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A41CE" w14:textId="45F8A903" w:rsidR="00D50D40" w:rsidRDefault="00D50D40" w:rsidP="00102A99">
      <w:pPr>
        <w:jc w:val="both"/>
        <w:rPr>
          <w:rFonts w:ascii="Arial" w:hAnsi="Arial" w:cs="Arial"/>
          <w:b/>
          <w:bCs/>
          <w:color w:val="222222"/>
          <w:sz w:val="28"/>
          <w:szCs w:val="28"/>
          <w:shd w:val="clear" w:color="auto" w:fill="FFFFFF"/>
          <w:lang w:val="lt-LT"/>
        </w:rPr>
      </w:pPr>
      <w:r>
        <w:rPr>
          <w:rFonts w:ascii="Arial" w:hAnsi="Arial" w:cs="Arial"/>
          <w:b/>
          <w:bCs/>
          <w:color w:val="222222"/>
          <w:sz w:val="28"/>
          <w:szCs w:val="28"/>
          <w:shd w:val="clear" w:color="auto" w:fill="FFFFFF"/>
          <w:lang w:val="lt-LT"/>
        </w:rPr>
        <w:t xml:space="preserve">Tyrimas: kaip Lietuvos gyventojai </w:t>
      </w:r>
      <w:r w:rsidR="00993987">
        <w:rPr>
          <w:rFonts w:ascii="Arial" w:hAnsi="Arial" w:cs="Arial"/>
          <w:b/>
          <w:bCs/>
          <w:color w:val="222222"/>
          <w:sz w:val="28"/>
          <w:szCs w:val="28"/>
          <w:shd w:val="clear" w:color="auto" w:fill="FFFFFF"/>
          <w:lang w:val="lt-LT"/>
        </w:rPr>
        <w:t>ruošiasi</w:t>
      </w:r>
      <w:r>
        <w:rPr>
          <w:rFonts w:ascii="Arial" w:hAnsi="Arial" w:cs="Arial"/>
          <w:b/>
          <w:bCs/>
          <w:color w:val="222222"/>
          <w:sz w:val="28"/>
          <w:szCs w:val="28"/>
          <w:shd w:val="clear" w:color="auto" w:fill="FFFFFF"/>
          <w:lang w:val="lt-LT"/>
        </w:rPr>
        <w:t xml:space="preserve"> pensija</w:t>
      </w:r>
      <w:r w:rsidR="00993987">
        <w:rPr>
          <w:rFonts w:ascii="Arial" w:hAnsi="Arial" w:cs="Arial"/>
          <w:b/>
          <w:bCs/>
          <w:color w:val="222222"/>
          <w:sz w:val="28"/>
          <w:szCs w:val="28"/>
          <w:shd w:val="clear" w:color="auto" w:fill="FFFFFF"/>
          <w:lang w:val="lt-LT"/>
        </w:rPr>
        <w:t>i</w:t>
      </w:r>
      <w:r>
        <w:rPr>
          <w:rFonts w:ascii="Arial" w:hAnsi="Arial" w:cs="Arial"/>
          <w:b/>
          <w:bCs/>
          <w:color w:val="222222"/>
          <w:sz w:val="28"/>
          <w:szCs w:val="28"/>
          <w:shd w:val="clear" w:color="auto" w:fill="FFFFFF"/>
          <w:lang w:val="lt-LT"/>
        </w:rPr>
        <w:t>?</w:t>
      </w:r>
    </w:p>
    <w:p w14:paraId="3494EC98" w14:textId="63584477" w:rsidR="00A1136B" w:rsidRPr="001A02FA" w:rsidRDefault="001A02FA" w:rsidP="00102A99">
      <w:pPr>
        <w:jc w:val="both"/>
        <w:rPr>
          <w:rFonts w:ascii="Arial" w:hAnsi="Arial" w:cs="Arial"/>
          <w:b/>
          <w:bCs/>
          <w:color w:val="222222"/>
          <w:sz w:val="28"/>
          <w:szCs w:val="28"/>
          <w:shd w:val="clear" w:color="auto" w:fill="FFFFFF"/>
          <w:lang w:val="lt-LT"/>
        </w:rPr>
      </w:pPr>
      <w:r w:rsidRPr="001A02FA">
        <w:rPr>
          <w:rFonts w:ascii="Arial" w:hAnsi="Arial" w:cs="Arial"/>
          <w:b/>
          <w:bCs/>
          <w:color w:val="222222"/>
          <w:shd w:val="clear" w:color="auto" w:fill="FFFFFF"/>
          <w:lang w:val="lt-LT"/>
        </w:rPr>
        <w:t xml:space="preserve">Nors </w:t>
      </w:r>
      <w:r w:rsidR="00160B44">
        <w:rPr>
          <w:rFonts w:ascii="Arial" w:hAnsi="Arial" w:cs="Arial"/>
          <w:b/>
          <w:bCs/>
          <w:color w:val="222222"/>
          <w:shd w:val="clear" w:color="auto" w:fill="FFFFFF"/>
          <w:lang w:val="lt-LT"/>
        </w:rPr>
        <w:t xml:space="preserve">birželio mėnesį priimta </w:t>
      </w:r>
      <w:r w:rsidR="00803651">
        <w:rPr>
          <w:rFonts w:ascii="Arial" w:hAnsi="Arial" w:cs="Arial"/>
          <w:b/>
          <w:bCs/>
          <w:color w:val="222222"/>
          <w:shd w:val="clear" w:color="auto" w:fill="FFFFFF"/>
          <w:lang w:val="lt-LT"/>
        </w:rPr>
        <w:t xml:space="preserve">II pakopos </w:t>
      </w:r>
      <w:r w:rsidRPr="001A02FA">
        <w:rPr>
          <w:rFonts w:ascii="Arial" w:hAnsi="Arial" w:cs="Arial"/>
          <w:b/>
          <w:bCs/>
          <w:color w:val="222222"/>
          <w:shd w:val="clear" w:color="auto" w:fill="FFFFFF"/>
          <w:lang w:val="lt-LT"/>
        </w:rPr>
        <w:t>pensij</w:t>
      </w:r>
      <w:r w:rsidR="00803651">
        <w:rPr>
          <w:rFonts w:ascii="Arial" w:hAnsi="Arial" w:cs="Arial"/>
          <w:b/>
          <w:bCs/>
          <w:color w:val="222222"/>
          <w:shd w:val="clear" w:color="auto" w:fill="FFFFFF"/>
          <w:lang w:val="lt-LT"/>
        </w:rPr>
        <w:t>ų</w:t>
      </w:r>
      <w:r w:rsidRPr="001A02FA">
        <w:rPr>
          <w:rFonts w:ascii="Arial" w:hAnsi="Arial" w:cs="Arial"/>
          <w:b/>
          <w:bCs/>
          <w:color w:val="222222"/>
          <w:shd w:val="clear" w:color="auto" w:fill="FFFFFF"/>
          <w:lang w:val="lt-LT"/>
        </w:rPr>
        <w:t xml:space="preserve"> reforma </w:t>
      </w:r>
      <w:r w:rsidR="001F3FBC">
        <w:rPr>
          <w:rFonts w:ascii="Arial" w:hAnsi="Arial" w:cs="Arial"/>
          <w:b/>
          <w:bCs/>
          <w:color w:val="222222"/>
          <w:shd w:val="clear" w:color="auto" w:fill="FFFFFF"/>
          <w:lang w:val="lt-LT"/>
        </w:rPr>
        <w:t>šalyje sukėlė</w:t>
      </w:r>
      <w:r w:rsidRPr="001A02FA">
        <w:rPr>
          <w:rFonts w:ascii="Arial" w:hAnsi="Arial" w:cs="Arial"/>
          <w:b/>
          <w:bCs/>
          <w:color w:val="222222"/>
          <w:shd w:val="clear" w:color="auto" w:fill="FFFFFF"/>
          <w:lang w:val="lt-LT"/>
        </w:rPr>
        <w:t xml:space="preserve"> </w:t>
      </w:r>
      <w:r w:rsidR="00550662">
        <w:rPr>
          <w:rFonts w:ascii="Arial" w:hAnsi="Arial" w:cs="Arial"/>
          <w:b/>
          <w:bCs/>
          <w:color w:val="222222"/>
          <w:shd w:val="clear" w:color="auto" w:fill="FFFFFF"/>
          <w:lang w:val="lt-LT"/>
        </w:rPr>
        <w:t xml:space="preserve">įtemptų </w:t>
      </w:r>
      <w:r w:rsidRPr="001A02FA">
        <w:rPr>
          <w:rFonts w:ascii="Arial" w:hAnsi="Arial" w:cs="Arial"/>
          <w:b/>
          <w:bCs/>
          <w:color w:val="222222"/>
          <w:shd w:val="clear" w:color="auto" w:fill="FFFFFF"/>
          <w:lang w:val="lt-LT"/>
        </w:rPr>
        <w:t xml:space="preserve">diskusijų, dauguma Lietuvos gyventojų </w:t>
      </w:r>
      <w:r w:rsidR="00670D2F">
        <w:rPr>
          <w:rFonts w:ascii="Arial" w:hAnsi="Arial" w:cs="Arial"/>
          <w:b/>
          <w:bCs/>
          <w:color w:val="222222"/>
          <w:shd w:val="clear" w:color="auto" w:fill="FFFFFF"/>
          <w:lang w:val="lt-LT"/>
        </w:rPr>
        <w:t xml:space="preserve">dabar </w:t>
      </w:r>
      <w:r w:rsidRPr="001A02FA">
        <w:rPr>
          <w:rFonts w:ascii="Arial" w:hAnsi="Arial" w:cs="Arial"/>
          <w:b/>
          <w:bCs/>
          <w:color w:val="222222"/>
          <w:shd w:val="clear" w:color="auto" w:fill="FFFFFF"/>
          <w:lang w:val="lt-LT"/>
        </w:rPr>
        <w:t xml:space="preserve">kaupia pensijai </w:t>
      </w:r>
      <w:r w:rsidR="002257E8">
        <w:rPr>
          <w:rFonts w:ascii="Arial" w:hAnsi="Arial" w:cs="Arial"/>
          <w:b/>
          <w:bCs/>
          <w:color w:val="222222"/>
          <w:shd w:val="clear" w:color="auto" w:fill="FFFFFF"/>
          <w:lang w:val="lt-LT"/>
        </w:rPr>
        <w:t>II</w:t>
      </w:r>
      <w:r w:rsidR="002257E8" w:rsidRPr="001A02FA">
        <w:rPr>
          <w:rFonts w:ascii="Arial" w:hAnsi="Arial" w:cs="Arial"/>
          <w:b/>
          <w:bCs/>
          <w:color w:val="222222"/>
          <w:shd w:val="clear" w:color="auto" w:fill="FFFFFF"/>
          <w:lang w:val="lt-LT"/>
        </w:rPr>
        <w:t xml:space="preserve"> </w:t>
      </w:r>
      <w:r w:rsidRPr="001A02FA">
        <w:rPr>
          <w:rFonts w:ascii="Arial" w:hAnsi="Arial" w:cs="Arial"/>
          <w:b/>
          <w:bCs/>
          <w:color w:val="222222"/>
          <w:shd w:val="clear" w:color="auto" w:fill="FFFFFF"/>
          <w:lang w:val="lt-LT"/>
        </w:rPr>
        <w:t xml:space="preserve">pakopoje. Kas skatina tokį pasirinkimą ir kokį vaidmenį šiandien atlieka trečioji </w:t>
      </w:r>
      <w:r w:rsidR="001C7DF8">
        <w:rPr>
          <w:rFonts w:ascii="Arial" w:hAnsi="Arial" w:cs="Arial"/>
          <w:b/>
          <w:bCs/>
          <w:color w:val="222222"/>
          <w:shd w:val="clear" w:color="auto" w:fill="FFFFFF"/>
          <w:lang w:val="lt-LT"/>
        </w:rPr>
        <w:t xml:space="preserve">pensijų </w:t>
      </w:r>
      <w:r w:rsidRPr="001A02FA">
        <w:rPr>
          <w:rFonts w:ascii="Arial" w:hAnsi="Arial" w:cs="Arial"/>
          <w:b/>
          <w:bCs/>
          <w:color w:val="222222"/>
          <w:shd w:val="clear" w:color="auto" w:fill="FFFFFF"/>
          <w:lang w:val="lt-LT"/>
        </w:rPr>
        <w:t xml:space="preserve">pakopa, </w:t>
      </w:r>
      <w:r w:rsidR="00D95809" w:rsidRPr="001A02FA">
        <w:rPr>
          <w:rFonts w:ascii="Arial" w:hAnsi="Arial" w:cs="Arial"/>
          <w:b/>
          <w:bCs/>
          <w:color w:val="222222"/>
          <w:shd w:val="clear" w:color="auto" w:fill="FFFFFF"/>
          <w:lang w:val="lt-LT"/>
        </w:rPr>
        <w:t>pasakoja</w:t>
      </w:r>
      <w:r w:rsidR="00A1136B" w:rsidRPr="001A02FA">
        <w:rPr>
          <w:rFonts w:ascii="Arial" w:hAnsi="Arial" w:cs="Arial"/>
          <w:b/>
          <w:bCs/>
          <w:color w:val="222222"/>
          <w:shd w:val="clear" w:color="auto" w:fill="FFFFFF"/>
          <w:lang w:val="lt-LT"/>
        </w:rPr>
        <w:t xml:space="preserve"> „Luminor investicijų valdym</w:t>
      </w:r>
      <w:r w:rsidR="00832284">
        <w:rPr>
          <w:rFonts w:ascii="Arial" w:hAnsi="Arial" w:cs="Arial"/>
          <w:b/>
          <w:bCs/>
          <w:color w:val="222222"/>
          <w:shd w:val="clear" w:color="auto" w:fill="FFFFFF"/>
          <w:lang w:val="lt-LT"/>
        </w:rPr>
        <w:t>as</w:t>
      </w:r>
      <w:r w:rsidR="00A1136B" w:rsidRPr="001A02FA">
        <w:rPr>
          <w:rFonts w:ascii="Arial" w:hAnsi="Arial" w:cs="Arial"/>
          <w:b/>
          <w:bCs/>
          <w:color w:val="222222"/>
          <w:shd w:val="clear" w:color="auto" w:fill="FFFFFF"/>
          <w:lang w:val="lt-LT"/>
        </w:rPr>
        <w:t xml:space="preserve">“ vadovė Loreta Načajienė. </w:t>
      </w:r>
    </w:p>
    <w:p w14:paraId="2CC2D7C5" w14:textId="46B437B0" w:rsidR="007D7D51" w:rsidRDefault="00E52E63" w:rsidP="00A239FE">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Naujausiais </w:t>
      </w:r>
      <w:r w:rsidR="00A2515F">
        <w:rPr>
          <w:rFonts w:ascii="Arial" w:hAnsi="Arial" w:cs="Arial"/>
          <w:color w:val="222222"/>
          <w:shd w:val="clear" w:color="auto" w:fill="FFFFFF"/>
          <w:lang w:val="lt-LT"/>
        </w:rPr>
        <w:t xml:space="preserve">Lietuvos banko duomenimis, </w:t>
      </w:r>
      <w:r w:rsidR="00A2515F" w:rsidRPr="00A2515F">
        <w:rPr>
          <w:rFonts w:ascii="Arial" w:hAnsi="Arial" w:cs="Arial"/>
          <w:color w:val="222222"/>
          <w:shd w:val="clear" w:color="auto" w:fill="FFFFFF"/>
          <w:lang w:val="lt-LT"/>
        </w:rPr>
        <w:t xml:space="preserve">II pensijų pakopoje dalyvauja </w:t>
      </w:r>
      <w:r>
        <w:rPr>
          <w:rFonts w:ascii="Arial" w:hAnsi="Arial" w:cs="Arial"/>
          <w:color w:val="222222"/>
          <w:shd w:val="clear" w:color="auto" w:fill="FFFFFF"/>
          <w:lang w:val="lt-LT"/>
        </w:rPr>
        <w:t xml:space="preserve">net </w:t>
      </w:r>
      <w:r w:rsidR="00A2515F" w:rsidRPr="00A2515F">
        <w:rPr>
          <w:rFonts w:ascii="Arial" w:hAnsi="Arial" w:cs="Arial"/>
          <w:color w:val="222222"/>
          <w:shd w:val="clear" w:color="auto" w:fill="FFFFFF"/>
          <w:lang w:val="lt-LT"/>
        </w:rPr>
        <w:t>1,4 mln.</w:t>
      </w:r>
      <w:r w:rsidR="00A2515F">
        <w:rPr>
          <w:rFonts w:ascii="Arial" w:hAnsi="Arial" w:cs="Arial"/>
          <w:color w:val="222222"/>
          <w:shd w:val="clear" w:color="auto" w:fill="FFFFFF"/>
          <w:lang w:val="lt-LT"/>
        </w:rPr>
        <w:t xml:space="preserve"> šalies</w:t>
      </w:r>
      <w:r w:rsidR="00A2515F" w:rsidRPr="00A2515F">
        <w:rPr>
          <w:rFonts w:ascii="Arial" w:hAnsi="Arial" w:cs="Arial"/>
          <w:color w:val="222222"/>
          <w:shd w:val="clear" w:color="auto" w:fill="FFFFFF"/>
          <w:lang w:val="lt-LT"/>
        </w:rPr>
        <w:t xml:space="preserve"> gyventojų</w:t>
      </w:r>
      <w:r>
        <w:rPr>
          <w:rFonts w:ascii="Arial" w:hAnsi="Arial" w:cs="Arial"/>
          <w:color w:val="222222"/>
          <w:shd w:val="clear" w:color="auto" w:fill="FFFFFF"/>
          <w:lang w:val="lt-LT"/>
        </w:rPr>
        <w:t xml:space="preserve">, </w:t>
      </w:r>
      <w:r w:rsidR="00F609C4">
        <w:rPr>
          <w:rFonts w:ascii="Arial" w:hAnsi="Arial" w:cs="Arial"/>
          <w:color w:val="222222"/>
          <w:shd w:val="clear" w:color="auto" w:fill="FFFFFF"/>
          <w:lang w:val="lt-LT"/>
        </w:rPr>
        <w:t>kas rodo</w:t>
      </w:r>
      <w:r w:rsidR="00A239FE" w:rsidRPr="00A239FE">
        <w:rPr>
          <w:rFonts w:ascii="Arial" w:hAnsi="Arial" w:cs="Arial"/>
          <w:color w:val="222222"/>
          <w:shd w:val="clear" w:color="auto" w:fill="FFFFFF"/>
          <w:lang w:val="lt-LT"/>
        </w:rPr>
        <w:t xml:space="preserve"> pasitikėjimą šiuo ilgalaikio taupymo modeliu.</w:t>
      </w:r>
      <w:r w:rsidR="00044815">
        <w:rPr>
          <w:rFonts w:ascii="Arial" w:hAnsi="Arial" w:cs="Arial"/>
          <w:color w:val="222222"/>
          <w:shd w:val="clear" w:color="auto" w:fill="FFFFFF"/>
          <w:lang w:val="lt-LT"/>
        </w:rPr>
        <w:t xml:space="preserve"> </w:t>
      </w:r>
    </w:p>
    <w:p w14:paraId="3A286CA2" w14:textId="0AC9444B" w:rsidR="00A239FE" w:rsidRPr="00FA4CF7" w:rsidRDefault="00044815" w:rsidP="00A239FE">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Iš kitos pusės, </w:t>
      </w:r>
      <w:r w:rsidR="004A6441">
        <w:rPr>
          <w:rFonts w:ascii="Arial" w:hAnsi="Arial" w:cs="Arial"/>
          <w:color w:val="222222"/>
          <w:shd w:val="clear" w:color="auto" w:fill="FFFFFF"/>
          <w:lang w:val="lt-LT"/>
        </w:rPr>
        <w:t>n</w:t>
      </w:r>
      <w:r w:rsidR="004A6441" w:rsidRPr="00A239FE">
        <w:rPr>
          <w:rFonts w:ascii="Arial" w:hAnsi="Arial" w:cs="Arial"/>
          <w:color w:val="222222"/>
          <w:shd w:val="clear" w:color="auto" w:fill="FFFFFF"/>
          <w:lang w:val="lt-LT"/>
        </w:rPr>
        <w:t xml:space="preserve">aujausia </w:t>
      </w:r>
      <w:r w:rsidR="004A6441">
        <w:rPr>
          <w:rFonts w:ascii="Arial" w:hAnsi="Arial" w:cs="Arial"/>
          <w:color w:val="222222"/>
          <w:shd w:val="clear" w:color="auto" w:fill="FFFFFF"/>
          <w:lang w:val="lt-LT"/>
        </w:rPr>
        <w:t xml:space="preserve">„Luminor“ banko užsakymu atlikta „Norstat“ </w:t>
      </w:r>
      <w:r w:rsidR="004A6441" w:rsidRPr="00A239FE">
        <w:rPr>
          <w:rFonts w:ascii="Arial" w:hAnsi="Arial" w:cs="Arial"/>
          <w:color w:val="222222"/>
          <w:shd w:val="clear" w:color="auto" w:fill="FFFFFF"/>
          <w:lang w:val="lt-LT"/>
        </w:rPr>
        <w:t>apklausa rodo</w:t>
      </w:r>
      <w:r w:rsidR="002921A8">
        <w:rPr>
          <w:rFonts w:ascii="Arial" w:hAnsi="Arial" w:cs="Arial"/>
          <w:color w:val="222222"/>
          <w:shd w:val="clear" w:color="auto" w:fill="FFFFFF"/>
          <w:lang w:val="lt-LT"/>
        </w:rPr>
        <w:t>,</w:t>
      </w:r>
      <w:r w:rsidR="004A6441">
        <w:rPr>
          <w:rFonts w:ascii="Arial" w:hAnsi="Arial" w:cs="Arial"/>
          <w:color w:val="222222"/>
          <w:shd w:val="clear" w:color="auto" w:fill="FFFFFF"/>
          <w:lang w:val="lt-LT"/>
        </w:rPr>
        <w:t xml:space="preserve"> kad</w:t>
      </w:r>
      <w:r w:rsidR="002921A8">
        <w:rPr>
          <w:rFonts w:ascii="Arial" w:hAnsi="Arial" w:cs="Arial"/>
          <w:color w:val="222222"/>
          <w:shd w:val="clear" w:color="auto" w:fill="FFFFFF"/>
          <w:lang w:val="lt-LT"/>
        </w:rPr>
        <w:t xml:space="preserve"> </w:t>
      </w:r>
      <w:r w:rsidR="00F74CD3">
        <w:rPr>
          <w:rFonts w:ascii="Arial" w:hAnsi="Arial" w:cs="Arial"/>
          <w:color w:val="222222"/>
          <w:shd w:val="clear" w:color="auto" w:fill="FFFFFF"/>
          <w:lang w:val="lt-LT"/>
        </w:rPr>
        <w:t xml:space="preserve">16 proc. </w:t>
      </w:r>
      <w:r w:rsidR="002921A8">
        <w:rPr>
          <w:rFonts w:ascii="Arial" w:hAnsi="Arial" w:cs="Arial"/>
          <w:color w:val="222222"/>
          <w:shd w:val="clear" w:color="auto" w:fill="FFFFFF"/>
          <w:lang w:val="lt-LT"/>
        </w:rPr>
        <w:t>respondentų</w:t>
      </w:r>
      <w:r w:rsidR="00F74CD3">
        <w:rPr>
          <w:rFonts w:ascii="Arial" w:hAnsi="Arial" w:cs="Arial"/>
          <w:color w:val="222222"/>
          <w:shd w:val="clear" w:color="auto" w:fill="FFFFFF"/>
          <w:lang w:val="lt-LT"/>
        </w:rPr>
        <w:t xml:space="preserve"> pensijai ne</w:t>
      </w:r>
      <w:r w:rsidR="00A2515F">
        <w:rPr>
          <w:rFonts w:ascii="Arial" w:hAnsi="Arial" w:cs="Arial"/>
          <w:color w:val="222222"/>
          <w:shd w:val="clear" w:color="auto" w:fill="FFFFFF"/>
          <w:lang w:val="lt-LT"/>
        </w:rPr>
        <w:t>taupo</w:t>
      </w:r>
      <w:r w:rsidR="00F74CD3">
        <w:rPr>
          <w:rFonts w:ascii="Arial" w:hAnsi="Arial" w:cs="Arial"/>
          <w:color w:val="222222"/>
          <w:shd w:val="clear" w:color="auto" w:fill="FFFFFF"/>
          <w:lang w:val="lt-LT"/>
        </w:rPr>
        <w:t xml:space="preserve"> iš viso.</w:t>
      </w:r>
      <w:r w:rsidR="007D7D51">
        <w:rPr>
          <w:rFonts w:ascii="Arial" w:hAnsi="Arial" w:cs="Arial"/>
          <w:color w:val="222222"/>
          <w:shd w:val="clear" w:color="auto" w:fill="FFFFFF"/>
          <w:lang w:val="lt-LT"/>
        </w:rPr>
        <w:t xml:space="preserve"> Penktadalis </w:t>
      </w:r>
      <w:r w:rsidR="004E781F">
        <w:rPr>
          <w:rFonts w:ascii="Arial" w:hAnsi="Arial" w:cs="Arial"/>
          <w:color w:val="222222"/>
          <w:shd w:val="clear" w:color="auto" w:fill="FFFFFF"/>
          <w:lang w:val="lt-LT"/>
        </w:rPr>
        <w:t xml:space="preserve">nekaupiančiųjų </w:t>
      </w:r>
      <w:r w:rsidR="007D7D51">
        <w:rPr>
          <w:rFonts w:ascii="Arial" w:hAnsi="Arial" w:cs="Arial"/>
          <w:color w:val="222222"/>
          <w:shd w:val="clear" w:color="auto" w:fill="FFFFFF"/>
          <w:lang w:val="lt-LT"/>
        </w:rPr>
        <w:t xml:space="preserve">teigia, </w:t>
      </w:r>
      <w:r w:rsidR="00D048A8">
        <w:rPr>
          <w:rFonts w:ascii="Arial" w:hAnsi="Arial" w:cs="Arial"/>
          <w:color w:val="222222"/>
          <w:shd w:val="clear" w:color="auto" w:fill="FFFFFF"/>
          <w:lang w:val="lt-LT"/>
        </w:rPr>
        <w:t xml:space="preserve">kad </w:t>
      </w:r>
      <w:r w:rsidR="007D7D51">
        <w:rPr>
          <w:rFonts w:ascii="Arial" w:hAnsi="Arial" w:cs="Arial"/>
          <w:color w:val="222222"/>
          <w:shd w:val="clear" w:color="auto" w:fill="FFFFFF"/>
          <w:lang w:val="lt-LT"/>
        </w:rPr>
        <w:t xml:space="preserve">atėjus pensiniam amžiui, pinigų vertė bus sumažėjusi dėl infliacijos ar kitų ekonominių pokyčių. Kiti </w:t>
      </w:r>
      <w:r w:rsidR="00F21FA7">
        <w:rPr>
          <w:rFonts w:ascii="Arial" w:hAnsi="Arial" w:cs="Arial"/>
          <w:color w:val="222222"/>
          <w:shd w:val="clear" w:color="auto" w:fill="FFFFFF"/>
          <w:lang w:val="lt-LT"/>
        </w:rPr>
        <w:t>(</w:t>
      </w:r>
      <w:r w:rsidR="00F21FA7">
        <w:rPr>
          <w:rFonts w:ascii="Arial" w:hAnsi="Arial" w:cs="Arial"/>
          <w:color w:val="222222"/>
          <w:shd w:val="clear" w:color="auto" w:fill="FFFFFF"/>
        </w:rPr>
        <w:t>11 proc.)</w:t>
      </w:r>
      <w:r w:rsidR="00F21FA7">
        <w:rPr>
          <w:rFonts w:ascii="Arial" w:hAnsi="Arial" w:cs="Arial"/>
          <w:color w:val="222222"/>
          <w:shd w:val="clear" w:color="auto" w:fill="FFFFFF"/>
          <w:lang w:val="lt-LT"/>
        </w:rPr>
        <w:t xml:space="preserve"> </w:t>
      </w:r>
      <w:r w:rsidR="007D7D51">
        <w:rPr>
          <w:rFonts w:ascii="Arial" w:hAnsi="Arial" w:cs="Arial"/>
          <w:color w:val="222222"/>
          <w:shd w:val="clear" w:color="auto" w:fill="FFFFFF"/>
          <w:lang w:val="lt-LT"/>
        </w:rPr>
        <w:t>tikisi, kad valstybinė pensija užtikrins pakankamą sumą būtiniausiems poreikiams</w:t>
      </w:r>
      <w:r w:rsidR="00F21FA7">
        <w:rPr>
          <w:rFonts w:ascii="Arial" w:hAnsi="Arial" w:cs="Arial"/>
          <w:color w:val="222222"/>
          <w:shd w:val="clear" w:color="auto" w:fill="FFFFFF"/>
          <w:lang w:val="lt-LT"/>
        </w:rPr>
        <w:t>.</w:t>
      </w:r>
    </w:p>
    <w:p w14:paraId="3BDC4DEE" w14:textId="664DA432" w:rsidR="00A239FE" w:rsidRPr="00A239FE" w:rsidRDefault="00103C0A" w:rsidP="00A239FE">
      <w:pPr>
        <w:jc w:val="both"/>
        <w:rPr>
          <w:rFonts w:ascii="Arial" w:hAnsi="Arial" w:cs="Arial"/>
          <w:color w:val="222222"/>
          <w:shd w:val="clear" w:color="auto" w:fill="FFFFFF"/>
          <w:lang w:val="lt-LT"/>
        </w:rPr>
      </w:pPr>
      <w:r>
        <w:rPr>
          <w:rFonts w:ascii="Arial" w:hAnsi="Arial" w:cs="Arial"/>
          <w:color w:val="222222"/>
          <w:shd w:val="clear" w:color="auto" w:fill="FFFFFF"/>
          <w:lang w:val="lt-LT"/>
        </w:rPr>
        <w:t>Tačiau, k</w:t>
      </w:r>
      <w:r w:rsidR="00A239FE" w:rsidRPr="00A239FE">
        <w:rPr>
          <w:rFonts w:ascii="Arial" w:hAnsi="Arial" w:cs="Arial"/>
          <w:color w:val="222222"/>
          <w:shd w:val="clear" w:color="auto" w:fill="FFFFFF"/>
          <w:lang w:val="lt-LT"/>
        </w:rPr>
        <w:t>aip pažymi L</w:t>
      </w:r>
      <w:r w:rsidR="00AE1A84">
        <w:rPr>
          <w:rFonts w:ascii="Arial" w:hAnsi="Arial" w:cs="Arial"/>
          <w:color w:val="222222"/>
          <w:shd w:val="clear" w:color="auto" w:fill="FFFFFF"/>
          <w:lang w:val="lt-LT"/>
        </w:rPr>
        <w:t>.</w:t>
      </w:r>
      <w:r w:rsidR="00A239FE" w:rsidRPr="00A239FE">
        <w:rPr>
          <w:rFonts w:ascii="Arial" w:hAnsi="Arial" w:cs="Arial"/>
          <w:color w:val="222222"/>
          <w:shd w:val="clear" w:color="auto" w:fill="FFFFFF"/>
          <w:lang w:val="lt-LT"/>
        </w:rPr>
        <w:t xml:space="preserve"> Načajienė, II pakopa išlieka vienu racionaliausių būdų pasirūpinti savo finansine gerove senatvėje – tiek dėl sukaupto turto valdymo profesionalumo, tiek dėl valstybės skatinimo.</w:t>
      </w:r>
    </w:p>
    <w:p w14:paraId="0DA67D74" w14:textId="190DA418" w:rsidR="00A239FE" w:rsidRPr="00A239FE" w:rsidRDefault="00A239FE" w:rsidP="00A239FE">
      <w:pPr>
        <w:jc w:val="both"/>
        <w:rPr>
          <w:rFonts w:ascii="Arial" w:hAnsi="Arial" w:cs="Arial"/>
          <w:color w:val="222222"/>
          <w:shd w:val="clear" w:color="auto" w:fill="FFFFFF"/>
          <w:lang w:val="lt-LT"/>
        </w:rPr>
      </w:pPr>
      <w:r w:rsidRPr="00A239FE">
        <w:rPr>
          <w:rFonts w:ascii="Arial" w:hAnsi="Arial" w:cs="Arial"/>
          <w:color w:val="222222"/>
          <w:shd w:val="clear" w:color="auto" w:fill="FFFFFF"/>
          <w:lang w:val="lt-LT"/>
        </w:rPr>
        <w:t>„</w:t>
      </w:r>
      <w:r w:rsidR="00A2515F">
        <w:rPr>
          <w:rFonts w:ascii="Arial" w:hAnsi="Arial" w:cs="Arial"/>
          <w:color w:val="222222"/>
          <w:shd w:val="clear" w:color="auto" w:fill="FFFFFF"/>
          <w:lang w:val="lt-LT"/>
        </w:rPr>
        <w:t>P</w:t>
      </w:r>
      <w:r w:rsidR="00E90C44">
        <w:rPr>
          <w:rFonts w:ascii="Arial" w:hAnsi="Arial" w:cs="Arial"/>
          <w:color w:val="222222"/>
          <w:shd w:val="clear" w:color="auto" w:fill="FFFFFF"/>
          <w:lang w:val="lt-LT"/>
        </w:rPr>
        <w:t>irmiausia,</w:t>
      </w:r>
      <w:r w:rsidR="00A2515F">
        <w:rPr>
          <w:rFonts w:ascii="Arial" w:hAnsi="Arial" w:cs="Arial"/>
          <w:color w:val="222222"/>
          <w:shd w:val="clear" w:color="auto" w:fill="FFFFFF"/>
          <w:lang w:val="lt-LT"/>
        </w:rPr>
        <w:t xml:space="preserve"> II pensijų pakopą</w:t>
      </w:r>
      <w:r w:rsidR="00E90C44">
        <w:rPr>
          <w:rFonts w:ascii="Arial" w:hAnsi="Arial" w:cs="Arial"/>
          <w:color w:val="222222"/>
          <w:shd w:val="clear" w:color="auto" w:fill="FFFFFF"/>
          <w:lang w:val="lt-LT"/>
        </w:rPr>
        <w:t xml:space="preserve"> </w:t>
      </w:r>
      <w:r w:rsidR="007464D3">
        <w:rPr>
          <w:rFonts w:ascii="Arial" w:hAnsi="Arial" w:cs="Arial"/>
          <w:color w:val="222222"/>
          <w:shd w:val="clear" w:color="auto" w:fill="FFFFFF"/>
          <w:lang w:val="lt-LT"/>
        </w:rPr>
        <w:t xml:space="preserve">sudaro </w:t>
      </w:r>
      <w:r w:rsidR="0074395C">
        <w:rPr>
          <w:rFonts w:ascii="Arial" w:hAnsi="Arial" w:cs="Arial"/>
          <w:color w:val="222222"/>
          <w:shd w:val="clear" w:color="auto" w:fill="FFFFFF"/>
          <w:lang w:val="lt-LT"/>
        </w:rPr>
        <w:t xml:space="preserve">ne tik </w:t>
      </w:r>
      <w:r w:rsidR="007464D3">
        <w:rPr>
          <w:rFonts w:ascii="Arial" w:hAnsi="Arial" w:cs="Arial"/>
          <w:color w:val="222222"/>
          <w:shd w:val="clear" w:color="auto" w:fill="FFFFFF"/>
          <w:lang w:val="lt-LT"/>
        </w:rPr>
        <w:t>įmokos nuo darbo užmokesčio,</w:t>
      </w:r>
      <w:r w:rsidR="007464D3" w:rsidRPr="007464D3">
        <w:rPr>
          <w:rFonts w:ascii="Arial" w:hAnsi="Arial" w:cs="Arial"/>
          <w:color w:val="222222"/>
          <w:shd w:val="clear" w:color="auto" w:fill="FFFFFF"/>
          <w:lang w:val="lt-LT"/>
        </w:rPr>
        <w:t xml:space="preserve"> </w:t>
      </w:r>
      <w:r w:rsidR="0074395C">
        <w:rPr>
          <w:rFonts w:ascii="Arial" w:hAnsi="Arial" w:cs="Arial"/>
          <w:color w:val="222222"/>
          <w:shd w:val="clear" w:color="auto" w:fill="FFFFFF"/>
          <w:lang w:val="lt-LT"/>
        </w:rPr>
        <w:t xml:space="preserve">bet ir </w:t>
      </w:r>
      <w:r w:rsidR="007464D3">
        <w:rPr>
          <w:rFonts w:ascii="Arial" w:hAnsi="Arial" w:cs="Arial"/>
          <w:color w:val="222222"/>
          <w:shd w:val="clear" w:color="auto" w:fill="FFFFFF"/>
          <w:lang w:val="lt-LT"/>
        </w:rPr>
        <w:t>v</w:t>
      </w:r>
      <w:r w:rsidR="007464D3" w:rsidRPr="00A239FE">
        <w:rPr>
          <w:rFonts w:ascii="Arial" w:hAnsi="Arial" w:cs="Arial"/>
          <w:color w:val="222222"/>
          <w:shd w:val="clear" w:color="auto" w:fill="FFFFFF"/>
          <w:lang w:val="lt-LT"/>
        </w:rPr>
        <w:t>alstybės paskat</w:t>
      </w:r>
      <w:r w:rsidR="0040126F">
        <w:rPr>
          <w:rFonts w:ascii="Arial" w:hAnsi="Arial" w:cs="Arial"/>
          <w:color w:val="222222"/>
          <w:shd w:val="clear" w:color="auto" w:fill="FFFFFF"/>
          <w:lang w:val="lt-LT"/>
        </w:rPr>
        <w:t>a</w:t>
      </w:r>
      <w:r w:rsidR="007464D3">
        <w:rPr>
          <w:rFonts w:ascii="Arial" w:hAnsi="Arial" w:cs="Arial"/>
          <w:color w:val="222222"/>
          <w:shd w:val="clear" w:color="auto" w:fill="FFFFFF"/>
          <w:lang w:val="lt-LT"/>
        </w:rPr>
        <w:t xml:space="preserve">. </w:t>
      </w:r>
      <w:r w:rsidR="00BB7272">
        <w:rPr>
          <w:rFonts w:ascii="Arial" w:hAnsi="Arial" w:cs="Arial"/>
          <w:color w:val="222222"/>
          <w:shd w:val="clear" w:color="auto" w:fill="FFFFFF"/>
          <w:lang w:val="lt-LT"/>
        </w:rPr>
        <w:t>Taip pat, l</w:t>
      </w:r>
      <w:r w:rsidR="00985E8D">
        <w:rPr>
          <w:rFonts w:ascii="Arial" w:hAnsi="Arial" w:cs="Arial"/>
          <w:color w:val="222222"/>
          <w:shd w:val="clear" w:color="auto" w:fill="FFFFFF"/>
          <w:lang w:val="lt-LT"/>
        </w:rPr>
        <w:t>ėšų pervedimas į</w:t>
      </w:r>
      <w:r w:rsidR="00985E8D" w:rsidRPr="00A239FE">
        <w:rPr>
          <w:rFonts w:ascii="Arial" w:hAnsi="Arial" w:cs="Arial"/>
          <w:color w:val="222222"/>
          <w:shd w:val="clear" w:color="auto" w:fill="FFFFFF"/>
          <w:lang w:val="lt-LT"/>
        </w:rPr>
        <w:t xml:space="preserve"> </w:t>
      </w:r>
      <w:r w:rsidR="007464D3">
        <w:rPr>
          <w:rFonts w:ascii="Arial" w:hAnsi="Arial" w:cs="Arial"/>
          <w:color w:val="222222"/>
          <w:shd w:val="clear" w:color="auto" w:fill="FFFFFF"/>
          <w:lang w:val="lt-LT"/>
        </w:rPr>
        <w:t>šios</w:t>
      </w:r>
      <w:r w:rsidRPr="00A239FE">
        <w:rPr>
          <w:rFonts w:ascii="Arial" w:hAnsi="Arial" w:cs="Arial"/>
          <w:color w:val="222222"/>
          <w:shd w:val="clear" w:color="auto" w:fill="FFFFFF"/>
          <w:lang w:val="lt-LT"/>
        </w:rPr>
        <w:t xml:space="preserve"> pakop</w:t>
      </w:r>
      <w:r w:rsidR="001B73A5">
        <w:rPr>
          <w:rFonts w:ascii="Arial" w:hAnsi="Arial" w:cs="Arial"/>
          <w:color w:val="222222"/>
          <w:shd w:val="clear" w:color="auto" w:fill="FFFFFF"/>
          <w:lang w:val="lt-LT"/>
        </w:rPr>
        <w:t>os fondą</w:t>
      </w:r>
      <w:r w:rsidRPr="00A239FE">
        <w:rPr>
          <w:rFonts w:ascii="Arial" w:hAnsi="Arial" w:cs="Arial"/>
          <w:color w:val="222222"/>
          <w:shd w:val="clear" w:color="auto" w:fill="FFFFFF"/>
          <w:lang w:val="lt-LT"/>
        </w:rPr>
        <w:t xml:space="preserve"> yra </w:t>
      </w:r>
      <w:r w:rsidRPr="00CA002B">
        <w:rPr>
          <w:rFonts w:ascii="Arial" w:hAnsi="Arial" w:cs="Arial"/>
          <w:color w:val="222222"/>
          <w:shd w:val="clear" w:color="auto" w:fill="FFFFFF"/>
          <w:lang w:val="lt-LT"/>
        </w:rPr>
        <w:t>automatinis</w:t>
      </w:r>
      <w:r w:rsidR="00F65804">
        <w:rPr>
          <w:rFonts w:ascii="Arial" w:hAnsi="Arial" w:cs="Arial"/>
          <w:color w:val="222222"/>
          <w:shd w:val="clear" w:color="auto" w:fill="FFFFFF"/>
          <w:lang w:val="lt-LT"/>
        </w:rPr>
        <w:t xml:space="preserve"> ir nuoseklus</w:t>
      </w:r>
      <w:r w:rsidRPr="00A239FE">
        <w:rPr>
          <w:rFonts w:ascii="Arial" w:hAnsi="Arial" w:cs="Arial"/>
          <w:color w:val="222222"/>
          <w:shd w:val="clear" w:color="auto" w:fill="FFFFFF"/>
          <w:lang w:val="lt-LT"/>
        </w:rPr>
        <w:t xml:space="preserve">, </w:t>
      </w:r>
      <w:r w:rsidR="007464D3">
        <w:rPr>
          <w:rFonts w:ascii="Arial" w:hAnsi="Arial" w:cs="Arial"/>
          <w:color w:val="222222"/>
          <w:shd w:val="clear" w:color="auto" w:fill="FFFFFF"/>
          <w:lang w:val="lt-LT"/>
        </w:rPr>
        <w:t>o v</w:t>
      </w:r>
      <w:r w:rsidR="007464D3" w:rsidRPr="007464D3">
        <w:rPr>
          <w:rFonts w:ascii="Arial" w:hAnsi="Arial" w:cs="Arial"/>
          <w:color w:val="222222"/>
          <w:shd w:val="clear" w:color="auto" w:fill="FFFFFF"/>
          <w:lang w:val="lt-LT"/>
        </w:rPr>
        <w:t xml:space="preserve">isą kaupimo laikotarpį lėšos yra kaupiančiojo nuosavybė, kuri yra ir paveldima. </w:t>
      </w:r>
      <w:r w:rsidR="00021A66">
        <w:rPr>
          <w:rFonts w:ascii="Arial" w:hAnsi="Arial" w:cs="Arial"/>
          <w:color w:val="222222"/>
          <w:shd w:val="clear" w:color="auto" w:fill="FFFFFF"/>
          <w:lang w:val="lt-LT"/>
        </w:rPr>
        <w:t>V</w:t>
      </w:r>
      <w:r w:rsidR="00EA6E89">
        <w:rPr>
          <w:rFonts w:ascii="Arial" w:hAnsi="Arial" w:cs="Arial"/>
          <w:color w:val="222222"/>
          <w:shd w:val="clear" w:color="auto" w:fill="FFFFFF"/>
          <w:lang w:val="lt-LT"/>
        </w:rPr>
        <w:t xml:space="preserve">ienas pagrindinių </w:t>
      </w:r>
      <w:r w:rsidR="006571EB">
        <w:rPr>
          <w:rFonts w:ascii="Arial" w:hAnsi="Arial" w:cs="Arial"/>
          <w:color w:val="222222"/>
          <w:shd w:val="clear" w:color="auto" w:fill="FFFFFF"/>
          <w:lang w:val="lt-LT"/>
        </w:rPr>
        <w:t xml:space="preserve">šio fondo </w:t>
      </w:r>
      <w:r w:rsidR="00EA6E89">
        <w:rPr>
          <w:rFonts w:ascii="Arial" w:hAnsi="Arial" w:cs="Arial"/>
          <w:color w:val="222222"/>
          <w:shd w:val="clear" w:color="auto" w:fill="FFFFFF"/>
          <w:lang w:val="lt-LT"/>
        </w:rPr>
        <w:t>privalumų –</w:t>
      </w:r>
      <w:r w:rsidR="006571EB">
        <w:rPr>
          <w:rFonts w:ascii="Arial" w:hAnsi="Arial" w:cs="Arial"/>
          <w:color w:val="222222"/>
          <w:shd w:val="clear" w:color="auto" w:fill="FFFFFF"/>
          <w:lang w:val="lt-LT"/>
        </w:rPr>
        <w:t xml:space="preserve"> jo </w:t>
      </w:r>
      <w:r w:rsidR="007464D3" w:rsidRPr="007464D3">
        <w:rPr>
          <w:rFonts w:ascii="Arial" w:hAnsi="Arial" w:cs="Arial"/>
          <w:color w:val="222222"/>
          <w:shd w:val="clear" w:color="auto" w:fill="FFFFFF"/>
          <w:lang w:val="lt-LT"/>
        </w:rPr>
        <w:t xml:space="preserve">lėšos </w:t>
      </w:r>
      <w:r w:rsidR="007464D3">
        <w:rPr>
          <w:rFonts w:ascii="Arial" w:hAnsi="Arial" w:cs="Arial"/>
          <w:color w:val="222222"/>
          <w:shd w:val="clear" w:color="auto" w:fill="FFFFFF"/>
          <w:lang w:val="lt-LT"/>
        </w:rPr>
        <w:t xml:space="preserve">profesionaliai </w:t>
      </w:r>
      <w:r w:rsidR="007464D3" w:rsidRPr="007464D3">
        <w:rPr>
          <w:rFonts w:ascii="Arial" w:hAnsi="Arial" w:cs="Arial"/>
          <w:color w:val="222222"/>
          <w:shd w:val="clear" w:color="auto" w:fill="FFFFFF"/>
          <w:lang w:val="lt-LT"/>
        </w:rPr>
        <w:t xml:space="preserve">investuojamos, </w:t>
      </w:r>
      <w:r w:rsidR="0040126F">
        <w:rPr>
          <w:rFonts w:ascii="Arial" w:hAnsi="Arial" w:cs="Arial"/>
          <w:color w:val="222222"/>
          <w:shd w:val="clear" w:color="auto" w:fill="FFFFFF"/>
          <w:lang w:val="lt-LT"/>
        </w:rPr>
        <w:t>laikantis gyvenimo ciklo principų</w:t>
      </w:r>
      <w:r w:rsidR="00395202">
        <w:rPr>
          <w:rFonts w:ascii="Arial" w:hAnsi="Arial" w:cs="Arial"/>
          <w:color w:val="222222"/>
          <w:shd w:val="clear" w:color="auto" w:fill="FFFFFF"/>
          <w:lang w:val="lt-LT"/>
        </w:rPr>
        <w:t xml:space="preserve">, </w:t>
      </w:r>
      <w:r w:rsidR="001F425A">
        <w:rPr>
          <w:rFonts w:ascii="Arial" w:hAnsi="Arial" w:cs="Arial"/>
          <w:color w:val="222222"/>
          <w:shd w:val="clear" w:color="auto" w:fill="FFFFFF"/>
          <w:lang w:val="lt-LT"/>
        </w:rPr>
        <w:t xml:space="preserve">taip </w:t>
      </w:r>
      <w:r w:rsidR="007464D3" w:rsidRPr="007464D3">
        <w:rPr>
          <w:rFonts w:ascii="Arial" w:hAnsi="Arial" w:cs="Arial"/>
          <w:color w:val="222222"/>
          <w:shd w:val="clear" w:color="auto" w:fill="FFFFFF"/>
          <w:lang w:val="lt-LT"/>
        </w:rPr>
        <w:t xml:space="preserve">sudarant galimybę </w:t>
      </w:r>
      <w:r w:rsidR="00EA6E89">
        <w:rPr>
          <w:rFonts w:ascii="Arial" w:hAnsi="Arial" w:cs="Arial"/>
          <w:color w:val="222222"/>
          <w:shd w:val="clear" w:color="auto" w:fill="FFFFFF"/>
          <w:lang w:val="lt-LT"/>
        </w:rPr>
        <w:t>aplenkti infliaciją</w:t>
      </w:r>
      <w:r w:rsidR="00B024F9">
        <w:rPr>
          <w:rFonts w:ascii="Arial" w:hAnsi="Arial" w:cs="Arial"/>
          <w:color w:val="222222"/>
          <w:shd w:val="clear" w:color="auto" w:fill="FFFFFF"/>
          <w:lang w:val="lt-LT"/>
        </w:rPr>
        <w:t xml:space="preserve"> </w:t>
      </w:r>
      <w:r w:rsidR="007464D3">
        <w:rPr>
          <w:rFonts w:ascii="Arial" w:hAnsi="Arial" w:cs="Arial"/>
          <w:color w:val="222222"/>
          <w:shd w:val="clear" w:color="auto" w:fill="FFFFFF"/>
          <w:lang w:val="lt-LT"/>
        </w:rPr>
        <w:t>ir tikėtis ilgalaikės grąžos</w:t>
      </w:r>
      <w:r w:rsidR="00597CF8">
        <w:rPr>
          <w:rFonts w:ascii="Arial" w:hAnsi="Arial" w:cs="Arial"/>
          <w:color w:val="222222"/>
          <w:shd w:val="clear" w:color="auto" w:fill="FFFFFF"/>
          <w:lang w:val="lt-LT"/>
        </w:rPr>
        <w:t>. Visa tai kaupimą paverčia paprastu ir patikimu būdu užsitikrinti orią senatvę</w:t>
      </w:r>
      <w:r w:rsidRPr="00A239FE">
        <w:rPr>
          <w:rFonts w:ascii="Arial" w:hAnsi="Arial" w:cs="Arial"/>
          <w:color w:val="222222"/>
          <w:shd w:val="clear" w:color="auto" w:fill="FFFFFF"/>
          <w:lang w:val="lt-LT"/>
        </w:rPr>
        <w:t>“, – sako L. Načajienė.</w:t>
      </w:r>
    </w:p>
    <w:p w14:paraId="47278463" w14:textId="77777777" w:rsidR="00A239FE" w:rsidRPr="00A239FE" w:rsidRDefault="00A239FE" w:rsidP="00A239FE">
      <w:pPr>
        <w:jc w:val="both"/>
        <w:rPr>
          <w:rFonts w:ascii="Arial" w:hAnsi="Arial" w:cs="Arial"/>
          <w:b/>
          <w:bCs/>
          <w:color w:val="222222"/>
          <w:shd w:val="clear" w:color="auto" w:fill="FFFFFF"/>
          <w:lang w:val="lt-LT"/>
        </w:rPr>
      </w:pPr>
      <w:r w:rsidRPr="00A239FE">
        <w:rPr>
          <w:rFonts w:ascii="Arial" w:hAnsi="Arial" w:cs="Arial"/>
          <w:b/>
          <w:bCs/>
          <w:color w:val="222222"/>
          <w:shd w:val="clear" w:color="auto" w:fill="FFFFFF"/>
          <w:lang w:val="lt-LT"/>
        </w:rPr>
        <w:t>Trečioji pakopa – papildoma galimybė didesnei pensijai</w:t>
      </w:r>
    </w:p>
    <w:p w14:paraId="564DDDA0" w14:textId="186C0A4C" w:rsidR="001F38A3" w:rsidRPr="001F38A3" w:rsidRDefault="00797877" w:rsidP="001F38A3">
      <w:pPr>
        <w:jc w:val="both"/>
        <w:rPr>
          <w:rFonts w:ascii="Arial" w:hAnsi="Arial" w:cs="Arial"/>
          <w:color w:val="222222"/>
          <w:shd w:val="clear" w:color="auto" w:fill="FFFFFF"/>
          <w:lang w:val="lt-LT"/>
        </w:rPr>
      </w:pPr>
      <w:r>
        <w:rPr>
          <w:rFonts w:ascii="Arial" w:hAnsi="Arial" w:cs="Arial"/>
          <w:color w:val="222222"/>
          <w:shd w:val="clear" w:color="auto" w:fill="FFFFFF"/>
        </w:rPr>
        <w:t>17 proc</w:t>
      </w:r>
      <w:r w:rsidRPr="00133AB7">
        <w:rPr>
          <w:rFonts w:ascii="Arial" w:hAnsi="Arial" w:cs="Arial"/>
          <w:color w:val="222222"/>
          <w:shd w:val="clear" w:color="auto" w:fill="FFFFFF"/>
          <w:lang w:val="lt-LT"/>
        </w:rPr>
        <w:t xml:space="preserve">. </w:t>
      </w:r>
      <w:r w:rsidR="00E52E63" w:rsidRPr="00133AB7">
        <w:rPr>
          <w:rFonts w:ascii="Arial" w:hAnsi="Arial" w:cs="Arial"/>
          <w:color w:val="222222"/>
          <w:shd w:val="clear" w:color="auto" w:fill="FFFFFF"/>
          <w:lang w:val="lt-LT"/>
        </w:rPr>
        <w:t xml:space="preserve">apklausos </w:t>
      </w:r>
      <w:r w:rsidR="00BE7B5A" w:rsidRPr="00133AB7">
        <w:rPr>
          <w:rFonts w:ascii="Arial" w:hAnsi="Arial" w:cs="Arial"/>
          <w:color w:val="222222"/>
          <w:shd w:val="clear" w:color="auto" w:fill="FFFFFF"/>
          <w:lang w:val="lt-LT"/>
        </w:rPr>
        <w:t>respondent</w:t>
      </w:r>
      <w:r w:rsidR="00220A96" w:rsidRPr="00133AB7">
        <w:rPr>
          <w:rFonts w:ascii="Arial" w:hAnsi="Arial" w:cs="Arial"/>
          <w:color w:val="222222"/>
          <w:shd w:val="clear" w:color="auto" w:fill="FFFFFF"/>
          <w:lang w:val="lt-LT"/>
        </w:rPr>
        <w:t xml:space="preserve">ų </w:t>
      </w:r>
      <w:r w:rsidRPr="00133AB7">
        <w:rPr>
          <w:rFonts w:ascii="Arial" w:hAnsi="Arial" w:cs="Arial"/>
          <w:color w:val="222222"/>
          <w:shd w:val="clear" w:color="auto" w:fill="FFFFFF"/>
          <w:lang w:val="lt-LT"/>
        </w:rPr>
        <w:t xml:space="preserve">kaupia ir </w:t>
      </w:r>
      <w:r w:rsidR="00A239FE" w:rsidRPr="00133AB7">
        <w:rPr>
          <w:rFonts w:ascii="Arial" w:hAnsi="Arial" w:cs="Arial"/>
          <w:color w:val="222222"/>
          <w:shd w:val="clear" w:color="auto" w:fill="FFFFFF"/>
          <w:lang w:val="lt-LT"/>
        </w:rPr>
        <w:t xml:space="preserve">III pakopos pensijų </w:t>
      </w:r>
      <w:r w:rsidR="00E26B24" w:rsidRPr="00133AB7">
        <w:rPr>
          <w:rFonts w:ascii="Arial" w:hAnsi="Arial" w:cs="Arial"/>
          <w:color w:val="222222"/>
          <w:shd w:val="clear" w:color="auto" w:fill="FFFFFF"/>
          <w:lang w:val="lt-LT"/>
        </w:rPr>
        <w:t>fonduose</w:t>
      </w:r>
      <w:r w:rsidR="00A239FE" w:rsidRPr="00133AB7">
        <w:rPr>
          <w:rFonts w:ascii="Arial" w:hAnsi="Arial" w:cs="Arial"/>
          <w:color w:val="222222"/>
          <w:shd w:val="clear" w:color="auto" w:fill="FFFFFF"/>
          <w:lang w:val="lt-LT"/>
        </w:rPr>
        <w:t xml:space="preserve">. </w:t>
      </w:r>
      <w:r w:rsidRPr="00133AB7">
        <w:rPr>
          <w:rFonts w:ascii="Arial" w:hAnsi="Arial" w:cs="Arial"/>
          <w:color w:val="222222"/>
          <w:shd w:val="clear" w:color="auto" w:fill="FFFFFF"/>
          <w:lang w:val="lt-LT"/>
        </w:rPr>
        <w:t xml:space="preserve">Nors ši dalis mažesnė nei </w:t>
      </w:r>
      <w:r w:rsidR="00E52E63" w:rsidRPr="00133AB7">
        <w:rPr>
          <w:rFonts w:ascii="Arial" w:hAnsi="Arial" w:cs="Arial"/>
          <w:color w:val="222222"/>
          <w:shd w:val="clear" w:color="auto" w:fill="FFFFFF"/>
          <w:lang w:val="lt-LT"/>
        </w:rPr>
        <w:t xml:space="preserve">nurodančių, kad </w:t>
      </w:r>
      <w:r w:rsidR="00BE7B5A" w:rsidRPr="00133AB7">
        <w:rPr>
          <w:rFonts w:ascii="Arial" w:hAnsi="Arial" w:cs="Arial"/>
          <w:color w:val="222222"/>
          <w:shd w:val="clear" w:color="auto" w:fill="FFFFFF"/>
          <w:lang w:val="lt-LT"/>
        </w:rPr>
        <w:t>kaupi</w:t>
      </w:r>
      <w:r w:rsidR="00E52E63" w:rsidRPr="00133AB7">
        <w:rPr>
          <w:rFonts w:ascii="Arial" w:hAnsi="Arial" w:cs="Arial"/>
          <w:color w:val="222222"/>
          <w:shd w:val="clear" w:color="auto" w:fill="FFFFFF"/>
          <w:lang w:val="lt-LT"/>
        </w:rPr>
        <w:t>a</w:t>
      </w:r>
      <w:r w:rsidR="00BE7B5A" w:rsidRPr="00133AB7">
        <w:rPr>
          <w:rFonts w:ascii="Arial" w:hAnsi="Arial" w:cs="Arial"/>
          <w:color w:val="222222"/>
          <w:shd w:val="clear" w:color="auto" w:fill="FFFFFF"/>
          <w:lang w:val="lt-LT"/>
        </w:rPr>
        <w:t xml:space="preserve"> </w:t>
      </w:r>
      <w:r w:rsidR="00B80995" w:rsidRPr="00133AB7">
        <w:rPr>
          <w:rFonts w:ascii="Arial" w:hAnsi="Arial" w:cs="Arial"/>
          <w:color w:val="222222"/>
          <w:shd w:val="clear" w:color="auto" w:fill="FFFFFF"/>
          <w:lang w:val="lt-LT"/>
        </w:rPr>
        <w:t>II pakopoje</w:t>
      </w:r>
      <w:r w:rsidR="00E52E63" w:rsidRPr="00133AB7">
        <w:rPr>
          <w:rFonts w:ascii="Arial" w:hAnsi="Arial" w:cs="Arial"/>
          <w:color w:val="222222"/>
          <w:shd w:val="clear" w:color="auto" w:fill="FFFFFF"/>
          <w:lang w:val="lt-LT"/>
        </w:rPr>
        <w:t xml:space="preserve"> (55 proc.), </w:t>
      </w:r>
      <w:r w:rsidRPr="00133AB7">
        <w:rPr>
          <w:rFonts w:ascii="Arial" w:hAnsi="Arial" w:cs="Arial"/>
          <w:color w:val="222222"/>
          <w:shd w:val="clear" w:color="auto" w:fill="FFFFFF"/>
          <w:lang w:val="lt-LT"/>
        </w:rPr>
        <w:t xml:space="preserve">papildoma </w:t>
      </w:r>
      <w:r w:rsidR="001F38A3" w:rsidRPr="00133AB7">
        <w:rPr>
          <w:rFonts w:ascii="Arial" w:hAnsi="Arial" w:cs="Arial"/>
          <w:color w:val="222222"/>
          <w:shd w:val="clear" w:color="auto" w:fill="FFFFFF"/>
          <w:lang w:val="lt-LT"/>
        </w:rPr>
        <w:t xml:space="preserve">pakopa </w:t>
      </w:r>
      <w:r w:rsidR="0039654B" w:rsidRPr="00133AB7">
        <w:rPr>
          <w:rFonts w:ascii="Arial" w:hAnsi="Arial" w:cs="Arial"/>
          <w:color w:val="222222"/>
          <w:shd w:val="clear" w:color="auto" w:fill="FFFFFF"/>
          <w:lang w:val="lt-LT"/>
        </w:rPr>
        <w:t xml:space="preserve">išlieka </w:t>
      </w:r>
      <w:r w:rsidR="001F38A3" w:rsidRPr="00133AB7">
        <w:rPr>
          <w:rFonts w:ascii="Arial" w:hAnsi="Arial" w:cs="Arial"/>
          <w:color w:val="222222"/>
          <w:shd w:val="clear" w:color="auto" w:fill="FFFFFF"/>
          <w:lang w:val="lt-LT"/>
        </w:rPr>
        <w:t>aktual</w:t>
      </w:r>
      <w:r w:rsidR="0039654B" w:rsidRPr="00133AB7">
        <w:rPr>
          <w:rFonts w:ascii="Arial" w:hAnsi="Arial" w:cs="Arial"/>
          <w:color w:val="222222"/>
          <w:shd w:val="clear" w:color="auto" w:fill="FFFFFF"/>
          <w:lang w:val="lt-LT"/>
        </w:rPr>
        <w:t>i</w:t>
      </w:r>
      <w:r w:rsidR="00463066" w:rsidRPr="00133AB7">
        <w:rPr>
          <w:rFonts w:ascii="Arial" w:hAnsi="Arial" w:cs="Arial"/>
          <w:color w:val="222222"/>
          <w:shd w:val="clear" w:color="auto" w:fill="FFFFFF"/>
          <w:lang w:val="lt-LT"/>
        </w:rPr>
        <w:t xml:space="preserve"> </w:t>
      </w:r>
      <w:r w:rsidR="001F38A3" w:rsidRPr="00133AB7">
        <w:rPr>
          <w:rFonts w:ascii="Arial" w:hAnsi="Arial" w:cs="Arial"/>
          <w:color w:val="222222"/>
          <w:shd w:val="clear" w:color="auto" w:fill="FFFFFF"/>
          <w:lang w:val="lt-LT"/>
        </w:rPr>
        <w:t>tiems, kurie</w:t>
      </w:r>
      <w:r w:rsidR="001B199D" w:rsidRPr="00133AB7">
        <w:rPr>
          <w:rFonts w:ascii="Arial" w:hAnsi="Arial" w:cs="Arial"/>
          <w:color w:val="222222"/>
          <w:shd w:val="clear" w:color="auto" w:fill="FFFFFF"/>
          <w:lang w:val="lt-LT"/>
        </w:rPr>
        <w:t xml:space="preserve"> siekia </w:t>
      </w:r>
      <w:r w:rsidR="001F38A3" w:rsidRPr="00133AB7">
        <w:rPr>
          <w:rFonts w:ascii="Arial" w:hAnsi="Arial" w:cs="Arial"/>
          <w:color w:val="222222"/>
          <w:shd w:val="clear" w:color="auto" w:fill="FFFFFF"/>
          <w:lang w:val="lt-LT"/>
        </w:rPr>
        <w:t>sustiprinti savo finansinį saugumą ateityje</w:t>
      </w:r>
      <w:r w:rsidR="001F38A3" w:rsidRPr="001F38A3">
        <w:rPr>
          <w:rFonts w:ascii="Arial" w:hAnsi="Arial" w:cs="Arial"/>
          <w:color w:val="222222"/>
          <w:shd w:val="clear" w:color="auto" w:fill="FFFFFF"/>
          <w:lang w:val="lt-LT"/>
        </w:rPr>
        <w:t>.</w:t>
      </w:r>
    </w:p>
    <w:p w14:paraId="043C30D3" w14:textId="7CF134F7" w:rsidR="001F38A3" w:rsidRPr="001F38A3" w:rsidRDefault="001F38A3" w:rsidP="001F38A3">
      <w:pPr>
        <w:jc w:val="both"/>
        <w:rPr>
          <w:rFonts w:ascii="Arial" w:hAnsi="Arial" w:cs="Arial"/>
          <w:color w:val="222222"/>
          <w:shd w:val="clear" w:color="auto" w:fill="FFFFFF"/>
          <w:lang w:val="lt-LT"/>
        </w:rPr>
      </w:pPr>
      <w:r w:rsidRPr="001F38A3">
        <w:rPr>
          <w:rFonts w:ascii="Arial" w:hAnsi="Arial" w:cs="Arial"/>
          <w:color w:val="222222"/>
          <w:shd w:val="clear" w:color="auto" w:fill="FFFFFF"/>
          <w:lang w:val="lt-LT"/>
        </w:rPr>
        <w:t>„Trečio</w:t>
      </w:r>
      <w:r w:rsidR="00E04400">
        <w:rPr>
          <w:rFonts w:ascii="Arial" w:hAnsi="Arial" w:cs="Arial"/>
          <w:color w:val="222222"/>
          <w:shd w:val="clear" w:color="auto" w:fill="FFFFFF"/>
          <w:lang w:val="lt-LT"/>
        </w:rPr>
        <w:t>sios</w:t>
      </w:r>
      <w:r w:rsidRPr="001F38A3">
        <w:rPr>
          <w:rFonts w:ascii="Arial" w:hAnsi="Arial" w:cs="Arial"/>
          <w:color w:val="222222"/>
          <w:shd w:val="clear" w:color="auto" w:fill="FFFFFF"/>
          <w:lang w:val="lt-LT"/>
        </w:rPr>
        <w:t xml:space="preserve"> pakop</w:t>
      </w:r>
      <w:r w:rsidR="00E04400">
        <w:rPr>
          <w:rFonts w:ascii="Arial" w:hAnsi="Arial" w:cs="Arial"/>
          <w:color w:val="222222"/>
          <w:shd w:val="clear" w:color="auto" w:fill="FFFFFF"/>
          <w:lang w:val="lt-LT"/>
        </w:rPr>
        <w:t>os</w:t>
      </w:r>
      <w:r w:rsidRPr="001F38A3">
        <w:rPr>
          <w:rFonts w:ascii="Arial" w:hAnsi="Arial" w:cs="Arial"/>
          <w:color w:val="222222"/>
          <w:shd w:val="clear" w:color="auto" w:fill="FFFFFF"/>
          <w:lang w:val="lt-LT"/>
        </w:rPr>
        <w:t xml:space="preserve"> fond</w:t>
      </w:r>
      <w:r w:rsidR="00D24570">
        <w:rPr>
          <w:rFonts w:ascii="Arial" w:hAnsi="Arial" w:cs="Arial"/>
          <w:color w:val="222222"/>
          <w:shd w:val="clear" w:color="auto" w:fill="FFFFFF"/>
          <w:lang w:val="lt-LT"/>
        </w:rPr>
        <w:t>uose</w:t>
      </w:r>
      <w:r w:rsidR="00CE6CED">
        <w:rPr>
          <w:rFonts w:ascii="Arial" w:hAnsi="Arial" w:cs="Arial"/>
          <w:color w:val="222222"/>
          <w:shd w:val="clear" w:color="auto" w:fill="FFFFFF"/>
          <w:lang w:val="lt-LT"/>
        </w:rPr>
        <w:t xml:space="preserve"> </w:t>
      </w:r>
      <w:r w:rsidR="00327D1C">
        <w:rPr>
          <w:rFonts w:ascii="Arial" w:hAnsi="Arial" w:cs="Arial"/>
          <w:color w:val="222222"/>
          <w:shd w:val="clear" w:color="auto" w:fill="FFFFFF"/>
          <w:lang w:val="lt-LT"/>
        </w:rPr>
        <w:t>kaupimas yra savanoriškas</w:t>
      </w:r>
      <w:r w:rsidR="007C3FD1">
        <w:rPr>
          <w:rFonts w:ascii="Arial" w:hAnsi="Arial" w:cs="Arial"/>
          <w:color w:val="222222"/>
          <w:shd w:val="clear" w:color="auto" w:fill="FFFFFF"/>
          <w:lang w:val="lt-LT"/>
        </w:rPr>
        <w:t>,</w:t>
      </w:r>
      <w:r w:rsidR="00327D1C">
        <w:rPr>
          <w:rFonts w:ascii="Arial" w:hAnsi="Arial" w:cs="Arial"/>
          <w:color w:val="222222"/>
          <w:shd w:val="clear" w:color="auto" w:fill="FFFFFF"/>
          <w:lang w:val="lt-LT"/>
        </w:rPr>
        <w:t xml:space="preserve"> įmokų dažnumą ir dydį </w:t>
      </w:r>
      <w:r w:rsidR="00DD3C24">
        <w:rPr>
          <w:rFonts w:ascii="Arial" w:hAnsi="Arial" w:cs="Arial"/>
          <w:color w:val="222222"/>
          <w:shd w:val="clear" w:color="auto" w:fill="FFFFFF"/>
          <w:lang w:val="lt-LT"/>
        </w:rPr>
        <w:t>galima pasirinkti pagal poreikį</w:t>
      </w:r>
      <w:r w:rsidR="007C3FD1">
        <w:rPr>
          <w:rFonts w:ascii="Arial" w:hAnsi="Arial" w:cs="Arial"/>
          <w:color w:val="222222"/>
          <w:shd w:val="clear" w:color="auto" w:fill="FFFFFF"/>
          <w:lang w:val="lt-LT"/>
        </w:rPr>
        <w:t>. B</w:t>
      </w:r>
      <w:r w:rsidRPr="001F38A3">
        <w:rPr>
          <w:rFonts w:ascii="Arial" w:hAnsi="Arial" w:cs="Arial"/>
          <w:color w:val="222222"/>
          <w:shd w:val="clear" w:color="auto" w:fill="FFFFFF"/>
          <w:lang w:val="lt-LT"/>
        </w:rPr>
        <w:t xml:space="preserve">e to, sukauptos lėšos </w:t>
      </w:r>
      <w:r w:rsidR="00461EF1">
        <w:rPr>
          <w:rFonts w:ascii="Arial" w:hAnsi="Arial" w:cs="Arial"/>
          <w:color w:val="222222"/>
          <w:shd w:val="clear" w:color="auto" w:fill="FFFFFF"/>
          <w:lang w:val="lt-LT"/>
        </w:rPr>
        <w:t xml:space="preserve">taip pat kaip ir II pakopoje </w:t>
      </w:r>
      <w:r w:rsidRPr="001F38A3">
        <w:rPr>
          <w:rFonts w:ascii="Arial" w:hAnsi="Arial" w:cs="Arial"/>
          <w:color w:val="222222"/>
          <w:shd w:val="clear" w:color="auto" w:fill="FFFFFF"/>
          <w:lang w:val="lt-LT"/>
        </w:rPr>
        <w:t xml:space="preserve">yra </w:t>
      </w:r>
      <w:r w:rsidR="00D3314C">
        <w:rPr>
          <w:rFonts w:ascii="Arial" w:hAnsi="Arial" w:cs="Arial"/>
          <w:color w:val="222222"/>
          <w:shd w:val="clear" w:color="auto" w:fill="FFFFFF"/>
          <w:lang w:val="lt-LT"/>
        </w:rPr>
        <w:t xml:space="preserve">investuojamos bei </w:t>
      </w:r>
      <w:r w:rsidRPr="001F38A3">
        <w:rPr>
          <w:rFonts w:ascii="Arial" w:hAnsi="Arial" w:cs="Arial"/>
          <w:color w:val="222222"/>
          <w:shd w:val="clear" w:color="auto" w:fill="FFFFFF"/>
          <w:lang w:val="lt-LT"/>
        </w:rPr>
        <w:t xml:space="preserve">paveldimos. Svarbu ir tai, kad </w:t>
      </w:r>
      <w:r w:rsidR="00252B3F">
        <w:rPr>
          <w:rFonts w:ascii="Arial" w:hAnsi="Arial" w:cs="Arial"/>
          <w:color w:val="222222"/>
          <w:shd w:val="clear" w:color="auto" w:fill="FFFFFF"/>
          <w:lang w:val="lt-LT"/>
        </w:rPr>
        <w:t>šiuo metu</w:t>
      </w:r>
      <w:r w:rsidR="00D027BF">
        <w:rPr>
          <w:rFonts w:ascii="Arial" w:hAnsi="Arial" w:cs="Arial"/>
          <w:color w:val="222222"/>
          <w:shd w:val="clear" w:color="auto" w:fill="FFFFFF"/>
          <w:lang w:val="lt-LT"/>
        </w:rPr>
        <w:t xml:space="preserve"> </w:t>
      </w:r>
      <w:r w:rsidRPr="001F38A3">
        <w:rPr>
          <w:rFonts w:ascii="Arial" w:hAnsi="Arial" w:cs="Arial"/>
          <w:color w:val="222222"/>
          <w:shd w:val="clear" w:color="auto" w:fill="FFFFFF"/>
          <w:lang w:val="lt-LT"/>
        </w:rPr>
        <w:t>už papildomą kaupimą galima susigrąžinti dalį gyventojų pajamų mokesčio</w:t>
      </w:r>
      <w:r w:rsidR="00D027BF">
        <w:rPr>
          <w:rFonts w:ascii="Arial" w:hAnsi="Arial" w:cs="Arial"/>
          <w:color w:val="222222"/>
          <w:shd w:val="clear" w:color="auto" w:fill="FFFFFF"/>
          <w:lang w:val="lt-LT"/>
        </w:rPr>
        <w:t xml:space="preserve"> – </w:t>
      </w:r>
      <w:r w:rsidR="008463F9">
        <w:rPr>
          <w:rFonts w:ascii="Arial" w:hAnsi="Arial" w:cs="Arial"/>
          <w:color w:val="222222"/>
          <w:shd w:val="clear" w:color="auto" w:fill="FFFFFF"/>
          <w:lang w:val="lt-LT"/>
        </w:rPr>
        <w:t xml:space="preserve">tokia tvarka </w:t>
      </w:r>
      <w:r w:rsidR="008463F9" w:rsidRPr="00D027BF">
        <w:rPr>
          <w:rFonts w:ascii="Arial" w:hAnsi="Arial" w:cs="Arial"/>
          <w:color w:val="222222"/>
          <w:shd w:val="clear" w:color="auto" w:fill="FFFFFF"/>
          <w:lang w:val="lt-LT"/>
        </w:rPr>
        <w:t xml:space="preserve">galios dar 10 metų </w:t>
      </w:r>
      <w:r w:rsidR="00D027BF" w:rsidRPr="00D027BF">
        <w:rPr>
          <w:rFonts w:ascii="Arial" w:hAnsi="Arial" w:cs="Arial"/>
          <w:color w:val="222222"/>
          <w:shd w:val="clear" w:color="auto" w:fill="FFFFFF"/>
          <w:lang w:val="lt-LT"/>
        </w:rPr>
        <w:t>sutartims</w:t>
      </w:r>
      <w:r w:rsidR="005A093C">
        <w:rPr>
          <w:rFonts w:ascii="Arial" w:hAnsi="Arial" w:cs="Arial"/>
          <w:color w:val="222222"/>
          <w:shd w:val="clear" w:color="auto" w:fill="FFFFFF"/>
          <w:lang w:val="lt-LT"/>
        </w:rPr>
        <w:t xml:space="preserve">, </w:t>
      </w:r>
      <w:r w:rsidR="00D027BF" w:rsidRPr="00D027BF">
        <w:rPr>
          <w:rFonts w:ascii="Arial" w:hAnsi="Arial" w:cs="Arial"/>
          <w:color w:val="222222"/>
          <w:shd w:val="clear" w:color="auto" w:fill="FFFFFF"/>
          <w:lang w:val="lt-LT"/>
        </w:rPr>
        <w:t>sudarytoms iki 2024 m. gruodžio 31 d.</w:t>
      </w:r>
      <w:r w:rsidRPr="001F38A3">
        <w:rPr>
          <w:rFonts w:ascii="Arial" w:hAnsi="Arial" w:cs="Arial"/>
          <w:color w:val="222222"/>
          <w:shd w:val="clear" w:color="auto" w:fill="FFFFFF"/>
          <w:lang w:val="lt-LT"/>
        </w:rPr>
        <w:t>“, – teigia ekspertė.</w:t>
      </w:r>
    </w:p>
    <w:p w14:paraId="4A504AB4" w14:textId="701571C2" w:rsidR="00437CD4" w:rsidRPr="00437CD4" w:rsidRDefault="0061403E" w:rsidP="00437CD4">
      <w:pPr>
        <w:jc w:val="both"/>
        <w:rPr>
          <w:rFonts w:ascii="Arial" w:hAnsi="Arial" w:cs="Arial"/>
          <w:b/>
          <w:bCs/>
          <w:color w:val="222222"/>
          <w:shd w:val="clear" w:color="auto" w:fill="FFFFFF"/>
          <w:lang w:val="lt-LT"/>
        </w:rPr>
      </w:pPr>
      <w:r>
        <w:rPr>
          <w:rFonts w:ascii="Arial" w:hAnsi="Arial" w:cs="Arial"/>
          <w:b/>
          <w:bCs/>
          <w:color w:val="222222"/>
          <w:shd w:val="clear" w:color="auto" w:fill="FFFFFF"/>
          <w:lang w:val="lt-LT"/>
        </w:rPr>
        <w:t>Kaupiant s</w:t>
      </w:r>
      <w:r w:rsidR="00C20EC6">
        <w:rPr>
          <w:rFonts w:ascii="Arial" w:hAnsi="Arial" w:cs="Arial"/>
          <w:b/>
          <w:bCs/>
          <w:color w:val="222222"/>
          <w:shd w:val="clear" w:color="auto" w:fill="FFFFFF"/>
          <w:lang w:val="lt-LT"/>
        </w:rPr>
        <w:t>varbiausia reguliarumas</w:t>
      </w:r>
    </w:p>
    <w:p w14:paraId="3A1ACC9F" w14:textId="78E2ECEC" w:rsidR="00437CD4" w:rsidRPr="00437CD4" w:rsidRDefault="00437CD4" w:rsidP="00437CD4">
      <w:pPr>
        <w:jc w:val="both"/>
        <w:rPr>
          <w:rFonts w:ascii="Arial" w:hAnsi="Arial" w:cs="Arial"/>
          <w:color w:val="222222"/>
          <w:shd w:val="clear" w:color="auto" w:fill="FFFFFF"/>
          <w:lang w:val="lt-LT"/>
        </w:rPr>
      </w:pPr>
      <w:r w:rsidRPr="00437CD4">
        <w:rPr>
          <w:rFonts w:ascii="Arial" w:hAnsi="Arial" w:cs="Arial"/>
          <w:color w:val="222222"/>
          <w:shd w:val="clear" w:color="auto" w:fill="FFFFFF"/>
          <w:lang w:val="lt-LT"/>
        </w:rPr>
        <w:t>L. Načajienė pabrėžia, kad</w:t>
      </w:r>
      <w:r w:rsidR="00E94D38">
        <w:rPr>
          <w:rFonts w:ascii="Arial" w:hAnsi="Arial" w:cs="Arial"/>
          <w:color w:val="222222"/>
          <w:shd w:val="clear" w:color="auto" w:fill="FFFFFF"/>
          <w:lang w:val="lt-LT"/>
        </w:rPr>
        <w:t>,</w:t>
      </w:r>
      <w:r w:rsidRPr="00437CD4">
        <w:rPr>
          <w:rFonts w:ascii="Arial" w:hAnsi="Arial" w:cs="Arial"/>
          <w:color w:val="222222"/>
          <w:shd w:val="clear" w:color="auto" w:fill="FFFFFF"/>
          <w:lang w:val="lt-LT"/>
        </w:rPr>
        <w:t xml:space="preserve"> </w:t>
      </w:r>
      <w:r w:rsidR="00753905">
        <w:rPr>
          <w:rFonts w:ascii="Arial" w:hAnsi="Arial" w:cs="Arial"/>
          <w:color w:val="222222"/>
          <w:shd w:val="clear" w:color="auto" w:fill="FFFFFF"/>
          <w:lang w:val="lt-LT"/>
        </w:rPr>
        <w:t>nepaisant to, kaip kaupiame senatvei,</w:t>
      </w:r>
      <w:r w:rsidRPr="00437CD4">
        <w:rPr>
          <w:rFonts w:ascii="Arial" w:hAnsi="Arial" w:cs="Arial"/>
          <w:color w:val="222222"/>
          <w:shd w:val="clear" w:color="auto" w:fill="FFFFFF"/>
          <w:lang w:val="lt-LT"/>
        </w:rPr>
        <w:t xml:space="preserve"> svarbiausia </w:t>
      </w:r>
      <w:r w:rsidR="00AA6A5B">
        <w:rPr>
          <w:rFonts w:ascii="Arial" w:hAnsi="Arial" w:cs="Arial"/>
          <w:color w:val="222222"/>
          <w:shd w:val="clear" w:color="auto" w:fill="FFFFFF"/>
          <w:lang w:val="lt-LT"/>
        </w:rPr>
        <w:t xml:space="preserve">yra turėti </w:t>
      </w:r>
      <w:r w:rsidR="00AA6A5B" w:rsidRPr="00437CD4">
        <w:rPr>
          <w:rFonts w:ascii="Arial" w:hAnsi="Arial" w:cs="Arial"/>
          <w:color w:val="222222"/>
          <w:shd w:val="clear" w:color="auto" w:fill="FFFFFF"/>
          <w:lang w:val="lt-LT"/>
        </w:rPr>
        <w:t>ilgalaik</w:t>
      </w:r>
      <w:r w:rsidR="00AA6A5B">
        <w:rPr>
          <w:rFonts w:ascii="Arial" w:hAnsi="Arial" w:cs="Arial"/>
          <w:color w:val="222222"/>
          <w:shd w:val="clear" w:color="auto" w:fill="FFFFFF"/>
          <w:lang w:val="lt-LT"/>
        </w:rPr>
        <w:t>į</w:t>
      </w:r>
      <w:r w:rsidR="00AA6A5B" w:rsidRPr="00437CD4">
        <w:rPr>
          <w:rFonts w:ascii="Arial" w:hAnsi="Arial" w:cs="Arial"/>
          <w:color w:val="222222"/>
          <w:shd w:val="clear" w:color="auto" w:fill="FFFFFF"/>
          <w:lang w:val="lt-LT"/>
        </w:rPr>
        <w:t xml:space="preserve"> </w:t>
      </w:r>
      <w:r w:rsidR="00EF1746">
        <w:rPr>
          <w:rFonts w:ascii="Arial" w:hAnsi="Arial" w:cs="Arial"/>
          <w:color w:val="222222"/>
          <w:shd w:val="clear" w:color="auto" w:fill="FFFFFF"/>
          <w:lang w:val="lt-LT"/>
        </w:rPr>
        <w:t xml:space="preserve">finansinį </w:t>
      </w:r>
      <w:r w:rsidR="00AA6A5B" w:rsidRPr="00437CD4">
        <w:rPr>
          <w:rFonts w:ascii="Arial" w:hAnsi="Arial" w:cs="Arial"/>
          <w:color w:val="222222"/>
          <w:shd w:val="clear" w:color="auto" w:fill="FFFFFF"/>
          <w:lang w:val="lt-LT"/>
        </w:rPr>
        <w:t>plan</w:t>
      </w:r>
      <w:r w:rsidR="00AA6A5B">
        <w:rPr>
          <w:rFonts w:ascii="Arial" w:hAnsi="Arial" w:cs="Arial"/>
          <w:color w:val="222222"/>
          <w:shd w:val="clear" w:color="auto" w:fill="FFFFFF"/>
          <w:lang w:val="lt-LT"/>
        </w:rPr>
        <w:t>ą, laikytis</w:t>
      </w:r>
      <w:r w:rsidR="00AA6A5B" w:rsidRPr="00437CD4">
        <w:rPr>
          <w:rFonts w:ascii="Arial" w:hAnsi="Arial" w:cs="Arial"/>
          <w:color w:val="222222"/>
          <w:shd w:val="clear" w:color="auto" w:fill="FFFFFF"/>
          <w:lang w:val="lt-LT"/>
        </w:rPr>
        <w:t xml:space="preserve"> </w:t>
      </w:r>
      <w:r w:rsidRPr="00437CD4">
        <w:rPr>
          <w:rFonts w:ascii="Arial" w:hAnsi="Arial" w:cs="Arial"/>
          <w:color w:val="222222"/>
          <w:shd w:val="clear" w:color="auto" w:fill="FFFFFF"/>
          <w:lang w:val="lt-LT"/>
        </w:rPr>
        <w:t>reguliarum</w:t>
      </w:r>
      <w:r w:rsidR="00AA6A5B">
        <w:rPr>
          <w:rFonts w:ascii="Arial" w:hAnsi="Arial" w:cs="Arial"/>
          <w:color w:val="222222"/>
          <w:shd w:val="clear" w:color="auto" w:fill="FFFFFF"/>
          <w:lang w:val="lt-LT"/>
        </w:rPr>
        <w:t>o ir</w:t>
      </w:r>
      <w:r w:rsidRPr="00437CD4">
        <w:rPr>
          <w:rFonts w:ascii="Arial" w:hAnsi="Arial" w:cs="Arial"/>
          <w:color w:val="222222"/>
          <w:shd w:val="clear" w:color="auto" w:fill="FFFFFF"/>
          <w:lang w:val="lt-LT"/>
        </w:rPr>
        <w:t xml:space="preserve"> disciplin</w:t>
      </w:r>
      <w:r w:rsidR="00AA6A5B">
        <w:rPr>
          <w:rFonts w:ascii="Arial" w:hAnsi="Arial" w:cs="Arial"/>
          <w:color w:val="222222"/>
          <w:shd w:val="clear" w:color="auto" w:fill="FFFFFF"/>
          <w:lang w:val="lt-LT"/>
        </w:rPr>
        <w:t>os</w:t>
      </w:r>
      <w:r w:rsidRPr="00437CD4">
        <w:rPr>
          <w:rFonts w:ascii="Arial" w:hAnsi="Arial" w:cs="Arial"/>
          <w:color w:val="222222"/>
          <w:shd w:val="clear" w:color="auto" w:fill="FFFFFF"/>
          <w:lang w:val="lt-LT"/>
        </w:rPr>
        <w:t xml:space="preserve">. II ir III pakopos </w:t>
      </w:r>
      <w:r w:rsidR="00AF2427">
        <w:rPr>
          <w:rFonts w:ascii="Arial" w:hAnsi="Arial" w:cs="Arial"/>
          <w:color w:val="222222"/>
          <w:shd w:val="clear" w:color="auto" w:fill="FFFFFF"/>
          <w:lang w:val="lt-LT"/>
        </w:rPr>
        <w:t xml:space="preserve">senatvei ruoštis </w:t>
      </w:r>
      <w:r w:rsidR="00AF2427" w:rsidRPr="00437CD4">
        <w:rPr>
          <w:rFonts w:ascii="Arial" w:hAnsi="Arial" w:cs="Arial"/>
          <w:color w:val="222222"/>
          <w:shd w:val="clear" w:color="auto" w:fill="FFFFFF"/>
          <w:lang w:val="lt-LT"/>
        </w:rPr>
        <w:t>leidžia</w:t>
      </w:r>
      <w:r w:rsidRPr="00437CD4">
        <w:rPr>
          <w:rFonts w:ascii="Arial" w:hAnsi="Arial" w:cs="Arial"/>
          <w:color w:val="222222"/>
          <w:shd w:val="clear" w:color="auto" w:fill="FFFFFF"/>
          <w:lang w:val="lt-LT"/>
        </w:rPr>
        <w:t xml:space="preserve"> </w:t>
      </w:r>
      <w:r w:rsidR="00E52E63">
        <w:rPr>
          <w:rFonts w:ascii="Arial" w:hAnsi="Arial" w:cs="Arial"/>
          <w:color w:val="222222"/>
          <w:shd w:val="clear" w:color="auto" w:fill="FFFFFF"/>
          <w:lang w:val="lt-LT"/>
        </w:rPr>
        <w:t>įdedant mažiausiai pastangų,</w:t>
      </w:r>
      <w:r w:rsidRPr="00437CD4">
        <w:rPr>
          <w:rFonts w:ascii="Arial" w:hAnsi="Arial" w:cs="Arial"/>
          <w:color w:val="222222"/>
          <w:shd w:val="clear" w:color="auto" w:fill="FFFFFF"/>
          <w:lang w:val="lt-LT"/>
        </w:rPr>
        <w:t xml:space="preserve"> </w:t>
      </w:r>
      <w:r w:rsidR="00056F57">
        <w:rPr>
          <w:rFonts w:ascii="Arial" w:hAnsi="Arial" w:cs="Arial"/>
          <w:color w:val="222222"/>
          <w:shd w:val="clear" w:color="auto" w:fill="FFFFFF"/>
          <w:lang w:val="lt-LT"/>
        </w:rPr>
        <w:t xml:space="preserve">nuosekliai ir </w:t>
      </w:r>
      <w:r w:rsidRPr="00437CD4">
        <w:rPr>
          <w:rFonts w:ascii="Arial" w:hAnsi="Arial" w:cs="Arial"/>
          <w:color w:val="222222"/>
          <w:shd w:val="clear" w:color="auto" w:fill="FFFFFF"/>
          <w:lang w:val="lt-LT"/>
        </w:rPr>
        <w:t>remiantis aiškia struktūra.</w:t>
      </w:r>
    </w:p>
    <w:p w14:paraId="6A1766A4" w14:textId="7F6F3D25" w:rsidR="005A7D78" w:rsidRDefault="00AB162C" w:rsidP="005A7D78">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C260BA" w:rsidRPr="00F80E7D">
        <w:rPr>
          <w:rFonts w:ascii="Arial" w:hAnsi="Arial" w:cs="Arial"/>
          <w:color w:val="222222"/>
          <w:shd w:val="clear" w:color="auto" w:fill="FFFFFF"/>
          <w:lang w:val="lt-LT"/>
        </w:rPr>
        <w:t>Norint išlaikyti gyvenimo kokybę senatvėje, pensija turėtų siekti bent 70–80 proc. buvusių pajamų.</w:t>
      </w:r>
      <w:r w:rsidR="00C260BA">
        <w:rPr>
          <w:rFonts w:ascii="Arial" w:hAnsi="Arial" w:cs="Arial"/>
          <w:color w:val="222222"/>
          <w:shd w:val="clear" w:color="auto" w:fill="FFFFFF"/>
          <w:lang w:val="lt-LT"/>
        </w:rPr>
        <w:t xml:space="preserve"> </w:t>
      </w:r>
      <w:r w:rsidRPr="00AB162C">
        <w:rPr>
          <w:rFonts w:ascii="Arial" w:hAnsi="Arial" w:cs="Arial"/>
          <w:color w:val="222222"/>
          <w:shd w:val="clear" w:color="auto" w:fill="FFFFFF"/>
          <w:lang w:val="lt-LT"/>
        </w:rPr>
        <w:t xml:space="preserve">Kaupdami </w:t>
      </w:r>
      <w:r w:rsidR="00DF55EA">
        <w:rPr>
          <w:rFonts w:ascii="Arial" w:hAnsi="Arial" w:cs="Arial"/>
          <w:color w:val="222222"/>
          <w:shd w:val="clear" w:color="auto" w:fill="FFFFFF"/>
          <w:lang w:val="lt-LT"/>
        </w:rPr>
        <w:t xml:space="preserve">II </w:t>
      </w:r>
      <w:r w:rsidRPr="00AB162C">
        <w:rPr>
          <w:rFonts w:ascii="Arial" w:hAnsi="Arial" w:cs="Arial"/>
          <w:color w:val="222222"/>
          <w:shd w:val="clear" w:color="auto" w:fill="FFFFFF"/>
          <w:lang w:val="lt-LT"/>
        </w:rPr>
        <w:t xml:space="preserve">pensijų pakopoje, tikėtina, senatvėje gausite išmokas, sieksiančias maždaug 50 proc. prieš pensiją gautų pajamų. </w:t>
      </w:r>
      <w:r w:rsidR="00C260BA" w:rsidRPr="00F80E7D">
        <w:rPr>
          <w:rFonts w:ascii="Arial" w:hAnsi="Arial" w:cs="Arial"/>
          <w:color w:val="222222"/>
          <w:shd w:val="clear" w:color="auto" w:fill="FFFFFF"/>
          <w:lang w:val="lt-LT"/>
        </w:rPr>
        <w:t>Likusią dalį iki rekomenduojamo pensijų dydžio galima potencialiai užsitikrinti kaupiant trečios pakopos pensijų fonduose</w:t>
      </w:r>
      <w:r w:rsidR="00C260BA">
        <w:rPr>
          <w:rFonts w:ascii="Arial" w:hAnsi="Arial" w:cs="Arial"/>
          <w:color w:val="222222"/>
          <w:shd w:val="clear" w:color="auto" w:fill="FFFFFF"/>
          <w:lang w:val="lt-LT"/>
        </w:rPr>
        <w:t xml:space="preserve">. </w:t>
      </w:r>
      <w:r w:rsidRPr="00AB162C">
        <w:rPr>
          <w:rFonts w:ascii="Arial" w:hAnsi="Arial" w:cs="Arial"/>
          <w:color w:val="222222"/>
          <w:shd w:val="clear" w:color="auto" w:fill="FFFFFF"/>
          <w:lang w:val="lt-LT"/>
        </w:rPr>
        <w:t xml:space="preserve">Priešingu atveju, kaupdami vien tik pirmoje (Sodros mokama pensija), </w:t>
      </w:r>
      <w:r w:rsidR="00C35F91">
        <w:rPr>
          <w:rFonts w:ascii="Arial" w:hAnsi="Arial" w:cs="Arial"/>
          <w:color w:val="222222"/>
          <w:shd w:val="clear" w:color="auto" w:fill="FFFFFF"/>
          <w:lang w:val="lt-LT"/>
        </w:rPr>
        <w:t xml:space="preserve">greičiausiai </w:t>
      </w:r>
      <w:r w:rsidRPr="00AB162C">
        <w:rPr>
          <w:rFonts w:ascii="Arial" w:hAnsi="Arial" w:cs="Arial"/>
          <w:color w:val="222222"/>
          <w:shd w:val="clear" w:color="auto" w:fill="FFFFFF"/>
          <w:lang w:val="lt-LT"/>
        </w:rPr>
        <w:t>gausite vos 30–40 proc.</w:t>
      </w:r>
      <w:r w:rsidR="007434A5">
        <w:rPr>
          <w:rFonts w:ascii="Arial" w:hAnsi="Arial" w:cs="Arial"/>
          <w:color w:val="222222"/>
          <w:shd w:val="clear" w:color="auto" w:fill="FFFFFF"/>
          <w:lang w:val="lt-LT"/>
        </w:rPr>
        <w:t xml:space="preserve"> buvusių pajamų</w:t>
      </w:r>
      <w:r w:rsidRPr="00AB162C">
        <w:rPr>
          <w:rFonts w:ascii="Arial" w:hAnsi="Arial" w:cs="Arial"/>
          <w:color w:val="222222"/>
          <w:shd w:val="clear" w:color="auto" w:fill="FFFFFF"/>
          <w:lang w:val="lt-LT"/>
        </w:rPr>
        <w:t xml:space="preserve">“, – </w:t>
      </w:r>
      <w:r>
        <w:rPr>
          <w:rFonts w:ascii="Arial" w:hAnsi="Arial" w:cs="Arial"/>
          <w:color w:val="222222"/>
          <w:shd w:val="clear" w:color="auto" w:fill="FFFFFF"/>
          <w:lang w:val="lt-LT"/>
        </w:rPr>
        <w:t>primena</w:t>
      </w:r>
      <w:r w:rsidRPr="00AB162C">
        <w:rPr>
          <w:rFonts w:ascii="Arial" w:hAnsi="Arial" w:cs="Arial"/>
          <w:color w:val="222222"/>
          <w:shd w:val="clear" w:color="auto" w:fill="FFFFFF"/>
          <w:lang w:val="lt-LT"/>
        </w:rPr>
        <w:t xml:space="preserve"> ekspertė.</w:t>
      </w:r>
    </w:p>
    <w:p w14:paraId="2EEA6804" w14:textId="3E5948D9" w:rsidR="001449B2" w:rsidRPr="005A7D78" w:rsidRDefault="005A7D78" w:rsidP="005A7D78">
      <w:pPr>
        <w:jc w:val="both"/>
        <w:rPr>
          <w:rFonts w:ascii="Arial" w:hAnsi="Arial" w:cs="Arial"/>
          <w:i/>
          <w:iCs/>
          <w:color w:val="222222"/>
          <w:shd w:val="clear" w:color="auto" w:fill="FFFFFF"/>
          <w:lang w:val="lt-LT"/>
        </w:rPr>
      </w:pPr>
      <w:r w:rsidRPr="005A7D78">
        <w:rPr>
          <w:rFonts w:ascii="Arial" w:hAnsi="Arial" w:cs="Arial"/>
          <w:i/>
          <w:iCs/>
          <w:color w:val="222222"/>
          <w:shd w:val="clear" w:color="auto" w:fill="FFFFFF"/>
          <w:lang w:val="lt-LT"/>
        </w:rPr>
        <w:lastRenderedPageBreak/>
        <w:t xml:space="preserve">Apklausą „Luminor“ banko užsakymu Estijoje, Latvijoje ir Lietuvoje 2025 metų </w:t>
      </w:r>
      <w:r>
        <w:rPr>
          <w:rFonts w:ascii="Arial" w:hAnsi="Arial" w:cs="Arial"/>
          <w:i/>
          <w:iCs/>
          <w:color w:val="222222"/>
          <w:shd w:val="clear" w:color="auto" w:fill="FFFFFF"/>
          <w:lang w:val="lt-LT"/>
        </w:rPr>
        <w:t>birželio</w:t>
      </w:r>
      <w:r w:rsidRPr="005A7D78">
        <w:rPr>
          <w:rFonts w:ascii="Arial" w:hAnsi="Arial" w:cs="Arial"/>
          <w:i/>
          <w:iCs/>
          <w:color w:val="222222"/>
          <w:shd w:val="clear" w:color="auto" w:fill="FFFFFF"/>
          <w:lang w:val="lt-LT"/>
        </w:rPr>
        <w:t xml:space="preserve"> mėnesį atliko tyrimų bendrovė „Norstat“. Kiekvienoje Baltijos šalyje buvo apklausta apie tūkstantį 18-</w:t>
      </w:r>
      <w:r w:rsidR="00AE1A84">
        <w:rPr>
          <w:rFonts w:ascii="Arial" w:hAnsi="Arial" w:cs="Arial"/>
          <w:i/>
          <w:iCs/>
          <w:color w:val="222222"/>
          <w:shd w:val="clear" w:color="auto" w:fill="FFFFFF"/>
        </w:rPr>
        <w:t>65</w:t>
      </w:r>
      <w:r w:rsidRPr="005A7D78">
        <w:rPr>
          <w:rFonts w:ascii="Arial" w:hAnsi="Arial" w:cs="Arial"/>
          <w:i/>
          <w:iCs/>
          <w:color w:val="222222"/>
          <w:shd w:val="clear" w:color="auto" w:fill="FFFFFF"/>
          <w:lang w:val="lt-LT"/>
        </w:rPr>
        <w:t xml:space="preserve"> metų amžiaus žmonių.</w:t>
      </w:r>
    </w:p>
    <w:p w14:paraId="7EE1C35B" w14:textId="77777777" w:rsidR="00670D2F" w:rsidRDefault="00670D2F" w:rsidP="00315EE3">
      <w:pPr>
        <w:jc w:val="both"/>
        <w:rPr>
          <w:rFonts w:ascii="Arial" w:hAnsi="Arial" w:cs="Arial"/>
          <w:b/>
          <w:bCs/>
          <w:lang w:val="lt-LT"/>
        </w:rPr>
      </w:pPr>
    </w:p>
    <w:p w14:paraId="289CB899" w14:textId="0289E34D" w:rsidR="00315EE3" w:rsidRPr="00772152" w:rsidRDefault="00315EE3" w:rsidP="00315EE3">
      <w:pPr>
        <w:jc w:val="both"/>
        <w:rPr>
          <w:rFonts w:ascii="Arial" w:hAnsi="Arial" w:cs="Arial"/>
          <w:b/>
          <w:bCs/>
          <w:color w:val="000000"/>
          <w:lang w:val="lt-LT"/>
        </w:rPr>
      </w:pPr>
      <w:r w:rsidRPr="00772152">
        <w:rPr>
          <w:rFonts w:ascii="Arial" w:hAnsi="Arial" w:cs="Arial"/>
          <w:b/>
          <w:bCs/>
          <w:lang w:val="lt-LT"/>
        </w:rPr>
        <w:t>A</w:t>
      </w:r>
      <w:r w:rsidRPr="00772152">
        <w:rPr>
          <w:rFonts w:ascii="Arial" w:hAnsi="Arial" w:cs="Arial"/>
          <w:b/>
          <w:bCs/>
          <w:color w:val="000000"/>
          <w:lang w:val="lt-LT"/>
        </w:rPr>
        <w:t>pie „Luminor investicijų valdymas“ UAB</w:t>
      </w:r>
    </w:p>
    <w:p w14:paraId="4C649477" w14:textId="77777777" w:rsidR="007D5D8E" w:rsidRPr="00772152" w:rsidRDefault="007D5D8E" w:rsidP="007D5D8E">
      <w:pPr>
        <w:spacing w:line="240" w:lineRule="auto"/>
        <w:contextualSpacing/>
        <w:jc w:val="both"/>
        <w:rPr>
          <w:rFonts w:ascii="Arial" w:hAnsi="Arial" w:cs="Arial"/>
          <w:lang w:val="lt-LT"/>
        </w:rPr>
      </w:pPr>
      <w:hyperlink r:id="rId8" w:tgtFrame="_blank" w:history="1">
        <w:r w:rsidRPr="00772152">
          <w:rPr>
            <w:rStyle w:val="Hyperlink"/>
            <w:rFonts w:ascii="Arial" w:hAnsi="Arial" w:cs="Arial"/>
            <w:lang w:val="lt-LT"/>
          </w:rPr>
          <w:t>Lietuvos banko duomenimis</w:t>
        </w:r>
      </w:hyperlink>
      <w:r w:rsidRPr="00772152">
        <w:rPr>
          <w:rFonts w:ascii="Arial" w:hAnsi="Arial" w:cs="Arial"/>
          <w:lang w:val="lt-LT"/>
        </w:rPr>
        <w:t>, 2024 metų pabaigoje pagal valdomą antros pakopos pensijų fondų turtą „Luminor investicijų valdymas“ užėmė 7,8 proc. rinkos dalį, įskaitant ir gyvybės draudimo įmones, taip pat valdančias antros pakopos pensijų fondus. Pagal valdomą trečios pakopos pensijų fondo turtą įmonė turėjo 22,9 proc. trečios pakopos pensijų fondų rinkos dalies.</w:t>
      </w:r>
    </w:p>
    <w:p w14:paraId="23D2F7B2" w14:textId="77777777" w:rsidR="00315EE3" w:rsidRPr="00772152" w:rsidRDefault="00315EE3" w:rsidP="00315EE3">
      <w:pPr>
        <w:spacing w:line="240" w:lineRule="auto"/>
        <w:contextualSpacing/>
        <w:jc w:val="both"/>
        <w:rPr>
          <w:rFonts w:ascii="Arial" w:hAnsi="Arial" w:cs="Arial"/>
          <w:color w:val="000000"/>
          <w:lang w:val="lt-LT"/>
        </w:rPr>
      </w:pPr>
    </w:p>
    <w:p w14:paraId="6F752B66" w14:textId="77777777" w:rsidR="00315EE3" w:rsidRPr="00772152" w:rsidRDefault="00315EE3" w:rsidP="00315EE3">
      <w:pPr>
        <w:jc w:val="both"/>
        <w:rPr>
          <w:rStyle w:val="eop"/>
          <w:rFonts w:ascii="Arial" w:hAnsi="Arial" w:cs="Arial"/>
          <w:i/>
          <w:iCs/>
          <w:lang w:val="lt-LT"/>
        </w:rPr>
      </w:pPr>
      <w:r w:rsidRPr="00772152">
        <w:rPr>
          <w:rFonts w:ascii="Arial" w:hAnsi="Arial" w:cs="Arial"/>
          <w:i/>
          <w:iCs/>
          <w:lang w:val="lt-LT"/>
        </w:rPr>
        <w:t xml:space="preserve">Svarbu: Kaupdami pensijų fonduose, patiriate investavimo riziką, o tai reiškia, kad investicijų vertė gali ir kilti, ir kristi, yra galimybė atgauti mažiau negu investavote. „Luminor investicijų valdymas“ UAB,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w:t>
      </w:r>
      <w:proofErr w:type="spellStart"/>
      <w:r w:rsidRPr="00772152">
        <w:rPr>
          <w:rFonts w:ascii="Arial" w:hAnsi="Arial" w:cs="Arial"/>
          <w:i/>
          <w:iCs/>
          <w:lang w:val="lt-LT"/>
        </w:rPr>
        <w:t>atskaitymais</w:t>
      </w:r>
      <w:proofErr w:type="spellEnd"/>
      <w:r w:rsidRPr="00772152">
        <w:rPr>
          <w:rFonts w:ascii="Arial" w:hAnsi="Arial" w:cs="Arial"/>
          <w:i/>
          <w:iCs/>
          <w:lang w:val="lt-LT"/>
        </w:rPr>
        <w:t>, investavimo strategija ir rizikos veiksniais. Pensijų fondus valdo „Luminor investicijų valdymas“ UAB, įm. k. 226299280.</w:t>
      </w:r>
    </w:p>
    <w:p w14:paraId="7D0EC9AF" w14:textId="77777777" w:rsidR="00315EE3" w:rsidRPr="00772152" w:rsidRDefault="00315EE3" w:rsidP="00315EE3">
      <w:pPr>
        <w:spacing w:line="240" w:lineRule="auto"/>
        <w:contextualSpacing/>
        <w:jc w:val="both"/>
        <w:rPr>
          <w:rStyle w:val="eop"/>
          <w:rFonts w:ascii="Arial" w:hAnsi="Arial" w:cs="Arial"/>
          <w:color w:val="000000"/>
          <w:lang w:val="lt-LT"/>
        </w:rPr>
      </w:pPr>
    </w:p>
    <w:p w14:paraId="3B5C327D" w14:textId="77777777" w:rsidR="00315EE3" w:rsidRPr="00772152" w:rsidRDefault="00315EE3" w:rsidP="00315EE3">
      <w:pPr>
        <w:spacing w:line="240" w:lineRule="auto"/>
        <w:contextualSpacing/>
        <w:rPr>
          <w:rFonts w:ascii="Arial" w:hAnsi="Arial" w:cs="Arial"/>
          <w:color w:val="000000"/>
          <w:lang w:val="lt-LT"/>
        </w:rPr>
      </w:pPr>
      <w:r w:rsidRPr="00772152">
        <w:rPr>
          <w:rFonts w:ascii="Arial" w:hAnsi="Arial" w:cs="Arial"/>
          <w:b/>
          <w:bCs/>
          <w:color w:val="000000"/>
          <w:lang w:val="lt-LT"/>
        </w:rPr>
        <w:t>Daugiau informacijos:</w:t>
      </w:r>
      <w:r w:rsidRPr="00772152">
        <w:rPr>
          <w:rFonts w:ascii="Arial" w:hAnsi="Arial" w:cs="Arial"/>
          <w:b/>
          <w:bCs/>
          <w:color w:val="000000"/>
          <w:lang w:val="lt-LT"/>
        </w:rPr>
        <w:br/>
      </w:r>
      <w:r w:rsidRPr="00772152">
        <w:rPr>
          <w:rFonts w:ascii="Arial" w:hAnsi="Arial" w:cs="Arial"/>
          <w:color w:val="000000"/>
          <w:lang w:val="lt-LT"/>
        </w:rPr>
        <w:t>Evelina Laučiūtė</w:t>
      </w:r>
    </w:p>
    <w:p w14:paraId="5B09BF3F" w14:textId="77777777" w:rsidR="00315EE3" w:rsidRPr="00772152" w:rsidRDefault="00315EE3" w:rsidP="00315EE3">
      <w:pPr>
        <w:spacing w:line="240" w:lineRule="auto"/>
        <w:contextualSpacing/>
        <w:rPr>
          <w:rFonts w:ascii="Arial" w:hAnsi="Arial" w:cs="Arial"/>
          <w:color w:val="000000"/>
          <w:lang w:val="lt-LT"/>
        </w:rPr>
      </w:pPr>
      <w:r w:rsidRPr="00772152">
        <w:rPr>
          <w:rFonts w:ascii="Arial" w:hAnsi="Arial" w:cs="Arial"/>
          <w:color w:val="000000"/>
          <w:lang w:val="lt-LT"/>
        </w:rPr>
        <w:t>Mob. tel.: +370 616 40 185</w:t>
      </w:r>
    </w:p>
    <w:p w14:paraId="50270A40" w14:textId="4FD6E3D2" w:rsidR="00477A56" w:rsidRPr="00772152" w:rsidRDefault="005C3DD2" w:rsidP="002F5867">
      <w:pPr>
        <w:spacing w:line="240" w:lineRule="auto"/>
        <w:contextualSpacing/>
        <w:rPr>
          <w:rFonts w:ascii="Arial" w:hAnsi="Arial" w:cs="Arial"/>
          <w:color w:val="000000"/>
          <w:lang w:val="lt-LT"/>
        </w:rPr>
      </w:pPr>
      <w:hyperlink r:id="rId9" w:history="1">
        <w:r w:rsidRPr="00772152">
          <w:rPr>
            <w:rStyle w:val="Hyperlink"/>
            <w:rFonts w:ascii="Arial" w:hAnsi="Arial" w:cs="Arial"/>
            <w:lang w:val="lt-LT"/>
          </w:rPr>
          <w:t>evelina.l@coagency.lt</w:t>
        </w:r>
      </w:hyperlink>
    </w:p>
    <w:p w14:paraId="12C2F49D" w14:textId="77777777" w:rsidR="005C3DD2" w:rsidRPr="00772152" w:rsidRDefault="005C3DD2" w:rsidP="002F5867">
      <w:pPr>
        <w:spacing w:line="240" w:lineRule="auto"/>
        <w:contextualSpacing/>
        <w:rPr>
          <w:rFonts w:ascii="Arial" w:hAnsi="Arial" w:cs="Arial"/>
          <w:color w:val="0563C1" w:themeColor="hyperlink"/>
          <w:u w:val="single"/>
          <w:lang w:val="lt-LT"/>
        </w:rPr>
      </w:pPr>
    </w:p>
    <w:p w14:paraId="4E876360" w14:textId="131FB187" w:rsidR="00896AEF" w:rsidRPr="00772152" w:rsidRDefault="00896AEF" w:rsidP="002F5867">
      <w:pPr>
        <w:spacing w:line="240" w:lineRule="auto"/>
        <w:rPr>
          <w:rFonts w:ascii="Arial" w:hAnsi="Arial" w:cs="Arial"/>
          <w:color w:val="0563C1" w:themeColor="hyperlink"/>
          <w:u w:val="single"/>
          <w:lang w:val="lt-LT"/>
        </w:rPr>
      </w:pPr>
      <w:r w:rsidRPr="00772152">
        <w:rPr>
          <w:rFonts w:ascii="Arial" w:hAnsi="Arial" w:cs="Arial"/>
          <w:color w:val="0563C1" w:themeColor="hyperlink"/>
          <w:u w:val="single"/>
          <w:lang w:val="lt-LT"/>
        </w:rPr>
        <w:t xml:space="preserve"> </w:t>
      </w:r>
    </w:p>
    <w:sectPr w:rsidR="00896AEF" w:rsidRPr="00772152" w:rsidSect="000200DD">
      <w:headerReference w:type="default" r:id="rId10"/>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D9163" w14:textId="77777777" w:rsidR="00786207" w:rsidRDefault="00786207" w:rsidP="002F5867">
      <w:pPr>
        <w:spacing w:after="0" w:line="240" w:lineRule="auto"/>
      </w:pPr>
      <w:r>
        <w:separator/>
      </w:r>
    </w:p>
  </w:endnote>
  <w:endnote w:type="continuationSeparator" w:id="0">
    <w:p w14:paraId="78F91FD1" w14:textId="77777777" w:rsidR="00786207" w:rsidRDefault="00786207"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E8CBA" w14:textId="77777777" w:rsidR="00786207" w:rsidRDefault="00786207" w:rsidP="002F5867">
      <w:pPr>
        <w:spacing w:after="0" w:line="240" w:lineRule="auto"/>
      </w:pPr>
      <w:r>
        <w:separator/>
      </w:r>
    </w:p>
  </w:footnote>
  <w:footnote w:type="continuationSeparator" w:id="0">
    <w:p w14:paraId="25F8C681" w14:textId="77777777" w:rsidR="00786207" w:rsidRDefault="00786207"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D04" w14:textId="77777777" w:rsidR="00993765" w:rsidRDefault="002F5867" w:rsidP="00993765">
    <w:pPr>
      <w:pStyle w:val="Header"/>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14:paraId="3294FB07" w14:textId="13552355" w:rsidR="002F5867" w:rsidRPr="0079479A" w:rsidRDefault="002F5867" w:rsidP="00993765">
    <w:pPr>
      <w:pStyle w:val="Header"/>
      <w:jc w:val="right"/>
      <w:rPr>
        <w:lang w:val="lt-LT"/>
      </w:rPr>
    </w:pPr>
    <w:r w:rsidRPr="0079479A">
      <w:rPr>
        <w:lang w:val="lt-LT"/>
      </w:rPr>
      <w:t>Pranešimas žiniasklaidai</w:t>
    </w:r>
  </w:p>
  <w:p w14:paraId="186F1A98" w14:textId="05C10284" w:rsidR="002F5867" w:rsidRPr="005A2ADA" w:rsidRDefault="002F5867" w:rsidP="005A2ADA">
    <w:pPr>
      <w:pStyle w:val="Header"/>
      <w:jc w:val="right"/>
      <w:rPr>
        <w:lang w:val="lt-LT"/>
      </w:rPr>
    </w:pPr>
    <w:r w:rsidRPr="0079479A">
      <w:rPr>
        <w:lang w:val="lt-LT"/>
      </w:rPr>
      <w:t>202</w:t>
    </w:r>
    <w:r w:rsidR="00CD7BA9">
      <w:rPr>
        <w:lang w:val="lt-LT"/>
      </w:rPr>
      <w:t>5</w:t>
    </w:r>
    <w:r w:rsidRPr="0079479A">
      <w:rPr>
        <w:lang w:val="lt-LT"/>
      </w:rPr>
      <w:t xml:space="preserve"> m. </w:t>
    </w:r>
    <w:r w:rsidR="006D18FD">
      <w:rPr>
        <w:lang w:val="lt-LT"/>
      </w:rPr>
      <w:t>rugpjūčio</w:t>
    </w:r>
    <w:r w:rsidRPr="0079479A">
      <w:rPr>
        <w:lang w:val="lt-LT"/>
      </w:rPr>
      <w:t xml:space="preserve"> </w:t>
    </w:r>
    <w:r w:rsidR="001E14FD" w:rsidRPr="007219B4">
      <w:rPr>
        <w:lang w:val="lt-LT"/>
      </w:rPr>
      <w:t>25</w:t>
    </w:r>
    <w:r w:rsidRPr="0079479A">
      <w:rPr>
        <w:lang w:val="lt-LT"/>
      </w:rPr>
      <w:t xml:space="preserve"> d. </w:t>
    </w:r>
  </w:p>
  <w:p w14:paraId="218902E5" w14:textId="77777777" w:rsidR="002F5867" w:rsidRPr="002F5867" w:rsidRDefault="002F58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85952"/>
    <w:multiLevelType w:val="hybridMultilevel"/>
    <w:tmpl w:val="BB36B8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5"/>
  </w:num>
  <w:num w:numId="2" w16cid:durableId="392385330">
    <w:abstractNumId w:val="9"/>
  </w:num>
  <w:num w:numId="3" w16cid:durableId="475219115">
    <w:abstractNumId w:val="4"/>
  </w:num>
  <w:num w:numId="4" w16cid:durableId="2131045402">
    <w:abstractNumId w:val="0"/>
  </w:num>
  <w:num w:numId="5" w16cid:durableId="935090494">
    <w:abstractNumId w:val="6"/>
  </w:num>
  <w:num w:numId="6" w16cid:durableId="34084534">
    <w:abstractNumId w:val="7"/>
  </w:num>
  <w:num w:numId="7" w16cid:durableId="1113746539">
    <w:abstractNumId w:val="1"/>
  </w:num>
  <w:num w:numId="8" w16cid:durableId="456146234">
    <w:abstractNumId w:val="8"/>
  </w:num>
  <w:num w:numId="9" w16cid:durableId="1380393727">
    <w:abstractNumId w:val="3"/>
  </w:num>
  <w:num w:numId="10" w16cid:durableId="1360818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15E8"/>
    <w:rsid w:val="000026B4"/>
    <w:rsid w:val="00004C06"/>
    <w:rsid w:val="000073DC"/>
    <w:rsid w:val="000076A2"/>
    <w:rsid w:val="00012128"/>
    <w:rsid w:val="00013BE9"/>
    <w:rsid w:val="00014E2C"/>
    <w:rsid w:val="00015721"/>
    <w:rsid w:val="0001714A"/>
    <w:rsid w:val="000172EC"/>
    <w:rsid w:val="00017544"/>
    <w:rsid w:val="000178C9"/>
    <w:rsid w:val="000200DD"/>
    <w:rsid w:val="00020F30"/>
    <w:rsid w:val="00021A66"/>
    <w:rsid w:val="00021C65"/>
    <w:rsid w:val="0002327A"/>
    <w:rsid w:val="000244B1"/>
    <w:rsid w:val="000255E9"/>
    <w:rsid w:val="00025F40"/>
    <w:rsid w:val="0002625E"/>
    <w:rsid w:val="0002708C"/>
    <w:rsid w:val="0003096B"/>
    <w:rsid w:val="00030F93"/>
    <w:rsid w:val="0003116A"/>
    <w:rsid w:val="0003414E"/>
    <w:rsid w:val="000343CE"/>
    <w:rsid w:val="00034C7F"/>
    <w:rsid w:val="00034D65"/>
    <w:rsid w:val="00035366"/>
    <w:rsid w:val="0003659A"/>
    <w:rsid w:val="00037054"/>
    <w:rsid w:val="000413FF"/>
    <w:rsid w:val="000434E2"/>
    <w:rsid w:val="000439FF"/>
    <w:rsid w:val="00043B69"/>
    <w:rsid w:val="00044662"/>
    <w:rsid w:val="00044815"/>
    <w:rsid w:val="00046276"/>
    <w:rsid w:val="00046BDA"/>
    <w:rsid w:val="00047C9D"/>
    <w:rsid w:val="00050D41"/>
    <w:rsid w:val="0005169D"/>
    <w:rsid w:val="00054308"/>
    <w:rsid w:val="00056540"/>
    <w:rsid w:val="00056F57"/>
    <w:rsid w:val="00057161"/>
    <w:rsid w:val="00057868"/>
    <w:rsid w:val="00057BD8"/>
    <w:rsid w:val="00060D4F"/>
    <w:rsid w:val="00061390"/>
    <w:rsid w:val="00061C26"/>
    <w:rsid w:val="00062575"/>
    <w:rsid w:val="000646F0"/>
    <w:rsid w:val="000650CC"/>
    <w:rsid w:val="0006619D"/>
    <w:rsid w:val="00071262"/>
    <w:rsid w:val="000722FD"/>
    <w:rsid w:val="00072481"/>
    <w:rsid w:val="00072C16"/>
    <w:rsid w:val="000740F7"/>
    <w:rsid w:val="0007452A"/>
    <w:rsid w:val="00077EC1"/>
    <w:rsid w:val="000808DB"/>
    <w:rsid w:val="00080E26"/>
    <w:rsid w:val="000831F1"/>
    <w:rsid w:val="00083AFD"/>
    <w:rsid w:val="00085A0B"/>
    <w:rsid w:val="00085E5A"/>
    <w:rsid w:val="000860FC"/>
    <w:rsid w:val="000863B6"/>
    <w:rsid w:val="00087118"/>
    <w:rsid w:val="00090AD6"/>
    <w:rsid w:val="000925AA"/>
    <w:rsid w:val="00093355"/>
    <w:rsid w:val="00095E3B"/>
    <w:rsid w:val="00096639"/>
    <w:rsid w:val="00097ACA"/>
    <w:rsid w:val="000A0EA3"/>
    <w:rsid w:val="000A120C"/>
    <w:rsid w:val="000A1923"/>
    <w:rsid w:val="000A1E8A"/>
    <w:rsid w:val="000A23E5"/>
    <w:rsid w:val="000A397B"/>
    <w:rsid w:val="000A47C7"/>
    <w:rsid w:val="000A6F55"/>
    <w:rsid w:val="000A704C"/>
    <w:rsid w:val="000B0B38"/>
    <w:rsid w:val="000B432C"/>
    <w:rsid w:val="000B492D"/>
    <w:rsid w:val="000B4AB1"/>
    <w:rsid w:val="000B5438"/>
    <w:rsid w:val="000B6927"/>
    <w:rsid w:val="000C1726"/>
    <w:rsid w:val="000C4364"/>
    <w:rsid w:val="000C503B"/>
    <w:rsid w:val="000C6F35"/>
    <w:rsid w:val="000C7DDB"/>
    <w:rsid w:val="000D1128"/>
    <w:rsid w:val="000D2484"/>
    <w:rsid w:val="000D2810"/>
    <w:rsid w:val="000D2B09"/>
    <w:rsid w:val="000D3FBA"/>
    <w:rsid w:val="000D4C77"/>
    <w:rsid w:val="000D6644"/>
    <w:rsid w:val="000E0352"/>
    <w:rsid w:val="000E041A"/>
    <w:rsid w:val="000E110A"/>
    <w:rsid w:val="000E1417"/>
    <w:rsid w:val="000E3D9A"/>
    <w:rsid w:val="000E76B2"/>
    <w:rsid w:val="000F0FD8"/>
    <w:rsid w:val="000F374B"/>
    <w:rsid w:val="000F4622"/>
    <w:rsid w:val="000F47A2"/>
    <w:rsid w:val="000F545C"/>
    <w:rsid w:val="000F5FE6"/>
    <w:rsid w:val="000F6E0D"/>
    <w:rsid w:val="000F788C"/>
    <w:rsid w:val="001006A8"/>
    <w:rsid w:val="00101BD7"/>
    <w:rsid w:val="00102A99"/>
    <w:rsid w:val="0010343E"/>
    <w:rsid w:val="00103C0A"/>
    <w:rsid w:val="001048F8"/>
    <w:rsid w:val="00105543"/>
    <w:rsid w:val="00106410"/>
    <w:rsid w:val="001103C0"/>
    <w:rsid w:val="00110F86"/>
    <w:rsid w:val="00111466"/>
    <w:rsid w:val="001123C2"/>
    <w:rsid w:val="0011363D"/>
    <w:rsid w:val="001168AB"/>
    <w:rsid w:val="0011785B"/>
    <w:rsid w:val="001208E9"/>
    <w:rsid w:val="001212A4"/>
    <w:rsid w:val="00124021"/>
    <w:rsid w:val="00124116"/>
    <w:rsid w:val="00124306"/>
    <w:rsid w:val="001244AA"/>
    <w:rsid w:val="001245CF"/>
    <w:rsid w:val="00124D2F"/>
    <w:rsid w:val="00125C38"/>
    <w:rsid w:val="00125D7B"/>
    <w:rsid w:val="00127647"/>
    <w:rsid w:val="001277B5"/>
    <w:rsid w:val="00130B5D"/>
    <w:rsid w:val="00133AB7"/>
    <w:rsid w:val="00133B9C"/>
    <w:rsid w:val="0013478C"/>
    <w:rsid w:val="00135400"/>
    <w:rsid w:val="00140B46"/>
    <w:rsid w:val="00143603"/>
    <w:rsid w:val="001449B2"/>
    <w:rsid w:val="00145DE4"/>
    <w:rsid w:val="00146767"/>
    <w:rsid w:val="00146D5C"/>
    <w:rsid w:val="00147B03"/>
    <w:rsid w:val="00147DB5"/>
    <w:rsid w:val="00151CF5"/>
    <w:rsid w:val="00156EB5"/>
    <w:rsid w:val="00157848"/>
    <w:rsid w:val="00160908"/>
    <w:rsid w:val="00160B44"/>
    <w:rsid w:val="001615C1"/>
    <w:rsid w:val="00161A8A"/>
    <w:rsid w:val="00162423"/>
    <w:rsid w:val="00165906"/>
    <w:rsid w:val="00165A33"/>
    <w:rsid w:val="00165CCC"/>
    <w:rsid w:val="00166D0B"/>
    <w:rsid w:val="00166FFC"/>
    <w:rsid w:val="00167B3B"/>
    <w:rsid w:val="001718A2"/>
    <w:rsid w:val="0017246A"/>
    <w:rsid w:val="00172E33"/>
    <w:rsid w:val="001756B6"/>
    <w:rsid w:val="001762D1"/>
    <w:rsid w:val="001818FB"/>
    <w:rsid w:val="00181A96"/>
    <w:rsid w:val="00181F37"/>
    <w:rsid w:val="00182984"/>
    <w:rsid w:val="001854D8"/>
    <w:rsid w:val="00185A1D"/>
    <w:rsid w:val="001865EB"/>
    <w:rsid w:val="00187923"/>
    <w:rsid w:val="00187AD3"/>
    <w:rsid w:val="0019202A"/>
    <w:rsid w:val="0019632F"/>
    <w:rsid w:val="001A02FA"/>
    <w:rsid w:val="001A0B32"/>
    <w:rsid w:val="001A0E7C"/>
    <w:rsid w:val="001A1A4C"/>
    <w:rsid w:val="001A27AB"/>
    <w:rsid w:val="001A502B"/>
    <w:rsid w:val="001B199D"/>
    <w:rsid w:val="001B1E82"/>
    <w:rsid w:val="001B31B6"/>
    <w:rsid w:val="001B32EF"/>
    <w:rsid w:val="001B423E"/>
    <w:rsid w:val="001B493D"/>
    <w:rsid w:val="001B5882"/>
    <w:rsid w:val="001B58F6"/>
    <w:rsid w:val="001B73A5"/>
    <w:rsid w:val="001B7481"/>
    <w:rsid w:val="001C06D1"/>
    <w:rsid w:val="001C21F2"/>
    <w:rsid w:val="001C3B28"/>
    <w:rsid w:val="001C4232"/>
    <w:rsid w:val="001C73EA"/>
    <w:rsid w:val="001C7DF8"/>
    <w:rsid w:val="001C7E4C"/>
    <w:rsid w:val="001D080E"/>
    <w:rsid w:val="001D0B70"/>
    <w:rsid w:val="001D2555"/>
    <w:rsid w:val="001D2B5C"/>
    <w:rsid w:val="001D3D36"/>
    <w:rsid w:val="001D454A"/>
    <w:rsid w:val="001D5C00"/>
    <w:rsid w:val="001D7559"/>
    <w:rsid w:val="001E02B9"/>
    <w:rsid w:val="001E14FD"/>
    <w:rsid w:val="001E47AE"/>
    <w:rsid w:val="001E49D0"/>
    <w:rsid w:val="001E4A1A"/>
    <w:rsid w:val="001E6B94"/>
    <w:rsid w:val="001F0195"/>
    <w:rsid w:val="001F03A5"/>
    <w:rsid w:val="001F11A3"/>
    <w:rsid w:val="001F2080"/>
    <w:rsid w:val="001F2238"/>
    <w:rsid w:val="001F38A3"/>
    <w:rsid w:val="001F3FBC"/>
    <w:rsid w:val="001F425A"/>
    <w:rsid w:val="001F6689"/>
    <w:rsid w:val="00200042"/>
    <w:rsid w:val="002010C2"/>
    <w:rsid w:val="00201820"/>
    <w:rsid w:val="0020265B"/>
    <w:rsid w:val="00204BE1"/>
    <w:rsid w:val="00205980"/>
    <w:rsid w:val="00207E02"/>
    <w:rsid w:val="002124B1"/>
    <w:rsid w:val="0021313E"/>
    <w:rsid w:val="002166DC"/>
    <w:rsid w:val="00220A96"/>
    <w:rsid w:val="002213C0"/>
    <w:rsid w:val="002216D7"/>
    <w:rsid w:val="00221DBE"/>
    <w:rsid w:val="00221E40"/>
    <w:rsid w:val="00222436"/>
    <w:rsid w:val="00223026"/>
    <w:rsid w:val="002240E2"/>
    <w:rsid w:val="0022430A"/>
    <w:rsid w:val="002245C4"/>
    <w:rsid w:val="00224FED"/>
    <w:rsid w:val="00225381"/>
    <w:rsid w:val="002257E8"/>
    <w:rsid w:val="00227318"/>
    <w:rsid w:val="00227DDF"/>
    <w:rsid w:val="00227EA6"/>
    <w:rsid w:val="00233B17"/>
    <w:rsid w:val="00233F63"/>
    <w:rsid w:val="00235325"/>
    <w:rsid w:val="00236A23"/>
    <w:rsid w:val="00236F5D"/>
    <w:rsid w:val="00237DE8"/>
    <w:rsid w:val="00241D77"/>
    <w:rsid w:val="00244BA1"/>
    <w:rsid w:val="0024609E"/>
    <w:rsid w:val="00247E9C"/>
    <w:rsid w:val="0025024E"/>
    <w:rsid w:val="00252B3F"/>
    <w:rsid w:val="0025434E"/>
    <w:rsid w:val="0025466D"/>
    <w:rsid w:val="00257E3E"/>
    <w:rsid w:val="0026021C"/>
    <w:rsid w:val="0026089C"/>
    <w:rsid w:val="00267469"/>
    <w:rsid w:val="002718F5"/>
    <w:rsid w:val="0027201B"/>
    <w:rsid w:val="00273722"/>
    <w:rsid w:val="00274400"/>
    <w:rsid w:val="0027471E"/>
    <w:rsid w:val="00275BED"/>
    <w:rsid w:val="0027733F"/>
    <w:rsid w:val="002777F8"/>
    <w:rsid w:val="00277E3F"/>
    <w:rsid w:val="0028174A"/>
    <w:rsid w:val="00281B27"/>
    <w:rsid w:val="00281BDA"/>
    <w:rsid w:val="002844F1"/>
    <w:rsid w:val="00284E6B"/>
    <w:rsid w:val="00285339"/>
    <w:rsid w:val="00285D94"/>
    <w:rsid w:val="0028631C"/>
    <w:rsid w:val="002863A8"/>
    <w:rsid w:val="00287177"/>
    <w:rsid w:val="002871F8"/>
    <w:rsid w:val="00287690"/>
    <w:rsid w:val="00287B5B"/>
    <w:rsid w:val="00287DA0"/>
    <w:rsid w:val="002921A8"/>
    <w:rsid w:val="002946C9"/>
    <w:rsid w:val="00295D08"/>
    <w:rsid w:val="002A15D0"/>
    <w:rsid w:val="002A2017"/>
    <w:rsid w:val="002A225E"/>
    <w:rsid w:val="002A235B"/>
    <w:rsid w:val="002A2FD5"/>
    <w:rsid w:val="002A31AE"/>
    <w:rsid w:val="002A3817"/>
    <w:rsid w:val="002A3B3C"/>
    <w:rsid w:val="002A3BBA"/>
    <w:rsid w:val="002A3C1D"/>
    <w:rsid w:val="002A4496"/>
    <w:rsid w:val="002B17F8"/>
    <w:rsid w:val="002B1BAE"/>
    <w:rsid w:val="002B1E27"/>
    <w:rsid w:val="002B2E14"/>
    <w:rsid w:val="002B3111"/>
    <w:rsid w:val="002B6A73"/>
    <w:rsid w:val="002B6D3A"/>
    <w:rsid w:val="002B7538"/>
    <w:rsid w:val="002B7660"/>
    <w:rsid w:val="002C16BD"/>
    <w:rsid w:val="002C1772"/>
    <w:rsid w:val="002C203E"/>
    <w:rsid w:val="002C3341"/>
    <w:rsid w:val="002C37E9"/>
    <w:rsid w:val="002C4836"/>
    <w:rsid w:val="002C51F4"/>
    <w:rsid w:val="002C5A01"/>
    <w:rsid w:val="002D03D8"/>
    <w:rsid w:val="002D30BD"/>
    <w:rsid w:val="002D3809"/>
    <w:rsid w:val="002D51A0"/>
    <w:rsid w:val="002D6D1C"/>
    <w:rsid w:val="002E223D"/>
    <w:rsid w:val="002E299B"/>
    <w:rsid w:val="002E404F"/>
    <w:rsid w:val="002E5291"/>
    <w:rsid w:val="002E6D77"/>
    <w:rsid w:val="002F1764"/>
    <w:rsid w:val="002F5057"/>
    <w:rsid w:val="002F5867"/>
    <w:rsid w:val="002F7C6C"/>
    <w:rsid w:val="003015C4"/>
    <w:rsid w:val="00302358"/>
    <w:rsid w:val="003028A4"/>
    <w:rsid w:val="00307EFC"/>
    <w:rsid w:val="00314343"/>
    <w:rsid w:val="003143E2"/>
    <w:rsid w:val="00315EE3"/>
    <w:rsid w:val="003174F0"/>
    <w:rsid w:val="003179CE"/>
    <w:rsid w:val="00317CDC"/>
    <w:rsid w:val="003204E6"/>
    <w:rsid w:val="00320DEB"/>
    <w:rsid w:val="00321B0D"/>
    <w:rsid w:val="00321B31"/>
    <w:rsid w:val="00322F7B"/>
    <w:rsid w:val="003236E5"/>
    <w:rsid w:val="00324927"/>
    <w:rsid w:val="003254B9"/>
    <w:rsid w:val="00325BBF"/>
    <w:rsid w:val="00326D04"/>
    <w:rsid w:val="003272FA"/>
    <w:rsid w:val="00327BC8"/>
    <w:rsid w:val="00327D1C"/>
    <w:rsid w:val="0033060D"/>
    <w:rsid w:val="003316DB"/>
    <w:rsid w:val="00334225"/>
    <w:rsid w:val="00336714"/>
    <w:rsid w:val="00340A8C"/>
    <w:rsid w:val="00340C94"/>
    <w:rsid w:val="00341920"/>
    <w:rsid w:val="0034198F"/>
    <w:rsid w:val="00342ED8"/>
    <w:rsid w:val="00344C13"/>
    <w:rsid w:val="00345317"/>
    <w:rsid w:val="00346784"/>
    <w:rsid w:val="00346F20"/>
    <w:rsid w:val="00351B66"/>
    <w:rsid w:val="00353A55"/>
    <w:rsid w:val="00354499"/>
    <w:rsid w:val="00360599"/>
    <w:rsid w:val="00360AFF"/>
    <w:rsid w:val="00361BA4"/>
    <w:rsid w:val="00361DE3"/>
    <w:rsid w:val="0036266B"/>
    <w:rsid w:val="00364059"/>
    <w:rsid w:val="003643D1"/>
    <w:rsid w:val="003652A9"/>
    <w:rsid w:val="00366992"/>
    <w:rsid w:val="00366EC6"/>
    <w:rsid w:val="00367386"/>
    <w:rsid w:val="003708C4"/>
    <w:rsid w:val="00371843"/>
    <w:rsid w:val="00371992"/>
    <w:rsid w:val="0037216D"/>
    <w:rsid w:val="003726DF"/>
    <w:rsid w:val="00373200"/>
    <w:rsid w:val="003737A4"/>
    <w:rsid w:val="00373A00"/>
    <w:rsid w:val="00373C9E"/>
    <w:rsid w:val="00373FBB"/>
    <w:rsid w:val="003740E5"/>
    <w:rsid w:val="00374A13"/>
    <w:rsid w:val="00374EAF"/>
    <w:rsid w:val="003764B6"/>
    <w:rsid w:val="003801E2"/>
    <w:rsid w:val="00381321"/>
    <w:rsid w:val="00381BB1"/>
    <w:rsid w:val="00382010"/>
    <w:rsid w:val="00382DB8"/>
    <w:rsid w:val="00385762"/>
    <w:rsid w:val="00386511"/>
    <w:rsid w:val="0038788C"/>
    <w:rsid w:val="00387AA5"/>
    <w:rsid w:val="0039071C"/>
    <w:rsid w:val="0039436F"/>
    <w:rsid w:val="003943FC"/>
    <w:rsid w:val="00394919"/>
    <w:rsid w:val="00394B66"/>
    <w:rsid w:val="00395202"/>
    <w:rsid w:val="00395297"/>
    <w:rsid w:val="00395A3E"/>
    <w:rsid w:val="0039654B"/>
    <w:rsid w:val="00396917"/>
    <w:rsid w:val="00396B52"/>
    <w:rsid w:val="00397AEE"/>
    <w:rsid w:val="003A0C4C"/>
    <w:rsid w:val="003A1B9D"/>
    <w:rsid w:val="003A2077"/>
    <w:rsid w:val="003A2EF2"/>
    <w:rsid w:val="003A3606"/>
    <w:rsid w:val="003A4523"/>
    <w:rsid w:val="003A4CB3"/>
    <w:rsid w:val="003A4DE3"/>
    <w:rsid w:val="003A4E91"/>
    <w:rsid w:val="003A66AF"/>
    <w:rsid w:val="003A77E8"/>
    <w:rsid w:val="003A7EFB"/>
    <w:rsid w:val="003B0278"/>
    <w:rsid w:val="003B0EA8"/>
    <w:rsid w:val="003B0EBB"/>
    <w:rsid w:val="003B1D7B"/>
    <w:rsid w:val="003B373E"/>
    <w:rsid w:val="003B4A24"/>
    <w:rsid w:val="003B53D6"/>
    <w:rsid w:val="003B63C0"/>
    <w:rsid w:val="003B6994"/>
    <w:rsid w:val="003B743D"/>
    <w:rsid w:val="003B7652"/>
    <w:rsid w:val="003B7D2C"/>
    <w:rsid w:val="003C0381"/>
    <w:rsid w:val="003C0FE9"/>
    <w:rsid w:val="003C1F0B"/>
    <w:rsid w:val="003C3831"/>
    <w:rsid w:val="003C3840"/>
    <w:rsid w:val="003C3CFA"/>
    <w:rsid w:val="003C3F55"/>
    <w:rsid w:val="003C4822"/>
    <w:rsid w:val="003C6CF9"/>
    <w:rsid w:val="003C74FE"/>
    <w:rsid w:val="003D024C"/>
    <w:rsid w:val="003D0F2B"/>
    <w:rsid w:val="003D0F59"/>
    <w:rsid w:val="003D3C14"/>
    <w:rsid w:val="003D45BC"/>
    <w:rsid w:val="003D46D0"/>
    <w:rsid w:val="003D6253"/>
    <w:rsid w:val="003E13D4"/>
    <w:rsid w:val="003E2249"/>
    <w:rsid w:val="003E2CE6"/>
    <w:rsid w:val="003E3067"/>
    <w:rsid w:val="003E4356"/>
    <w:rsid w:val="003E599C"/>
    <w:rsid w:val="003E68B2"/>
    <w:rsid w:val="003E6968"/>
    <w:rsid w:val="003E723E"/>
    <w:rsid w:val="003E79B1"/>
    <w:rsid w:val="003F0A8F"/>
    <w:rsid w:val="003F25C6"/>
    <w:rsid w:val="003F25E6"/>
    <w:rsid w:val="003F315C"/>
    <w:rsid w:val="003F3D8D"/>
    <w:rsid w:val="003F459F"/>
    <w:rsid w:val="003F525D"/>
    <w:rsid w:val="003F6245"/>
    <w:rsid w:val="003F7E25"/>
    <w:rsid w:val="0040046A"/>
    <w:rsid w:val="0040126F"/>
    <w:rsid w:val="00402C34"/>
    <w:rsid w:val="004035D3"/>
    <w:rsid w:val="0040436E"/>
    <w:rsid w:val="00404A60"/>
    <w:rsid w:val="00406541"/>
    <w:rsid w:val="0040770B"/>
    <w:rsid w:val="00412E98"/>
    <w:rsid w:val="004150A2"/>
    <w:rsid w:val="0042030E"/>
    <w:rsid w:val="004216C2"/>
    <w:rsid w:val="004255D9"/>
    <w:rsid w:val="00425767"/>
    <w:rsid w:val="00426721"/>
    <w:rsid w:val="00426821"/>
    <w:rsid w:val="004316AB"/>
    <w:rsid w:val="00431A6D"/>
    <w:rsid w:val="00434857"/>
    <w:rsid w:val="00436637"/>
    <w:rsid w:val="00437414"/>
    <w:rsid w:val="00437CD4"/>
    <w:rsid w:val="00437DCD"/>
    <w:rsid w:val="00440B04"/>
    <w:rsid w:val="00440F6E"/>
    <w:rsid w:val="00442840"/>
    <w:rsid w:val="00443C59"/>
    <w:rsid w:val="00445506"/>
    <w:rsid w:val="004501A7"/>
    <w:rsid w:val="00453ECA"/>
    <w:rsid w:val="0045561C"/>
    <w:rsid w:val="00455C8A"/>
    <w:rsid w:val="00456C71"/>
    <w:rsid w:val="00456E52"/>
    <w:rsid w:val="00460170"/>
    <w:rsid w:val="00460CCB"/>
    <w:rsid w:val="00461EF1"/>
    <w:rsid w:val="004620E5"/>
    <w:rsid w:val="00463066"/>
    <w:rsid w:val="004631A2"/>
    <w:rsid w:val="00466478"/>
    <w:rsid w:val="004665DE"/>
    <w:rsid w:val="00470B4C"/>
    <w:rsid w:val="00471025"/>
    <w:rsid w:val="00471466"/>
    <w:rsid w:val="004717A0"/>
    <w:rsid w:val="00472526"/>
    <w:rsid w:val="004743FA"/>
    <w:rsid w:val="00475688"/>
    <w:rsid w:val="004774A8"/>
    <w:rsid w:val="00477A56"/>
    <w:rsid w:val="004813DC"/>
    <w:rsid w:val="00481554"/>
    <w:rsid w:val="00481B4B"/>
    <w:rsid w:val="00482F9C"/>
    <w:rsid w:val="00485AE3"/>
    <w:rsid w:val="00485B56"/>
    <w:rsid w:val="0049049E"/>
    <w:rsid w:val="00490AFF"/>
    <w:rsid w:val="00490EA3"/>
    <w:rsid w:val="00491514"/>
    <w:rsid w:val="0049236E"/>
    <w:rsid w:val="00495056"/>
    <w:rsid w:val="004971C9"/>
    <w:rsid w:val="004A006F"/>
    <w:rsid w:val="004A16FC"/>
    <w:rsid w:val="004A1D0B"/>
    <w:rsid w:val="004A2B24"/>
    <w:rsid w:val="004A39CB"/>
    <w:rsid w:val="004A446B"/>
    <w:rsid w:val="004A4750"/>
    <w:rsid w:val="004A4E62"/>
    <w:rsid w:val="004A6441"/>
    <w:rsid w:val="004A651C"/>
    <w:rsid w:val="004A6C3E"/>
    <w:rsid w:val="004B0615"/>
    <w:rsid w:val="004B0AE2"/>
    <w:rsid w:val="004B1111"/>
    <w:rsid w:val="004B2359"/>
    <w:rsid w:val="004B2B25"/>
    <w:rsid w:val="004B3D16"/>
    <w:rsid w:val="004B3EBC"/>
    <w:rsid w:val="004B4786"/>
    <w:rsid w:val="004B76CF"/>
    <w:rsid w:val="004B7C83"/>
    <w:rsid w:val="004C363D"/>
    <w:rsid w:val="004C3C4A"/>
    <w:rsid w:val="004C3FB1"/>
    <w:rsid w:val="004C4AF4"/>
    <w:rsid w:val="004C5F23"/>
    <w:rsid w:val="004C617A"/>
    <w:rsid w:val="004C7EB9"/>
    <w:rsid w:val="004D0D41"/>
    <w:rsid w:val="004D1177"/>
    <w:rsid w:val="004D196D"/>
    <w:rsid w:val="004D3231"/>
    <w:rsid w:val="004D42BF"/>
    <w:rsid w:val="004D5399"/>
    <w:rsid w:val="004D6BCB"/>
    <w:rsid w:val="004D71CE"/>
    <w:rsid w:val="004E4FEF"/>
    <w:rsid w:val="004E5012"/>
    <w:rsid w:val="004E578F"/>
    <w:rsid w:val="004E61D8"/>
    <w:rsid w:val="004E781F"/>
    <w:rsid w:val="004E79C9"/>
    <w:rsid w:val="004E7C9B"/>
    <w:rsid w:val="004F0095"/>
    <w:rsid w:val="004F2404"/>
    <w:rsid w:val="004F29AF"/>
    <w:rsid w:val="004F31AE"/>
    <w:rsid w:val="004F5005"/>
    <w:rsid w:val="004F5861"/>
    <w:rsid w:val="00500EDF"/>
    <w:rsid w:val="00501143"/>
    <w:rsid w:val="0050147E"/>
    <w:rsid w:val="00502DD5"/>
    <w:rsid w:val="005050F5"/>
    <w:rsid w:val="0050559F"/>
    <w:rsid w:val="00505782"/>
    <w:rsid w:val="005068B3"/>
    <w:rsid w:val="00507946"/>
    <w:rsid w:val="00507E4C"/>
    <w:rsid w:val="00510CA1"/>
    <w:rsid w:val="00510F8B"/>
    <w:rsid w:val="00510FAD"/>
    <w:rsid w:val="00511138"/>
    <w:rsid w:val="005112E1"/>
    <w:rsid w:val="00514D24"/>
    <w:rsid w:val="0051540A"/>
    <w:rsid w:val="00516806"/>
    <w:rsid w:val="00516EAF"/>
    <w:rsid w:val="005177F9"/>
    <w:rsid w:val="00517AC7"/>
    <w:rsid w:val="005206F9"/>
    <w:rsid w:val="00521382"/>
    <w:rsid w:val="005213BE"/>
    <w:rsid w:val="00522867"/>
    <w:rsid w:val="00523C28"/>
    <w:rsid w:val="00524DC0"/>
    <w:rsid w:val="0052602D"/>
    <w:rsid w:val="00526986"/>
    <w:rsid w:val="005269F0"/>
    <w:rsid w:val="00526C5A"/>
    <w:rsid w:val="00530AF4"/>
    <w:rsid w:val="00531EBA"/>
    <w:rsid w:val="00532A11"/>
    <w:rsid w:val="0053387E"/>
    <w:rsid w:val="005358D3"/>
    <w:rsid w:val="00540304"/>
    <w:rsid w:val="00540A56"/>
    <w:rsid w:val="00542391"/>
    <w:rsid w:val="005446C1"/>
    <w:rsid w:val="005452C7"/>
    <w:rsid w:val="005459A1"/>
    <w:rsid w:val="0054694D"/>
    <w:rsid w:val="0054746C"/>
    <w:rsid w:val="00550662"/>
    <w:rsid w:val="00550739"/>
    <w:rsid w:val="00550B06"/>
    <w:rsid w:val="00553C13"/>
    <w:rsid w:val="00554225"/>
    <w:rsid w:val="005548BA"/>
    <w:rsid w:val="005566E0"/>
    <w:rsid w:val="00557438"/>
    <w:rsid w:val="00557619"/>
    <w:rsid w:val="00561E38"/>
    <w:rsid w:val="0056345F"/>
    <w:rsid w:val="00564D70"/>
    <w:rsid w:val="00565AAF"/>
    <w:rsid w:val="005662D1"/>
    <w:rsid w:val="00566512"/>
    <w:rsid w:val="00567531"/>
    <w:rsid w:val="00570032"/>
    <w:rsid w:val="005708F4"/>
    <w:rsid w:val="00570E45"/>
    <w:rsid w:val="00571D0C"/>
    <w:rsid w:val="00574D32"/>
    <w:rsid w:val="005769B0"/>
    <w:rsid w:val="00577D97"/>
    <w:rsid w:val="00577F2E"/>
    <w:rsid w:val="0058002B"/>
    <w:rsid w:val="00580584"/>
    <w:rsid w:val="00581F20"/>
    <w:rsid w:val="00583309"/>
    <w:rsid w:val="00583FCB"/>
    <w:rsid w:val="0058413D"/>
    <w:rsid w:val="005864A6"/>
    <w:rsid w:val="00586B62"/>
    <w:rsid w:val="00587373"/>
    <w:rsid w:val="0058783A"/>
    <w:rsid w:val="0059156A"/>
    <w:rsid w:val="0059504B"/>
    <w:rsid w:val="00595CDA"/>
    <w:rsid w:val="00596092"/>
    <w:rsid w:val="00596263"/>
    <w:rsid w:val="00597CF8"/>
    <w:rsid w:val="005A093C"/>
    <w:rsid w:val="005A2ADA"/>
    <w:rsid w:val="005A2BF9"/>
    <w:rsid w:val="005A372D"/>
    <w:rsid w:val="005A5326"/>
    <w:rsid w:val="005A5A22"/>
    <w:rsid w:val="005A5B80"/>
    <w:rsid w:val="005A6DDF"/>
    <w:rsid w:val="005A76C4"/>
    <w:rsid w:val="005A7D78"/>
    <w:rsid w:val="005A7FEF"/>
    <w:rsid w:val="005B0666"/>
    <w:rsid w:val="005B12CC"/>
    <w:rsid w:val="005B1355"/>
    <w:rsid w:val="005B13A6"/>
    <w:rsid w:val="005B13B5"/>
    <w:rsid w:val="005B1D34"/>
    <w:rsid w:val="005B2613"/>
    <w:rsid w:val="005B27BA"/>
    <w:rsid w:val="005B2F3D"/>
    <w:rsid w:val="005B4072"/>
    <w:rsid w:val="005B5999"/>
    <w:rsid w:val="005C2652"/>
    <w:rsid w:val="005C3CB6"/>
    <w:rsid w:val="005C3DD2"/>
    <w:rsid w:val="005C51AC"/>
    <w:rsid w:val="005C5830"/>
    <w:rsid w:val="005C6513"/>
    <w:rsid w:val="005C6B02"/>
    <w:rsid w:val="005D0803"/>
    <w:rsid w:val="005D1885"/>
    <w:rsid w:val="005D3610"/>
    <w:rsid w:val="005E01B6"/>
    <w:rsid w:val="005E29B3"/>
    <w:rsid w:val="005E32BA"/>
    <w:rsid w:val="005E5C76"/>
    <w:rsid w:val="005E7D2A"/>
    <w:rsid w:val="005F16F2"/>
    <w:rsid w:val="005F40D5"/>
    <w:rsid w:val="005F47E6"/>
    <w:rsid w:val="005F4844"/>
    <w:rsid w:val="005F5A8C"/>
    <w:rsid w:val="005F5B82"/>
    <w:rsid w:val="005F60B2"/>
    <w:rsid w:val="005F70E6"/>
    <w:rsid w:val="005F7D2A"/>
    <w:rsid w:val="0060231B"/>
    <w:rsid w:val="006027F3"/>
    <w:rsid w:val="00603434"/>
    <w:rsid w:val="0060394F"/>
    <w:rsid w:val="0060436F"/>
    <w:rsid w:val="0060558C"/>
    <w:rsid w:val="006071E0"/>
    <w:rsid w:val="0060747F"/>
    <w:rsid w:val="00607CCA"/>
    <w:rsid w:val="0061117E"/>
    <w:rsid w:val="00613470"/>
    <w:rsid w:val="00613526"/>
    <w:rsid w:val="0061403E"/>
    <w:rsid w:val="00614A24"/>
    <w:rsid w:val="00614BB3"/>
    <w:rsid w:val="00614E8C"/>
    <w:rsid w:val="00615C34"/>
    <w:rsid w:val="006163FC"/>
    <w:rsid w:val="00616872"/>
    <w:rsid w:val="00617C3F"/>
    <w:rsid w:val="00620A11"/>
    <w:rsid w:val="00621DA0"/>
    <w:rsid w:val="00621E72"/>
    <w:rsid w:val="006259E3"/>
    <w:rsid w:val="00626350"/>
    <w:rsid w:val="006265A8"/>
    <w:rsid w:val="00626DAA"/>
    <w:rsid w:val="006271A5"/>
    <w:rsid w:val="006272C6"/>
    <w:rsid w:val="0063230D"/>
    <w:rsid w:val="00632E6F"/>
    <w:rsid w:val="0063468A"/>
    <w:rsid w:val="006355F8"/>
    <w:rsid w:val="006371FB"/>
    <w:rsid w:val="006375B9"/>
    <w:rsid w:val="00637CE8"/>
    <w:rsid w:val="006400F2"/>
    <w:rsid w:val="00640921"/>
    <w:rsid w:val="00640E7F"/>
    <w:rsid w:val="00641902"/>
    <w:rsid w:val="00643FD8"/>
    <w:rsid w:val="0064415E"/>
    <w:rsid w:val="00645BF7"/>
    <w:rsid w:val="00645ECF"/>
    <w:rsid w:val="0064623C"/>
    <w:rsid w:val="00646830"/>
    <w:rsid w:val="00650A33"/>
    <w:rsid w:val="00650F81"/>
    <w:rsid w:val="00651542"/>
    <w:rsid w:val="00651777"/>
    <w:rsid w:val="00651AE9"/>
    <w:rsid w:val="006523AA"/>
    <w:rsid w:val="0065266A"/>
    <w:rsid w:val="0065563E"/>
    <w:rsid w:val="00656132"/>
    <w:rsid w:val="006571EB"/>
    <w:rsid w:val="00660798"/>
    <w:rsid w:val="0066133A"/>
    <w:rsid w:val="00662C52"/>
    <w:rsid w:val="00665408"/>
    <w:rsid w:val="00665CC6"/>
    <w:rsid w:val="00665DB3"/>
    <w:rsid w:val="00665F48"/>
    <w:rsid w:val="0066607A"/>
    <w:rsid w:val="00667572"/>
    <w:rsid w:val="0067077C"/>
    <w:rsid w:val="00670B83"/>
    <w:rsid w:val="00670D2F"/>
    <w:rsid w:val="00670E34"/>
    <w:rsid w:val="00672E5A"/>
    <w:rsid w:val="006730ED"/>
    <w:rsid w:val="00673784"/>
    <w:rsid w:val="0067416C"/>
    <w:rsid w:val="00674966"/>
    <w:rsid w:val="006752E5"/>
    <w:rsid w:val="00676F5B"/>
    <w:rsid w:val="00677831"/>
    <w:rsid w:val="00680866"/>
    <w:rsid w:val="0068265B"/>
    <w:rsid w:val="00682E34"/>
    <w:rsid w:val="00683870"/>
    <w:rsid w:val="00684068"/>
    <w:rsid w:val="00684228"/>
    <w:rsid w:val="00684384"/>
    <w:rsid w:val="006849E7"/>
    <w:rsid w:val="00684E60"/>
    <w:rsid w:val="00685078"/>
    <w:rsid w:val="00686A1B"/>
    <w:rsid w:val="00690FCD"/>
    <w:rsid w:val="00691046"/>
    <w:rsid w:val="006935F7"/>
    <w:rsid w:val="0069689D"/>
    <w:rsid w:val="0069717F"/>
    <w:rsid w:val="006A0022"/>
    <w:rsid w:val="006A03C3"/>
    <w:rsid w:val="006A220B"/>
    <w:rsid w:val="006A25B0"/>
    <w:rsid w:val="006A5B18"/>
    <w:rsid w:val="006A6E8A"/>
    <w:rsid w:val="006B0692"/>
    <w:rsid w:val="006B099E"/>
    <w:rsid w:val="006B12D6"/>
    <w:rsid w:val="006B2AC9"/>
    <w:rsid w:val="006B3EAD"/>
    <w:rsid w:val="006B4B3A"/>
    <w:rsid w:val="006B52D8"/>
    <w:rsid w:val="006B57FF"/>
    <w:rsid w:val="006B61CF"/>
    <w:rsid w:val="006B6438"/>
    <w:rsid w:val="006B68F3"/>
    <w:rsid w:val="006B698D"/>
    <w:rsid w:val="006B75C8"/>
    <w:rsid w:val="006C0CBE"/>
    <w:rsid w:val="006C0CD2"/>
    <w:rsid w:val="006C1242"/>
    <w:rsid w:val="006C1477"/>
    <w:rsid w:val="006C16BD"/>
    <w:rsid w:val="006C2E77"/>
    <w:rsid w:val="006C31C2"/>
    <w:rsid w:val="006C3A70"/>
    <w:rsid w:val="006C46B4"/>
    <w:rsid w:val="006C4D85"/>
    <w:rsid w:val="006C510F"/>
    <w:rsid w:val="006C6501"/>
    <w:rsid w:val="006D150A"/>
    <w:rsid w:val="006D1634"/>
    <w:rsid w:val="006D18FD"/>
    <w:rsid w:val="006D1EFB"/>
    <w:rsid w:val="006D4BC5"/>
    <w:rsid w:val="006D50AB"/>
    <w:rsid w:val="006D5470"/>
    <w:rsid w:val="006D5F97"/>
    <w:rsid w:val="006D654A"/>
    <w:rsid w:val="006D6FDC"/>
    <w:rsid w:val="006D7022"/>
    <w:rsid w:val="006E108B"/>
    <w:rsid w:val="006E4860"/>
    <w:rsid w:val="006E6F41"/>
    <w:rsid w:val="006F096B"/>
    <w:rsid w:val="006F1D2F"/>
    <w:rsid w:val="006F2298"/>
    <w:rsid w:val="006F395B"/>
    <w:rsid w:val="006F60CC"/>
    <w:rsid w:val="006F6E42"/>
    <w:rsid w:val="006F7322"/>
    <w:rsid w:val="006F7545"/>
    <w:rsid w:val="007012C1"/>
    <w:rsid w:val="00702CCA"/>
    <w:rsid w:val="00703E5D"/>
    <w:rsid w:val="00705A15"/>
    <w:rsid w:val="00705C33"/>
    <w:rsid w:val="00706127"/>
    <w:rsid w:val="007138DA"/>
    <w:rsid w:val="007173F7"/>
    <w:rsid w:val="00717DA1"/>
    <w:rsid w:val="007200AA"/>
    <w:rsid w:val="007215CF"/>
    <w:rsid w:val="007219B4"/>
    <w:rsid w:val="00725949"/>
    <w:rsid w:val="00726015"/>
    <w:rsid w:val="0073034C"/>
    <w:rsid w:val="0073104E"/>
    <w:rsid w:val="0073165F"/>
    <w:rsid w:val="00731E9E"/>
    <w:rsid w:val="00732E08"/>
    <w:rsid w:val="00733F30"/>
    <w:rsid w:val="0073502B"/>
    <w:rsid w:val="0073512B"/>
    <w:rsid w:val="007357CF"/>
    <w:rsid w:val="007361B3"/>
    <w:rsid w:val="0073666E"/>
    <w:rsid w:val="00737EE7"/>
    <w:rsid w:val="00741396"/>
    <w:rsid w:val="007415EE"/>
    <w:rsid w:val="00741F69"/>
    <w:rsid w:val="00742FB4"/>
    <w:rsid w:val="007434A5"/>
    <w:rsid w:val="0074395C"/>
    <w:rsid w:val="00744ECC"/>
    <w:rsid w:val="00745ED4"/>
    <w:rsid w:val="007464D3"/>
    <w:rsid w:val="00746545"/>
    <w:rsid w:val="0074665D"/>
    <w:rsid w:val="007477F7"/>
    <w:rsid w:val="00747832"/>
    <w:rsid w:val="0075045B"/>
    <w:rsid w:val="00750609"/>
    <w:rsid w:val="0075145A"/>
    <w:rsid w:val="007526A1"/>
    <w:rsid w:val="00752864"/>
    <w:rsid w:val="00752C0F"/>
    <w:rsid w:val="00753428"/>
    <w:rsid w:val="00753905"/>
    <w:rsid w:val="00753AC3"/>
    <w:rsid w:val="00754B5C"/>
    <w:rsid w:val="007551EC"/>
    <w:rsid w:val="0075663E"/>
    <w:rsid w:val="007566B6"/>
    <w:rsid w:val="007566FD"/>
    <w:rsid w:val="0075684A"/>
    <w:rsid w:val="0075696C"/>
    <w:rsid w:val="00756FA1"/>
    <w:rsid w:val="00757221"/>
    <w:rsid w:val="00760544"/>
    <w:rsid w:val="007636AA"/>
    <w:rsid w:val="007659A1"/>
    <w:rsid w:val="007666B1"/>
    <w:rsid w:val="00766F39"/>
    <w:rsid w:val="00767C4E"/>
    <w:rsid w:val="00767D2B"/>
    <w:rsid w:val="00770270"/>
    <w:rsid w:val="00770805"/>
    <w:rsid w:val="007712FB"/>
    <w:rsid w:val="0077171C"/>
    <w:rsid w:val="00772152"/>
    <w:rsid w:val="00773613"/>
    <w:rsid w:val="00773D91"/>
    <w:rsid w:val="00776707"/>
    <w:rsid w:val="00780058"/>
    <w:rsid w:val="007820B4"/>
    <w:rsid w:val="007824A3"/>
    <w:rsid w:val="00783AE9"/>
    <w:rsid w:val="00784368"/>
    <w:rsid w:val="00784749"/>
    <w:rsid w:val="00784D57"/>
    <w:rsid w:val="00786207"/>
    <w:rsid w:val="00786FF3"/>
    <w:rsid w:val="007874E4"/>
    <w:rsid w:val="0079021C"/>
    <w:rsid w:val="0079256F"/>
    <w:rsid w:val="0079479A"/>
    <w:rsid w:val="007948C9"/>
    <w:rsid w:val="00794EC7"/>
    <w:rsid w:val="00795D00"/>
    <w:rsid w:val="00797877"/>
    <w:rsid w:val="00797D0D"/>
    <w:rsid w:val="007A0BCD"/>
    <w:rsid w:val="007A2553"/>
    <w:rsid w:val="007A3CA5"/>
    <w:rsid w:val="007A4E70"/>
    <w:rsid w:val="007A4FC1"/>
    <w:rsid w:val="007A6056"/>
    <w:rsid w:val="007A7761"/>
    <w:rsid w:val="007A7843"/>
    <w:rsid w:val="007A787D"/>
    <w:rsid w:val="007A7A42"/>
    <w:rsid w:val="007B3306"/>
    <w:rsid w:val="007B389A"/>
    <w:rsid w:val="007B3DD7"/>
    <w:rsid w:val="007B629D"/>
    <w:rsid w:val="007B7AA5"/>
    <w:rsid w:val="007B7C6B"/>
    <w:rsid w:val="007C1BC5"/>
    <w:rsid w:val="007C20E6"/>
    <w:rsid w:val="007C3FD1"/>
    <w:rsid w:val="007C413A"/>
    <w:rsid w:val="007C594D"/>
    <w:rsid w:val="007C74D8"/>
    <w:rsid w:val="007D041A"/>
    <w:rsid w:val="007D1DF5"/>
    <w:rsid w:val="007D2354"/>
    <w:rsid w:val="007D24DE"/>
    <w:rsid w:val="007D5D84"/>
    <w:rsid w:val="007D5D8E"/>
    <w:rsid w:val="007D6599"/>
    <w:rsid w:val="007D71BD"/>
    <w:rsid w:val="007D7D51"/>
    <w:rsid w:val="007E0CEF"/>
    <w:rsid w:val="007E5D7C"/>
    <w:rsid w:val="007E73AF"/>
    <w:rsid w:val="007F05CC"/>
    <w:rsid w:val="007F1056"/>
    <w:rsid w:val="007F118E"/>
    <w:rsid w:val="007F2725"/>
    <w:rsid w:val="007F4CEA"/>
    <w:rsid w:val="007F6835"/>
    <w:rsid w:val="007F6D21"/>
    <w:rsid w:val="007F77E8"/>
    <w:rsid w:val="00803083"/>
    <w:rsid w:val="00803132"/>
    <w:rsid w:val="00803651"/>
    <w:rsid w:val="00804CC2"/>
    <w:rsid w:val="0080529E"/>
    <w:rsid w:val="00805AF3"/>
    <w:rsid w:val="00814652"/>
    <w:rsid w:val="008179DB"/>
    <w:rsid w:val="00817B38"/>
    <w:rsid w:val="00821AF7"/>
    <w:rsid w:val="00822A0B"/>
    <w:rsid w:val="00824831"/>
    <w:rsid w:val="00825AD2"/>
    <w:rsid w:val="008260DD"/>
    <w:rsid w:val="00826EA7"/>
    <w:rsid w:val="0082750B"/>
    <w:rsid w:val="00831A56"/>
    <w:rsid w:val="00832284"/>
    <w:rsid w:val="0083273B"/>
    <w:rsid w:val="008327EB"/>
    <w:rsid w:val="008352C1"/>
    <w:rsid w:val="008356C7"/>
    <w:rsid w:val="00836DEF"/>
    <w:rsid w:val="00837BE3"/>
    <w:rsid w:val="0084198B"/>
    <w:rsid w:val="00841A33"/>
    <w:rsid w:val="00844CDD"/>
    <w:rsid w:val="00844EF5"/>
    <w:rsid w:val="0084596A"/>
    <w:rsid w:val="00846168"/>
    <w:rsid w:val="008463AC"/>
    <w:rsid w:val="008463F9"/>
    <w:rsid w:val="008465D6"/>
    <w:rsid w:val="00850DF0"/>
    <w:rsid w:val="00851B5B"/>
    <w:rsid w:val="00852B56"/>
    <w:rsid w:val="00856152"/>
    <w:rsid w:val="008573B0"/>
    <w:rsid w:val="00857A0F"/>
    <w:rsid w:val="00860CB8"/>
    <w:rsid w:val="0086513F"/>
    <w:rsid w:val="008657FB"/>
    <w:rsid w:val="00867B50"/>
    <w:rsid w:val="00871EB9"/>
    <w:rsid w:val="00873AF9"/>
    <w:rsid w:val="00875647"/>
    <w:rsid w:val="00875DCE"/>
    <w:rsid w:val="008764FE"/>
    <w:rsid w:val="00876585"/>
    <w:rsid w:val="0087741E"/>
    <w:rsid w:val="008807C6"/>
    <w:rsid w:val="00880A71"/>
    <w:rsid w:val="00881AEA"/>
    <w:rsid w:val="00881BB2"/>
    <w:rsid w:val="0088489C"/>
    <w:rsid w:val="00885288"/>
    <w:rsid w:val="00886C8E"/>
    <w:rsid w:val="00886CF8"/>
    <w:rsid w:val="00890CA0"/>
    <w:rsid w:val="008918CE"/>
    <w:rsid w:val="008947EA"/>
    <w:rsid w:val="00894A04"/>
    <w:rsid w:val="00895B49"/>
    <w:rsid w:val="00896AEF"/>
    <w:rsid w:val="00896DCC"/>
    <w:rsid w:val="00896FEC"/>
    <w:rsid w:val="008A00B0"/>
    <w:rsid w:val="008A111E"/>
    <w:rsid w:val="008A2ABB"/>
    <w:rsid w:val="008A2DE2"/>
    <w:rsid w:val="008A3121"/>
    <w:rsid w:val="008A314A"/>
    <w:rsid w:val="008A3391"/>
    <w:rsid w:val="008A38C6"/>
    <w:rsid w:val="008A390F"/>
    <w:rsid w:val="008A3C51"/>
    <w:rsid w:val="008A5AA1"/>
    <w:rsid w:val="008A64D0"/>
    <w:rsid w:val="008A7721"/>
    <w:rsid w:val="008A7E9C"/>
    <w:rsid w:val="008B05C0"/>
    <w:rsid w:val="008B1133"/>
    <w:rsid w:val="008B2542"/>
    <w:rsid w:val="008B4B6A"/>
    <w:rsid w:val="008B61D0"/>
    <w:rsid w:val="008B7C28"/>
    <w:rsid w:val="008B7D82"/>
    <w:rsid w:val="008C0EE3"/>
    <w:rsid w:val="008C1648"/>
    <w:rsid w:val="008C2860"/>
    <w:rsid w:val="008C332D"/>
    <w:rsid w:val="008C49BD"/>
    <w:rsid w:val="008C4E3D"/>
    <w:rsid w:val="008C642B"/>
    <w:rsid w:val="008D10DE"/>
    <w:rsid w:val="008D1633"/>
    <w:rsid w:val="008D2C0A"/>
    <w:rsid w:val="008D343E"/>
    <w:rsid w:val="008D3ABF"/>
    <w:rsid w:val="008E14BE"/>
    <w:rsid w:val="008E1714"/>
    <w:rsid w:val="008E648A"/>
    <w:rsid w:val="008E6A68"/>
    <w:rsid w:val="008F12A6"/>
    <w:rsid w:val="008F1F59"/>
    <w:rsid w:val="008F2650"/>
    <w:rsid w:val="008F465D"/>
    <w:rsid w:val="008F4835"/>
    <w:rsid w:val="008F5B58"/>
    <w:rsid w:val="008F77C1"/>
    <w:rsid w:val="008F77E1"/>
    <w:rsid w:val="0090278D"/>
    <w:rsid w:val="00907FCE"/>
    <w:rsid w:val="00910F3A"/>
    <w:rsid w:val="0091136E"/>
    <w:rsid w:val="009113A6"/>
    <w:rsid w:val="009118D0"/>
    <w:rsid w:val="00911FC1"/>
    <w:rsid w:val="00912C22"/>
    <w:rsid w:val="00912F52"/>
    <w:rsid w:val="0091365A"/>
    <w:rsid w:val="009177C1"/>
    <w:rsid w:val="009208A6"/>
    <w:rsid w:val="00922293"/>
    <w:rsid w:val="00922500"/>
    <w:rsid w:val="00923396"/>
    <w:rsid w:val="00926249"/>
    <w:rsid w:val="00927E2F"/>
    <w:rsid w:val="00930A33"/>
    <w:rsid w:val="00931C16"/>
    <w:rsid w:val="00932B6D"/>
    <w:rsid w:val="00934247"/>
    <w:rsid w:val="00934499"/>
    <w:rsid w:val="00935A0E"/>
    <w:rsid w:val="00937923"/>
    <w:rsid w:val="00937DC6"/>
    <w:rsid w:val="00942246"/>
    <w:rsid w:val="00943CFB"/>
    <w:rsid w:val="00945042"/>
    <w:rsid w:val="00945654"/>
    <w:rsid w:val="009479F9"/>
    <w:rsid w:val="00947E1E"/>
    <w:rsid w:val="009508C0"/>
    <w:rsid w:val="009511A5"/>
    <w:rsid w:val="0095187B"/>
    <w:rsid w:val="00952234"/>
    <w:rsid w:val="00955AF6"/>
    <w:rsid w:val="00961199"/>
    <w:rsid w:val="00961B80"/>
    <w:rsid w:val="00963262"/>
    <w:rsid w:val="009633C6"/>
    <w:rsid w:val="00964C09"/>
    <w:rsid w:val="009651DC"/>
    <w:rsid w:val="0096600C"/>
    <w:rsid w:val="00967076"/>
    <w:rsid w:val="00967C35"/>
    <w:rsid w:val="00970D00"/>
    <w:rsid w:val="00970FE5"/>
    <w:rsid w:val="00971709"/>
    <w:rsid w:val="00972356"/>
    <w:rsid w:val="0097670C"/>
    <w:rsid w:val="00977C36"/>
    <w:rsid w:val="00977D6F"/>
    <w:rsid w:val="00977F2B"/>
    <w:rsid w:val="00981FD5"/>
    <w:rsid w:val="009825A6"/>
    <w:rsid w:val="009837E2"/>
    <w:rsid w:val="00983DE7"/>
    <w:rsid w:val="0098423C"/>
    <w:rsid w:val="00984613"/>
    <w:rsid w:val="00985321"/>
    <w:rsid w:val="00985E8D"/>
    <w:rsid w:val="009918CC"/>
    <w:rsid w:val="00991CC8"/>
    <w:rsid w:val="00992572"/>
    <w:rsid w:val="00992E43"/>
    <w:rsid w:val="00993765"/>
    <w:rsid w:val="00993987"/>
    <w:rsid w:val="009955F0"/>
    <w:rsid w:val="00996AAF"/>
    <w:rsid w:val="00996AD4"/>
    <w:rsid w:val="00997B54"/>
    <w:rsid w:val="009A0065"/>
    <w:rsid w:val="009A1A91"/>
    <w:rsid w:val="009A2EF2"/>
    <w:rsid w:val="009A3287"/>
    <w:rsid w:val="009A3977"/>
    <w:rsid w:val="009A6801"/>
    <w:rsid w:val="009A7043"/>
    <w:rsid w:val="009A7FA7"/>
    <w:rsid w:val="009B046A"/>
    <w:rsid w:val="009B2C72"/>
    <w:rsid w:val="009B34E2"/>
    <w:rsid w:val="009B3F7F"/>
    <w:rsid w:val="009B430A"/>
    <w:rsid w:val="009B5BAB"/>
    <w:rsid w:val="009B5FAA"/>
    <w:rsid w:val="009B65E4"/>
    <w:rsid w:val="009B73D6"/>
    <w:rsid w:val="009C0A44"/>
    <w:rsid w:val="009C0DC9"/>
    <w:rsid w:val="009C1594"/>
    <w:rsid w:val="009C2AB6"/>
    <w:rsid w:val="009C4BAD"/>
    <w:rsid w:val="009C5A22"/>
    <w:rsid w:val="009D0A20"/>
    <w:rsid w:val="009D3826"/>
    <w:rsid w:val="009D3B74"/>
    <w:rsid w:val="009D7141"/>
    <w:rsid w:val="009D7414"/>
    <w:rsid w:val="009E031B"/>
    <w:rsid w:val="009E200B"/>
    <w:rsid w:val="009E27EB"/>
    <w:rsid w:val="009E3BFC"/>
    <w:rsid w:val="009E7961"/>
    <w:rsid w:val="009F04CC"/>
    <w:rsid w:val="009F16F5"/>
    <w:rsid w:val="009F2D2F"/>
    <w:rsid w:val="009F60B3"/>
    <w:rsid w:val="009F7FFB"/>
    <w:rsid w:val="00A0117B"/>
    <w:rsid w:val="00A03822"/>
    <w:rsid w:val="00A04B8C"/>
    <w:rsid w:val="00A05610"/>
    <w:rsid w:val="00A06374"/>
    <w:rsid w:val="00A06C6A"/>
    <w:rsid w:val="00A06FF2"/>
    <w:rsid w:val="00A07D16"/>
    <w:rsid w:val="00A1136B"/>
    <w:rsid w:val="00A12A14"/>
    <w:rsid w:val="00A140D7"/>
    <w:rsid w:val="00A168B7"/>
    <w:rsid w:val="00A20500"/>
    <w:rsid w:val="00A213A4"/>
    <w:rsid w:val="00A21751"/>
    <w:rsid w:val="00A21C08"/>
    <w:rsid w:val="00A239FE"/>
    <w:rsid w:val="00A2515F"/>
    <w:rsid w:val="00A25F44"/>
    <w:rsid w:val="00A263A4"/>
    <w:rsid w:val="00A263C6"/>
    <w:rsid w:val="00A26C5C"/>
    <w:rsid w:val="00A27EF5"/>
    <w:rsid w:val="00A310A7"/>
    <w:rsid w:val="00A31BC2"/>
    <w:rsid w:val="00A31EAA"/>
    <w:rsid w:val="00A32595"/>
    <w:rsid w:val="00A3299D"/>
    <w:rsid w:val="00A3352E"/>
    <w:rsid w:val="00A34627"/>
    <w:rsid w:val="00A35232"/>
    <w:rsid w:val="00A35D54"/>
    <w:rsid w:val="00A36330"/>
    <w:rsid w:val="00A40F19"/>
    <w:rsid w:val="00A419E5"/>
    <w:rsid w:val="00A41BE6"/>
    <w:rsid w:val="00A44353"/>
    <w:rsid w:val="00A449B9"/>
    <w:rsid w:val="00A4569C"/>
    <w:rsid w:val="00A46ABA"/>
    <w:rsid w:val="00A47273"/>
    <w:rsid w:val="00A50383"/>
    <w:rsid w:val="00A50903"/>
    <w:rsid w:val="00A51159"/>
    <w:rsid w:val="00A51437"/>
    <w:rsid w:val="00A51AF6"/>
    <w:rsid w:val="00A53F3B"/>
    <w:rsid w:val="00A5400D"/>
    <w:rsid w:val="00A554B1"/>
    <w:rsid w:val="00A563DB"/>
    <w:rsid w:val="00A56AE3"/>
    <w:rsid w:val="00A5721E"/>
    <w:rsid w:val="00A57A19"/>
    <w:rsid w:val="00A57D4F"/>
    <w:rsid w:val="00A61942"/>
    <w:rsid w:val="00A61CF5"/>
    <w:rsid w:val="00A6397C"/>
    <w:rsid w:val="00A640B3"/>
    <w:rsid w:val="00A6421F"/>
    <w:rsid w:val="00A642ED"/>
    <w:rsid w:val="00A67071"/>
    <w:rsid w:val="00A70276"/>
    <w:rsid w:val="00A7054D"/>
    <w:rsid w:val="00A70E79"/>
    <w:rsid w:val="00A7240F"/>
    <w:rsid w:val="00A73D7C"/>
    <w:rsid w:val="00A765D4"/>
    <w:rsid w:val="00A80898"/>
    <w:rsid w:val="00A848BD"/>
    <w:rsid w:val="00A872C1"/>
    <w:rsid w:val="00A90452"/>
    <w:rsid w:val="00A91486"/>
    <w:rsid w:val="00A91D73"/>
    <w:rsid w:val="00A9204B"/>
    <w:rsid w:val="00A938AF"/>
    <w:rsid w:val="00A93F6E"/>
    <w:rsid w:val="00A946D1"/>
    <w:rsid w:val="00A9639B"/>
    <w:rsid w:val="00A966B4"/>
    <w:rsid w:val="00AA0B25"/>
    <w:rsid w:val="00AA6A5B"/>
    <w:rsid w:val="00AA7F16"/>
    <w:rsid w:val="00AB08B5"/>
    <w:rsid w:val="00AB08E6"/>
    <w:rsid w:val="00AB0AE3"/>
    <w:rsid w:val="00AB162C"/>
    <w:rsid w:val="00AB18F8"/>
    <w:rsid w:val="00AB431C"/>
    <w:rsid w:val="00AB4A6C"/>
    <w:rsid w:val="00AB56ED"/>
    <w:rsid w:val="00AC25FE"/>
    <w:rsid w:val="00AC3531"/>
    <w:rsid w:val="00AC453F"/>
    <w:rsid w:val="00AC5385"/>
    <w:rsid w:val="00AC610E"/>
    <w:rsid w:val="00AC6D09"/>
    <w:rsid w:val="00AD02F2"/>
    <w:rsid w:val="00AD1670"/>
    <w:rsid w:val="00AD37C0"/>
    <w:rsid w:val="00AD3F44"/>
    <w:rsid w:val="00AD41E1"/>
    <w:rsid w:val="00AD609B"/>
    <w:rsid w:val="00AD64BB"/>
    <w:rsid w:val="00AD6ADD"/>
    <w:rsid w:val="00AE0277"/>
    <w:rsid w:val="00AE0D3A"/>
    <w:rsid w:val="00AE13E2"/>
    <w:rsid w:val="00AE1A84"/>
    <w:rsid w:val="00AE4AB6"/>
    <w:rsid w:val="00AE6CA9"/>
    <w:rsid w:val="00AE6D0C"/>
    <w:rsid w:val="00AE6ED8"/>
    <w:rsid w:val="00AE74D3"/>
    <w:rsid w:val="00AE759D"/>
    <w:rsid w:val="00AE7CD0"/>
    <w:rsid w:val="00AF2427"/>
    <w:rsid w:val="00AF2535"/>
    <w:rsid w:val="00AF2E9A"/>
    <w:rsid w:val="00AF320B"/>
    <w:rsid w:val="00AF4308"/>
    <w:rsid w:val="00AF5397"/>
    <w:rsid w:val="00AF7127"/>
    <w:rsid w:val="00AF77AB"/>
    <w:rsid w:val="00AF7FFA"/>
    <w:rsid w:val="00B01055"/>
    <w:rsid w:val="00B015C7"/>
    <w:rsid w:val="00B024F9"/>
    <w:rsid w:val="00B026A4"/>
    <w:rsid w:val="00B036E4"/>
    <w:rsid w:val="00B049B3"/>
    <w:rsid w:val="00B065F1"/>
    <w:rsid w:val="00B10E8F"/>
    <w:rsid w:val="00B11F11"/>
    <w:rsid w:val="00B13E00"/>
    <w:rsid w:val="00B13E90"/>
    <w:rsid w:val="00B15220"/>
    <w:rsid w:val="00B16876"/>
    <w:rsid w:val="00B1793B"/>
    <w:rsid w:val="00B20720"/>
    <w:rsid w:val="00B2143E"/>
    <w:rsid w:val="00B224F7"/>
    <w:rsid w:val="00B24D39"/>
    <w:rsid w:val="00B2501B"/>
    <w:rsid w:val="00B26586"/>
    <w:rsid w:val="00B27743"/>
    <w:rsid w:val="00B31847"/>
    <w:rsid w:val="00B35AB5"/>
    <w:rsid w:val="00B40E99"/>
    <w:rsid w:val="00B41B8A"/>
    <w:rsid w:val="00B43040"/>
    <w:rsid w:val="00B43D58"/>
    <w:rsid w:val="00B44209"/>
    <w:rsid w:val="00B4569C"/>
    <w:rsid w:val="00B4765D"/>
    <w:rsid w:val="00B47688"/>
    <w:rsid w:val="00B502D0"/>
    <w:rsid w:val="00B503BA"/>
    <w:rsid w:val="00B50ECA"/>
    <w:rsid w:val="00B52145"/>
    <w:rsid w:val="00B52503"/>
    <w:rsid w:val="00B55269"/>
    <w:rsid w:val="00B55A23"/>
    <w:rsid w:val="00B600BC"/>
    <w:rsid w:val="00B658CE"/>
    <w:rsid w:val="00B666DA"/>
    <w:rsid w:val="00B734BF"/>
    <w:rsid w:val="00B73634"/>
    <w:rsid w:val="00B73C3D"/>
    <w:rsid w:val="00B74075"/>
    <w:rsid w:val="00B75745"/>
    <w:rsid w:val="00B767F1"/>
    <w:rsid w:val="00B76DCB"/>
    <w:rsid w:val="00B772E9"/>
    <w:rsid w:val="00B80995"/>
    <w:rsid w:val="00B82401"/>
    <w:rsid w:val="00B835BA"/>
    <w:rsid w:val="00B83FD6"/>
    <w:rsid w:val="00B85094"/>
    <w:rsid w:val="00B8651B"/>
    <w:rsid w:val="00B86658"/>
    <w:rsid w:val="00B92C38"/>
    <w:rsid w:val="00B92F71"/>
    <w:rsid w:val="00B939B5"/>
    <w:rsid w:val="00B94455"/>
    <w:rsid w:val="00B95826"/>
    <w:rsid w:val="00B97F05"/>
    <w:rsid w:val="00BA152E"/>
    <w:rsid w:val="00BA2B5D"/>
    <w:rsid w:val="00BA3281"/>
    <w:rsid w:val="00BA3AC7"/>
    <w:rsid w:val="00BA4626"/>
    <w:rsid w:val="00BA58D7"/>
    <w:rsid w:val="00BA603B"/>
    <w:rsid w:val="00BA6C32"/>
    <w:rsid w:val="00BA6C8D"/>
    <w:rsid w:val="00BA7A79"/>
    <w:rsid w:val="00BB0BEF"/>
    <w:rsid w:val="00BB2508"/>
    <w:rsid w:val="00BB481A"/>
    <w:rsid w:val="00BB64C7"/>
    <w:rsid w:val="00BB7272"/>
    <w:rsid w:val="00BC00A4"/>
    <w:rsid w:val="00BC050C"/>
    <w:rsid w:val="00BC1279"/>
    <w:rsid w:val="00BC264D"/>
    <w:rsid w:val="00BC3083"/>
    <w:rsid w:val="00BC3529"/>
    <w:rsid w:val="00BC3E54"/>
    <w:rsid w:val="00BC4596"/>
    <w:rsid w:val="00BC59A1"/>
    <w:rsid w:val="00BC6826"/>
    <w:rsid w:val="00BC7741"/>
    <w:rsid w:val="00BD1B13"/>
    <w:rsid w:val="00BD1DAE"/>
    <w:rsid w:val="00BD2330"/>
    <w:rsid w:val="00BD2B65"/>
    <w:rsid w:val="00BD312F"/>
    <w:rsid w:val="00BD47CB"/>
    <w:rsid w:val="00BD5826"/>
    <w:rsid w:val="00BD7502"/>
    <w:rsid w:val="00BE0DD9"/>
    <w:rsid w:val="00BE1021"/>
    <w:rsid w:val="00BE2479"/>
    <w:rsid w:val="00BE2C66"/>
    <w:rsid w:val="00BE339C"/>
    <w:rsid w:val="00BE42B1"/>
    <w:rsid w:val="00BE476F"/>
    <w:rsid w:val="00BE6B8F"/>
    <w:rsid w:val="00BE6DBF"/>
    <w:rsid w:val="00BE7B5A"/>
    <w:rsid w:val="00BE7F54"/>
    <w:rsid w:val="00BF0707"/>
    <w:rsid w:val="00BF20F2"/>
    <w:rsid w:val="00BF2FD0"/>
    <w:rsid w:val="00BF3ED1"/>
    <w:rsid w:val="00BF44E1"/>
    <w:rsid w:val="00BF570D"/>
    <w:rsid w:val="00BF6586"/>
    <w:rsid w:val="00C00C28"/>
    <w:rsid w:val="00C01401"/>
    <w:rsid w:val="00C01457"/>
    <w:rsid w:val="00C0361D"/>
    <w:rsid w:val="00C03BC8"/>
    <w:rsid w:val="00C0468F"/>
    <w:rsid w:val="00C04C1D"/>
    <w:rsid w:val="00C05C33"/>
    <w:rsid w:val="00C070EF"/>
    <w:rsid w:val="00C074D7"/>
    <w:rsid w:val="00C124DE"/>
    <w:rsid w:val="00C163CD"/>
    <w:rsid w:val="00C16665"/>
    <w:rsid w:val="00C177D0"/>
    <w:rsid w:val="00C203C3"/>
    <w:rsid w:val="00C2050C"/>
    <w:rsid w:val="00C20EC6"/>
    <w:rsid w:val="00C2398A"/>
    <w:rsid w:val="00C23FFB"/>
    <w:rsid w:val="00C24FEF"/>
    <w:rsid w:val="00C260BA"/>
    <w:rsid w:val="00C2671C"/>
    <w:rsid w:val="00C30271"/>
    <w:rsid w:val="00C306F7"/>
    <w:rsid w:val="00C31031"/>
    <w:rsid w:val="00C319F1"/>
    <w:rsid w:val="00C33BCE"/>
    <w:rsid w:val="00C33E12"/>
    <w:rsid w:val="00C35F91"/>
    <w:rsid w:val="00C35FBC"/>
    <w:rsid w:val="00C3636B"/>
    <w:rsid w:val="00C3797A"/>
    <w:rsid w:val="00C37E60"/>
    <w:rsid w:val="00C4093B"/>
    <w:rsid w:val="00C40B3A"/>
    <w:rsid w:val="00C41B8A"/>
    <w:rsid w:val="00C42AAB"/>
    <w:rsid w:val="00C43901"/>
    <w:rsid w:val="00C45FC5"/>
    <w:rsid w:val="00C473C0"/>
    <w:rsid w:val="00C4749D"/>
    <w:rsid w:val="00C50F87"/>
    <w:rsid w:val="00C514F8"/>
    <w:rsid w:val="00C52936"/>
    <w:rsid w:val="00C5420E"/>
    <w:rsid w:val="00C54469"/>
    <w:rsid w:val="00C54575"/>
    <w:rsid w:val="00C54751"/>
    <w:rsid w:val="00C54AE9"/>
    <w:rsid w:val="00C56F39"/>
    <w:rsid w:val="00C57DE1"/>
    <w:rsid w:val="00C602D2"/>
    <w:rsid w:val="00C60E8E"/>
    <w:rsid w:val="00C614FD"/>
    <w:rsid w:val="00C6198D"/>
    <w:rsid w:val="00C636B7"/>
    <w:rsid w:val="00C63C86"/>
    <w:rsid w:val="00C641B4"/>
    <w:rsid w:val="00C64C4A"/>
    <w:rsid w:val="00C666DD"/>
    <w:rsid w:val="00C67B50"/>
    <w:rsid w:val="00C7036F"/>
    <w:rsid w:val="00C70908"/>
    <w:rsid w:val="00C70C1D"/>
    <w:rsid w:val="00C75802"/>
    <w:rsid w:val="00C76835"/>
    <w:rsid w:val="00C80626"/>
    <w:rsid w:val="00C80BE1"/>
    <w:rsid w:val="00C82DAF"/>
    <w:rsid w:val="00C83499"/>
    <w:rsid w:val="00C83590"/>
    <w:rsid w:val="00C8557C"/>
    <w:rsid w:val="00C857E9"/>
    <w:rsid w:val="00C91463"/>
    <w:rsid w:val="00C937E2"/>
    <w:rsid w:val="00C9430D"/>
    <w:rsid w:val="00C94F76"/>
    <w:rsid w:val="00C9786A"/>
    <w:rsid w:val="00CA002B"/>
    <w:rsid w:val="00CA26F4"/>
    <w:rsid w:val="00CA2A32"/>
    <w:rsid w:val="00CA2B44"/>
    <w:rsid w:val="00CA498C"/>
    <w:rsid w:val="00CA6D00"/>
    <w:rsid w:val="00CB02B1"/>
    <w:rsid w:val="00CB2EBE"/>
    <w:rsid w:val="00CB3E5B"/>
    <w:rsid w:val="00CB52A2"/>
    <w:rsid w:val="00CB6149"/>
    <w:rsid w:val="00CB69E6"/>
    <w:rsid w:val="00CB723D"/>
    <w:rsid w:val="00CB7B87"/>
    <w:rsid w:val="00CC0086"/>
    <w:rsid w:val="00CC1020"/>
    <w:rsid w:val="00CC3FC8"/>
    <w:rsid w:val="00CC41FD"/>
    <w:rsid w:val="00CC4E05"/>
    <w:rsid w:val="00CC5468"/>
    <w:rsid w:val="00CC5565"/>
    <w:rsid w:val="00CC67C3"/>
    <w:rsid w:val="00CC72FB"/>
    <w:rsid w:val="00CD1684"/>
    <w:rsid w:val="00CD25AA"/>
    <w:rsid w:val="00CD2659"/>
    <w:rsid w:val="00CD7BA9"/>
    <w:rsid w:val="00CE10CD"/>
    <w:rsid w:val="00CE3A5A"/>
    <w:rsid w:val="00CE3A6A"/>
    <w:rsid w:val="00CE3CCF"/>
    <w:rsid w:val="00CE3F9E"/>
    <w:rsid w:val="00CE6CED"/>
    <w:rsid w:val="00CF1F25"/>
    <w:rsid w:val="00CF2451"/>
    <w:rsid w:val="00CF295B"/>
    <w:rsid w:val="00CF5889"/>
    <w:rsid w:val="00CF6B01"/>
    <w:rsid w:val="00CF7022"/>
    <w:rsid w:val="00CF7067"/>
    <w:rsid w:val="00CF739A"/>
    <w:rsid w:val="00D00A40"/>
    <w:rsid w:val="00D00BE5"/>
    <w:rsid w:val="00D00CCE"/>
    <w:rsid w:val="00D01D3F"/>
    <w:rsid w:val="00D02733"/>
    <w:rsid w:val="00D027BF"/>
    <w:rsid w:val="00D02FA6"/>
    <w:rsid w:val="00D048A8"/>
    <w:rsid w:val="00D05289"/>
    <w:rsid w:val="00D05C54"/>
    <w:rsid w:val="00D12265"/>
    <w:rsid w:val="00D1239A"/>
    <w:rsid w:val="00D12EF4"/>
    <w:rsid w:val="00D131D5"/>
    <w:rsid w:val="00D13557"/>
    <w:rsid w:val="00D15C8D"/>
    <w:rsid w:val="00D179B1"/>
    <w:rsid w:val="00D2085F"/>
    <w:rsid w:val="00D2098B"/>
    <w:rsid w:val="00D219B7"/>
    <w:rsid w:val="00D21FFD"/>
    <w:rsid w:val="00D226B7"/>
    <w:rsid w:val="00D23045"/>
    <w:rsid w:val="00D24570"/>
    <w:rsid w:val="00D245F1"/>
    <w:rsid w:val="00D248A3"/>
    <w:rsid w:val="00D2677D"/>
    <w:rsid w:val="00D277C2"/>
    <w:rsid w:val="00D312C6"/>
    <w:rsid w:val="00D3314C"/>
    <w:rsid w:val="00D33EE2"/>
    <w:rsid w:val="00D3486C"/>
    <w:rsid w:val="00D36D3F"/>
    <w:rsid w:val="00D37125"/>
    <w:rsid w:val="00D37939"/>
    <w:rsid w:val="00D4051C"/>
    <w:rsid w:val="00D41539"/>
    <w:rsid w:val="00D45A78"/>
    <w:rsid w:val="00D4601D"/>
    <w:rsid w:val="00D4620A"/>
    <w:rsid w:val="00D46C35"/>
    <w:rsid w:val="00D47DA0"/>
    <w:rsid w:val="00D50D40"/>
    <w:rsid w:val="00D51073"/>
    <w:rsid w:val="00D51123"/>
    <w:rsid w:val="00D520EE"/>
    <w:rsid w:val="00D534F1"/>
    <w:rsid w:val="00D545CF"/>
    <w:rsid w:val="00D55478"/>
    <w:rsid w:val="00D5728A"/>
    <w:rsid w:val="00D57A27"/>
    <w:rsid w:val="00D60A1F"/>
    <w:rsid w:val="00D63ED8"/>
    <w:rsid w:val="00D64AFA"/>
    <w:rsid w:val="00D65613"/>
    <w:rsid w:val="00D65847"/>
    <w:rsid w:val="00D661D4"/>
    <w:rsid w:val="00D664E5"/>
    <w:rsid w:val="00D66BD0"/>
    <w:rsid w:val="00D71C79"/>
    <w:rsid w:val="00D73BDE"/>
    <w:rsid w:val="00D744D2"/>
    <w:rsid w:val="00D74EB7"/>
    <w:rsid w:val="00D75B81"/>
    <w:rsid w:val="00D76054"/>
    <w:rsid w:val="00D76E23"/>
    <w:rsid w:val="00D777CE"/>
    <w:rsid w:val="00D8025B"/>
    <w:rsid w:val="00D860A0"/>
    <w:rsid w:val="00D8666B"/>
    <w:rsid w:val="00D87150"/>
    <w:rsid w:val="00D876EB"/>
    <w:rsid w:val="00D87C5B"/>
    <w:rsid w:val="00D87F4E"/>
    <w:rsid w:val="00D903ED"/>
    <w:rsid w:val="00D9157D"/>
    <w:rsid w:val="00D91785"/>
    <w:rsid w:val="00D91F36"/>
    <w:rsid w:val="00D9379A"/>
    <w:rsid w:val="00D940AC"/>
    <w:rsid w:val="00D955EB"/>
    <w:rsid w:val="00D95809"/>
    <w:rsid w:val="00D95A18"/>
    <w:rsid w:val="00D96380"/>
    <w:rsid w:val="00D97DF0"/>
    <w:rsid w:val="00DA06D9"/>
    <w:rsid w:val="00DA15CF"/>
    <w:rsid w:val="00DA2010"/>
    <w:rsid w:val="00DA2754"/>
    <w:rsid w:val="00DA7FDE"/>
    <w:rsid w:val="00DB0733"/>
    <w:rsid w:val="00DB0B6A"/>
    <w:rsid w:val="00DB40E6"/>
    <w:rsid w:val="00DB4FF8"/>
    <w:rsid w:val="00DB56B2"/>
    <w:rsid w:val="00DB7965"/>
    <w:rsid w:val="00DB79EA"/>
    <w:rsid w:val="00DC0B5E"/>
    <w:rsid w:val="00DC1046"/>
    <w:rsid w:val="00DC1CB0"/>
    <w:rsid w:val="00DC3C0C"/>
    <w:rsid w:val="00DC5F7A"/>
    <w:rsid w:val="00DC5FC2"/>
    <w:rsid w:val="00DC794D"/>
    <w:rsid w:val="00DC7FAF"/>
    <w:rsid w:val="00DD1B04"/>
    <w:rsid w:val="00DD2994"/>
    <w:rsid w:val="00DD3822"/>
    <w:rsid w:val="00DD3C24"/>
    <w:rsid w:val="00DD4CD5"/>
    <w:rsid w:val="00DD4D57"/>
    <w:rsid w:val="00DE05D7"/>
    <w:rsid w:val="00DE1390"/>
    <w:rsid w:val="00DE190F"/>
    <w:rsid w:val="00DE1B47"/>
    <w:rsid w:val="00DE27E8"/>
    <w:rsid w:val="00DE4785"/>
    <w:rsid w:val="00DE500C"/>
    <w:rsid w:val="00DE61B4"/>
    <w:rsid w:val="00DE6C28"/>
    <w:rsid w:val="00DF02A2"/>
    <w:rsid w:val="00DF0E17"/>
    <w:rsid w:val="00DF0E36"/>
    <w:rsid w:val="00DF19E0"/>
    <w:rsid w:val="00DF2276"/>
    <w:rsid w:val="00DF542E"/>
    <w:rsid w:val="00DF55EA"/>
    <w:rsid w:val="00DF6174"/>
    <w:rsid w:val="00DF7369"/>
    <w:rsid w:val="00DF78EB"/>
    <w:rsid w:val="00E00B4E"/>
    <w:rsid w:val="00E013C7"/>
    <w:rsid w:val="00E01A27"/>
    <w:rsid w:val="00E01F0D"/>
    <w:rsid w:val="00E02D62"/>
    <w:rsid w:val="00E0312D"/>
    <w:rsid w:val="00E037FC"/>
    <w:rsid w:val="00E0390F"/>
    <w:rsid w:val="00E04400"/>
    <w:rsid w:val="00E04AC2"/>
    <w:rsid w:val="00E068EF"/>
    <w:rsid w:val="00E06C07"/>
    <w:rsid w:val="00E06D80"/>
    <w:rsid w:val="00E1166F"/>
    <w:rsid w:val="00E120F7"/>
    <w:rsid w:val="00E12459"/>
    <w:rsid w:val="00E13E80"/>
    <w:rsid w:val="00E13F66"/>
    <w:rsid w:val="00E146BA"/>
    <w:rsid w:val="00E16AFD"/>
    <w:rsid w:val="00E16BBE"/>
    <w:rsid w:val="00E22540"/>
    <w:rsid w:val="00E23E6C"/>
    <w:rsid w:val="00E26404"/>
    <w:rsid w:val="00E26B24"/>
    <w:rsid w:val="00E270D6"/>
    <w:rsid w:val="00E32A25"/>
    <w:rsid w:val="00E32BE1"/>
    <w:rsid w:val="00E34079"/>
    <w:rsid w:val="00E3425A"/>
    <w:rsid w:val="00E345D8"/>
    <w:rsid w:val="00E34B56"/>
    <w:rsid w:val="00E35179"/>
    <w:rsid w:val="00E37CD5"/>
    <w:rsid w:val="00E40146"/>
    <w:rsid w:val="00E4044B"/>
    <w:rsid w:val="00E40F76"/>
    <w:rsid w:val="00E40FD9"/>
    <w:rsid w:val="00E428A4"/>
    <w:rsid w:val="00E44BA8"/>
    <w:rsid w:val="00E44D9F"/>
    <w:rsid w:val="00E51DB7"/>
    <w:rsid w:val="00E52E63"/>
    <w:rsid w:val="00E531BB"/>
    <w:rsid w:val="00E5452A"/>
    <w:rsid w:val="00E55F51"/>
    <w:rsid w:val="00E57132"/>
    <w:rsid w:val="00E57B08"/>
    <w:rsid w:val="00E60584"/>
    <w:rsid w:val="00E62B88"/>
    <w:rsid w:val="00E64B0F"/>
    <w:rsid w:val="00E6577F"/>
    <w:rsid w:val="00E657EE"/>
    <w:rsid w:val="00E662E6"/>
    <w:rsid w:val="00E669AA"/>
    <w:rsid w:val="00E66A6E"/>
    <w:rsid w:val="00E70ECA"/>
    <w:rsid w:val="00E7180C"/>
    <w:rsid w:val="00E806C5"/>
    <w:rsid w:val="00E81227"/>
    <w:rsid w:val="00E81657"/>
    <w:rsid w:val="00E817E5"/>
    <w:rsid w:val="00E82B63"/>
    <w:rsid w:val="00E833C8"/>
    <w:rsid w:val="00E838BA"/>
    <w:rsid w:val="00E86044"/>
    <w:rsid w:val="00E8612C"/>
    <w:rsid w:val="00E86446"/>
    <w:rsid w:val="00E86F58"/>
    <w:rsid w:val="00E87026"/>
    <w:rsid w:val="00E87E1B"/>
    <w:rsid w:val="00E90388"/>
    <w:rsid w:val="00E90C44"/>
    <w:rsid w:val="00E90E53"/>
    <w:rsid w:val="00E9198A"/>
    <w:rsid w:val="00E91BCC"/>
    <w:rsid w:val="00E91F73"/>
    <w:rsid w:val="00E94D38"/>
    <w:rsid w:val="00E96060"/>
    <w:rsid w:val="00E96B99"/>
    <w:rsid w:val="00E96C71"/>
    <w:rsid w:val="00E9749E"/>
    <w:rsid w:val="00E9758C"/>
    <w:rsid w:val="00EA1632"/>
    <w:rsid w:val="00EA17F2"/>
    <w:rsid w:val="00EA1974"/>
    <w:rsid w:val="00EA2A3A"/>
    <w:rsid w:val="00EA6914"/>
    <w:rsid w:val="00EA6E89"/>
    <w:rsid w:val="00EB1D6E"/>
    <w:rsid w:val="00EB1D77"/>
    <w:rsid w:val="00EB2816"/>
    <w:rsid w:val="00EB4357"/>
    <w:rsid w:val="00EB5098"/>
    <w:rsid w:val="00EB65BE"/>
    <w:rsid w:val="00EC0C0C"/>
    <w:rsid w:val="00EC483E"/>
    <w:rsid w:val="00EC68BC"/>
    <w:rsid w:val="00EC6D56"/>
    <w:rsid w:val="00EC7DB0"/>
    <w:rsid w:val="00ED007C"/>
    <w:rsid w:val="00ED0EAA"/>
    <w:rsid w:val="00ED1131"/>
    <w:rsid w:val="00ED12F4"/>
    <w:rsid w:val="00ED147C"/>
    <w:rsid w:val="00ED2196"/>
    <w:rsid w:val="00ED2966"/>
    <w:rsid w:val="00ED51E4"/>
    <w:rsid w:val="00ED5E65"/>
    <w:rsid w:val="00ED68D4"/>
    <w:rsid w:val="00EE06A3"/>
    <w:rsid w:val="00EE0FBA"/>
    <w:rsid w:val="00EE2222"/>
    <w:rsid w:val="00EE390C"/>
    <w:rsid w:val="00EE426C"/>
    <w:rsid w:val="00EE585C"/>
    <w:rsid w:val="00EE6CD9"/>
    <w:rsid w:val="00EF0160"/>
    <w:rsid w:val="00EF073C"/>
    <w:rsid w:val="00EF1746"/>
    <w:rsid w:val="00EF20CA"/>
    <w:rsid w:val="00EF28E9"/>
    <w:rsid w:val="00EF2974"/>
    <w:rsid w:val="00EF2DCB"/>
    <w:rsid w:val="00EF7A60"/>
    <w:rsid w:val="00F04A2C"/>
    <w:rsid w:val="00F05CB9"/>
    <w:rsid w:val="00F0608F"/>
    <w:rsid w:val="00F07139"/>
    <w:rsid w:val="00F0765C"/>
    <w:rsid w:val="00F11815"/>
    <w:rsid w:val="00F13246"/>
    <w:rsid w:val="00F1388B"/>
    <w:rsid w:val="00F1442A"/>
    <w:rsid w:val="00F14D26"/>
    <w:rsid w:val="00F152DA"/>
    <w:rsid w:val="00F20299"/>
    <w:rsid w:val="00F209C9"/>
    <w:rsid w:val="00F21FA7"/>
    <w:rsid w:val="00F23D42"/>
    <w:rsid w:val="00F24CED"/>
    <w:rsid w:val="00F26803"/>
    <w:rsid w:val="00F3094E"/>
    <w:rsid w:val="00F32356"/>
    <w:rsid w:val="00F327E9"/>
    <w:rsid w:val="00F34ECE"/>
    <w:rsid w:val="00F353B8"/>
    <w:rsid w:val="00F35924"/>
    <w:rsid w:val="00F36524"/>
    <w:rsid w:val="00F36604"/>
    <w:rsid w:val="00F369FC"/>
    <w:rsid w:val="00F37CBC"/>
    <w:rsid w:val="00F4093F"/>
    <w:rsid w:val="00F44E19"/>
    <w:rsid w:val="00F47C1C"/>
    <w:rsid w:val="00F500D8"/>
    <w:rsid w:val="00F510BF"/>
    <w:rsid w:val="00F521B8"/>
    <w:rsid w:val="00F528BD"/>
    <w:rsid w:val="00F52A92"/>
    <w:rsid w:val="00F54B9D"/>
    <w:rsid w:val="00F550A6"/>
    <w:rsid w:val="00F550F3"/>
    <w:rsid w:val="00F56870"/>
    <w:rsid w:val="00F5772C"/>
    <w:rsid w:val="00F6093E"/>
    <w:rsid w:val="00F609C4"/>
    <w:rsid w:val="00F63CC2"/>
    <w:rsid w:val="00F64014"/>
    <w:rsid w:val="00F64627"/>
    <w:rsid w:val="00F64A21"/>
    <w:rsid w:val="00F65446"/>
    <w:rsid w:val="00F65517"/>
    <w:rsid w:val="00F65804"/>
    <w:rsid w:val="00F6630F"/>
    <w:rsid w:val="00F66859"/>
    <w:rsid w:val="00F705AD"/>
    <w:rsid w:val="00F70C86"/>
    <w:rsid w:val="00F71955"/>
    <w:rsid w:val="00F71A44"/>
    <w:rsid w:val="00F73188"/>
    <w:rsid w:val="00F74CD3"/>
    <w:rsid w:val="00F75B38"/>
    <w:rsid w:val="00F76164"/>
    <w:rsid w:val="00F76AB2"/>
    <w:rsid w:val="00F778A6"/>
    <w:rsid w:val="00F778FF"/>
    <w:rsid w:val="00F77FEE"/>
    <w:rsid w:val="00F80079"/>
    <w:rsid w:val="00F80E7D"/>
    <w:rsid w:val="00F82737"/>
    <w:rsid w:val="00F847D3"/>
    <w:rsid w:val="00F8521F"/>
    <w:rsid w:val="00F85E41"/>
    <w:rsid w:val="00F870AF"/>
    <w:rsid w:val="00F93585"/>
    <w:rsid w:val="00F93C2F"/>
    <w:rsid w:val="00F9418C"/>
    <w:rsid w:val="00F94376"/>
    <w:rsid w:val="00F94E7C"/>
    <w:rsid w:val="00F94F9D"/>
    <w:rsid w:val="00F96361"/>
    <w:rsid w:val="00F9645C"/>
    <w:rsid w:val="00F9764B"/>
    <w:rsid w:val="00FA169E"/>
    <w:rsid w:val="00FA21E8"/>
    <w:rsid w:val="00FA45C6"/>
    <w:rsid w:val="00FA4CF7"/>
    <w:rsid w:val="00FA7791"/>
    <w:rsid w:val="00FA7AC5"/>
    <w:rsid w:val="00FA7D2C"/>
    <w:rsid w:val="00FB03E5"/>
    <w:rsid w:val="00FB1559"/>
    <w:rsid w:val="00FB18BF"/>
    <w:rsid w:val="00FB1F7F"/>
    <w:rsid w:val="00FB38F5"/>
    <w:rsid w:val="00FB5EA1"/>
    <w:rsid w:val="00FB766D"/>
    <w:rsid w:val="00FC01E1"/>
    <w:rsid w:val="00FC107A"/>
    <w:rsid w:val="00FC128E"/>
    <w:rsid w:val="00FC17FA"/>
    <w:rsid w:val="00FC1AF1"/>
    <w:rsid w:val="00FC31EC"/>
    <w:rsid w:val="00FC3F28"/>
    <w:rsid w:val="00FC450B"/>
    <w:rsid w:val="00FC7386"/>
    <w:rsid w:val="00FD19AE"/>
    <w:rsid w:val="00FD2B07"/>
    <w:rsid w:val="00FD2C5F"/>
    <w:rsid w:val="00FD3EF8"/>
    <w:rsid w:val="00FD3F0E"/>
    <w:rsid w:val="00FD4231"/>
    <w:rsid w:val="00FD65D7"/>
    <w:rsid w:val="00FE0DF0"/>
    <w:rsid w:val="00FE1CB3"/>
    <w:rsid w:val="00FE2069"/>
    <w:rsid w:val="00FE2070"/>
    <w:rsid w:val="00FE23B7"/>
    <w:rsid w:val="00FE37A1"/>
    <w:rsid w:val="00FE4640"/>
    <w:rsid w:val="00FE4986"/>
    <w:rsid w:val="00FE67E2"/>
    <w:rsid w:val="00FF0130"/>
    <w:rsid w:val="00FF1DA6"/>
    <w:rsid w:val="00FF2E96"/>
    <w:rsid w:val="00FF50BA"/>
    <w:rsid w:val="00FF5B76"/>
    <w:rsid w:val="00FF6AFC"/>
    <w:rsid w:val="00FF6C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7EB117E4-B176-4A65-AC3D-7CE3138F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575"/>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057"/>
    <w:pPr>
      <w:ind w:left="720"/>
      <w:contextualSpacing/>
    </w:pPr>
  </w:style>
  <w:style w:type="paragraph" w:styleId="Header">
    <w:name w:val="header"/>
    <w:basedOn w:val="Normal"/>
    <w:link w:val="HeaderChar"/>
    <w:uiPriority w:val="99"/>
    <w:unhideWhenUsed/>
    <w:rsid w:val="002F5867"/>
    <w:pPr>
      <w:tabs>
        <w:tab w:val="center" w:pos="4819"/>
        <w:tab w:val="right" w:pos="9638"/>
      </w:tabs>
      <w:spacing w:after="0" w:line="240" w:lineRule="auto"/>
    </w:pPr>
  </w:style>
  <w:style w:type="character" w:customStyle="1" w:styleId="HeaderChar">
    <w:name w:val="Header Char"/>
    <w:basedOn w:val="DefaultParagraphFont"/>
    <w:link w:val="Header"/>
    <w:uiPriority w:val="99"/>
    <w:rsid w:val="002F5867"/>
    <w:rPr>
      <w:lang w:val="en-US"/>
    </w:rPr>
  </w:style>
  <w:style w:type="paragraph" w:styleId="Footer">
    <w:name w:val="footer"/>
    <w:basedOn w:val="Normal"/>
    <w:link w:val="FooterChar"/>
    <w:uiPriority w:val="99"/>
    <w:unhideWhenUsed/>
    <w:rsid w:val="002F5867"/>
    <w:pPr>
      <w:tabs>
        <w:tab w:val="center" w:pos="4819"/>
        <w:tab w:val="right" w:pos="9638"/>
      </w:tabs>
      <w:spacing w:after="0" w:line="240" w:lineRule="auto"/>
    </w:pPr>
  </w:style>
  <w:style w:type="character" w:customStyle="1" w:styleId="FooterChar">
    <w:name w:val="Footer Char"/>
    <w:basedOn w:val="DefaultParagraphFont"/>
    <w:link w:val="Footer"/>
    <w:uiPriority w:val="99"/>
    <w:rsid w:val="002F5867"/>
    <w:rPr>
      <w:lang w:val="en-US"/>
    </w:rPr>
  </w:style>
  <w:style w:type="character" w:styleId="Hyperlink">
    <w:name w:val="Hyperlink"/>
    <w:basedOn w:val="DefaultParagraphFont"/>
    <w:uiPriority w:val="99"/>
    <w:unhideWhenUsed/>
    <w:rsid w:val="002F5867"/>
    <w:rPr>
      <w:color w:val="0563C1" w:themeColor="hyperlink"/>
      <w:u w:val="single"/>
    </w:rPr>
  </w:style>
  <w:style w:type="character" w:customStyle="1" w:styleId="normaltextrun">
    <w:name w:val="normaltextrun"/>
    <w:basedOn w:val="DefaultParagraphFont"/>
    <w:rsid w:val="002F5867"/>
  </w:style>
  <w:style w:type="character" w:customStyle="1" w:styleId="eop">
    <w:name w:val="eop"/>
    <w:basedOn w:val="DefaultParagraphFont"/>
    <w:rsid w:val="002F5867"/>
  </w:style>
  <w:style w:type="character" w:customStyle="1" w:styleId="spellingerror">
    <w:name w:val="spellingerror"/>
    <w:basedOn w:val="DefaultParagraphFont"/>
    <w:rsid w:val="002F5867"/>
  </w:style>
  <w:style w:type="character" w:styleId="UnresolvedMention">
    <w:name w:val="Unresolved Mention"/>
    <w:basedOn w:val="DefaultParagraphFont"/>
    <w:uiPriority w:val="99"/>
    <w:semiHidden/>
    <w:unhideWhenUsed/>
    <w:rsid w:val="00D91785"/>
    <w:rPr>
      <w:color w:val="605E5C"/>
      <w:shd w:val="clear" w:color="auto" w:fill="E1DFDD"/>
    </w:rPr>
  </w:style>
  <w:style w:type="character" w:styleId="FollowedHyperlink">
    <w:name w:val="FollowedHyperlink"/>
    <w:basedOn w:val="DefaultParagraphFont"/>
    <w:uiPriority w:val="99"/>
    <w:semiHidden/>
    <w:unhideWhenUsed/>
    <w:rsid w:val="006D654A"/>
    <w:rPr>
      <w:color w:val="954F72" w:themeColor="followedHyperlink"/>
      <w:u w:val="single"/>
    </w:rPr>
  </w:style>
  <w:style w:type="paragraph" w:styleId="Revision">
    <w:name w:val="Revision"/>
    <w:hidden/>
    <w:uiPriority w:val="99"/>
    <w:semiHidden/>
    <w:rsid w:val="004A4E62"/>
    <w:pPr>
      <w:spacing w:after="0" w:line="240" w:lineRule="auto"/>
    </w:pPr>
    <w:rPr>
      <w:lang w:val="en-US"/>
    </w:rPr>
  </w:style>
  <w:style w:type="character" w:styleId="Strong">
    <w:name w:val="Strong"/>
    <w:basedOn w:val="DefaultParagraphFont"/>
    <w:uiPriority w:val="22"/>
    <w:qFormat/>
    <w:rsid w:val="00F56870"/>
    <w:rPr>
      <w:b/>
      <w:bCs/>
    </w:rPr>
  </w:style>
  <w:style w:type="character" w:styleId="Emphasis">
    <w:name w:val="Emphasis"/>
    <w:basedOn w:val="DefaultParagraphFont"/>
    <w:uiPriority w:val="20"/>
    <w:qFormat/>
    <w:rsid w:val="00F56870"/>
    <w:rPr>
      <w:i/>
      <w:iCs/>
    </w:rPr>
  </w:style>
  <w:style w:type="character" w:styleId="CommentReference">
    <w:name w:val="annotation reference"/>
    <w:basedOn w:val="DefaultParagraphFont"/>
    <w:uiPriority w:val="99"/>
    <w:semiHidden/>
    <w:unhideWhenUsed/>
    <w:rsid w:val="00E60584"/>
    <w:rPr>
      <w:sz w:val="16"/>
      <w:szCs w:val="16"/>
    </w:rPr>
  </w:style>
  <w:style w:type="paragraph" w:styleId="CommentText">
    <w:name w:val="annotation text"/>
    <w:basedOn w:val="Normal"/>
    <w:link w:val="CommentTextChar"/>
    <w:uiPriority w:val="99"/>
    <w:unhideWhenUsed/>
    <w:rsid w:val="00E60584"/>
    <w:pPr>
      <w:spacing w:line="240" w:lineRule="auto"/>
    </w:pPr>
    <w:rPr>
      <w:sz w:val="20"/>
      <w:szCs w:val="20"/>
    </w:rPr>
  </w:style>
  <w:style w:type="character" w:customStyle="1" w:styleId="CommentTextChar">
    <w:name w:val="Comment Text Char"/>
    <w:basedOn w:val="DefaultParagraphFont"/>
    <w:link w:val="CommentText"/>
    <w:uiPriority w:val="99"/>
    <w:rsid w:val="00E60584"/>
    <w:rPr>
      <w:sz w:val="20"/>
      <w:szCs w:val="20"/>
      <w:lang w:val="en-US"/>
    </w:rPr>
  </w:style>
  <w:style w:type="paragraph" w:styleId="CommentSubject">
    <w:name w:val="annotation subject"/>
    <w:basedOn w:val="CommentText"/>
    <w:next w:val="CommentText"/>
    <w:link w:val="CommentSubjectChar"/>
    <w:uiPriority w:val="99"/>
    <w:semiHidden/>
    <w:unhideWhenUsed/>
    <w:rsid w:val="00E60584"/>
    <w:rPr>
      <w:b/>
      <w:bCs/>
    </w:rPr>
  </w:style>
  <w:style w:type="character" w:customStyle="1" w:styleId="CommentSubjectChar">
    <w:name w:val="Comment Subject Char"/>
    <w:basedOn w:val="CommentTextChar"/>
    <w:link w:val="CommentSubject"/>
    <w:uiPriority w:val="99"/>
    <w:semiHidden/>
    <w:rsid w:val="00E60584"/>
    <w:rPr>
      <w:b/>
      <w:bCs/>
      <w:sz w:val="20"/>
      <w:szCs w:val="20"/>
      <w:lang w:val="en-US"/>
    </w:rPr>
  </w:style>
  <w:style w:type="paragraph" w:styleId="NormalWeb">
    <w:name w:val="Normal (Web)"/>
    <w:basedOn w:val="Normal"/>
    <w:uiPriority w:val="99"/>
    <w:semiHidden/>
    <w:unhideWhenUsed/>
    <w:rsid w:val="001F38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5450">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379551528">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17816878">
      <w:bodyDiv w:val="1"/>
      <w:marLeft w:val="0"/>
      <w:marRight w:val="0"/>
      <w:marTop w:val="0"/>
      <w:marBottom w:val="0"/>
      <w:divBdr>
        <w:top w:val="none" w:sz="0" w:space="0" w:color="auto"/>
        <w:left w:val="none" w:sz="0" w:space="0" w:color="auto"/>
        <w:bottom w:val="none" w:sz="0" w:space="0" w:color="auto"/>
        <w:right w:val="none" w:sz="0" w:space="0" w:color="auto"/>
      </w:divBdr>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37471215">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15349248">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799493162">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1598103093">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374085789">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sChild>
    </w:div>
    <w:div w:id="867840878">
      <w:bodyDiv w:val="1"/>
      <w:marLeft w:val="0"/>
      <w:marRight w:val="0"/>
      <w:marTop w:val="0"/>
      <w:marBottom w:val="0"/>
      <w:divBdr>
        <w:top w:val="none" w:sz="0" w:space="0" w:color="auto"/>
        <w:left w:val="none" w:sz="0" w:space="0" w:color="auto"/>
        <w:bottom w:val="none" w:sz="0" w:space="0" w:color="auto"/>
        <w:right w:val="none" w:sz="0" w:space="0" w:color="auto"/>
      </w:divBdr>
    </w:div>
    <w:div w:id="909851124">
      <w:bodyDiv w:val="1"/>
      <w:marLeft w:val="0"/>
      <w:marRight w:val="0"/>
      <w:marTop w:val="0"/>
      <w:marBottom w:val="0"/>
      <w:divBdr>
        <w:top w:val="none" w:sz="0" w:space="0" w:color="auto"/>
        <w:left w:val="none" w:sz="0" w:space="0" w:color="auto"/>
        <w:bottom w:val="none" w:sz="0" w:space="0" w:color="auto"/>
        <w:right w:val="none" w:sz="0" w:space="0" w:color="auto"/>
      </w:divBdr>
    </w:div>
    <w:div w:id="932131018">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049036706">
      <w:bodyDiv w:val="1"/>
      <w:marLeft w:val="0"/>
      <w:marRight w:val="0"/>
      <w:marTop w:val="0"/>
      <w:marBottom w:val="0"/>
      <w:divBdr>
        <w:top w:val="none" w:sz="0" w:space="0" w:color="auto"/>
        <w:left w:val="none" w:sz="0" w:space="0" w:color="auto"/>
        <w:bottom w:val="none" w:sz="0" w:space="0" w:color="auto"/>
        <w:right w:val="none" w:sz="0" w:space="0" w:color="auto"/>
      </w:divBdr>
    </w:div>
    <w:div w:id="1070805978">
      <w:bodyDiv w:val="1"/>
      <w:marLeft w:val="0"/>
      <w:marRight w:val="0"/>
      <w:marTop w:val="0"/>
      <w:marBottom w:val="0"/>
      <w:divBdr>
        <w:top w:val="none" w:sz="0" w:space="0" w:color="auto"/>
        <w:left w:val="none" w:sz="0" w:space="0" w:color="auto"/>
        <w:bottom w:val="none" w:sz="0" w:space="0" w:color="auto"/>
        <w:right w:val="none" w:sz="0" w:space="0" w:color="auto"/>
      </w:divBdr>
    </w:div>
    <w:div w:id="1073088330">
      <w:bodyDiv w:val="1"/>
      <w:marLeft w:val="0"/>
      <w:marRight w:val="0"/>
      <w:marTop w:val="0"/>
      <w:marBottom w:val="0"/>
      <w:divBdr>
        <w:top w:val="none" w:sz="0" w:space="0" w:color="auto"/>
        <w:left w:val="none" w:sz="0" w:space="0" w:color="auto"/>
        <w:bottom w:val="none" w:sz="0" w:space="0" w:color="auto"/>
        <w:right w:val="none" w:sz="0" w:space="0" w:color="auto"/>
      </w:divBdr>
    </w:div>
    <w:div w:id="1077900503">
      <w:bodyDiv w:val="1"/>
      <w:marLeft w:val="0"/>
      <w:marRight w:val="0"/>
      <w:marTop w:val="0"/>
      <w:marBottom w:val="0"/>
      <w:divBdr>
        <w:top w:val="none" w:sz="0" w:space="0" w:color="auto"/>
        <w:left w:val="none" w:sz="0" w:space="0" w:color="auto"/>
        <w:bottom w:val="none" w:sz="0" w:space="0" w:color="auto"/>
        <w:right w:val="none" w:sz="0" w:space="0" w:color="auto"/>
      </w:divBdr>
    </w:div>
    <w:div w:id="1084305859">
      <w:bodyDiv w:val="1"/>
      <w:marLeft w:val="0"/>
      <w:marRight w:val="0"/>
      <w:marTop w:val="0"/>
      <w:marBottom w:val="0"/>
      <w:divBdr>
        <w:top w:val="none" w:sz="0" w:space="0" w:color="auto"/>
        <w:left w:val="none" w:sz="0" w:space="0" w:color="auto"/>
        <w:bottom w:val="none" w:sz="0" w:space="0" w:color="auto"/>
        <w:right w:val="none" w:sz="0" w:space="0" w:color="auto"/>
      </w:divBdr>
    </w:div>
    <w:div w:id="1102871542">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134760973">
      <w:bodyDiv w:val="1"/>
      <w:marLeft w:val="0"/>
      <w:marRight w:val="0"/>
      <w:marTop w:val="0"/>
      <w:marBottom w:val="0"/>
      <w:divBdr>
        <w:top w:val="none" w:sz="0" w:space="0" w:color="auto"/>
        <w:left w:val="none" w:sz="0" w:space="0" w:color="auto"/>
        <w:bottom w:val="none" w:sz="0" w:space="0" w:color="auto"/>
        <w:right w:val="none" w:sz="0" w:space="0" w:color="auto"/>
      </w:divBdr>
    </w:div>
    <w:div w:id="1167742629">
      <w:bodyDiv w:val="1"/>
      <w:marLeft w:val="0"/>
      <w:marRight w:val="0"/>
      <w:marTop w:val="0"/>
      <w:marBottom w:val="0"/>
      <w:divBdr>
        <w:top w:val="none" w:sz="0" w:space="0" w:color="auto"/>
        <w:left w:val="none" w:sz="0" w:space="0" w:color="auto"/>
        <w:bottom w:val="none" w:sz="0" w:space="0" w:color="auto"/>
        <w:right w:val="none" w:sz="0" w:space="0" w:color="auto"/>
      </w:divBdr>
    </w:div>
    <w:div w:id="1263758608">
      <w:bodyDiv w:val="1"/>
      <w:marLeft w:val="0"/>
      <w:marRight w:val="0"/>
      <w:marTop w:val="0"/>
      <w:marBottom w:val="0"/>
      <w:divBdr>
        <w:top w:val="none" w:sz="0" w:space="0" w:color="auto"/>
        <w:left w:val="none" w:sz="0" w:space="0" w:color="auto"/>
        <w:bottom w:val="none" w:sz="0" w:space="0" w:color="auto"/>
        <w:right w:val="none" w:sz="0" w:space="0" w:color="auto"/>
      </w:divBdr>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370371977">
      <w:bodyDiv w:val="1"/>
      <w:marLeft w:val="0"/>
      <w:marRight w:val="0"/>
      <w:marTop w:val="0"/>
      <w:marBottom w:val="0"/>
      <w:divBdr>
        <w:top w:val="none" w:sz="0" w:space="0" w:color="auto"/>
        <w:left w:val="none" w:sz="0" w:space="0" w:color="auto"/>
        <w:bottom w:val="none" w:sz="0" w:space="0" w:color="auto"/>
        <w:right w:val="none" w:sz="0" w:space="0" w:color="auto"/>
      </w:divBdr>
    </w:div>
    <w:div w:id="1420835460">
      <w:bodyDiv w:val="1"/>
      <w:marLeft w:val="0"/>
      <w:marRight w:val="0"/>
      <w:marTop w:val="0"/>
      <w:marBottom w:val="0"/>
      <w:divBdr>
        <w:top w:val="none" w:sz="0" w:space="0" w:color="auto"/>
        <w:left w:val="none" w:sz="0" w:space="0" w:color="auto"/>
        <w:bottom w:val="none" w:sz="0" w:space="0" w:color="auto"/>
        <w:right w:val="none" w:sz="0" w:space="0" w:color="auto"/>
      </w:divBdr>
    </w:div>
    <w:div w:id="1562517442">
      <w:bodyDiv w:val="1"/>
      <w:marLeft w:val="0"/>
      <w:marRight w:val="0"/>
      <w:marTop w:val="0"/>
      <w:marBottom w:val="0"/>
      <w:divBdr>
        <w:top w:val="none" w:sz="0" w:space="0" w:color="auto"/>
        <w:left w:val="none" w:sz="0" w:space="0" w:color="auto"/>
        <w:bottom w:val="none" w:sz="0" w:space="0" w:color="auto"/>
        <w:right w:val="none" w:sz="0" w:space="0" w:color="auto"/>
      </w:divBdr>
      <w:divsChild>
        <w:div w:id="1661928546">
          <w:marLeft w:val="0"/>
          <w:marRight w:val="0"/>
          <w:marTop w:val="0"/>
          <w:marBottom w:val="0"/>
          <w:divBdr>
            <w:top w:val="none" w:sz="0" w:space="0" w:color="auto"/>
            <w:left w:val="none" w:sz="0" w:space="0" w:color="auto"/>
            <w:bottom w:val="none" w:sz="0" w:space="0" w:color="auto"/>
            <w:right w:val="none" w:sz="0" w:space="0" w:color="auto"/>
          </w:divBdr>
        </w:div>
        <w:div w:id="755790798">
          <w:marLeft w:val="0"/>
          <w:marRight w:val="0"/>
          <w:marTop w:val="0"/>
          <w:marBottom w:val="0"/>
          <w:divBdr>
            <w:top w:val="none" w:sz="0" w:space="0" w:color="auto"/>
            <w:left w:val="none" w:sz="0" w:space="0" w:color="auto"/>
            <w:bottom w:val="none" w:sz="0" w:space="0" w:color="auto"/>
            <w:right w:val="none" w:sz="0" w:space="0" w:color="auto"/>
          </w:divBdr>
        </w:div>
      </w:divsChild>
    </w:div>
    <w:div w:id="1572689223">
      <w:bodyDiv w:val="1"/>
      <w:marLeft w:val="0"/>
      <w:marRight w:val="0"/>
      <w:marTop w:val="0"/>
      <w:marBottom w:val="0"/>
      <w:divBdr>
        <w:top w:val="none" w:sz="0" w:space="0" w:color="auto"/>
        <w:left w:val="none" w:sz="0" w:space="0" w:color="auto"/>
        <w:bottom w:val="none" w:sz="0" w:space="0" w:color="auto"/>
        <w:right w:val="none" w:sz="0" w:space="0" w:color="auto"/>
      </w:divBdr>
    </w:div>
    <w:div w:id="1643996310">
      <w:bodyDiv w:val="1"/>
      <w:marLeft w:val="0"/>
      <w:marRight w:val="0"/>
      <w:marTop w:val="0"/>
      <w:marBottom w:val="0"/>
      <w:divBdr>
        <w:top w:val="none" w:sz="0" w:space="0" w:color="auto"/>
        <w:left w:val="none" w:sz="0" w:space="0" w:color="auto"/>
        <w:bottom w:val="none" w:sz="0" w:space="0" w:color="auto"/>
        <w:right w:val="none" w:sz="0" w:space="0" w:color="auto"/>
      </w:divBdr>
    </w:div>
    <w:div w:id="1666200241">
      <w:bodyDiv w:val="1"/>
      <w:marLeft w:val="0"/>
      <w:marRight w:val="0"/>
      <w:marTop w:val="0"/>
      <w:marBottom w:val="0"/>
      <w:divBdr>
        <w:top w:val="none" w:sz="0" w:space="0" w:color="auto"/>
        <w:left w:val="none" w:sz="0" w:space="0" w:color="auto"/>
        <w:bottom w:val="none" w:sz="0" w:space="0" w:color="auto"/>
        <w:right w:val="none" w:sz="0" w:space="0" w:color="auto"/>
      </w:divBdr>
    </w:div>
    <w:div w:id="1675910577">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12018082">
      <w:bodyDiv w:val="1"/>
      <w:marLeft w:val="0"/>
      <w:marRight w:val="0"/>
      <w:marTop w:val="0"/>
      <w:marBottom w:val="0"/>
      <w:divBdr>
        <w:top w:val="none" w:sz="0" w:space="0" w:color="auto"/>
        <w:left w:val="none" w:sz="0" w:space="0" w:color="auto"/>
        <w:bottom w:val="none" w:sz="0" w:space="0" w:color="auto"/>
        <w:right w:val="none" w:sz="0" w:space="0" w:color="auto"/>
      </w:divBdr>
    </w:div>
    <w:div w:id="1837453328">
      <w:bodyDiv w:val="1"/>
      <w:marLeft w:val="0"/>
      <w:marRight w:val="0"/>
      <w:marTop w:val="0"/>
      <w:marBottom w:val="0"/>
      <w:divBdr>
        <w:top w:val="none" w:sz="0" w:space="0" w:color="auto"/>
        <w:left w:val="none" w:sz="0" w:space="0" w:color="auto"/>
        <w:bottom w:val="none" w:sz="0" w:space="0" w:color="auto"/>
        <w:right w:val="none" w:sz="0" w:space="0" w:color="auto"/>
      </w:divBdr>
    </w:div>
    <w:div w:id="1843351894">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1904364710">
      <w:bodyDiv w:val="1"/>
      <w:marLeft w:val="0"/>
      <w:marRight w:val="0"/>
      <w:marTop w:val="0"/>
      <w:marBottom w:val="0"/>
      <w:divBdr>
        <w:top w:val="none" w:sz="0" w:space="0" w:color="auto"/>
        <w:left w:val="none" w:sz="0" w:space="0" w:color="auto"/>
        <w:bottom w:val="none" w:sz="0" w:space="0" w:color="auto"/>
        <w:right w:val="none" w:sz="0" w:space="0" w:color="auto"/>
      </w:divBdr>
    </w:div>
    <w:div w:id="1925915332">
      <w:bodyDiv w:val="1"/>
      <w:marLeft w:val="0"/>
      <w:marRight w:val="0"/>
      <w:marTop w:val="0"/>
      <w:marBottom w:val="0"/>
      <w:divBdr>
        <w:top w:val="none" w:sz="0" w:space="0" w:color="auto"/>
        <w:left w:val="none" w:sz="0" w:space="0" w:color="auto"/>
        <w:bottom w:val="none" w:sz="0" w:space="0" w:color="auto"/>
        <w:right w:val="none" w:sz="0" w:space="0" w:color="auto"/>
      </w:divBdr>
    </w:div>
    <w:div w:id="1973168130">
      <w:bodyDiv w:val="1"/>
      <w:marLeft w:val="0"/>
      <w:marRight w:val="0"/>
      <w:marTop w:val="0"/>
      <w:marBottom w:val="0"/>
      <w:divBdr>
        <w:top w:val="none" w:sz="0" w:space="0" w:color="auto"/>
        <w:left w:val="none" w:sz="0" w:space="0" w:color="auto"/>
        <w:bottom w:val="none" w:sz="0" w:space="0" w:color="auto"/>
        <w:right w:val="none" w:sz="0" w:space="0" w:color="auto"/>
      </w:divBdr>
    </w:div>
    <w:div w:id="1986010755">
      <w:bodyDiv w:val="1"/>
      <w:marLeft w:val="0"/>
      <w:marRight w:val="0"/>
      <w:marTop w:val="0"/>
      <w:marBottom w:val="0"/>
      <w:divBdr>
        <w:top w:val="none" w:sz="0" w:space="0" w:color="auto"/>
        <w:left w:val="none" w:sz="0" w:space="0" w:color="auto"/>
        <w:bottom w:val="none" w:sz="0" w:space="0" w:color="auto"/>
        <w:right w:val="none" w:sz="0" w:space="0" w:color="auto"/>
      </w:divBdr>
    </w:div>
    <w:div w:id="2020042620">
      <w:bodyDiv w:val="1"/>
      <w:marLeft w:val="0"/>
      <w:marRight w:val="0"/>
      <w:marTop w:val="0"/>
      <w:marBottom w:val="0"/>
      <w:divBdr>
        <w:top w:val="none" w:sz="0" w:space="0" w:color="auto"/>
        <w:left w:val="none" w:sz="0" w:space="0" w:color="auto"/>
        <w:bottom w:val="none" w:sz="0" w:space="0" w:color="auto"/>
        <w:right w:val="none" w:sz="0" w:space="0" w:color="auto"/>
      </w:divBdr>
    </w:div>
    <w:div w:id="2034917238">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 w:id="2069259573">
      <w:bodyDiv w:val="1"/>
      <w:marLeft w:val="0"/>
      <w:marRight w:val="0"/>
      <w:marTop w:val="0"/>
      <w:marBottom w:val="0"/>
      <w:divBdr>
        <w:top w:val="none" w:sz="0" w:space="0" w:color="auto"/>
        <w:left w:val="none" w:sz="0" w:space="0" w:color="auto"/>
        <w:bottom w:val="none" w:sz="0" w:space="0" w:color="auto"/>
        <w:right w:val="none" w:sz="0" w:space="0" w:color="auto"/>
      </w:divBdr>
    </w:div>
    <w:div w:id="2077387865">
      <w:bodyDiv w:val="1"/>
      <w:marLeft w:val="0"/>
      <w:marRight w:val="0"/>
      <w:marTop w:val="0"/>
      <w:marBottom w:val="0"/>
      <w:divBdr>
        <w:top w:val="none" w:sz="0" w:space="0" w:color="auto"/>
        <w:left w:val="none" w:sz="0" w:space="0" w:color="auto"/>
        <w:bottom w:val="none" w:sz="0" w:space="0" w:color="auto"/>
        <w:right w:val="none" w:sz="0" w:space="0" w:color="auto"/>
      </w:divBdr>
      <w:divsChild>
        <w:div w:id="515967191">
          <w:marLeft w:val="0"/>
          <w:marRight w:val="0"/>
          <w:marTop w:val="0"/>
          <w:marBottom w:val="0"/>
          <w:divBdr>
            <w:top w:val="none" w:sz="0" w:space="0" w:color="auto"/>
            <w:left w:val="none" w:sz="0" w:space="0" w:color="auto"/>
            <w:bottom w:val="none" w:sz="0" w:space="0" w:color="auto"/>
            <w:right w:val="none" w:sz="0" w:space="0" w:color="auto"/>
          </w:divBdr>
        </w:div>
        <w:div w:id="795413094">
          <w:marLeft w:val="0"/>
          <w:marRight w:val="0"/>
          <w:marTop w:val="0"/>
          <w:marBottom w:val="0"/>
          <w:divBdr>
            <w:top w:val="none" w:sz="0" w:space="0" w:color="auto"/>
            <w:left w:val="none" w:sz="0" w:space="0" w:color="auto"/>
            <w:bottom w:val="none" w:sz="0" w:space="0" w:color="auto"/>
            <w:right w:val="none" w:sz="0" w:space="0" w:color="auto"/>
          </w:divBdr>
        </w:div>
      </w:divsChild>
    </w:div>
    <w:div w:id="2077703624">
      <w:bodyDiv w:val="1"/>
      <w:marLeft w:val="0"/>
      <w:marRight w:val="0"/>
      <w:marTop w:val="0"/>
      <w:marBottom w:val="0"/>
      <w:divBdr>
        <w:top w:val="none" w:sz="0" w:space="0" w:color="auto"/>
        <w:left w:val="none" w:sz="0" w:space="0" w:color="auto"/>
        <w:bottom w:val="none" w:sz="0" w:space="0" w:color="auto"/>
        <w:right w:val="none" w:sz="0" w:space="0" w:color="auto"/>
      </w:divBdr>
    </w:div>
    <w:div w:id="2124424606">
      <w:bodyDiv w:val="1"/>
      <w:marLeft w:val="0"/>
      <w:marRight w:val="0"/>
      <w:marTop w:val="0"/>
      <w:marBottom w:val="0"/>
      <w:divBdr>
        <w:top w:val="none" w:sz="0" w:space="0" w:color="auto"/>
        <w:left w:val="none" w:sz="0" w:space="0" w:color="auto"/>
        <w:bottom w:val="none" w:sz="0" w:space="0" w:color="auto"/>
        <w:right w:val="none" w:sz="0" w:space="0" w:color="auto"/>
      </w:divBdr>
    </w:div>
    <w:div w:id="213274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pf-veiklos-rodikl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velina.l@coagency.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2917</Words>
  <Characters>1663</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Gravitas Partners</cp:lastModifiedBy>
  <cp:revision>10</cp:revision>
  <cp:lastPrinted>2024-01-10T10:26:00Z</cp:lastPrinted>
  <dcterms:created xsi:type="dcterms:W3CDTF">2025-08-22T09:31:00Z</dcterms:created>
  <dcterms:modified xsi:type="dcterms:W3CDTF">2025-08-22T11:39:00Z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2025-02-18T13:19:05Z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f15bd678-db8c-4053-93c7-999c7fb9455f</vt:lpwstr>
  </property>
  <property fmtid="{D5CDD505-2E9C-101B-9397-08002B2CF9AE}" pid="8" name="MSIP_Label_2851a3f4-5440-48e0-81ef-71bc59f99318_ContentBits">
    <vt:lpwstr>0</vt:lpwstr>
  </property>
</Properties>
</file>