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47A8" w14:textId="1E13C025" w:rsidR="008C5C02" w:rsidRPr="0028054D" w:rsidRDefault="008C5C02" w:rsidP="008C5C02">
      <w:pPr>
        <w:pStyle w:val="NoSpacing"/>
        <w:rPr>
          <w:sz w:val="20"/>
          <w:szCs w:val="20"/>
          <w:lang w:val="lt-LT"/>
        </w:rPr>
      </w:pPr>
      <w:r w:rsidRPr="0028054D">
        <w:rPr>
          <w:sz w:val="20"/>
          <w:szCs w:val="20"/>
          <w:lang w:val="lt-LT"/>
        </w:rPr>
        <w:t>Pranešimas žiniasklaidai</w:t>
      </w:r>
    </w:p>
    <w:p w14:paraId="18129160" w14:textId="4D5306FE" w:rsidR="008C5C02" w:rsidRPr="0028054D" w:rsidRDefault="008C5C02" w:rsidP="008C5C02">
      <w:pPr>
        <w:pStyle w:val="NoSpacing"/>
        <w:rPr>
          <w:sz w:val="20"/>
          <w:szCs w:val="20"/>
          <w:lang w:val="lt-LT"/>
        </w:rPr>
      </w:pPr>
      <w:r w:rsidRPr="0028054D">
        <w:rPr>
          <w:sz w:val="20"/>
          <w:szCs w:val="20"/>
          <w:lang w:val="lt-LT"/>
        </w:rPr>
        <w:t>2025 m. rugpjūčio 2</w:t>
      </w:r>
      <w:r w:rsidR="00223C8A">
        <w:rPr>
          <w:sz w:val="20"/>
          <w:szCs w:val="20"/>
          <w:lang w:val="en-US"/>
        </w:rPr>
        <w:t>7</w:t>
      </w:r>
      <w:r w:rsidRPr="0028054D">
        <w:rPr>
          <w:sz w:val="20"/>
          <w:szCs w:val="20"/>
          <w:lang w:val="lt-LT"/>
        </w:rPr>
        <w:t xml:space="preserve"> d.</w:t>
      </w:r>
    </w:p>
    <w:p w14:paraId="268387E0" w14:textId="1CBAC14B" w:rsidR="008C5C02" w:rsidRPr="0028054D" w:rsidRDefault="008C5C02" w:rsidP="008C5C02">
      <w:pPr>
        <w:pStyle w:val="NoSpacing"/>
        <w:rPr>
          <w:lang w:val="lt-LT"/>
        </w:rPr>
      </w:pPr>
    </w:p>
    <w:p w14:paraId="3A320BA8" w14:textId="77777777" w:rsidR="000D27A2" w:rsidRPr="0028054D" w:rsidRDefault="000D27A2" w:rsidP="008C5C02">
      <w:pPr>
        <w:pStyle w:val="NoSpacing"/>
        <w:rPr>
          <w:lang w:val="lt-LT"/>
        </w:rPr>
      </w:pPr>
    </w:p>
    <w:p w14:paraId="5F00F1DE" w14:textId="329E078C" w:rsidR="000C021D" w:rsidRPr="0028054D" w:rsidRDefault="000C021D" w:rsidP="000C021D">
      <w:pPr>
        <w:pStyle w:val="NoSpacing"/>
        <w:jc w:val="center"/>
        <w:rPr>
          <w:b/>
          <w:bCs/>
          <w:sz w:val="32"/>
          <w:szCs w:val="32"/>
          <w:lang w:val="lt-LT"/>
        </w:rPr>
      </w:pPr>
      <w:r w:rsidRPr="0028054D">
        <w:rPr>
          <w:b/>
          <w:bCs/>
          <w:sz w:val="32"/>
          <w:szCs w:val="32"/>
          <w:lang w:val="lt-LT"/>
        </w:rPr>
        <w:t>Rekordiškai augančio akcizo efektas: dyzelino pardavimai liepą toliau k</w:t>
      </w:r>
      <w:r w:rsidR="00223C8A">
        <w:rPr>
          <w:b/>
          <w:bCs/>
          <w:sz w:val="32"/>
          <w:szCs w:val="32"/>
          <w:lang w:val="lt-LT"/>
        </w:rPr>
        <w:t>renta</w:t>
      </w:r>
    </w:p>
    <w:p w14:paraId="1EB236A2" w14:textId="77777777" w:rsidR="000C021D" w:rsidRPr="0028054D" w:rsidRDefault="000C021D" w:rsidP="00FC5B3D">
      <w:pPr>
        <w:pStyle w:val="NoSpacing"/>
        <w:jc w:val="both"/>
        <w:rPr>
          <w:b/>
          <w:bCs/>
          <w:sz w:val="28"/>
          <w:szCs w:val="28"/>
          <w:lang w:val="lt-LT"/>
        </w:rPr>
      </w:pPr>
    </w:p>
    <w:p w14:paraId="2F6608E3" w14:textId="3D7BA06F" w:rsidR="00F56C45" w:rsidRPr="0028054D" w:rsidRDefault="003548AD" w:rsidP="00F56C45">
      <w:pPr>
        <w:pStyle w:val="NoSpacing"/>
        <w:jc w:val="both"/>
        <w:rPr>
          <w:b/>
          <w:bCs/>
          <w:lang w:val="lt-LT"/>
        </w:rPr>
      </w:pPr>
      <w:r w:rsidRPr="0028054D">
        <w:rPr>
          <w:b/>
          <w:bCs/>
          <w:lang w:val="lt-LT"/>
        </w:rPr>
        <w:t>Šių metų sausį-liepą dyzelino pardavimams toliau krentant, d</w:t>
      </w:r>
      <w:r w:rsidR="00F56C45" w:rsidRPr="0028054D">
        <w:rPr>
          <w:b/>
          <w:bCs/>
          <w:lang w:val="lt-LT"/>
        </w:rPr>
        <w:t>egalinių tinklai skaičiuoja nuostolius</w:t>
      </w:r>
      <w:r w:rsidRPr="0028054D">
        <w:rPr>
          <w:b/>
          <w:bCs/>
          <w:lang w:val="lt-LT"/>
        </w:rPr>
        <w:t xml:space="preserve"> ir</w:t>
      </w:r>
      <w:r w:rsidR="00F56C45" w:rsidRPr="0028054D">
        <w:rPr>
          <w:b/>
          <w:bCs/>
          <w:lang w:val="lt-LT"/>
        </w:rPr>
        <w:t xml:space="preserve"> priversti </w:t>
      </w:r>
      <w:r w:rsidRPr="0028054D">
        <w:rPr>
          <w:b/>
          <w:bCs/>
          <w:lang w:val="lt-LT"/>
        </w:rPr>
        <w:t xml:space="preserve">imtis drastiškų priemonių – </w:t>
      </w:r>
      <w:r w:rsidR="00F56C45" w:rsidRPr="0028054D">
        <w:rPr>
          <w:b/>
          <w:bCs/>
          <w:lang w:val="lt-LT"/>
        </w:rPr>
        <w:t>uždaryti degalines pasienyje, trumpinti darbuotojų darbo laiką. 2025</w:t>
      </w:r>
      <w:r w:rsidR="00C73353">
        <w:rPr>
          <w:b/>
          <w:bCs/>
          <w:lang w:val="lt-LT"/>
        </w:rPr>
        <w:t>-</w:t>
      </w:r>
      <w:r w:rsidR="00F56C45" w:rsidRPr="0028054D">
        <w:rPr>
          <w:b/>
          <w:bCs/>
          <w:lang w:val="lt-LT"/>
        </w:rPr>
        <w:t xml:space="preserve">2026 m. </w:t>
      </w:r>
      <w:r w:rsidR="00A8425A">
        <w:rPr>
          <w:b/>
          <w:bCs/>
          <w:lang w:val="lt-LT"/>
        </w:rPr>
        <w:t xml:space="preserve">Lietuvoje numatytas </w:t>
      </w:r>
      <w:r w:rsidR="00F56C45" w:rsidRPr="0028054D">
        <w:rPr>
          <w:b/>
          <w:bCs/>
          <w:lang w:val="lt-LT"/>
        </w:rPr>
        <w:t xml:space="preserve">bendras </w:t>
      </w:r>
      <w:r w:rsidR="00A8425A">
        <w:rPr>
          <w:b/>
          <w:bCs/>
          <w:lang w:val="lt-LT"/>
        </w:rPr>
        <w:t xml:space="preserve">dyzelino </w:t>
      </w:r>
      <w:r w:rsidR="00F56C45" w:rsidRPr="0028054D">
        <w:rPr>
          <w:b/>
          <w:bCs/>
          <w:lang w:val="lt-LT"/>
        </w:rPr>
        <w:t xml:space="preserve">akcizo dyzelinui </w:t>
      </w:r>
      <w:r w:rsidR="00A8425A">
        <w:rPr>
          <w:b/>
          <w:bCs/>
          <w:lang w:val="lt-LT"/>
        </w:rPr>
        <w:t xml:space="preserve">padidėjimas </w:t>
      </w:r>
      <w:r w:rsidR="00F56C45" w:rsidRPr="0028054D">
        <w:rPr>
          <w:b/>
          <w:bCs/>
          <w:lang w:val="lt-LT"/>
        </w:rPr>
        <w:t xml:space="preserve">net </w:t>
      </w:r>
      <w:r w:rsidR="00F56C45" w:rsidRPr="0032186B">
        <w:rPr>
          <w:b/>
          <w:bCs/>
          <w:lang w:val="lt-LT"/>
        </w:rPr>
        <w:t>4</w:t>
      </w:r>
      <w:r w:rsidR="0032186B" w:rsidRPr="0032186B">
        <w:rPr>
          <w:b/>
          <w:bCs/>
          <w:lang w:val="en-US"/>
        </w:rPr>
        <w:t>7</w:t>
      </w:r>
      <w:r w:rsidR="00F56C45" w:rsidRPr="0032186B">
        <w:rPr>
          <w:b/>
          <w:bCs/>
          <w:lang w:val="lt-LT"/>
        </w:rPr>
        <w:t>,</w:t>
      </w:r>
      <w:r w:rsidR="0032186B" w:rsidRPr="0032186B">
        <w:rPr>
          <w:b/>
          <w:bCs/>
          <w:lang w:val="lt-LT"/>
        </w:rPr>
        <w:t>5</w:t>
      </w:r>
      <w:r w:rsidR="00F56C45" w:rsidRPr="0032186B">
        <w:rPr>
          <w:b/>
          <w:bCs/>
          <w:lang w:val="lt-LT"/>
        </w:rPr>
        <w:t xml:space="preserve"> proc. –</w:t>
      </w:r>
      <w:r w:rsidR="00F56C45" w:rsidRPr="0028054D">
        <w:rPr>
          <w:b/>
          <w:bCs/>
          <w:lang w:val="lt-LT"/>
        </w:rPr>
        <w:t xml:space="preserve"> taip sparčiai Lietuvoje neaugo joks kitas mokestis.</w:t>
      </w:r>
      <w:r w:rsidR="00A8425A">
        <w:rPr>
          <w:b/>
          <w:bCs/>
          <w:lang w:val="lt-LT"/>
        </w:rPr>
        <w:t xml:space="preserve"> Ši mokesčių politika jau dabar lemia dramatiškus pokyčius rinkoje. </w:t>
      </w:r>
    </w:p>
    <w:p w14:paraId="61F24E8A" w14:textId="77777777" w:rsidR="00F56C45" w:rsidRPr="0028054D" w:rsidRDefault="00F56C45" w:rsidP="00F56C45">
      <w:pPr>
        <w:pStyle w:val="NoSpacing"/>
        <w:jc w:val="both"/>
        <w:rPr>
          <w:b/>
          <w:bCs/>
          <w:lang w:val="lt-LT"/>
        </w:rPr>
      </w:pPr>
    </w:p>
    <w:p w14:paraId="62DB8BE1" w14:textId="3AD4A4BF" w:rsidR="00EF4A22" w:rsidRPr="0028054D" w:rsidRDefault="00A8425A" w:rsidP="003548AD">
      <w:pPr>
        <w:pStyle w:val="NoSpacing"/>
        <w:jc w:val="both"/>
        <w:rPr>
          <w:lang w:val="lt-LT"/>
        </w:rPr>
      </w:pPr>
      <w:r>
        <w:rPr>
          <w:lang w:val="lt-LT"/>
        </w:rPr>
        <w:t xml:space="preserve">Remiantis </w:t>
      </w:r>
      <w:r w:rsidR="00F56C45" w:rsidRPr="0028054D">
        <w:rPr>
          <w:lang w:val="lt-LT"/>
        </w:rPr>
        <w:t>Valstybinės mokesčių inspekcijos duomenimis,</w:t>
      </w:r>
      <w:r w:rsidR="003548AD" w:rsidRPr="0028054D">
        <w:rPr>
          <w:lang w:val="lt-LT"/>
        </w:rPr>
        <w:t xml:space="preserve"> šių metų sausio</w:t>
      </w:r>
      <w:r w:rsidR="00D373C6" w:rsidRPr="0028054D">
        <w:rPr>
          <w:lang w:val="lt-LT"/>
        </w:rPr>
        <w:t>-l</w:t>
      </w:r>
      <w:r w:rsidR="003548AD" w:rsidRPr="0028054D">
        <w:rPr>
          <w:lang w:val="lt-LT"/>
        </w:rPr>
        <w:t xml:space="preserve">iepos mėnesiais </w:t>
      </w:r>
      <w:r w:rsidR="00D373C6" w:rsidRPr="0028054D">
        <w:rPr>
          <w:lang w:val="lt-LT"/>
        </w:rPr>
        <w:t>Lietuvoje parduota 1,025 mlrd. litrų dyzelino (</w:t>
      </w:r>
      <w:r>
        <w:rPr>
          <w:lang w:val="lt-LT"/>
        </w:rPr>
        <w:t>įskaitant</w:t>
      </w:r>
      <w:r w:rsidR="00D373C6" w:rsidRPr="0028054D">
        <w:rPr>
          <w:lang w:val="lt-LT"/>
        </w:rPr>
        <w:t xml:space="preserve"> žymėt</w:t>
      </w:r>
      <w:r>
        <w:rPr>
          <w:lang w:val="lt-LT"/>
        </w:rPr>
        <w:t>ą</w:t>
      </w:r>
      <w:r w:rsidR="00D373C6" w:rsidRPr="0028054D">
        <w:rPr>
          <w:lang w:val="lt-LT"/>
        </w:rPr>
        <w:t xml:space="preserve"> </w:t>
      </w:r>
      <w:r w:rsidRPr="0028054D">
        <w:rPr>
          <w:lang w:val="lt-LT"/>
        </w:rPr>
        <w:t>dyzelin</w:t>
      </w:r>
      <w:r>
        <w:rPr>
          <w:lang w:val="lt-LT"/>
        </w:rPr>
        <w:t>ą</w:t>
      </w:r>
      <w:r w:rsidR="00D373C6" w:rsidRPr="0028054D">
        <w:rPr>
          <w:lang w:val="lt-LT"/>
        </w:rPr>
        <w:t xml:space="preserve">) – tai </w:t>
      </w:r>
      <w:r>
        <w:rPr>
          <w:lang w:val="lt-LT"/>
        </w:rPr>
        <w:t xml:space="preserve"> net </w:t>
      </w:r>
      <w:r w:rsidR="00D373C6" w:rsidRPr="0028054D">
        <w:rPr>
          <w:lang w:val="lt-LT"/>
        </w:rPr>
        <w:t xml:space="preserve">16,2 proc. mažiau nei tuo pačiu </w:t>
      </w:r>
      <w:r>
        <w:rPr>
          <w:lang w:val="lt-LT"/>
        </w:rPr>
        <w:t>laikotarpiu</w:t>
      </w:r>
      <w:r w:rsidRPr="00A8425A">
        <w:rPr>
          <w:lang w:val="lt-LT"/>
        </w:rPr>
        <w:t xml:space="preserve"> </w:t>
      </w:r>
      <w:r w:rsidRPr="0028054D">
        <w:rPr>
          <w:lang w:val="lt-LT"/>
        </w:rPr>
        <w:t>pernai</w:t>
      </w:r>
      <w:r w:rsidR="00D373C6" w:rsidRPr="0028054D">
        <w:rPr>
          <w:lang w:val="lt-LT"/>
        </w:rPr>
        <w:t xml:space="preserve">. </w:t>
      </w:r>
      <w:r w:rsidR="00EF4A22" w:rsidRPr="0028054D">
        <w:rPr>
          <w:lang w:val="lt-LT"/>
        </w:rPr>
        <w:t xml:space="preserve"> </w:t>
      </w:r>
      <w:r>
        <w:rPr>
          <w:lang w:val="lt-LT"/>
        </w:rPr>
        <w:t xml:space="preserve">Vien </w:t>
      </w:r>
      <w:r w:rsidR="00A5447F">
        <w:rPr>
          <w:lang w:val="lt-LT"/>
        </w:rPr>
        <w:t>l</w:t>
      </w:r>
      <w:r w:rsidR="00EF4A22" w:rsidRPr="0028054D">
        <w:rPr>
          <w:lang w:val="lt-LT"/>
        </w:rPr>
        <w:t>iepos mėn.</w:t>
      </w:r>
      <w:r>
        <w:rPr>
          <w:lang w:val="lt-LT"/>
        </w:rPr>
        <w:t xml:space="preserve"> fiksuotas</w:t>
      </w:r>
      <w:r w:rsidR="00EF4A22" w:rsidRPr="0028054D">
        <w:rPr>
          <w:lang w:val="lt-LT"/>
        </w:rPr>
        <w:t xml:space="preserve"> 17,3 proc</w:t>
      </w:r>
      <w:r w:rsidR="00C73353">
        <w:rPr>
          <w:lang w:val="lt-LT"/>
        </w:rPr>
        <w:t>.</w:t>
      </w:r>
      <w:r w:rsidRPr="00A8425A">
        <w:rPr>
          <w:lang w:val="lt-LT"/>
        </w:rPr>
        <w:t xml:space="preserve"> </w:t>
      </w:r>
      <w:r w:rsidRPr="0028054D">
        <w:rPr>
          <w:lang w:val="lt-LT"/>
        </w:rPr>
        <w:t>dyzelino pardavim</w:t>
      </w:r>
      <w:r>
        <w:rPr>
          <w:lang w:val="lt-LT"/>
        </w:rPr>
        <w:t>ų sumažėjimas lyginant su</w:t>
      </w:r>
      <w:r w:rsidR="00EF4A22" w:rsidRPr="0028054D">
        <w:rPr>
          <w:lang w:val="lt-LT"/>
        </w:rPr>
        <w:t xml:space="preserve"> praėjusių metų liep</w:t>
      </w:r>
      <w:r w:rsidR="00C73353">
        <w:rPr>
          <w:lang w:val="lt-LT"/>
        </w:rPr>
        <w:t>os mėn.</w:t>
      </w:r>
    </w:p>
    <w:p w14:paraId="2DFB3B3D" w14:textId="77777777" w:rsidR="00EF4A22" w:rsidRPr="0028054D" w:rsidRDefault="00EF4A22" w:rsidP="003548AD">
      <w:pPr>
        <w:pStyle w:val="NoSpacing"/>
        <w:jc w:val="both"/>
        <w:rPr>
          <w:lang w:val="lt-LT"/>
        </w:rPr>
      </w:pPr>
    </w:p>
    <w:p w14:paraId="2931BC04" w14:textId="627A8CA9" w:rsidR="00DF76CA" w:rsidRPr="0028054D" w:rsidRDefault="00EF4A22" w:rsidP="003548AD">
      <w:pPr>
        <w:pStyle w:val="NoSpacing"/>
        <w:jc w:val="both"/>
        <w:rPr>
          <w:lang w:val="lt-LT"/>
        </w:rPr>
      </w:pPr>
      <w:r w:rsidRPr="0028054D">
        <w:rPr>
          <w:lang w:val="lt-LT"/>
        </w:rPr>
        <w:t>„Net įsibėgėjus vasarai</w:t>
      </w:r>
      <w:r w:rsidR="00A8425A">
        <w:rPr>
          <w:lang w:val="lt-LT"/>
        </w:rPr>
        <w:t>, k</w:t>
      </w:r>
      <w:r w:rsidR="00C73353">
        <w:rPr>
          <w:lang w:val="lt-LT"/>
        </w:rPr>
        <w:t>ai</w:t>
      </w:r>
      <w:r w:rsidR="00A8425A">
        <w:rPr>
          <w:lang w:val="lt-LT"/>
        </w:rPr>
        <w:t xml:space="preserve"> dažniausiai stebimas sezoninis pardavimų augimas,</w:t>
      </w:r>
      <w:r w:rsidRPr="0028054D">
        <w:rPr>
          <w:lang w:val="lt-LT"/>
        </w:rPr>
        <w:t xml:space="preserve"> dyzelino </w:t>
      </w:r>
      <w:r w:rsidR="00A8425A">
        <w:rPr>
          <w:lang w:val="lt-LT"/>
        </w:rPr>
        <w:t>rinka</w:t>
      </w:r>
      <w:r w:rsidR="00A8425A" w:rsidRPr="0028054D">
        <w:rPr>
          <w:lang w:val="lt-LT"/>
        </w:rPr>
        <w:t xml:space="preserve"> </w:t>
      </w:r>
      <w:r w:rsidRPr="0028054D">
        <w:rPr>
          <w:lang w:val="lt-LT"/>
        </w:rPr>
        <w:t>ir toliau krenta</w:t>
      </w:r>
      <w:r w:rsidR="00C73353">
        <w:rPr>
          <w:lang w:val="lt-LT"/>
        </w:rPr>
        <w:t>, o</w:t>
      </w:r>
      <w:r w:rsidRPr="0028054D">
        <w:rPr>
          <w:lang w:val="lt-LT"/>
        </w:rPr>
        <w:t xml:space="preserve"> šis kritimas beveik </w:t>
      </w:r>
      <w:r w:rsidR="00C73353">
        <w:rPr>
          <w:lang w:val="en-US"/>
        </w:rPr>
        <w:t>3</w:t>
      </w:r>
      <w:r w:rsidRPr="0028054D">
        <w:rPr>
          <w:lang w:val="lt-LT"/>
        </w:rPr>
        <w:t xml:space="preserve"> kartus viršija </w:t>
      </w:r>
      <w:r w:rsidR="00DF76CA" w:rsidRPr="0028054D">
        <w:rPr>
          <w:lang w:val="lt-LT"/>
        </w:rPr>
        <w:t xml:space="preserve">optimistines </w:t>
      </w:r>
      <w:r w:rsidRPr="0028054D">
        <w:rPr>
          <w:lang w:val="lt-LT"/>
        </w:rPr>
        <w:t xml:space="preserve">Finansų ministerijos prognozes, </w:t>
      </w:r>
      <w:r w:rsidR="00A8425A">
        <w:rPr>
          <w:lang w:val="lt-LT"/>
        </w:rPr>
        <w:t>kurios</w:t>
      </w:r>
      <w:r w:rsidRPr="0028054D">
        <w:rPr>
          <w:lang w:val="lt-LT"/>
        </w:rPr>
        <w:t xml:space="preserve"> šiemet</w:t>
      </w:r>
      <w:r w:rsidR="00A8425A">
        <w:rPr>
          <w:lang w:val="lt-LT"/>
        </w:rPr>
        <w:t xml:space="preserve"> numatė</w:t>
      </w:r>
      <w:r w:rsidRPr="0028054D">
        <w:rPr>
          <w:lang w:val="lt-LT"/>
        </w:rPr>
        <w:t xml:space="preserve"> vidutiniškai </w:t>
      </w:r>
      <w:r w:rsidR="00DF76CA" w:rsidRPr="0028054D">
        <w:rPr>
          <w:lang w:val="lt-LT"/>
        </w:rPr>
        <w:t>tik</w:t>
      </w:r>
      <w:r w:rsidRPr="0028054D">
        <w:rPr>
          <w:lang w:val="lt-LT"/>
        </w:rPr>
        <w:t xml:space="preserve"> 6 </w:t>
      </w:r>
      <w:r w:rsidR="00A8425A" w:rsidRPr="0028054D">
        <w:rPr>
          <w:lang w:val="lt-LT"/>
        </w:rPr>
        <w:t>proc</w:t>
      </w:r>
      <w:r w:rsidR="00A8425A">
        <w:rPr>
          <w:lang w:val="lt-LT"/>
        </w:rPr>
        <w:t>. rinkos sumažėjimą</w:t>
      </w:r>
      <w:r w:rsidRPr="0028054D">
        <w:rPr>
          <w:lang w:val="lt-LT"/>
        </w:rPr>
        <w:t>.</w:t>
      </w:r>
      <w:r w:rsidR="00DF76CA" w:rsidRPr="0028054D">
        <w:rPr>
          <w:lang w:val="lt-LT"/>
        </w:rPr>
        <w:t xml:space="preserve"> Praėjus daugiau nei pusmečiui po akcizo </w:t>
      </w:r>
      <w:r w:rsidR="00A8425A">
        <w:rPr>
          <w:lang w:val="lt-LT"/>
        </w:rPr>
        <w:t>pakėlimo</w:t>
      </w:r>
      <w:r w:rsidR="00DF76CA" w:rsidRPr="0028054D">
        <w:rPr>
          <w:lang w:val="lt-LT"/>
        </w:rPr>
        <w:t xml:space="preserve">, situacija degalų rinkoje yra ypač sudėtinga, o pasienio su Lenkija </w:t>
      </w:r>
      <w:r w:rsidR="00A8425A">
        <w:rPr>
          <w:lang w:val="lt-LT"/>
        </w:rPr>
        <w:t>regionuose</w:t>
      </w:r>
      <w:r w:rsidR="00A8425A" w:rsidRPr="0028054D">
        <w:rPr>
          <w:lang w:val="lt-LT"/>
        </w:rPr>
        <w:t xml:space="preserve"> </w:t>
      </w:r>
      <w:r w:rsidR="00DF76CA" w:rsidRPr="0028054D">
        <w:rPr>
          <w:lang w:val="lt-LT"/>
        </w:rPr>
        <w:t xml:space="preserve">– </w:t>
      </w:r>
      <w:r w:rsidR="00A8425A">
        <w:rPr>
          <w:lang w:val="lt-LT"/>
        </w:rPr>
        <w:t xml:space="preserve">situacija tiesiog </w:t>
      </w:r>
      <w:r w:rsidR="00DF76CA" w:rsidRPr="0028054D">
        <w:rPr>
          <w:lang w:val="lt-LT"/>
        </w:rPr>
        <w:t>katastrofiška“, – teigė Lietuvos inovatyvios energetikos ir prekybos asociacijos (LIEPA) prezidentė Kristina Čeredničenkaitė.</w:t>
      </w:r>
    </w:p>
    <w:p w14:paraId="62C7FFBE" w14:textId="77777777" w:rsidR="00DF76CA" w:rsidRPr="0028054D" w:rsidRDefault="00DF76CA" w:rsidP="003548AD">
      <w:pPr>
        <w:pStyle w:val="NoSpacing"/>
        <w:jc w:val="both"/>
        <w:rPr>
          <w:lang w:val="lt-LT"/>
        </w:rPr>
      </w:pPr>
    </w:p>
    <w:p w14:paraId="7BC17C7A" w14:textId="651869A7" w:rsidR="00075681" w:rsidRPr="0028054D" w:rsidRDefault="00DF76CA" w:rsidP="003548AD">
      <w:pPr>
        <w:pStyle w:val="NoSpacing"/>
        <w:jc w:val="both"/>
        <w:rPr>
          <w:lang w:val="lt-LT"/>
        </w:rPr>
      </w:pPr>
      <w:r w:rsidRPr="0028054D">
        <w:rPr>
          <w:lang w:val="lt-LT"/>
        </w:rPr>
        <w:t>Šiemet Lietuvoje ženkliai padidinus dyzelino akcizą, o Lenkijai to nepadarius, vidutinė degalų kaina Lenkijos degalinėse tapo 8-10 ct/l mažesnė nei Lietuvoje.</w:t>
      </w:r>
      <w:r w:rsidR="002910FE" w:rsidRPr="0028054D">
        <w:rPr>
          <w:lang w:val="lt-LT"/>
        </w:rPr>
        <w:t xml:space="preserve"> </w:t>
      </w:r>
      <w:r w:rsidR="00A8425A">
        <w:rPr>
          <w:lang w:val="lt-LT"/>
        </w:rPr>
        <w:t>Šį skirtumą išnaudoja tiek p</w:t>
      </w:r>
      <w:r w:rsidR="00A8425A" w:rsidRPr="0028054D">
        <w:rPr>
          <w:lang w:val="lt-LT"/>
        </w:rPr>
        <w:t xml:space="preserve">ervežimo </w:t>
      </w:r>
      <w:r w:rsidRPr="0028054D">
        <w:rPr>
          <w:lang w:val="lt-LT"/>
        </w:rPr>
        <w:t>bendrovė</w:t>
      </w:r>
      <w:r w:rsidR="00075681" w:rsidRPr="0028054D">
        <w:rPr>
          <w:lang w:val="lt-LT"/>
        </w:rPr>
        <w:t>s</w:t>
      </w:r>
      <w:r w:rsidR="00A8425A">
        <w:rPr>
          <w:lang w:val="lt-LT"/>
        </w:rPr>
        <w:t xml:space="preserve">, tiek </w:t>
      </w:r>
      <w:r w:rsidR="00075681" w:rsidRPr="0028054D">
        <w:rPr>
          <w:lang w:val="lt-LT"/>
        </w:rPr>
        <w:t xml:space="preserve"> </w:t>
      </w:r>
      <w:r w:rsidRPr="0028054D">
        <w:rPr>
          <w:lang w:val="lt-LT"/>
        </w:rPr>
        <w:t>ir pasienio regiono gyventoj</w:t>
      </w:r>
      <w:r w:rsidR="00075681" w:rsidRPr="0028054D">
        <w:rPr>
          <w:lang w:val="lt-LT"/>
        </w:rPr>
        <w:t>ai</w:t>
      </w:r>
      <w:r w:rsidR="00A8425A">
        <w:rPr>
          <w:lang w:val="lt-LT"/>
        </w:rPr>
        <w:t>, kurie</w:t>
      </w:r>
      <w:r w:rsidR="00075681" w:rsidRPr="0028054D">
        <w:rPr>
          <w:lang w:val="lt-LT"/>
        </w:rPr>
        <w:t xml:space="preserve"> degalus pilasi Lenkijoje</w:t>
      </w:r>
      <w:r w:rsidR="00A8425A">
        <w:rPr>
          <w:lang w:val="lt-LT"/>
        </w:rPr>
        <w:t>. Lietuvos d</w:t>
      </w:r>
      <w:r w:rsidR="00227847">
        <w:rPr>
          <w:lang w:val="lt-LT"/>
        </w:rPr>
        <w:t>e</w:t>
      </w:r>
      <w:r w:rsidR="00A8425A">
        <w:rPr>
          <w:lang w:val="lt-LT"/>
        </w:rPr>
        <w:t>galinės, ypač pasienyje, neteko didžiosios dalies klientų. K</w:t>
      </w:r>
      <w:r w:rsidR="00075681" w:rsidRPr="0028054D">
        <w:rPr>
          <w:lang w:val="lt-LT"/>
        </w:rPr>
        <w:t>ai kurių degalinių apyvartos krito net 95 proc</w:t>
      </w:r>
      <w:r w:rsidR="00A8425A">
        <w:rPr>
          <w:lang w:val="lt-LT"/>
        </w:rPr>
        <w:t>, tad verslai priversti mažinti darbo vietas, trumpinti darbo laiką arba visai užverti duris</w:t>
      </w:r>
      <w:r w:rsidR="0032186B">
        <w:rPr>
          <w:lang w:val="lt-LT"/>
        </w:rPr>
        <w:t>.</w:t>
      </w:r>
    </w:p>
    <w:p w14:paraId="1F2926EF" w14:textId="77777777" w:rsidR="00075681" w:rsidRPr="0028054D" w:rsidRDefault="00075681" w:rsidP="003548AD">
      <w:pPr>
        <w:pStyle w:val="NoSpacing"/>
        <w:jc w:val="both"/>
        <w:rPr>
          <w:lang w:val="lt-LT"/>
        </w:rPr>
      </w:pPr>
    </w:p>
    <w:p w14:paraId="4BA006CD" w14:textId="3D860E72" w:rsidR="00075681" w:rsidRPr="0028054D" w:rsidRDefault="00075681" w:rsidP="00075681">
      <w:pPr>
        <w:pStyle w:val="NoSpacing"/>
        <w:jc w:val="both"/>
        <w:rPr>
          <w:lang w:val="lt-LT"/>
        </w:rPr>
      </w:pPr>
      <w:r w:rsidRPr="0028054D">
        <w:rPr>
          <w:lang w:val="lt-LT"/>
        </w:rPr>
        <w:t xml:space="preserve">Pardavimų kritimas ypač skaudžiai atsiliepė </w:t>
      </w:r>
      <w:r w:rsidR="00F32EBA">
        <w:rPr>
          <w:lang w:val="lt-LT"/>
        </w:rPr>
        <w:t>nedideliems</w:t>
      </w:r>
      <w:r w:rsidR="00F32EBA" w:rsidRPr="0028054D">
        <w:rPr>
          <w:lang w:val="lt-LT"/>
        </w:rPr>
        <w:t xml:space="preserve"> </w:t>
      </w:r>
      <w:r w:rsidRPr="0028054D">
        <w:rPr>
          <w:lang w:val="lt-LT"/>
        </w:rPr>
        <w:t>degalinių tinklams, kurie turi mažiau finansinių išteklių nuostoliams kompensuoti</w:t>
      </w:r>
      <w:r w:rsidR="00F32EBA">
        <w:rPr>
          <w:lang w:val="lt-LT"/>
        </w:rPr>
        <w:t>. D</w:t>
      </w:r>
      <w:r w:rsidRPr="0028054D">
        <w:rPr>
          <w:lang w:val="lt-LT"/>
        </w:rPr>
        <w:t xml:space="preserve">ėl ženkliai kritusių pardavimų </w:t>
      </w:r>
      <w:r w:rsidR="0087453E">
        <w:rPr>
          <w:lang w:val="lt-LT"/>
        </w:rPr>
        <w:t>trumpinami</w:t>
      </w:r>
      <w:r w:rsidR="0087453E" w:rsidRPr="0028054D">
        <w:rPr>
          <w:lang w:val="lt-LT"/>
        </w:rPr>
        <w:t xml:space="preserve"> </w:t>
      </w:r>
      <w:r w:rsidR="00A05287" w:rsidRPr="0028054D">
        <w:rPr>
          <w:lang w:val="lt-LT"/>
        </w:rPr>
        <w:t xml:space="preserve">kai kurių pasienio degalinių </w:t>
      </w:r>
      <w:r w:rsidRPr="0028054D">
        <w:rPr>
          <w:lang w:val="lt-LT"/>
        </w:rPr>
        <w:t>darbo laik</w:t>
      </w:r>
      <w:r w:rsidR="0087453E">
        <w:rPr>
          <w:lang w:val="lt-LT"/>
        </w:rPr>
        <w:t>ai</w:t>
      </w:r>
      <w:r w:rsidR="00C73353">
        <w:rPr>
          <w:lang w:val="lt-LT"/>
        </w:rPr>
        <w:t>,</w:t>
      </w:r>
      <w:r w:rsidRPr="0028054D">
        <w:rPr>
          <w:lang w:val="lt-LT"/>
        </w:rPr>
        <w:t xml:space="preserve"> atsisakoma naktinių pamainų.</w:t>
      </w:r>
    </w:p>
    <w:p w14:paraId="6D7E0909" w14:textId="77777777" w:rsidR="00A05287" w:rsidRPr="0028054D" w:rsidRDefault="00A05287" w:rsidP="00075681">
      <w:pPr>
        <w:pStyle w:val="NoSpacing"/>
        <w:jc w:val="both"/>
        <w:rPr>
          <w:lang w:val="lt-LT"/>
        </w:rPr>
      </w:pPr>
    </w:p>
    <w:p w14:paraId="071245C9" w14:textId="768FC70C" w:rsidR="00A05287" w:rsidRPr="0028054D" w:rsidRDefault="00A05287" w:rsidP="00075681">
      <w:pPr>
        <w:pStyle w:val="NoSpacing"/>
        <w:jc w:val="both"/>
        <w:rPr>
          <w:lang w:val="lt-LT"/>
        </w:rPr>
      </w:pPr>
      <w:r w:rsidRPr="0028054D">
        <w:rPr>
          <w:lang w:val="lt-LT"/>
        </w:rPr>
        <w:t>„</w:t>
      </w:r>
      <w:r w:rsidR="00C1456E" w:rsidRPr="0028054D">
        <w:rPr>
          <w:lang w:val="lt-LT"/>
        </w:rPr>
        <w:t>Pasienio degalinės priverstos imtis drastiškų priemonių, siekiant optimizuoti drastišką pajamų kritimą. Visomis išgalėmis siekiama išlaikyti darbuotojus, suprantant, ka</w:t>
      </w:r>
      <w:r w:rsidR="00555794">
        <w:rPr>
          <w:lang w:val="lt-LT"/>
        </w:rPr>
        <w:t>d</w:t>
      </w:r>
      <w:r w:rsidR="00C1456E" w:rsidRPr="0028054D">
        <w:rPr>
          <w:lang w:val="lt-LT"/>
        </w:rPr>
        <w:t xml:space="preserve"> atokiose Lietuvos savivaldybės darbo rinkos galimybės yra labai </w:t>
      </w:r>
      <w:r w:rsidR="002910FE" w:rsidRPr="0028054D">
        <w:rPr>
          <w:lang w:val="lt-LT"/>
        </w:rPr>
        <w:t xml:space="preserve">ribotos“, </w:t>
      </w:r>
      <w:r w:rsidR="00F32EBA" w:rsidRPr="0028054D">
        <w:rPr>
          <w:lang w:val="lt-LT"/>
        </w:rPr>
        <w:t>–</w:t>
      </w:r>
      <w:r w:rsidR="002910FE" w:rsidRPr="0028054D">
        <w:rPr>
          <w:lang w:val="lt-LT"/>
        </w:rPr>
        <w:t xml:space="preserve"> pabrėžė K</w:t>
      </w:r>
      <w:r w:rsidR="00C73353">
        <w:rPr>
          <w:lang w:val="lt-LT"/>
        </w:rPr>
        <w:t>.</w:t>
      </w:r>
      <w:r w:rsidR="002910FE" w:rsidRPr="0028054D">
        <w:rPr>
          <w:lang w:val="lt-LT"/>
        </w:rPr>
        <w:t xml:space="preserve"> Čeredničenkaitė.</w:t>
      </w:r>
    </w:p>
    <w:p w14:paraId="2DC1C785" w14:textId="77777777" w:rsidR="00C1456E" w:rsidRPr="0028054D" w:rsidRDefault="00C1456E" w:rsidP="00075681">
      <w:pPr>
        <w:pStyle w:val="NoSpacing"/>
        <w:jc w:val="both"/>
        <w:rPr>
          <w:lang w:val="lt-LT"/>
        </w:rPr>
      </w:pPr>
    </w:p>
    <w:p w14:paraId="2EFB6F37" w14:textId="2AAD06C0" w:rsidR="002910FE" w:rsidRPr="0028054D" w:rsidRDefault="002910FE" w:rsidP="00075681">
      <w:pPr>
        <w:pStyle w:val="NoSpacing"/>
        <w:jc w:val="both"/>
        <w:rPr>
          <w:b/>
          <w:bCs/>
          <w:lang w:val="lt-LT"/>
        </w:rPr>
      </w:pPr>
      <w:r w:rsidRPr="0028054D">
        <w:rPr>
          <w:b/>
          <w:bCs/>
          <w:lang w:val="lt-LT"/>
        </w:rPr>
        <w:t xml:space="preserve">Akcizų didinimo tempas – beprecedentis </w:t>
      </w:r>
    </w:p>
    <w:p w14:paraId="601B4BEA" w14:textId="77777777" w:rsidR="002910FE" w:rsidRPr="0028054D" w:rsidRDefault="002910FE" w:rsidP="00075681">
      <w:pPr>
        <w:pStyle w:val="NoSpacing"/>
        <w:jc w:val="both"/>
        <w:rPr>
          <w:b/>
          <w:bCs/>
          <w:lang w:val="lt-LT"/>
        </w:rPr>
      </w:pPr>
    </w:p>
    <w:p w14:paraId="2AE746F1" w14:textId="68BB5C88" w:rsidR="002910FE" w:rsidRPr="0028054D" w:rsidRDefault="00E840C2" w:rsidP="00075681">
      <w:pPr>
        <w:pStyle w:val="NoSpacing"/>
        <w:jc w:val="both"/>
        <w:rPr>
          <w:lang w:val="lt-LT"/>
        </w:rPr>
      </w:pPr>
      <w:r w:rsidRPr="0032186B">
        <w:rPr>
          <w:lang w:val="lt-LT"/>
        </w:rPr>
        <w:t xml:space="preserve">Lietuvoje dyzelino akcizų augimo tempas – sparčiausias Europos Sąjungoje. </w:t>
      </w:r>
      <w:r w:rsidR="002910FE" w:rsidRPr="0032186B">
        <w:rPr>
          <w:lang w:val="lt-LT"/>
        </w:rPr>
        <w:t xml:space="preserve">Šiemet </w:t>
      </w:r>
      <w:r w:rsidRPr="0032186B">
        <w:rPr>
          <w:lang w:val="lt-LT"/>
        </w:rPr>
        <w:t xml:space="preserve">dyzelino akcizas </w:t>
      </w:r>
      <w:r w:rsidR="002910FE" w:rsidRPr="0032186B">
        <w:rPr>
          <w:lang w:val="lt-LT"/>
        </w:rPr>
        <w:t xml:space="preserve">(su CO2 dedamąja) </w:t>
      </w:r>
      <w:r w:rsidRPr="0032186B">
        <w:rPr>
          <w:lang w:val="lt-LT"/>
        </w:rPr>
        <w:t>pa</w:t>
      </w:r>
      <w:r w:rsidR="002910FE" w:rsidRPr="0032186B">
        <w:rPr>
          <w:lang w:val="lt-LT"/>
        </w:rPr>
        <w:t>didėjo 26,7 proc. (nuo 410 eurų iki 519,6 eurų</w:t>
      </w:r>
      <w:r w:rsidRPr="0032186B">
        <w:rPr>
          <w:lang w:val="lt-LT"/>
        </w:rPr>
        <w:t xml:space="preserve"> už</w:t>
      </w:r>
      <w:r w:rsidR="00A5447F" w:rsidRPr="0032186B">
        <w:rPr>
          <w:lang w:val="lt-LT"/>
        </w:rPr>
        <w:t xml:space="preserve"> </w:t>
      </w:r>
      <w:r w:rsidR="002910FE" w:rsidRPr="0032186B">
        <w:rPr>
          <w:lang w:val="lt-LT"/>
        </w:rPr>
        <w:lastRenderedPageBreak/>
        <w:t xml:space="preserve">1000 l). </w:t>
      </w:r>
      <w:r w:rsidRPr="0032186B">
        <w:rPr>
          <w:lang w:val="lt-LT"/>
        </w:rPr>
        <w:t xml:space="preserve">O jau </w:t>
      </w:r>
      <w:r w:rsidR="002910FE" w:rsidRPr="0032186B">
        <w:rPr>
          <w:lang w:val="lt-LT"/>
        </w:rPr>
        <w:t xml:space="preserve">2026 metais </w:t>
      </w:r>
      <w:r w:rsidRPr="0032186B">
        <w:rPr>
          <w:lang w:val="lt-LT"/>
        </w:rPr>
        <w:t>planuojamas dar vienas reikšmingas šuolis – akciza</w:t>
      </w:r>
      <w:r w:rsidR="00A5447F" w:rsidRPr="0032186B">
        <w:rPr>
          <w:lang w:val="lt-LT"/>
        </w:rPr>
        <w:t xml:space="preserve">s pakils dar </w:t>
      </w:r>
      <w:r w:rsidR="0032186B" w:rsidRPr="0032186B">
        <w:rPr>
          <w:lang w:val="en-US"/>
        </w:rPr>
        <w:t xml:space="preserve">16,4  </w:t>
      </w:r>
      <w:r w:rsidR="00A5447F" w:rsidRPr="0032186B">
        <w:rPr>
          <w:lang w:val="en-US"/>
        </w:rPr>
        <w:t xml:space="preserve">proc. </w:t>
      </w:r>
      <w:r w:rsidRPr="0032186B">
        <w:rPr>
          <w:lang w:val="lt-LT"/>
        </w:rPr>
        <w:t>iki 604,8 eurų už 1000 litr</w:t>
      </w:r>
      <w:r w:rsidR="00A5447F" w:rsidRPr="0032186B">
        <w:rPr>
          <w:lang w:val="lt-LT"/>
        </w:rPr>
        <w:t>ų.</w:t>
      </w:r>
      <w:r w:rsidR="0028054D" w:rsidRPr="0028054D">
        <w:rPr>
          <w:lang w:val="lt-LT"/>
        </w:rPr>
        <w:t xml:space="preserve"> </w:t>
      </w:r>
    </w:p>
    <w:p w14:paraId="1B163934" w14:textId="18E9E26A" w:rsidR="0028054D" w:rsidRPr="0028054D" w:rsidRDefault="0028054D" w:rsidP="00075681">
      <w:pPr>
        <w:pStyle w:val="NoSpacing"/>
        <w:jc w:val="both"/>
        <w:rPr>
          <w:lang w:val="lt-LT"/>
        </w:rPr>
      </w:pPr>
    </w:p>
    <w:p w14:paraId="31026108" w14:textId="462DD909" w:rsidR="002769EF" w:rsidRDefault="0028054D" w:rsidP="00075681">
      <w:pPr>
        <w:pStyle w:val="NoSpacing"/>
        <w:jc w:val="both"/>
        <w:rPr>
          <w:lang w:val="lt-LT"/>
        </w:rPr>
      </w:pPr>
      <w:r>
        <w:rPr>
          <w:lang w:val="lt-LT"/>
        </w:rPr>
        <w:t xml:space="preserve">„Per šiuos ir kitus metus bendrai akcizas dyzelinui bus išaugęs </w:t>
      </w:r>
      <w:r w:rsidRPr="0032186B">
        <w:rPr>
          <w:lang w:val="lt-LT"/>
        </w:rPr>
        <w:t>net 4</w:t>
      </w:r>
      <w:r w:rsidR="0032186B" w:rsidRPr="0032186B">
        <w:rPr>
          <w:lang w:val="lt-LT"/>
        </w:rPr>
        <w:t>7</w:t>
      </w:r>
      <w:r w:rsidRPr="0032186B">
        <w:rPr>
          <w:lang w:val="lt-LT"/>
        </w:rPr>
        <w:t>,</w:t>
      </w:r>
      <w:r w:rsidR="0032186B" w:rsidRPr="0032186B">
        <w:rPr>
          <w:lang w:val="lt-LT"/>
        </w:rPr>
        <w:t>5</w:t>
      </w:r>
      <w:r w:rsidRPr="0032186B">
        <w:rPr>
          <w:lang w:val="lt-LT"/>
        </w:rPr>
        <w:t xml:space="preserve"> proc.</w:t>
      </w:r>
      <w:r w:rsidRPr="00A8425A">
        <w:rPr>
          <w:lang w:val="lt-LT"/>
        </w:rPr>
        <w:t xml:space="preserve"> – turb</w:t>
      </w:r>
      <w:r>
        <w:rPr>
          <w:lang w:val="lt-LT"/>
        </w:rPr>
        <w:t>ūt būtų sunku rasti mokestį, kuri</w:t>
      </w:r>
      <w:r w:rsidR="002769EF">
        <w:rPr>
          <w:lang w:val="lt-LT"/>
        </w:rPr>
        <w:t>o kėlimo tempas</w:t>
      </w:r>
      <w:r>
        <w:rPr>
          <w:lang w:val="lt-LT"/>
        </w:rPr>
        <w:t xml:space="preserve"> būtų </w:t>
      </w:r>
      <w:r w:rsidR="002769EF">
        <w:rPr>
          <w:lang w:val="lt-LT"/>
        </w:rPr>
        <w:t>toks spartus</w:t>
      </w:r>
      <w:r>
        <w:rPr>
          <w:lang w:val="lt-LT"/>
        </w:rPr>
        <w:t xml:space="preserve">.  Akivaizdu, kad </w:t>
      </w:r>
      <w:r w:rsidR="00E840C2">
        <w:rPr>
          <w:lang w:val="lt-LT"/>
        </w:rPr>
        <w:t xml:space="preserve">akcizo didinimas vyksta </w:t>
      </w:r>
      <w:r>
        <w:rPr>
          <w:lang w:val="lt-LT"/>
        </w:rPr>
        <w:t>beatodairiška</w:t>
      </w:r>
      <w:r w:rsidR="00E840C2">
        <w:rPr>
          <w:lang w:val="lt-LT"/>
        </w:rPr>
        <w:t>i, be realaus vertinimo, kokias pasekmes jis sukelia tiek verslui, tiek valstybės biudžetui</w:t>
      </w:r>
      <w:r w:rsidR="002769EF">
        <w:rPr>
          <w:lang w:val="lt-LT"/>
        </w:rPr>
        <w:t xml:space="preserve">. Degalų kainų augimas </w:t>
      </w:r>
      <w:r w:rsidR="00E840C2">
        <w:rPr>
          <w:lang w:val="lt-LT"/>
        </w:rPr>
        <w:t xml:space="preserve">skatina </w:t>
      </w:r>
      <w:r w:rsidR="002769EF">
        <w:rPr>
          <w:lang w:val="lt-LT"/>
        </w:rPr>
        <w:t xml:space="preserve">infliaciją, </w:t>
      </w:r>
      <w:r w:rsidR="00E840C2">
        <w:rPr>
          <w:lang w:val="lt-LT"/>
        </w:rPr>
        <w:t>silpnina vietinį verslą</w:t>
      </w:r>
      <w:r w:rsidR="002769EF">
        <w:rPr>
          <w:lang w:val="lt-LT"/>
        </w:rPr>
        <w:t>, o</w:t>
      </w:r>
      <w:r w:rsidR="00E840C2">
        <w:rPr>
          <w:lang w:val="lt-LT"/>
        </w:rPr>
        <w:t xml:space="preserve"> dėl sumažėjusios paklausos</w:t>
      </w:r>
      <w:r w:rsidR="002769EF">
        <w:rPr>
          <w:lang w:val="lt-LT"/>
        </w:rPr>
        <w:t xml:space="preserve"> valstybė </w:t>
      </w:r>
      <w:r w:rsidR="00E840C2">
        <w:rPr>
          <w:lang w:val="lt-LT"/>
        </w:rPr>
        <w:t xml:space="preserve">surenka </w:t>
      </w:r>
      <w:r w:rsidR="002769EF">
        <w:rPr>
          <w:lang w:val="lt-LT"/>
        </w:rPr>
        <w:t>mažiau</w:t>
      </w:r>
      <w:r w:rsidR="00E840C2">
        <w:rPr>
          <w:lang w:val="lt-LT"/>
        </w:rPr>
        <w:t xml:space="preserve"> mokesčių:</w:t>
      </w:r>
      <w:r w:rsidR="002769EF">
        <w:rPr>
          <w:lang w:val="lt-LT"/>
        </w:rPr>
        <w:t xml:space="preserve"> akcizo, pridėtinės vertės ir pelno mokesči</w:t>
      </w:r>
      <w:r w:rsidR="00E840C2">
        <w:rPr>
          <w:lang w:val="lt-LT"/>
        </w:rPr>
        <w:t>ų</w:t>
      </w:r>
      <w:r w:rsidR="002769EF">
        <w:rPr>
          <w:lang w:val="lt-LT"/>
        </w:rPr>
        <w:t xml:space="preserve">“, </w:t>
      </w:r>
      <w:r w:rsidR="00555794" w:rsidRPr="0028054D">
        <w:rPr>
          <w:lang w:val="lt-LT"/>
        </w:rPr>
        <w:t>–</w:t>
      </w:r>
      <w:r w:rsidR="002769EF">
        <w:rPr>
          <w:lang w:val="lt-LT"/>
        </w:rPr>
        <w:t xml:space="preserve"> sakė LIEPA prezidentė.</w:t>
      </w:r>
    </w:p>
    <w:p w14:paraId="2BD7990A" w14:textId="77777777" w:rsidR="002769EF" w:rsidRDefault="002769EF" w:rsidP="00075681">
      <w:pPr>
        <w:pStyle w:val="NoSpacing"/>
        <w:jc w:val="both"/>
        <w:rPr>
          <w:lang w:val="lt-LT"/>
        </w:rPr>
      </w:pPr>
    </w:p>
    <w:p w14:paraId="4B4C7D3B" w14:textId="1D3E822A" w:rsidR="002769EF" w:rsidRDefault="00F36347" w:rsidP="00075681">
      <w:pPr>
        <w:pStyle w:val="NoSpacing"/>
        <w:jc w:val="both"/>
        <w:rPr>
          <w:lang w:val="lt-LT"/>
        </w:rPr>
      </w:pPr>
      <w:r w:rsidRPr="00F36347">
        <w:rPr>
          <w:lang w:val="lt-LT"/>
        </w:rPr>
        <w:t xml:space="preserve">Pavyzdžiui, šiemet iš padidinto degalų akcizo </w:t>
      </w:r>
      <w:r>
        <w:rPr>
          <w:lang w:val="lt-LT"/>
        </w:rPr>
        <w:t xml:space="preserve">valstybė </w:t>
      </w:r>
      <w:r w:rsidR="00E840C2">
        <w:rPr>
          <w:lang w:val="lt-LT"/>
        </w:rPr>
        <w:t>planavo</w:t>
      </w:r>
      <w:r w:rsidR="00E840C2" w:rsidRPr="00F36347">
        <w:rPr>
          <w:lang w:val="lt-LT"/>
        </w:rPr>
        <w:t xml:space="preserve"> </w:t>
      </w:r>
      <w:r w:rsidRPr="00F36347">
        <w:rPr>
          <w:lang w:val="lt-LT"/>
        </w:rPr>
        <w:t>surinkti 200 mln. eurų papildomų pajamų</w:t>
      </w:r>
      <w:r w:rsidR="00E840C2">
        <w:rPr>
          <w:lang w:val="lt-LT"/>
        </w:rPr>
        <w:t>.</w:t>
      </w:r>
      <w:r w:rsidR="00A5447F">
        <w:rPr>
          <w:lang w:val="lt-LT"/>
        </w:rPr>
        <w:t xml:space="preserve"> Tačiau</w:t>
      </w:r>
      <w:r w:rsidR="00A5447F" w:rsidRPr="00F36347">
        <w:rPr>
          <w:lang w:val="lt-LT"/>
        </w:rPr>
        <w:t xml:space="preserve"> </w:t>
      </w:r>
      <w:r>
        <w:rPr>
          <w:lang w:val="lt-LT"/>
        </w:rPr>
        <w:t>LIEPA skaičiavimais</w:t>
      </w:r>
      <w:r w:rsidR="00E840C2">
        <w:rPr>
          <w:lang w:val="lt-LT"/>
        </w:rPr>
        <w:t xml:space="preserve"> realybė kitokia t.y.</w:t>
      </w:r>
      <w:r w:rsidR="00FE4B4B">
        <w:rPr>
          <w:lang w:val="lt-LT"/>
        </w:rPr>
        <w:t xml:space="preserve"> </w:t>
      </w:r>
      <w:r>
        <w:rPr>
          <w:lang w:val="lt-LT"/>
        </w:rPr>
        <w:t>atsižvelgiant į dabartinius degalų pardavim</w:t>
      </w:r>
      <w:r w:rsidR="00E840C2">
        <w:rPr>
          <w:lang w:val="lt-LT"/>
        </w:rPr>
        <w:t>o rodiklius</w:t>
      </w:r>
      <w:r>
        <w:rPr>
          <w:lang w:val="lt-LT"/>
        </w:rPr>
        <w:t>, šiemet surinkta</w:t>
      </w:r>
      <w:r w:rsidR="00E840C2">
        <w:rPr>
          <w:lang w:val="lt-LT"/>
        </w:rPr>
        <w:t xml:space="preserve"> bus</w:t>
      </w:r>
      <w:r>
        <w:rPr>
          <w:lang w:val="lt-LT"/>
        </w:rPr>
        <w:t xml:space="preserve"> </w:t>
      </w:r>
      <w:r w:rsidR="00E840C2">
        <w:rPr>
          <w:lang w:val="lt-LT"/>
        </w:rPr>
        <w:t>vos apie</w:t>
      </w:r>
      <w:r>
        <w:rPr>
          <w:lang w:val="lt-LT"/>
        </w:rPr>
        <w:t xml:space="preserve"> </w:t>
      </w:r>
      <w:r w:rsidRPr="00A8425A">
        <w:rPr>
          <w:lang w:val="lt-LT"/>
        </w:rPr>
        <w:t>110 mln. eur</w:t>
      </w:r>
      <w:r>
        <w:rPr>
          <w:lang w:val="lt-LT"/>
        </w:rPr>
        <w:t>ų.</w:t>
      </w:r>
      <w:r w:rsidR="00E840C2">
        <w:rPr>
          <w:lang w:val="lt-LT"/>
        </w:rPr>
        <w:t xml:space="preserve"> </w:t>
      </w:r>
      <w:r w:rsidR="00E840C2" w:rsidRPr="00E840C2">
        <w:t>Tai – beveik perpus mažiau nei planuota.</w:t>
      </w:r>
    </w:p>
    <w:p w14:paraId="619A7A6E" w14:textId="77777777" w:rsidR="00F36347" w:rsidRDefault="00F36347" w:rsidP="00075681">
      <w:pPr>
        <w:pStyle w:val="NoSpacing"/>
        <w:jc w:val="both"/>
        <w:rPr>
          <w:lang w:val="lt-LT"/>
        </w:rPr>
      </w:pPr>
    </w:p>
    <w:p w14:paraId="04880CBE" w14:textId="5DAF2DB1" w:rsidR="00F36347" w:rsidRDefault="00F36347" w:rsidP="00075681">
      <w:pPr>
        <w:pStyle w:val="NoSpacing"/>
        <w:jc w:val="both"/>
        <w:rPr>
          <w:lang w:val="lt-LT"/>
        </w:rPr>
      </w:pPr>
      <w:r>
        <w:rPr>
          <w:lang w:val="lt-LT"/>
        </w:rPr>
        <w:t>S</w:t>
      </w:r>
      <w:r w:rsidRPr="00F36347">
        <w:rPr>
          <w:lang w:val="lt-LT"/>
        </w:rPr>
        <w:t xml:space="preserve">iekiant išvengti ekonominio šoko, </w:t>
      </w:r>
      <w:r w:rsidR="000124ED">
        <w:rPr>
          <w:lang w:val="lt-LT"/>
        </w:rPr>
        <w:t xml:space="preserve">asociacija ragina </w:t>
      </w:r>
      <w:r w:rsidR="000124ED" w:rsidRPr="00F36347">
        <w:rPr>
          <w:lang w:val="lt-LT"/>
        </w:rPr>
        <w:t>atsaking</w:t>
      </w:r>
      <w:r w:rsidR="000124ED">
        <w:rPr>
          <w:lang w:val="lt-LT"/>
        </w:rPr>
        <w:t>a</w:t>
      </w:r>
      <w:r w:rsidR="000124ED" w:rsidRPr="00F36347">
        <w:rPr>
          <w:lang w:val="lt-LT"/>
        </w:rPr>
        <w:t xml:space="preserve">s </w:t>
      </w:r>
      <w:r w:rsidRPr="00F36347">
        <w:rPr>
          <w:lang w:val="lt-LT"/>
        </w:rPr>
        <w:t>valdžios institucij</w:t>
      </w:r>
      <w:r w:rsidR="00DB56B0">
        <w:rPr>
          <w:lang w:val="lt-LT"/>
        </w:rPr>
        <w:t>a</w:t>
      </w:r>
      <w:r w:rsidRPr="00F36347">
        <w:rPr>
          <w:lang w:val="lt-LT"/>
        </w:rPr>
        <w:t xml:space="preserve">s </w:t>
      </w:r>
      <w:r w:rsidR="0087453E">
        <w:rPr>
          <w:lang w:val="lt-LT"/>
        </w:rPr>
        <w:t>ne tik stabdyti</w:t>
      </w:r>
      <w:r w:rsidR="0087453E" w:rsidRPr="00F36347">
        <w:rPr>
          <w:lang w:val="lt-LT"/>
        </w:rPr>
        <w:t xml:space="preserve"> </w:t>
      </w:r>
      <w:r w:rsidRPr="00F36347">
        <w:rPr>
          <w:lang w:val="lt-LT"/>
        </w:rPr>
        <w:t>planuojamą degalų akcizų didinimą nuo 2026 m.</w:t>
      </w:r>
      <w:r w:rsidR="0087453E">
        <w:rPr>
          <w:lang w:val="lt-LT"/>
        </w:rPr>
        <w:t xml:space="preserve">, bet ir ieškoti sprendimų išlaikyti akcizų lygį, kuris būtų artimas Lenkijoje taikomam akcizo dydžiui. </w:t>
      </w:r>
      <w:r w:rsidRPr="00F36347">
        <w:rPr>
          <w:lang w:val="lt-LT"/>
        </w:rPr>
        <w:t>Kitu atveju rizikuojama prarasti konkurencingumą ir dar labiau mažinti valstybės pajamas.</w:t>
      </w:r>
    </w:p>
    <w:p w14:paraId="15ED2D9F" w14:textId="77777777" w:rsidR="00F36347" w:rsidRDefault="00F36347" w:rsidP="00075681">
      <w:pPr>
        <w:pStyle w:val="NoSpacing"/>
        <w:jc w:val="both"/>
        <w:rPr>
          <w:lang w:val="lt-LT"/>
        </w:rPr>
      </w:pPr>
    </w:p>
    <w:p w14:paraId="530A1C71" w14:textId="2D5D2513" w:rsidR="002C14CE" w:rsidRDefault="00C73353" w:rsidP="00075681">
      <w:pPr>
        <w:pStyle w:val="NoSpacing"/>
        <w:jc w:val="both"/>
        <w:rPr>
          <w:lang w:val="lt-LT"/>
        </w:rPr>
      </w:pPr>
      <w:r>
        <w:rPr>
          <w:lang w:val="lt-LT"/>
        </w:rPr>
        <w:t>N</w:t>
      </w:r>
      <w:r w:rsidR="000124ED">
        <w:rPr>
          <w:lang w:val="lt-LT"/>
        </w:rPr>
        <w:t>ors metų pradžioje</w:t>
      </w:r>
      <w:r w:rsidR="00F36347">
        <w:rPr>
          <w:lang w:val="lt-LT"/>
        </w:rPr>
        <w:t xml:space="preserve"> Finansų ministerija</w:t>
      </w:r>
      <w:r w:rsidR="000124ED">
        <w:rPr>
          <w:lang w:val="lt-LT"/>
        </w:rPr>
        <w:t xml:space="preserve"> žadėjo sprendimą dėl 2026 m. akcizo priimti po pirmojo ketvirčio duomenų paskelbimo, šis terminas jau kelis kartus atidėtas.</w:t>
      </w:r>
      <w:r w:rsidR="00F36347">
        <w:rPr>
          <w:lang w:val="lt-LT"/>
        </w:rPr>
        <w:t xml:space="preserve"> </w:t>
      </w:r>
      <w:r w:rsidR="000124ED">
        <w:rPr>
          <w:lang w:val="lt-LT"/>
        </w:rPr>
        <w:t>A</w:t>
      </w:r>
      <w:r w:rsidR="002C14CE">
        <w:rPr>
          <w:lang w:val="lt-LT"/>
        </w:rPr>
        <w:t>rtėjant rudeniui</w:t>
      </w:r>
      <w:r w:rsidR="000124ED">
        <w:rPr>
          <w:lang w:val="lt-LT"/>
        </w:rPr>
        <w:t>, degalų rinkos dalyviai vis dar gyvena</w:t>
      </w:r>
      <w:r w:rsidR="00A5447F">
        <w:rPr>
          <w:lang w:val="lt-LT"/>
        </w:rPr>
        <w:t xml:space="preserve"> n</w:t>
      </w:r>
      <w:r w:rsidR="002C14CE">
        <w:rPr>
          <w:lang w:val="lt-LT"/>
        </w:rPr>
        <w:t>ežinomybė</w:t>
      </w:r>
      <w:r w:rsidR="000124ED">
        <w:rPr>
          <w:lang w:val="lt-LT"/>
        </w:rPr>
        <w:t>je, o tai dar labiau didina įtampą ir verslo neapibrėžtumą.</w:t>
      </w:r>
      <w:r w:rsidR="002C14CE">
        <w:rPr>
          <w:lang w:val="lt-LT"/>
        </w:rPr>
        <w:t xml:space="preserve"> </w:t>
      </w:r>
    </w:p>
    <w:p w14:paraId="409F6E80" w14:textId="77777777" w:rsidR="00C73353" w:rsidRDefault="00C73353" w:rsidP="00075681">
      <w:pPr>
        <w:pStyle w:val="NoSpacing"/>
        <w:jc w:val="both"/>
        <w:rPr>
          <w:lang w:val="lt-LT"/>
        </w:rPr>
      </w:pPr>
    </w:p>
    <w:p w14:paraId="5A99DC96" w14:textId="77777777" w:rsidR="00DF76CA" w:rsidRPr="0028054D" w:rsidRDefault="00DF76CA" w:rsidP="003548AD">
      <w:pPr>
        <w:pStyle w:val="NoSpacing"/>
        <w:jc w:val="both"/>
        <w:rPr>
          <w:lang w:val="lt-LT"/>
        </w:rPr>
      </w:pPr>
    </w:p>
    <w:p w14:paraId="281358C5" w14:textId="77777777" w:rsidR="00DF76CA" w:rsidRPr="0028054D" w:rsidRDefault="00DF76CA" w:rsidP="003548AD">
      <w:pPr>
        <w:pStyle w:val="NoSpacing"/>
        <w:jc w:val="both"/>
        <w:rPr>
          <w:lang w:val="lt-LT"/>
        </w:rPr>
      </w:pPr>
    </w:p>
    <w:p w14:paraId="45A5630F" w14:textId="7F2DECF0" w:rsidR="00FC56E5" w:rsidRPr="0028054D" w:rsidRDefault="00FC56E5" w:rsidP="00FC56E5">
      <w:pPr>
        <w:pStyle w:val="NoSpacing"/>
        <w:rPr>
          <w:lang w:val="lt-LT"/>
        </w:rPr>
      </w:pPr>
    </w:p>
    <w:sectPr w:rsidR="00FC56E5" w:rsidRPr="002805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A40C2" w14:textId="77777777" w:rsidR="004E6458" w:rsidRDefault="004E6458" w:rsidP="0087453E">
      <w:pPr>
        <w:spacing w:after="0" w:line="240" w:lineRule="auto"/>
      </w:pPr>
      <w:r>
        <w:separator/>
      </w:r>
    </w:p>
  </w:endnote>
  <w:endnote w:type="continuationSeparator" w:id="0">
    <w:p w14:paraId="2C687C22" w14:textId="77777777" w:rsidR="004E6458" w:rsidRDefault="004E6458" w:rsidP="00874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8DE98" w14:textId="77777777" w:rsidR="004E6458" w:rsidRDefault="004E6458" w:rsidP="0087453E">
      <w:pPr>
        <w:spacing w:after="0" w:line="240" w:lineRule="auto"/>
      </w:pPr>
      <w:r>
        <w:separator/>
      </w:r>
    </w:p>
  </w:footnote>
  <w:footnote w:type="continuationSeparator" w:id="0">
    <w:p w14:paraId="1FDA5D9E" w14:textId="77777777" w:rsidR="004E6458" w:rsidRDefault="004E6458" w:rsidP="008745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C02"/>
    <w:rsid w:val="000124ED"/>
    <w:rsid w:val="00075681"/>
    <w:rsid w:val="000C021D"/>
    <w:rsid w:val="000D27A2"/>
    <w:rsid w:val="00223C8A"/>
    <w:rsid w:val="00227847"/>
    <w:rsid w:val="002769EF"/>
    <w:rsid w:val="0028054D"/>
    <w:rsid w:val="002910FE"/>
    <w:rsid w:val="002C14CE"/>
    <w:rsid w:val="0032186B"/>
    <w:rsid w:val="003548AD"/>
    <w:rsid w:val="004537DB"/>
    <w:rsid w:val="004E6458"/>
    <w:rsid w:val="005326DD"/>
    <w:rsid w:val="00555794"/>
    <w:rsid w:val="00610AA1"/>
    <w:rsid w:val="0087453E"/>
    <w:rsid w:val="008A0CF6"/>
    <w:rsid w:val="008C5C02"/>
    <w:rsid w:val="008D4F14"/>
    <w:rsid w:val="009E4E6E"/>
    <w:rsid w:val="00A05287"/>
    <w:rsid w:val="00A5447F"/>
    <w:rsid w:val="00A8425A"/>
    <w:rsid w:val="00AB2624"/>
    <w:rsid w:val="00C1456E"/>
    <w:rsid w:val="00C51091"/>
    <w:rsid w:val="00C73353"/>
    <w:rsid w:val="00D373C6"/>
    <w:rsid w:val="00D64566"/>
    <w:rsid w:val="00DB56B0"/>
    <w:rsid w:val="00DF76CA"/>
    <w:rsid w:val="00E840C2"/>
    <w:rsid w:val="00EF4A22"/>
    <w:rsid w:val="00F32EBA"/>
    <w:rsid w:val="00F36347"/>
    <w:rsid w:val="00F56C45"/>
    <w:rsid w:val="00FB3B0F"/>
    <w:rsid w:val="00FC56E5"/>
    <w:rsid w:val="00FC5B3D"/>
    <w:rsid w:val="00FE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FB5E116"/>
  <w15:chartTrackingRefBased/>
  <w15:docId w15:val="{4FD7E724-0E0B-D942-8984-4819B869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5C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5C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5C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5C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5C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5C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5C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5C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5C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5C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5C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5C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5C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5C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5C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5C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5C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5C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5C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5C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5C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5C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5C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5C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5C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5C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5C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5C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5C02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8C5C0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645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45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45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45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456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8425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745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53E"/>
  </w:style>
  <w:style w:type="paragraph" w:styleId="Footer">
    <w:name w:val="footer"/>
    <w:basedOn w:val="Normal"/>
    <w:link w:val="FooterChar"/>
    <w:uiPriority w:val="99"/>
    <w:unhideWhenUsed/>
    <w:rsid w:val="008745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2025-08-26T07:58:00Z</dcterms:created>
  <dcterms:modified xsi:type="dcterms:W3CDTF">2025-08-27T05:11:00Z</dcterms:modified>
</cp:coreProperties>
</file>