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024A1" w14:textId="0252138B" w:rsidR="00714A62" w:rsidRPr="00B3337B" w:rsidRDefault="00B3337B" w:rsidP="009170E1">
      <w:pPr>
        <w:spacing w:after="0" w:line="240" w:lineRule="auto"/>
        <w:jc w:val="right"/>
        <w:rPr>
          <w:rFonts w:ascii="Tahoma" w:hAnsi="Tahoma" w:cs="Tahoma"/>
          <w:sz w:val="20"/>
          <w:szCs w:val="20"/>
          <w:lang w:val="lt-LT"/>
        </w:rPr>
      </w:pPr>
      <w:r w:rsidRPr="00B3337B">
        <w:rPr>
          <w:rFonts w:ascii="Tahoma" w:hAnsi="Tahoma" w:cs="Tahoma"/>
          <w:sz w:val="20"/>
          <w:szCs w:val="20"/>
          <w:lang w:val="lt-LT"/>
        </w:rPr>
        <w:t>Informacinis pranešimas</w:t>
      </w:r>
    </w:p>
    <w:p w14:paraId="05165856" w14:textId="3E851B23" w:rsidR="00B3337B" w:rsidRPr="00B3337B" w:rsidRDefault="00B3337B" w:rsidP="009170E1">
      <w:pPr>
        <w:spacing w:after="0" w:line="240" w:lineRule="auto"/>
        <w:jc w:val="right"/>
        <w:rPr>
          <w:rFonts w:ascii="Tahoma" w:hAnsi="Tahoma" w:cs="Tahoma"/>
          <w:sz w:val="20"/>
          <w:szCs w:val="20"/>
          <w:lang w:val="lt-LT"/>
        </w:rPr>
      </w:pPr>
      <w:r w:rsidRPr="00B3337B">
        <w:rPr>
          <w:rFonts w:ascii="Tahoma" w:hAnsi="Tahoma" w:cs="Tahoma"/>
          <w:sz w:val="20"/>
          <w:szCs w:val="20"/>
          <w:lang w:val="lt-LT"/>
        </w:rPr>
        <w:t>2025 m. rug</w:t>
      </w:r>
      <w:r w:rsidR="00B61013">
        <w:rPr>
          <w:rFonts w:ascii="Tahoma" w:hAnsi="Tahoma" w:cs="Tahoma"/>
          <w:sz w:val="20"/>
          <w:szCs w:val="20"/>
          <w:lang w:val="lt-LT"/>
        </w:rPr>
        <w:t>sėj</w:t>
      </w:r>
      <w:r w:rsidRPr="00B3337B">
        <w:rPr>
          <w:rFonts w:ascii="Tahoma" w:hAnsi="Tahoma" w:cs="Tahoma"/>
          <w:sz w:val="20"/>
          <w:szCs w:val="20"/>
          <w:lang w:val="lt-LT"/>
        </w:rPr>
        <w:t xml:space="preserve">o </w:t>
      </w:r>
      <w:r w:rsidR="006072F3">
        <w:rPr>
          <w:rFonts w:ascii="Tahoma" w:hAnsi="Tahoma" w:cs="Tahoma"/>
          <w:sz w:val="20"/>
          <w:szCs w:val="20"/>
          <w:lang w:val="lt-LT"/>
        </w:rPr>
        <w:t>4</w:t>
      </w:r>
      <w:r w:rsidRPr="00B3337B">
        <w:rPr>
          <w:rFonts w:ascii="Tahoma" w:hAnsi="Tahoma" w:cs="Tahoma"/>
          <w:sz w:val="20"/>
          <w:szCs w:val="20"/>
          <w:lang w:val="lt-LT"/>
        </w:rPr>
        <w:t xml:space="preserve"> d.</w:t>
      </w:r>
    </w:p>
    <w:p w14:paraId="483D0CA1" w14:textId="77777777" w:rsidR="00B3337B" w:rsidRDefault="00B3337B" w:rsidP="00B3337B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  <w:lang w:val="lt-LT"/>
        </w:rPr>
      </w:pPr>
    </w:p>
    <w:p w14:paraId="0FDD455F" w14:textId="6541800A" w:rsidR="00B3337B" w:rsidRPr="00B3337B" w:rsidRDefault="00B3337B" w:rsidP="00B3337B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lt-LT"/>
        </w:rPr>
      </w:pPr>
      <w:r w:rsidRPr="00B3337B">
        <w:rPr>
          <w:rFonts w:ascii="Tahoma" w:hAnsi="Tahoma" w:cs="Tahoma"/>
          <w:b/>
          <w:bCs/>
          <w:sz w:val="20"/>
          <w:szCs w:val="20"/>
          <w:lang w:val="lt-LT"/>
        </w:rPr>
        <w:t xml:space="preserve">2025 m. </w:t>
      </w:r>
      <w:r>
        <w:rPr>
          <w:rFonts w:ascii="Tahoma" w:hAnsi="Tahoma" w:cs="Tahoma"/>
          <w:b/>
          <w:bCs/>
          <w:sz w:val="20"/>
          <w:szCs w:val="20"/>
          <w:lang w:val="lt-LT"/>
        </w:rPr>
        <w:t>Lietuvos gyventojų</w:t>
      </w:r>
      <w:r w:rsidRPr="00B3337B">
        <w:rPr>
          <w:rFonts w:ascii="Tahoma" w:hAnsi="Tahoma" w:cs="Tahoma"/>
          <w:b/>
          <w:bCs/>
          <w:sz w:val="20"/>
          <w:szCs w:val="20"/>
          <w:lang w:val="lt-LT"/>
        </w:rPr>
        <w:t xml:space="preserve"> apklausa: notarai </w:t>
      </w:r>
      <w:r w:rsidR="00AA7248">
        <w:rPr>
          <w:rFonts w:ascii="Tahoma" w:hAnsi="Tahoma" w:cs="Tahoma"/>
          <w:b/>
          <w:bCs/>
          <w:sz w:val="20"/>
          <w:szCs w:val="20"/>
          <w:lang w:val="lt-LT"/>
        </w:rPr>
        <w:t xml:space="preserve"> tarp lyderių </w:t>
      </w:r>
      <w:r w:rsidR="004568C0">
        <w:rPr>
          <w:rFonts w:ascii="Tahoma" w:hAnsi="Tahoma" w:cs="Tahoma"/>
          <w:b/>
          <w:bCs/>
          <w:sz w:val="20"/>
          <w:szCs w:val="20"/>
          <w:lang w:val="lt-LT"/>
        </w:rPr>
        <w:t xml:space="preserve">pagal gyventojų </w:t>
      </w:r>
      <w:r w:rsidRPr="00B3337B">
        <w:rPr>
          <w:rFonts w:ascii="Tahoma" w:hAnsi="Tahoma" w:cs="Tahoma"/>
          <w:b/>
          <w:bCs/>
          <w:sz w:val="20"/>
          <w:szCs w:val="20"/>
          <w:lang w:val="lt-LT"/>
        </w:rPr>
        <w:t>pasitikėjimą, auga nuotolinių paslaugų vertinimas</w:t>
      </w:r>
    </w:p>
    <w:p w14:paraId="36BB0303" w14:textId="6F2D13C0" w:rsidR="00B3337B" w:rsidRDefault="00B3337B" w:rsidP="00B3337B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  <w:r w:rsidRPr="00B3337B">
        <w:rPr>
          <w:rFonts w:ascii="Tahoma" w:hAnsi="Tahoma" w:cs="Tahoma"/>
          <w:sz w:val="20"/>
          <w:szCs w:val="20"/>
          <w:lang w:val="lt-LT"/>
        </w:rPr>
        <w:br/>
      </w:r>
      <w:r w:rsidRPr="001C3A07">
        <w:rPr>
          <w:rFonts w:ascii="Tahoma" w:hAnsi="Tahoma" w:cs="Tahoma"/>
          <w:sz w:val="20"/>
          <w:szCs w:val="20"/>
          <w:lang w:val="lt-LT"/>
        </w:rPr>
        <w:t xml:space="preserve">Lietuvos gyventojai ir toliau </w:t>
      </w:r>
      <w:r w:rsidR="001C3A07" w:rsidRPr="001C3A07">
        <w:rPr>
          <w:rFonts w:ascii="Tahoma" w:hAnsi="Tahoma" w:cs="Tahoma"/>
          <w:sz w:val="20"/>
          <w:szCs w:val="20"/>
          <w:lang w:val="lt-LT"/>
        </w:rPr>
        <w:t>palankiai</w:t>
      </w:r>
      <w:r w:rsidRPr="001C3A07">
        <w:rPr>
          <w:rFonts w:ascii="Tahoma" w:hAnsi="Tahoma" w:cs="Tahoma"/>
          <w:sz w:val="20"/>
          <w:szCs w:val="20"/>
          <w:lang w:val="lt-LT"/>
        </w:rPr>
        <w:t xml:space="preserve"> vertina</w:t>
      </w:r>
      <w:r w:rsidRPr="00B3337B">
        <w:rPr>
          <w:rFonts w:ascii="Tahoma" w:hAnsi="Tahoma" w:cs="Tahoma"/>
          <w:sz w:val="20"/>
          <w:szCs w:val="20"/>
          <w:lang w:val="lt-LT"/>
        </w:rPr>
        <w:t xml:space="preserve"> notarų veiklą</w:t>
      </w:r>
      <w:r w:rsidR="002F2D1E">
        <w:rPr>
          <w:rFonts w:ascii="Tahoma" w:hAnsi="Tahoma" w:cs="Tahoma"/>
          <w:sz w:val="20"/>
          <w:szCs w:val="20"/>
          <w:lang w:val="lt-LT"/>
        </w:rPr>
        <w:t>. Taip</w:t>
      </w:r>
      <w:r w:rsidRPr="00B3337B">
        <w:rPr>
          <w:rFonts w:ascii="Tahoma" w:hAnsi="Tahoma" w:cs="Tahoma"/>
          <w:sz w:val="20"/>
          <w:szCs w:val="20"/>
          <w:lang w:val="lt-LT"/>
        </w:rPr>
        <w:t xml:space="preserve"> rodo</w:t>
      </w:r>
      <w:r w:rsidR="002F2D1E">
        <w:rPr>
          <w:rFonts w:ascii="Tahoma" w:hAnsi="Tahoma" w:cs="Tahoma"/>
          <w:sz w:val="20"/>
          <w:szCs w:val="20"/>
          <w:lang w:val="lt-LT"/>
        </w:rPr>
        <w:t xml:space="preserve"> </w:t>
      </w:r>
      <w:r w:rsidRPr="00B3337B">
        <w:rPr>
          <w:rFonts w:ascii="Tahoma" w:hAnsi="Tahoma" w:cs="Tahoma"/>
          <w:sz w:val="20"/>
          <w:szCs w:val="20"/>
          <w:lang w:val="lt-LT"/>
        </w:rPr>
        <w:t>naujausia „Vilmorus“ atlikta visuomenės apklausa</w:t>
      </w:r>
      <w:r w:rsidR="002F2D1E">
        <w:rPr>
          <w:rFonts w:ascii="Tahoma" w:hAnsi="Tahoma" w:cs="Tahoma"/>
          <w:sz w:val="20"/>
          <w:szCs w:val="20"/>
          <w:lang w:val="lt-LT"/>
        </w:rPr>
        <w:t xml:space="preserve">. </w:t>
      </w:r>
      <w:r w:rsidRPr="00B3337B">
        <w:rPr>
          <w:rFonts w:ascii="Tahoma" w:hAnsi="Tahoma" w:cs="Tahoma"/>
          <w:sz w:val="20"/>
          <w:szCs w:val="20"/>
          <w:lang w:val="lt-LT"/>
        </w:rPr>
        <w:t>2025 m. notarais pasitikėjo 66 proc. apklaustųjų</w:t>
      </w:r>
      <w:r w:rsidR="0084228A">
        <w:rPr>
          <w:rFonts w:ascii="Tahoma" w:hAnsi="Tahoma" w:cs="Tahoma"/>
          <w:sz w:val="20"/>
          <w:szCs w:val="20"/>
          <w:lang w:val="lt-LT"/>
        </w:rPr>
        <w:t xml:space="preserve"> ir </w:t>
      </w:r>
      <w:r w:rsidR="000F344A">
        <w:rPr>
          <w:rFonts w:ascii="Tahoma" w:hAnsi="Tahoma" w:cs="Tahoma"/>
          <w:sz w:val="20"/>
          <w:szCs w:val="20"/>
          <w:lang w:val="lt-LT"/>
        </w:rPr>
        <w:t xml:space="preserve">notarai </w:t>
      </w:r>
      <w:r w:rsidR="0084228A">
        <w:rPr>
          <w:rFonts w:ascii="Tahoma" w:hAnsi="Tahoma" w:cs="Tahoma"/>
          <w:sz w:val="20"/>
          <w:szCs w:val="20"/>
          <w:lang w:val="lt-LT"/>
        </w:rPr>
        <w:t xml:space="preserve">buvo antri tarp </w:t>
      </w:r>
      <w:r w:rsidRPr="00B3337B">
        <w:rPr>
          <w:rFonts w:ascii="Tahoma" w:hAnsi="Tahoma" w:cs="Tahoma"/>
          <w:sz w:val="20"/>
          <w:szCs w:val="20"/>
          <w:lang w:val="lt-LT"/>
        </w:rPr>
        <w:t>labiausiai pasitikėjimą keliančių teisinių profesijų Lietuvoje. Šiemet pirmąją vietą užėmė policijos pareigūnai – jais pasitikėjo net 71 proc. respondentų.</w:t>
      </w:r>
    </w:p>
    <w:p w14:paraId="32D50530" w14:textId="77777777" w:rsidR="00991498" w:rsidRPr="00B3337B" w:rsidRDefault="00991498" w:rsidP="00B3337B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</w:p>
    <w:p w14:paraId="3F6F5817" w14:textId="288E481F" w:rsidR="00B3337B" w:rsidRDefault="00D67EFC" w:rsidP="00B3337B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  <w:r>
        <w:rPr>
          <w:rFonts w:ascii="Tahoma" w:hAnsi="Tahoma" w:cs="Tahoma"/>
          <w:sz w:val="20"/>
          <w:szCs w:val="20"/>
          <w:lang w:val="lt-LT"/>
        </w:rPr>
        <w:t>J</w:t>
      </w:r>
      <w:r w:rsidR="00B3337B" w:rsidRPr="00B3337B">
        <w:rPr>
          <w:rFonts w:ascii="Tahoma" w:hAnsi="Tahoma" w:cs="Tahoma"/>
          <w:sz w:val="20"/>
          <w:szCs w:val="20"/>
          <w:lang w:val="lt-LT"/>
        </w:rPr>
        <w:t>au dešimtmetį Lietuvos notarų rūmai</w:t>
      </w:r>
      <w:r>
        <w:rPr>
          <w:rFonts w:ascii="Tahoma" w:hAnsi="Tahoma" w:cs="Tahoma"/>
          <w:sz w:val="20"/>
          <w:szCs w:val="20"/>
          <w:lang w:val="lt-LT"/>
        </w:rPr>
        <w:t xml:space="preserve"> </w:t>
      </w:r>
      <w:r w:rsidRPr="00B3337B">
        <w:rPr>
          <w:rFonts w:ascii="Tahoma" w:hAnsi="Tahoma" w:cs="Tahoma"/>
          <w:sz w:val="20"/>
          <w:szCs w:val="20"/>
          <w:lang w:val="lt-LT"/>
        </w:rPr>
        <w:t xml:space="preserve">inicijuoja </w:t>
      </w:r>
      <w:r>
        <w:rPr>
          <w:rFonts w:ascii="Tahoma" w:hAnsi="Tahoma" w:cs="Tahoma"/>
          <w:sz w:val="20"/>
          <w:szCs w:val="20"/>
          <w:lang w:val="lt-LT"/>
        </w:rPr>
        <w:t>visuomenės apklausą</w:t>
      </w:r>
      <w:r w:rsidR="00B3337B" w:rsidRPr="00B3337B">
        <w:rPr>
          <w:rFonts w:ascii="Tahoma" w:hAnsi="Tahoma" w:cs="Tahoma"/>
          <w:sz w:val="20"/>
          <w:szCs w:val="20"/>
          <w:lang w:val="lt-LT"/>
        </w:rPr>
        <w:t xml:space="preserve">, siekdami nuosekliai </w:t>
      </w:r>
      <w:r w:rsidR="001B7A06">
        <w:rPr>
          <w:rFonts w:ascii="Tahoma" w:hAnsi="Tahoma" w:cs="Tahoma"/>
          <w:sz w:val="20"/>
          <w:szCs w:val="20"/>
          <w:lang w:val="lt-LT"/>
        </w:rPr>
        <w:t>į</w:t>
      </w:r>
      <w:r w:rsidR="00B3337B" w:rsidRPr="00B3337B">
        <w:rPr>
          <w:rFonts w:ascii="Tahoma" w:hAnsi="Tahoma" w:cs="Tahoma"/>
          <w:sz w:val="20"/>
          <w:szCs w:val="20"/>
          <w:lang w:val="lt-LT"/>
        </w:rPr>
        <w:t xml:space="preserve">vertinti gyventojų požiūrį į notarų veiklą, paslaugas bei visuomenei aktualias teisines temas. </w:t>
      </w:r>
      <w:r w:rsidR="001B7A06">
        <w:rPr>
          <w:rFonts w:ascii="Tahoma" w:hAnsi="Tahoma" w:cs="Tahoma"/>
          <w:sz w:val="20"/>
          <w:szCs w:val="20"/>
          <w:lang w:val="lt-LT"/>
        </w:rPr>
        <w:t>Šiai metais gaut</w:t>
      </w:r>
      <w:r w:rsidR="002371E2">
        <w:rPr>
          <w:rFonts w:ascii="Tahoma" w:hAnsi="Tahoma" w:cs="Tahoma"/>
          <w:sz w:val="20"/>
          <w:szCs w:val="20"/>
          <w:lang w:val="lt-LT"/>
        </w:rPr>
        <w:t xml:space="preserve">as tyrimas </w:t>
      </w:r>
      <w:r w:rsidR="00B3337B" w:rsidRPr="00B3337B">
        <w:rPr>
          <w:rFonts w:ascii="Tahoma" w:hAnsi="Tahoma" w:cs="Tahoma"/>
          <w:sz w:val="20"/>
          <w:szCs w:val="20"/>
          <w:lang w:val="lt-LT"/>
        </w:rPr>
        <w:t>atskleidžia ne tik stabilų pasitikėjimą notarais, bet ir augantį gyventojų palankumą tam tikroms notarų paslaugų naujovėms.</w:t>
      </w:r>
    </w:p>
    <w:p w14:paraId="6913CB76" w14:textId="77777777" w:rsidR="0084228A" w:rsidRPr="00B3337B" w:rsidRDefault="0084228A" w:rsidP="00B3337B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</w:p>
    <w:p w14:paraId="2D934791" w14:textId="77777777" w:rsidR="00B3337B" w:rsidRDefault="00B3337B" w:rsidP="00B3337B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  <w:lang w:val="lt-LT"/>
        </w:rPr>
      </w:pPr>
      <w:r w:rsidRPr="00B3337B">
        <w:rPr>
          <w:rFonts w:ascii="Tahoma" w:hAnsi="Tahoma" w:cs="Tahoma"/>
          <w:b/>
          <w:bCs/>
          <w:sz w:val="20"/>
          <w:szCs w:val="20"/>
          <w:lang w:val="lt-LT"/>
        </w:rPr>
        <w:t>Nuotolinių notarinių paslaugų vertinimas – aukščiausias per ketverius metus</w:t>
      </w:r>
    </w:p>
    <w:p w14:paraId="20BAFAD8" w14:textId="77777777" w:rsidR="00016ED0" w:rsidRPr="00B3337B" w:rsidRDefault="00016ED0" w:rsidP="00B3337B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  <w:lang w:val="lt-LT"/>
        </w:rPr>
      </w:pPr>
    </w:p>
    <w:p w14:paraId="7D086C27" w14:textId="70EE33EB" w:rsidR="00F121C7" w:rsidRDefault="00B3337B" w:rsidP="00B3337B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  <w:r w:rsidRPr="00B3337B">
        <w:rPr>
          <w:rFonts w:ascii="Tahoma" w:hAnsi="Tahoma" w:cs="Tahoma"/>
          <w:sz w:val="20"/>
          <w:szCs w:val="20"/>
          <w:lang w:val="lt-LT"/>
        </w:rPr>
        <w:t>Pastebimai išaugo pasitikėjimas nuotolinėmis notarų paslaugomis. Šiemet j</w:t>
      </w:r>
      <w:r w:rsidR="00246B0A">
        <w:rPr>
          <w:rFonts w:ascii="Tahoma" w:hAnsi="Tahoma" w:cs="Tahoma"/>
          <w:sz w:val="20"/>
          <w:szCs w:val="20"/>
          <w:lang w:val="lt-LT"/>
        </w:rPr>
        <w:t>oms</w:t>
      </w:r>
      <w:r w:rsidRPr="00B3337B">
        <w:rPr>
          <w:rFonts w:ascii="Tahoma" w:hAnsi="Tahoma" w:cs="Tahoma"/>
          <w:sz w:val="20"/>
          <w:szCs w:val="20"/>
          <w:lang w:val="lt-LT"/>
        </w:rPr>
        <w:t xml:space="preserve"> palankumą išreiškė 53 proc. gyventojų – tai 6 procent</w:t>
      </w:r>
      <w:r w:rsidR="00922AC3">
        <w:rPr>
          <w:rFonts w:ascii="Tahoma" w:hAnsi="Tahoma" w:cs="Tahoma"/>
          <w:sz w:val="20"/>
          <w:szCs w:val="20"/>
          <w:lang w:val="lt-LT"/>
        </w:rPr>
        <w:t xml:space="preserve">ais </w:t>
      </w:r>
      <w:r w:rsidRPr="00B3337B">
        <w:rPr>
          <w:rFonts w:ascii="Tahoma" w:hAnsi="Tahoma" w:cs="Tahoma"/>
          <w:sz w:val="20"/>
          <w:szCs w:val="20"/>
          <w:lang w:val="lt-LT"/>
        </w:rPr>
        <w:t xml:space="preserve">daugiau nei 2024 m., ir aukščiausias </w:t>
      </w:r>
      <w:r w:rsidR="00F121C7">
        <w:rPr>
          <w:rFonts w:ascii="Tahoma" w:hAnsi="Tahoma" w:cs="Tahoma"/>
          <w:sz w:val="20"/>
          <w:szCs w:val="20"/>
          <w:lang w:val="lt-LT"/>
        </w:rPr>
        <w:t xml:space="preserve">gautas gyventojų vertinimas </w:t>
      </w:r>
      <w:r w:rsidRPr="00B3337B">
        <w:rPr>
          <w:rFonts w:ascii="Tahoma" w:hAnsi="Tahoma" w:cs="Tahoma"/>
          <w:sz w:val="20"/>
          <w:szCs w:val="20"/>
          <w:lang w:val="lt-LT"/>
        </w:rPr>
        <w:t xml:space="preserve">nuo nuotolinių paslaugų įteisinimo 2021 m. </w:t>
      </w:r>
    </w:p>
    <w:p w14:paraId="366D3A77" w14:textId="77777777" w:rsidR="00F121C7" w:rsidRDefault="00F121C7" w:rsidP="00B3337B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</w:p>
    <w:p w14:paraId="062D5E05" w14:textId="2C72AAFC" w:rsidR="00B3337B" w:rsidRDefault="00F121C7" w:rsidP="00B3337B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  <w:r>
        <w:rPr>
          <w:rFonts w:ascii="Tahoma" w:hAnsi="Tahoma" w:cs="Tahoma"/>
          <w:sz w:val="20"/>
          <w:szCs w:val="20"/>
          <w:lang w:val="lt-LT"/>
        </w:rPr>
        <w:t>Palankiausiai</w:t>
      </w:r>
      <w:r w:rsidR="00B3337B" w:rsidRPr="00B3337B">
        <w:rPr>
          <w:rFonts w:ascii="Tahoma" w:hAnsi="Tahoma" w:cs="Tahoma"/>
          <w:sz w:val="20"/>
          <w:szCs w:val="20"/>
          <w:lang w:val="lt-LT"/>
        </w:rPr>
        <w:t xml:space="preserve"> šias paslaugas vertino 30–39 metų asmenys (69 proc.), turintys aukštąjį išsilavinimą (66 proc.) ir aukštesnes pajamas gaunantys gyventojai (70 proc.).</w:t>
      </w:r>
    </w:p>
    <w:p w14:paraId="72B406C6" w14:textId="77777777" w:rsidR="00016ED0" w:rsidRPr="00B3337B" w:rsidRDefault="00016ED0" w:rsidP="00B3337B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</w:p>
    <w:p w14:paraId="09058FF2" w14:textId="77777777" w:rsidR="00B215B6" w:rsidRDefault="00B3337B" w:rsidP="00B215B6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  <w:r w:rsidRPr="00B3337B">
        <w:rPr>
          <w:rFonts w:ascii="Tahoma" w:hAnsi="Tahoma" w:cs="Tahoma"/>
          <w:sz w:val="20"/>
          <w:szCs w:val="20"/>
          <w:lang w:val="lt-LT"/>
        </w:rPr>
        <w:t>2025 m. pirmą kartą gyventojų buvo paklausta, ar per pastaruosius trejus metus jie yra atlikę notarinį veiksmą nuotoliniu būd</w:t>
      </w:r>
      <w:r w:rsidR="000160D8">
        <w:rPr>
          <w:rFonts w:ascii="Tahoma" w:hAnsi="Tahoma" w:cs="Tahoma"/>
          <w:sz w:val="20"/>
          <w:szCs w:val="20"/>
          <w:lang w:val="lt-LT"/>
        </w:rPr>
        <w:t>u. T</w:t>
      </w:r>
      <w:r w:rsidRPr="00B3337B">
        <w:rPr>
          <w:rFonts w:ascii="Tahoma" w:hAnsi="Tahoma" w:cs="Tahoma"/>
          <w:sz w:val="20"/>
          <w:szCs w:val="20"/>
          <w:lang w:val="lt-LT"/>
        </w:rPr>
        <w:t xml:space="preserve">okią patirtį turėjo 7 proc. apklaustųjų. </w:t>
      </w:r>
      <w:r w:rsidR="00C22F73">
        <w:rPr>
          <w:rFonts w:ascii="Tahoma" w:hAnsi="Tahoma" w:cs="Tahoma"/>
          <w:sz w:val="20"/>
          <w:szCs w:val="20"/>
          <w:lang w:val="lt-LT"/>
        </w:rPr>
        <w:t xml:space="preserve">Dauguma jų </w:t>
      </w:r>
      <w:r w:rsidRPr="00B3337B">
        <w:rPr>
          <w:rFonts w:ascii="Tahoma" w:hAnsi="Tahoma" w:cs="Tahoma"/>
          <w:sz w:val="20"/>
          <w:szCs w:val="20"/>
          <w:lang w:val="lt-LT"/>
        </w:rPr>
        <w:t>teigiamai įvertino paslaugos kokybę</w:t>
      </w:r>
      <w:r w:rsidR="00C22F73">
        <w:rPr>
          <w:rFonts w:ascii="Tahoma" w:hAnsi="Tahoma" w:cs="Tahoma"/>
          <w:sz w:val="20"/>
          <w:szCs w:val="20"/>
          <w:lang w:val="lt-LT"/>
        </w:rPr>
        <w:t xml:space="preserve"> (77 proc.),</w:t>
      </w:r>
      <w:r w:rsidRPr="00B3337B">
        <w:rPr>
          <w:rFonts w:ascii="Tahoma" w:hAnsi="Tahoma" w:cs="Tahoma"/>
          <w:sz w:val="20"/>
          <w:szCs w:val="20"/>
          <w:lang w:val="lt-LT"/>
        </w:rPr>
        <w:t xml:space="preserve"> </w:t>
      </w:r>
      <w:proofErr w:type="spellStart"/>
      <w:r w:rsidRPr="00B3337B">
        <w:rPr>
          <w:rFonts w:ascii="Tahoma" w:hAnsi="Tahoma" w:cs="Tahoma"/>
          <w:sz w:val="20"/>
          <w:szCs w:val="20"/>
          <w:lang w:val="lt-LT"/>
        </w:rPr>
        <w:t>eNotaras</w:t>
      </w:r>
      <w:proofErr w:type="spellEnd"/>
      <w:r w:rsidRPr="00B3337B">
        <w:rPr>
          <w:rFonts w:ascii="Tahoma" w:hAnsi="Tahoma" w:cs="Tahoma"/>
          <w:sz w:val="20"/>
          <w:szCs w:val="20"/>
          <w:lang w:val="lt-LT"/>
        </w:rPr>
        <w:t xml:space="preserve"> sistemos funkcionalumą</w:t>
      </w:r>
      <w:r w:rsidR="00C22F73">
        <w:rPr>
          <w:rFonts w:ascii="Tahoma" w:hAnsi="Tahoma" w:cs="Tahoma"/>
          <w:sz w:val="20"/>
          <w:szCs w:val="20"/>
          <w:lang w:val="lt-LT"/>
        </w:rPr>
        <w:t xml:space="preserve"> (74 proc.)</w:t>
      </w:r>
      <w:r w:rsidRPr="00B3337B">
        <w:rPr>
          <w:rFonts w:ascii="Tahoma" w:hAnsi="Tahoma" w:cs="Tahoma"/>
          <w:sz w:val="20"/>
          <w:szCs w:val="20"/>
          <w:lang w:val="lt-LT"/>
        </w:rPr>
        <w:t>, jos patogumą vartotojui</w:t>
      </w:r>
      <w:r w:rsidR="008E5B01">
        <w:rPr>
          <w:rFonts w:ascii="Tahoma" w:hAnsi="Tahoma" w:cs="Tahoma"/>
          <w:sz w:val="20"/>
          <w:szCs w:val="20"/>
          <w:lang w:val="lt-LT"/>
        </w:rPr>
        <w:t xml:space="preserve"> (73 proc.).</w:t>
      </w:r>
    </w:p>
    <w:p w14:paraId="121FDB1C" w14:textId="77777777" w:rsidR="00CB0708" w:rsidRDefault="00CB0708" w:rsidP="00B215B6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</w:p>
    <w:p w14:paraId="19C1B5E8" w14:textId="7FBFB486" w:rsidR="00CB0708" w:rsidRDefault="00CB0708" w:rsidP="007822FA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  <w:r w:rsidRPr="00CB0708">
        <w:rPr>
          <w:rFonts w:ascii="Tahoma" w:hAnsi="Tahoma" w:cs="Tahoma"/>
          <w:sz w:val="20"/>
          <w:szCs w:val="20"/>
          <w:lang w:val="lt-LT"/>
        </w:rPr>
        <w:t xml:space="preserve">„Augantis pasitikėjimas nuotolinėmis notarų paslaugomis rodo, kad visuomenė vertina patogumą, greitį ir saugumą. </w:t>
      </w:r>
      <w:r w:rsidRPr="00B96635">
        <w:rPr>
          <w:rFonts w:ascii="Tahoma" w:hAnsi="Tahoma" w:cs="Tahoma"/>
          <w:sz w:val="20"/>
          <w:szCs w:val="20"/>
          <w:lang w:val="lt-LT"/>
        </w:rPr>
        <w:t xml:space="preserve">Mūsų tikslas – užtikrinti, kad kiekvienas notarinis veiksmas, nepriklausomai nuo vietos ar laiko, </w:t>
      </w:r>
      <w:r w:rsidR="00B96635">
        <w:rPr>
          <w:rFonts w:ascii="Tahoma" w:hAnsi="Tahoma" w:cs="Tahoma"/>
          <w:sz w:val="20"/>
          <w:szCs w:val="20"/>
          <w:lang w:val="lt-LT"/>
        </w:rPr>
        <w:t xml:space="preserve">būtų suteikiamas ne tik </w:t>
      </w:r>
      <w:r w:rsidR="007822FA">
        <w:rPr>
          <w:rFonts w:ascii="Tahoma" w:hAnsi="Tahoma" w:cs="Tahoma"/>
          <w:sz w:val="20"/>
          <w:szCs w:val="20"/>
          <w:lang w:val="lt-LT"/>
        </w:rPr>
        <w:t>pakankamai greitai, bet ir kokybiškai, profesionaliai“, - sakė Lietuvos notarų rūmų prezidentas Marius Stračkaitis.</w:t>
      </w:r>
    </w:p>
    <w:p w14:paraId="242BF139" w14:textId="77777777" w:rsidR="00B215B6" w:rsidRDefault="00B215B6" w:rsidP="00B215B6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</w:p>
    <w:p w14:paraId="78B64EE6" w14:textId="356FFC39" w:rsidR="00B215B6" w:rsidRPr="00455F55" w:rsidRDefault="00B215B6" w:rsidP="00B215B6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  <w:r w:rsidRPr="00455F55">
        <w:rPr>
          <w:rFonts w:ascii="Tahoma" w:hAnsi="Tahoma" w:cs="Tahoma"/>
          <w:sz w:val="20"/>
          <w:szCs w:val="20"/>
          <w:lang w:val="lt-LT"/>
        </w:rPr>
        <w:t xml:space="preserve">Daugiausia nuotolinėmis notarinėmis paslaugomis buvo pasinaudoję 30-39 m. amžiaus grupės respondentai, tarp turinčių aukštąjį išsilavinimą – 12 proc. Įdomu tai, kad daugiausia tokiomis paslaugomis pasinaudoję gyventojai nurodė, kad jų gyvenamoji vieta yra Kaunas, Klaipėda, Šiauliai ir Panevėžys. </w:t>
      </w:r>
    </w:p>
    <w:p w14:paraId="726A5F0F" w14:textId="77777777" w:rsidR="00016ED0" w:rsidRPr="00B3337B" w:rsidRDefault="00016ED0" w:rsidP="00B3337B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</w:p>
    <w:p w14:paraId="68F4B9B3" w14:textId="77777777" w:rsidR="00B3337B" w:rsidRDefault="00B3337B" w:rsidP="00B3337B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  <w:lang w:val="lt-LT"/>
        </w:rPr>
      </w:pPr>
      <w:r w:rsidRPr="00B3337B">
        <w:rPr>
          <w:rFonts w:ascii="Tahoma" w:hAnsi="Tahoma" w:cs="Tahoma"/>
          <w:b/>
          <w:bCs/>
          <w:sz w:val="20"/>
          <w:szCs w:val="20"/>
          <w:lang w:val="lt-LT"/>
        </w:rPr>
        <w:t>Visuomenė vis palankiau vertina notarų paslaugas šeimos teisės srityje</w:t>
      </w:r>
    </w:p>
    <w:p w14:paraId="42CF5AAC" w14:textId="77777777" w:rsidR="00523092" w:rsidRPr="00B3337B" w:rsidRDefault="00523092" w:rsidP="00B3337B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  <w:lang w:val="lt-LT"/>
        </w:rPr>
      </w:pPr>
    </w:p>
    <w:p w14:paraId="0F84F520" w14:textId="24853C81" w:rsidR="00B3337B" w:rsidRDefault="00523092" w:rsidP="00B3337B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  <w:r>
        <w:rPr>
          <w:rFonts w:ascii="Tahoma" w:hAnsi="Tahoma" w:cs="Tahoma"/>
          <w:sz w:val="20"/>
          <w:szCs w:val="20"/>
          <w:lang w:val="lt-LT"/>
        </w:rPr>
        <w:t xml:space="preserve">Šiemet rekordiškai </w:t>
      </w:r>
      <w:r w:rsidR="00B3337B" w:rsidRPr="00B3337B">
        <w:rPr>
          <w:rFonts w:ascii="Tahoma" w:hAnsi="Tahoma" w:cs="Tahoma"/>
          <w:sz w:val="20"/>
          <w:szCs w:val="20"/>
          <w:lang w:val="lt-LT"/>
        </w:rPr>
        <w:t>– 71 proc. gyventojų</w:t>
      </w:r>
      <w:r w:rsidR="00B91EA0">
        <w:rPr>
          <w:rFonts w:ascii="Tahoma" w:hAnsi="Tahoma" w:cs="Tahoma"/>
          <w:sz w:val="20"/>
          <w:szCs w:val="20"/>
          <w:lang w:val="lt-LT"/>
        </w:rPr>
        <w:t xml:space="preserve"> –</w:t>
      </w:r>
      <w:r w:rsidR="00B3337B" w:rsidRPr="00B3337B">
        <w:rPr>
          <w:rFonts w:ascii="Tahoma" w:hAnsi="Tahoma" w:cs="Tahoma"/>
          <w:sz w:val="20"/>
          <w:szCs w:val="20"/>
          <w:lang w:val="lt-LT"/>
        </w:rPr>
        <w:t xml:space="preserve"> teigiamai įvertino galimybę nutraukti santuoką pas notarą, jei tarp sutuoktinių nėra ginčo ir jie neturi nepilnamečių vaikų. Tarp aukštąjį išsilavinimą turinčiųjų palaikymas siekė net 76 proc. Lyginant su ankstesni</w:t>
      </w:r>
      <w:r w:rsidR="00F67318">
        <w:rPr>
          <w:rFonts w:ascii="Tahoma" w:hAnsi="Tahoma" w:cs="Tahoma"/>
          <w:sz w:val="20"/>
          <w:szCs w:val="20"/>
          <w:lang w:val="lt-LT"/>
        </w:rPr>
        <w:t xml:space="preserve">ų metų gautais visuomenės apklausos rezultatais, </w:t>
      </w:r>
      <w:r w:rsidR="00B3337B" w:rsidRPr="00B3337B">
        <w:rPr>
          <w:rFonts w:ascii="Tahoma" w:hAnsi="Tahoma" w:cs="Tahoma"/>
          <w:sz w:val="20"/>
          <w:szCs w:val="20"/>
          <w:lang w:val="lt-LT"/>
        </w:rPr>
        <w:t>tai aukščiausias šios paslaugos pritarimo rodiklis nuo 2015 m., kai buvo pradėta fiksuoti visuomenės nuomonė</w:t>
      </w:r>
      <w:r w:rsidR="008E43FC">
        <w:rPr>
          <w:rFonts w:ascii="Tahoma" w:hAnsi="Tahoma" w:cs="Tahoma"/>
          <w:sz w:val="20"/>
          <w:szCs w:val="20"/>
          <w:lang w:val="lt-LT"/>
        </w:rPr>
        <w:t xml:space="preserve"> šiuo klausimu</w:t>
      </w:r>
      <w:r w:rsidR="00B3337B" w:rsidRPr="00B3337B">
        <w:rPr>
          <w:rFonts w:ascii="Tahoma" w:hAnsi="Tahoma" w:cs="Tahoma"/>
          <w:sz w:val="20"/>
          <w:szCs w:val="20"/>
          <w:lang w:val="lt-LT"/>
        </w:rPr>
        <w:t>.</w:t>
      </w:r>
    </w:p>
    <w:p w14:paraId="4C9C392C" w14:textId="77777777" w:rsidR="00F67318" w:rsidRPr="00B3337B" w:rsidRDefault="00F67318" w:rsidP="00B3337B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</w:p>
    <w:p w14:paraId="7ABC9215" w14:textId="1CCAF684" w:rsidR="00B3337B" w:rsidRDefault="00B3337B" w:rsidP="00B3337B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  <w:r w:rsidRPr="00B3337B">
        <w:rPr>
          <w:rFonts w:ascii="Tahoma" w:hAnsi="Tahoma" w:cs="Tahoma"/>
          <w:sz w:val="20"/>
          <w:szCs w:val="20"/>
          <w:lang w:val="lt-LT"/>
        </w:rPr>
        <w:t>Pirmą kartą buvo paklausta ir apie galimybę nutraukti santuoką pas notarą net ir tuo atveju, kai pora turi nepilnamečių vaikų</w:t>
      </w:r>
      <w:r w:rsidR="0004100B">
        <w:rPr>
          <w:rFonts w:ascii="Tahoma" w:hAnsi="Tahoma" w:cs="Tahoma"/>
          <w:sz w:val="20"/>
          <w:szCs w:val="20"/>
          <w:lang w:val="lt-LT"/>
        </w:rPr>
        <w:t>.</w:t>
      </w:r>
      <w:r w:rsidRPr="00B3337B">
        <w:rPr>
          <w:rFonts w:ascii="Tahoma" w:hAnsi="Tahoma" w:cs="Tahoma"/>
          <w:sz w:val="20"/>
          <w:szCs w:val="20"/>
          <w:lang w:val="lt-LT"/>
        </w:rPr>
        <w:t xml:space="preserve"> 35 proc. </w:t>
      </w:r>
      <w:r w:rsidR="0004100B">
        <w:rPr>
          <w:rFonts w:ascii="Tahoma" w:hAnsi="Tahoma" w:cs="Tahoma"/>
          <w:sz w:val="20"/>
          <w:szCs w:val="20"/>
          <w:lang w:val="lt-LT"/>
        </w:rPr>
        <w:t xml:space="preserve">apklaustų gyventojų </w:t>
      </w:r>
      <w:r w:rsidRPr="00B3337B">
        <w:rPr>
          <w:rFonts w:ascii="Tahoma" w:hAnsi="Tahoma" w:cs="Tahoma"/>
          <w:sz w:val="20"/>
          <w:szCs w:val="20"/>
          <w:lang w:val="lt-LT"/>
        </w:rPr>
        <w:t>tokią galimybę palaikė, o 33 proc. nepritarė.</w:t>
      </w:r>
      <w:r w:rsidR="002166BE">
        <w:rPr>
          <w:rFonts w:ascii="Tahoma" w:hAnsi="Tahoma" w:cs="Tahoma"/>
          <w:sz w:val="20"/>
          <w:szCs w:val="20"/>
          <w:lang w:val="lt-LT"/>
        </w:rPr>
        <w:t xml:space="preserve"> </w:t>
      </w:r>
      <w:r w:rsidR="002166BE" w:rsidRPr="002213E0">
        <w:rPr>
          <w:rFonts w:ascii="Tahoma" w:hAnsi="Tahoma" w:cs="Tahoma"/>
          <w:sz w:val="20"/>
          <w:szCs w:val="20"/>
          <w:lang w:val="lt-LT"/>
        </w:rPr>
        <w:t>Apie 13 proc. nurodė neturintys nuomonės, o 19 proc. atsakė, kad vertina šią galimybę „patenkinamai“.</w:t>
      </w:r>
    </w:p>
    <w:p w14:paraId="60380B9D" w14:textId="77777777" w:rsidR="0004100B" w:rsidRPr="00B3337B" w:rsidRDefault="0004100B" w:rsidP="00B3337B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</w:p>
    <w:p w14:paraId="7E14FF06" w14:textId="55397B84" w:rsidR="00B3337B" w:rsidRDefault="00B3337B" w:rsidP="00B3337B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  <w:lang w:val="lt-LT"/>
        </w:rPr>
      </w:pPr>
      <w:r w:rsidRPr="00B3337B">
        <w:rPr>
          <w:rFonts w:ascii="Tahoma" w:hAnsi="Tahoma" w:cs="Tahoma"/>
          <w:b/>
          <w:bCs/>
          <w:sz w:val="20"/>
          <w:szCs w:val="20"/>
          <w:lang w:val="lt-LT"/>
        </w:rPr>
        <w:t>Nuosekli parama notarų funkcijų plėtrai</w:t>
      </w:r>
    </w:p>
    <w:p w14:paraId="536038BF" w14:textId="77777777" w:rsidR="009E52B6" w:rsidRPr="00B3337B" w:rsidRDefault="009E52B6" w:rsidP="00B3337B">
      <w:pPr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  <w:lang w:val="lt-LT"/>
        </w:rPr>
      </w:pPr>
    </w:p>
    <w:p w14:paraId="4BE11F77" w14:textId="33090205" w:rsidR="00651E46" w:rsidRDefault="00B3337B" w:rsidP="00651E46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  <w:r w:rsidRPr="00B3337B">
        <w:rPr>
          <w:rFonts w:ascii="Tahoma" w:hAnsi="Tahoma" w:cs="Tahoma"/>
          <w:sz w:val="20"/>
          <w:szCs w:val="20"/>
          <w:lang w:val="lt-LT"/>
        </w:rPr>
        <w:lastRenderedPageBreak/>
        <w:t>Palengva auga visuomenės palaikymas tam</w:t>
      </w:r>
      <w:r w:rsidR="002E6E72">
        <w:rPr>
          <w:rFonts w:ascii="Tahoma" w:hAnsi="Tahoma" w:cs="Tahoma"/>
          <w:sz w:val="20"/>
          <w:szCs w:val="20"/>
          <w:lang w:val="lt-LT"/>
        </w:rPr>
        <w:t xml:space="preserve"> tikrų naujų kompetencijų perdavim</w:t>
      </w:r>
      <w:r w:rsidR="00833E1E">
        <w:rPr>
          <w:rFonts w:ascii="Tahoma" w:hAnsi="Tahoma" w:cs="Tahoma"/>
          <w:sz w:val="20"/>
          <w:szCs w:val="20"/>
          <w:lang w:val="lt-LT"/>
        </w:rPr>
        <w:t>ui</w:t>
      </w:r>
      <w:r w:rsidR="002E6E72">
        <w:rPr>
          <w:rFonts w:ascii="Tahoma" w:hAnsi="Tahoma" w:cs="Tahoma"/>
          <w:sz w:val="20"/>
          <w:szCs w:val="20"/>
          <w:lang w:val="lt-LT"/>
        </w:rPr>
        <w:t xml:space="preserve"> notarams</w:t>
      </w:r>
      <w:r w:rsidR="001B1AFE">
        <w:rPr>
          <w:rFonts w:ascii="Tahoma" w:hAnsi="Tahoma" w:cs="Tahoma"/>
          <w:sz w:val="20"/>
          <w:szCs w:val="20"/>
          <w:lang w:val="lt-LT"/>
        </w:rPr>
        <w:t>. Pavyzdžiui, šiemet ženkl</w:t>
      </w:r>
      <w:r w:rsidR="00543639">
        <w:rPr>
          <w:rFonts w:ascii="Tahoma" w:hAnsi="Tahoma" w:cs="Tahoma"/>
          <w:sz w:val="20"/>
          <w:szCs w:val="20"/>
          <w:lang w:val="lt-LT"/>
        </w:rPr>
        <w:t xml:space="preserve">us gyventojų palaikymas, </w:t>
      </w:r>
      <w:r w:rsidRPr="00B3337B">
        <w:rPr>
          <w:rFonts w:ascii="Tahoma" w:hAnsi="Tahoma" w:cs="Tahoma"/>
          <w:sz w:val="20"/>
          <w:szCs w:val="20"/>
          <w:lang w:val="lt-LT"/>
        </w:rPr>
        <w:t>kad notaras galėtų įforminti santuoką</w:t>
      </w:r>
      <w:r w:rsidR="00543639">
        <w:rPr>
          <w:rFonts w:ascii="Tahoma" w:hAnsi="Tahoma" w:cs="Tahoma"/>
          <w:sz w:val="20"/>
          <w:szCs w:val="20"/>
          <w:lang w:val="lt-LT"/>
        </w:rPr>
        <w:t xml:space="preserve">. </w:t>
      </w:r>
      <w:r w:rsidR="00A47B3A" w:rsidRPr="00AF4DBD">
        <w:rPr>
          <w:rFonts w:ascii="Tahoma" w:hAnsi="Tahoma" w:cs="Tahoma"/>
          <w:sz w:val="20"/>
          <w:szCs w:val="20"/>
          <w:lang w:val="lt-LT"/>
        </w:rPr>
        <w:t>2015 m. tokią galimybę palaikė 38 proc. gyventojų, o 2025 m. – jau 46 proc.</w:t>
      </w:r>
    </w:p>
    <w:p w14:paraId="6E239391" w14:textId="77777777" w:rsidR="00651E46" w:rsidRDefault="00651E46" w:rsidP="00651E46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</w:p>
    <w:p w14:paraId="2B1B8F88" w14:textId="16810182" w:rsidR="00651E46" w:rsidRDefault="00651E46" w:rsidP="00651E46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  <w:r w:rsidRPr="000B4A88">
        <w:rPr>
          <w:rFonts w:ascii="Tahoma" w:hAnsi="Tahoma" w:cs="Tahoma"/>
          <w:sz w:val="20"/>
          <w:szCs w:val="20"/>
          <w:lang w:val="lt-LT"/>
        </w:rPr>
        <w:t>Nuo 2022 m. daugiau nei pusė gyventojų palaiko ir idėją, kad būtų galima įteisinti skirtingos lyties asmenų (sugyventinių) partnerystę. 2022 m. tam pritarė 55 proc., 2024 m. – 53 proc., o 2025 m. – 51 proc. respondentų.</w:t>
      </w:r>
    </w:p>
    <w:p w14:paraId="20244A1D" w14:textId="77777777" w:rsidR="009170E1" w:rsidRDefault="009170E1" w:rsidP="009170E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</w:p>
    <w:p w14:paraId="56A9EF8B" w14:textId="46C99A82" w:rsidR="007B1BA0" w:rsidRDefault="007B1BA0" w:rsidP="006D09FD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  <w:r>
        <w:rPr>
          <w:rFonts w:ascii="Tahoma" w:hAnsi="Tahoma" w:cs="Tahoma"/>
          <w:sz w:val="20"/>
          <w:szCs w:val="20"/>
          <w:lang w:val="lt-LT"/>
        </w:rPr>
        <w:t>„</w:t>
      </w:r>
      <w:r w:rsidRPr="00654496">
        <w:rPr>
          <w:rFonts w:ascii="Tahoma" w:hAnsi="Tahoma" w:cs="Tahoma"/>
          <w:sz w:val="20"/>
          <w:szCs w:val="20"/>
          <w:lang w:val="lt-LT"/>
        </w:rPr>
        <w:t xml:space="preserve">Notarų darbas keičiasi kartu su visuomene – nuo klasikinių dokumentų iki elektroninių sprendimų. Tai, kad kasmet vis daugiau gyventojų palankiai vertina skaitmenines paslaugas arba </w:t>
      </w:r>
      <w:r w:rsidR="008F047A" w:rsidRPr="00654496">
        <w:rPr>
          <w:rFonts w:ascii="Tahoma" w:hAnsi="Tahoma" w:cs="Tahoma"/>
          <w:sz w:val="20"/>
          <w:szCs w:val="20"/>
          <w:lang w:val="lt-LT"/>
        </w:rPr>
        <w:t xml:space="preserve">galimų naujų funkcijų patikėjimą notarams, </w:t>
      </w:r>
      <w:r w:rsidRPr="00654496">
        <w:rPr>
          <w:rFonts w:ascii="Tahoma" w:hAnsi="Tahoma" w:cs="Tahoma"/>
          <w:sz w:val="20"/>
          <w:szCs w:val="20"/>
          <w:lang w:val="lt-LT"/>
        </w:rPr>
        <w:t>yra stiprus signalas, kad žengiame teisinga kryptimi</w:t>
      </w:r>
      <w:r w:rsidR="008F047A" w:rsidRPr="00654496">
        <w:rPr>
          <w:rFonts w:ascii="Tahoma" w:hAnsi="Tahoma" w:cs="Tahoma"/>
          <w:sz w:val="20"/>
          <w:szCs w:val="20"/>
          <w:lang w:val="lt-LT"/>
        </w:rPr>
        <w:t xml:space="preserve">. </w:t>
      </w:r>
      <w:r w:rsidR="006D09FD" w:rsidRPr="00654496">
        <w:rPr>
          <w:rFonts w:ascii="Tahoma" w:hAnsi="Tahoma" w:cs="Tahoma"/>
          <w:sz w:val="20"/>
          <w:szCs w:val="20"/>
          <w:lang w:val="lt-LT"/>
        </w:rPr>
        <w:t>Nesame kažkuo išskirtiniai – daugelyje Europos šalių notarams jau yra patikėta gerokai platesnė kompetencija, kad žmonės dar greičiau ir patogiau galėtų gauti teisines paslaugas.</w:t>
      </w:r>
      <w:r w:rsidR="00654496" w:rsidRPr="00654496">
        <w:rPr>
          <w:rFonts w:ascii="Tahoma" w:hAnsi="Tahoma" w:cs="Tahoma"/>
          <w:sz w:val="20"/>
          <w:szCs w:val="20"/>
          <w:lang w:val="lt-LT"/>
        </w:rPr>
        <w:t xml:space="preserve"> Stiprus ir patikimas notariatas yra vienas kertinių elementų, užtikrinančių teisinį saugumą, prevenciją nuo ginčų bei pasitikėjimą valstybe</w:t>
      </w:r>
      <w:r w:rsidR="00654496">
        <w:rPr>
          <w:rFonts w:ascii="Tahoma" w:hAnsi="Tahoma" w:cs="Tahoma"/>
          <w:sz w:val="20"/>
          <w:szCs w:val="20"/>
          <w:lang w:val="lt-LT"/>
        </w:rPr>
        <w:t xml:space="preserve">“, - teigia </w:t>
      </w:r>
      <w:r w:rsidR="00A63ABF">
        <w:rPr>
          <w:rFonts w:ascii="Tahoma" w:hAnsi="Tahoma" w:cs="Tahoma"/>
          <w:sz w:val="20"/>
          <w:szCs w:val="20"/>
          <w:lang w:val="lt-LT"/>
        </w:rPr>
        <w:t xml:space="preserve">Lietuvos notarų prezidentas Marius Stračkaitis. </w:t>
      </w:r>
    </w:p>
    <w:p w14:paraId="26FF095C" w14:textId="77777777" w:rsidR="000213D7" w:rsidRDefault="000213D7" w:rsidP="006D09FD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lt-LT"/>
        </w:rPr>
      </w:pPr>
    </w:p>
    <w:p w14:paraId="67C1A666" w14:textId="77777777" w:rsidR="000213D7" w:rsidRPr="00CB0F91" w:rsidRDefault="000213D7" w:rsidP="000213D7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lt-LT"/>
        </w:rPr>
      </w:pPr>
      <w:r w:rsidRPr="00CB0F91">
        <w:rPr>
          <w:rFonts w:ascii="Tahoma" w:hAnsi="Tahoma" w:cs="Tahoma"/>
          <w:sz w:val="18"/>
          <w:szCs w:val="18"/>
          <w:lang w:val="lt-LT"/>
        </w:rPr>
        <w:t>Daugiau informacijos</w:t>
      </w:r>
      <w:r>
        <w:rPr>
          <w:rFonts w:ascii="Tahoma" w:hAnsi="Tahoma" w:cs="Tahoma"/>
          <w:sz w:val="18"/>
          <w:szCs w:val="18"/>
          <w:lang w:val="lt-LT"/>
        </w:rPr>
        <w:t>:</w:t>
      </w:r>
    </w:p>
    <w:p w14:paraId="0B1987C1" w14:textId="77777777" w:rsidR="000213D7" w:rsidRPr="00CB0F91" w:rsidRDefault="000213D7" w:rsidP="000213D7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lt-LT"/>
        </w:rPr>
      </w:pPr>
      <w:r w:rsidRPr="00CB0F91">
        <w:rPr>
          <w:rFonts w:ascii="Tahoma" w:hAnsi="Tahoma" w:cs="Tahoma"/>
          <w:sz w:val="18"/>
          <w:szCs w:val="18"/>
          <w:lang w:val="lt-LT"/>
        </w:rPr>
        <w:t>Ieva Paliliūnienė</w:t>
      </w:r>
    </w:p>
    <w:p w14:paraId="6D79A26B" w14:textId="77777777" w:rsidR="000213D7" w:rsidRPr="00CB0F91" w:rsidRDefault="000213D7" w:rsidP="000213D7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lt-LT"/>
        </w:rPr>
      </w:pPr>
      <w:r w:rsidRPr="00CB0F91">
        <w:rPr>
          <w:rFonts w:ascii="Tahoma" w:hAnsi="Tahoma" w:cs="Tahoma"/>
          <w:sz w:val="18"/>
          <w:szCs w:val="18"/>
          <w:lang w:val="lt-LT"/>
        </w:rPr>
        <w:t>Lietuvos notarų rūmų atstovė viešiesiems ryšiams</w:t>
      </w:r>
    </w:p>
    <w:p w14:paraId="6E58E29F" w14:textId="77777777" w:rsidR="000213D7" w:rsidRPr="003612D2" w:rsidRDefault="000213D7" w:rsidP="000213D7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fr-FR"/>
        </w:rPr>
      </w:pPr>
      <w:r w:rsidRPr="00CB0F91">
        <w:rPr>
          <w:rFonts w:ascii="Tahoma" w:hAnsi="Tahoma" w:cs="Tahoma"/>
          <w:sz w:val="18"/>
          <w:szCs w:val="18"/>
          <w:lang w:val="lt-LT"/>
        </w:rPr>
        <w:t xml:space="preserve">M. </w:t>
      </w:r>
      <w:r w:rsidRPr="003612D2">
        <w:rPr>
          <w:rFonts w:ascii="Tahoma" w:hAnsi="Tahoma" w:cs="Tahoma"/>
          <w:sz w:val="18"/>
          <w:szCs w:val="18"/>
          <w:lang w:val="fr-FR"/>
        </w:rPr>
        <w:t>+370 610 16688</w:t>
      </w:r>
    </w:p>
    <w:p w14:paraId="62FAE26C" w14:textId="77777777" w:rsidR="000213D7" w:rsidRPr="00CB0F91" w:rsidRDefault="000213D7" w:rsidP="000213D7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fr-FR"/>
        </w:rPr>
      </w:pPr>
      <w:r w:rsidRPr="00CB0F91">
        <w:rPr>
          <w:rFonts w:ascii="Tahoma" w:hAnsi="Tahoma" w:cs="Tahoma"/>
          <w:sz w:val="18"/>
          <w:szCs w:val="18"/>
          <w:lang w:val="fr-FR"/>
        </w:rPr>
        <w:t xml:space="preserve">El. </w:t>
      </w:r>
      <w:proofErr w:type="gramStart"/>
      <w:r w:rsidRPr="00CB0F91">
        <w:rPr>
          <w:rFonts w:ascii="Tahoma" w:hAnsi="Tahoma" w:cs="Tahoma"/>
          <w:sz w:val="18"/>
          <w:szCs w:val="18"/>
          <w:lang w:val="fr-FR"/>
        </w:rPr>
        <w:t>Pa</w:t>
      </w:r>
      <w:proofErr w:type="spellStart"/>
      <w:r w:rsidRPr="00CB0F91">
        <w:rPr>
          <w:rFonts w:ascii="Tahoma" w:hAnsi="Tahoma" w:cs="Tahoma"/>
          <w:sz w:val="18"/>
          <w:szCs w:val="18"/>
          <w:lang w:val="lt-LT"/>
        </w:rPr>
        <w:t>štas</w:t>
      </w:r>
      <w:proofErr w:type="spellEnd"/>
      <w:r w:rsidRPr="00CB0F91">
        <w:rPr>
          <w:rFonts w:ascii="Tahoma" w:hAnsi="Tahoma" w:cs="Tahoma"/>
          <w:sz w:val="18"/>
          <w:szCs w:val="18"/>
          <w:lang w:val="lt-LT"/>
        </w:rPr>
        <w:t>:</w:t>
      </w:r>
      <w:proofErr w:type="gramEnd"/>
      <w:r w:rsidRPr="00CB0F91">
        <w:rPr>
          <w:rFonts w:ascii="Tahoma" w:hAnsi="Tahoma" w:cs="Tahoma"/>
          <w:sz w:val="18"/>
          <w:szCs w:val="18"/>
          <w:lang w:val="lt-LT"/>
        </w:rPr>
        <w:t xml:space="preserve"> </w:t>
      </w:r>
      <w:hyperlink r:id="rId4" w:history="1">
        <w:r w:rsidRPr="009A4A4E">
          <w:rPr>
            <w:rStyle w:val="Hyperlink"/>
            <w:rFonts w:ascii="Tahoma" w:hAnsi="Tahoma" w:cs="Tahoma"/>
            <w:sz w:val="18"/>
            <w:szCs w:val="18"/>
            <w:lang w:val="lt-LT"/>
          </w:rPr>
          <w:t>ieva.paliliuniene@notarurumai.lt</w:t>
        </w:r>
      </w:hyperlink>
      <w:r>
        <w:rPr>
          <w:rFonts w:ascii="Tahoma" w:hAnsi="Tahoma" w:cs="Tahoma"/>
          <w:sz w:val="18"/>
          <w:szCs w:val="18"/>
          <w:lang w:val="lt-LT"/>
        </w:rPr>
        <w:t xml:space="preserve"> </w:t>
      </w:r>
    </w:p>
    <w:p w14:paraId="0221DA55" w14:textId="77777777" w:rsidR="000213D7" w:rsidRPr="000213D7" w:rsidRDefault="000213D7" w:rsidP="006D09FD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fr-FR"/>
        </w:rPr>
      </w:pPr>
    </w:p>
    <w:sectPr w:rsidR="000213D7" w:rsidRPr="000213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2D"/>
    <w:rsid w:val="000160D8"/>
    <w:rsid w:val="00016ED0"/>
    <w:rsid w:val="000213D7"/>
    <w:rsid w:val="0004100B"/>
    <w:rsid w:val="0005552A"/>
    <w:rsid w:val="00096171"/>
    <w:rsid w:val="000F344A"/>
    <w:rsid w:val="0019162D"/>
    <w:rsid w:val="001B1AFE"/>
    <w:rsid w:val="001B7A06"/>
    <w:rsid w:val="001C3A07"/>
    <w:rsid w:val="002166BE"/>
    <w:rsid w:val="002203A4"/>
    <w:rsid w:val="002371E2"/>
    <w:rsid w:val="00246B0A"/>
    <w:rsid w:val="002926CE"/>
    <w:rsid w:val="002E2E3C"/>
    <w:rsid w:val="002E6E72"/>
    <w:rsid w:val="002F2D1E"/>
    <w:rsid w:val="003438F5"/>
    <w:rsid w:val="00423836"/>
    <w:rsid w:val="004568C0"/>
    <w:rsid w:val="004E155F"/>
    <w:rsid w:val="00523092"/>
    <w:rsid w:val="005415D5"/>
    <w:rsid w:val="00543639"/>
    <w:rsid w:val="006072F3"/>
    <w:rsid w:val="00616056"/>
    <w:rsid w:val="00617BA2"/>
    <w:rsid w:val="00623024"/>
    <w:rsid w:val="00651E46"/>
    <w:rsid w:val="00654496"/>
    <w:rsid w:val="00682059"/>
    <w:rsid w:val="00692985"/>
    <w:rsid w:val="006D09FD"/>
    <w:rsid w:val="00714A62"/>
    <w:rsid w:val="007629C2"/>
    <w:rsid w:val="007822FA"/>
    <w:rsid w:val="007B1BA0"/>
    <w:rsid w:val="00833E1E"/>
    <w:rsid w:val="0084228A"/>
    <w:rsid w:val="008C4D32"/>
    <w:rsid w:val="008E43FC"/>
    <w:rsid w:val="008E5B01"/>
    <w:rsid w:val="008F047A"/>
    <w:rsid w:val="009170E1"/>
    <w:rsid w:val="00922AC3"/>
    <w:rsid w:val="00991498"/>
    <w:rsid w:val="009E52B6"/>
    <w:rsid w:val="00A0629E"/>
    <w:rsid w:val="00A47B3A"/>
    <w:rsid w:val="00A5038C"/>
    <w:rsid w:val="00A63ABF"/>
    <w:rsid w:val="00AA7248"/>
    <w:rsid w:val="00AF493C"/>
    <w:rsid w:val="00B215B6"/>
    <w:rsid w:val="00B3337B"/>
    <w:rsid w:val="00B61013"/>
    <w:rsid w:val="00B91EA0"/>
    <w:rsid w:val="00B96635"/>
    <w:rsid w:val="00BD6E7B"/>
    <w:rsid w:val="00C22F73"/>
    <w:rsid w:val="00CB0708"/>
    <w:rsid w:val="00D005FD"/>
    <w:rsid w:val="00D67EFC"/>
    <w:rsid w:val="00DB41EE"/>
    <w:rsid w:val="00F121C7"/>
    <w:rsid w:val="00F67318"/>
    <w:rsid w:val="00FD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BEEAC"/>
  <w15:chartTrackingRefBased/>
  <w15:docId w15:val="{F1645B11-C30C-448D-B624-1E26A7F27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16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16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6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16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16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16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16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16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16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16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16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6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162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162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16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16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16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16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16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16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16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16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16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16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16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162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16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162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162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B0708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0213D7"/>
    <w:rPr>
      <w:color w:val="467886" w:themeColor="hyperlink"/>
      <w:u w:val="single"/>
    </w:rPr>
  </w:style>
  <w:style w:type="paragraph" w:styleId="Revision">
    <w:name w:val="Revision"/>
    <w:hidden/>
    <w:uiPriority w:val="99"/>
    <w:semiHidden/>
    <w:rsid w:val="00AF49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eva.paliliuniene@notarurumai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671</Words>
  <Characters>3830</Characters>
  <Application>Microsoft Office Word</Application>
  <DocSecurity>0</DocSecurity>
  <Lines>31</Lines>
  <Paragraphs>8</Paragraphs>
  <ScaleCrop>false</ScaleCrop>
  <Company/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Paliliūnienė</dc:creator>
  <cp:keywords/>
  <dc:description/>
  <cp:lastModifiedBy>Ieva Paliliūnienė</cp:lastModifiedBy>
  <cp:revision>3</cp:revision>
  <dcterms:created xsi:type="dcterms:W3CDTF">2025-09-03T08:19:00Z</dcterms:created>
  <dcterms:modified xsi:type="dcterms:W3CDTF">2025-09-04T05:59:00Z</dcterms:modified>
</cp:coreProperties>
</file>