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555DB" w14:textId="2FC5822F" w:rsidR="00797216" w:rsidRPr="008E2972" w:rsidRDefault="005801C5">
      <w:pPr>
        <w:rPr>
          <w:rFonts w:ascii="Arial" w:hAnsi="Arial" w:cs="Arial"/>
          <w:b/>
          <w:bCs/>
          <w:sz w:val="28"/>
          <w:szCs w:val="28"/>
          <w:lang w:val="en-US"/>
        </w:rPr>
      </w:pPr>
      <w:r w:rsidRPr="5022BBB6">
        <w:rPr>
          <w:rFonts w:ascii="Arial" w:hAnsi="Arial" w:cs="Arial"/>
          <w:b/>
          <w:bCs/>
          <w:sz w:val="28"/>
          <w:szCs w:val="28"/>
          <w:lang w:val="en-US"/>
        </w:rPr>
        <w:t xml:space="preserve">Europos </w:t>
      </w:r>
      <w:proofErr w:type="spellStart"/>
      <w:r w:rsidRPr="5022BBB6">
        <w:rPr>
          <w:rFonts w:ascii="Arial" w:hAnsi="Arial" w:cs="Arial"/>
          <w:b/>
          <w:bCs/>
          <w:sz w:val="28"/>
          <w:szCs w:val="28"/>
          <w:lang w:val="en-US"/>
        </w:rPr>
        <w:t>paveldo</w:t>
      </w:r>
      <w:proofErr w:type="spellEnd"/>
      <w:r w:rsidRPr="5022BBB6">
        <w:rPr>
          <w:rFonts w:ascii="Arial" w:hAnsi="Arial" w:cs="Arial"/>
          <w:b/>
          <w:bCs/>
          <w:sz w:val="28"/>
          <w:szCs w:val="28"/>
          <w:lang w:val="en-US"/>
        </w:rPr>
        <w:t xml:space="preserve"> </w:t>
      </w:r>
      <w:proofErr w:type="spellStart"/>
      <w:r w:rsidRPr="5022BBB6">
        <w:rPr>
          <w:rFonts w:ascii="Arial" w:hAnsi="Arial" w:cs="Arial"/>
          <w:b/>
          <w:bCs/>
          <w:sz w:val="28"/>
          <w:szCs w:val="28"/>
          <w:lang w:val="en-US"/>
        </w:rPr>
        <w:t>dienos</w:t>
      </w:r>
      <w:proofErr w:type="spellEnd"/>
      <w:r w:rsidRPr="5022BBB6">
        <w:rPr>
          <w:rFonts w:ascii="Arial" w:hAnsi="Arial" w:cs="Arial"/>
          <w:b/>
          <w:bCs/>
          <w:sz w:val="28"/>
          <w:szCs w:val="28"/>
          <w:lang w:val="en-US"/>
        </w:rPr>
        <w:t xml:space="preserve"> </w:t>
      </w:r>
      <w:proofErr w:type="spellStart"/>
      <w:r w:rsidRPr="5022BBB6">
        <w:rPr>
          <w:rFonts w:ascii="Arial" w:hAnsi="Arial" w:cs="Arial"/>
          <w:b/>
          <w:bCs/>
          <w:sz w:val="28"/>
          <w:szCs w:val="28"/>
          <w:lang w:val="en-US"/>
        </w:rPr>
        <w:t>Panevėžyje</w:t>
      </w:r>
      <w:proofErr w:type="spellEnd"/>
      <w:r w:rsidRPr="5022BBB6">
        <w:rPr>
          <w:rFonts w:ascii="Arial" w:hAnsi="Arial" w:cs="Arial"/>
          <w:b/>
          <w:bCs/>
          <w:sz w:val="28"/>
          <w:szCs w:val="28"/>
          <w:lang w:val="en-US"/>
        </w:rPr>
        <w:t xml:space="preserve"> 2025: </w:t>
      </w:r>
      <w:proofErr w:type="spellStart"/>
      <w:r w:rsidR="00C86955" w:rsidRPr="5022BBB6">
        <w:rPr>
          <w:rFonts w:ascii="Arial" w:hAnsi="Arial" w:cs="Arial"/>
          <w:b/>
          <w:bCs/>
          <w:sz w:val="28"/>
          <w:szCs w:val="28"/>
          <w:lang w:val="en-US"/>
        </w:rPr>
        <w:t>architektūriniai</w:t>
      </w:r>
      <w:proofErr w:type="spellEnd"/>
      <w:r w:rsidR="00C86955" w:rsidRPr="5022BBB6">
        <w:rPr>
          <w:rFonts w:ascii="Arial" w:hAnsi="Arial" w:cs="Arial"/>
          <w:b/>
          <w:bCs/>
          <w:sz w:val="28"/>
          <w:szCs w:val="28"/>
          <w:lang w:val="en-US"/>
        </w:rPr>
        <w:t xml:space="preserve"> </w:t>
      </w:r>
      <w:proofErr w:type="spellStart"/>
      <w:r w:rsidR="00C86955" w:rsidRPr="5022BBB6">
        <w:rPr>
          <w:rFonts w:ascii="Arial" w:hAnsi="Arial" w:cs="Arial"/>
          <w:b/>
          <w:bCs/>
          <w:sz w:val="28"/>
          <w:szCs w:val="28"/>
          <w:lang w:val="en-US"/>
        </w:rPr>
        <w:t>pasakojimai</w:t>
      </w:r>
      <w:proofErr w:type="spellEnd"/>
      <w:r w:rsidR="00C86955" w:rsidRPr="5022BBB6">
        <w:rPr>
          <w:rFonts w:ascii="Arial" w:hAnsi="Arial" w:cs="Arial"/>
          <w:b/>
          <w:bCs/>
          <w:sz w:val="28"/>
          <w:szCs w:val="28"/>
          <w:lang w:val="en-US"/>
        </w:rPr>
        <w:t xml:space="preserve"> </w:t>
      </w:r>
      <w:proofErr w:type="spellStart"/>
      <w:r w:rsidR="00C86955" w:rsidRPr="5022BBB6">
        <w:rPr>
          <w:rFonts w:ascii="Arial" w:hAnsi="Arial" w:cs="Arial"/>
          <w:b/>
          <w:bCs/>
          <w:sz w:val="28"/>
          <w:szCs w:val="28"/>
          <w:lang w:val="en-US"/>
        </w:rPr>
        <w:t>bei</w:t>
      </w:r>
      <w:proofErr w:type="spellEnd"/>
      <w:r w:rsidR="00C86955" w:rsidRPr="5022BBB6">
        <w:rPr>
          <w:rFonts w:ascii="Arial" w:hAnsi="Arial" w:cs="Arial"/>
          <w:b/>
          <w:bCs/>
          <w:sz w:val="28"/>
          <w:szCs w:val="28"/>
          <w:lang w:val="en-US"/>
        </w:rPr>
        <w:t xml:space="preserve"> </w:t>
      </w:r>
      <w:proofErr w:type="spellStart"/>
      <w:r w:rsidR="00C86955" w:rsidRPr="5022BBB6">
        <w:rPr>
          <w:rFonts w:ascii="Arial" w:hAnsi="Arial" w:cs="Arial"/>
          <w:b/>
          <w:bCs/>
          <w:sz w:val="28"/>
          <w:szCs w:val="28"/>
          <w:lang w:val="en-US"/>
        </w:rPr>
        <w:t>atgyjantys</w:t>
      </w:r>
      <w:proofErr w:type="spellEnd"/>
      <w:r w:rsidR="00C86955" w:rsidRPr="5022BBB6">
        <w:rPr>
          <w:rFonts w:ascii="Arial" w:hAnsi="Arial" w:cs="Arial"/>
          <w:b/>
          <w:bCs/>
          <w:sz w:val="28"/>
          <w:szCs w:val="28"/>
          <w:lang w:val="en-US"/>
        </w:rPr>
        <w:t xml:space="preserve"> </w:t>
      </w:r>
      <w:proofErr w:type="spellStart"/>
      <w:r w:rsidR="00C86955" w:rsidRPr="5022BBB6">
        <w:rPr>
          <w:rFonts w:ascii="Arial" w:hAnsi="Arial" w:cs="Arial"/>
          <w:b/>
          <w:bCs/>
          <w:sz w:val="28"/>
          <w:szCs w:val="28"/>
          <w:lang w:val="en-US"/>
        </w:rPr>
        <w:t>pastatai</w:t>
      </w:r>
      <w:proofErr w:type="spellEnd"/>
    </w:p>
    <w:p w14:paraId="39B7FBB9" w14:textId="77777777" w:rsidR="00FC2DB5" w:rsidRPr="008E2972" w:rsidRDefault="00FC2DB5" w:rsidP="008E2972">
      <w:pPr>
        <w:jc w:val="both"/>
        <w:rPr>
          <w:rFonts w:ascii="Arial" w:hAnsi="Arial" w:cs="Arial"/>
        </w:rPr>
      </w:pPr>
      <w:r w:rsidRPr="008E2972">
        <w:rPr>
          <w:rFonts w:ascii="Arial" w:hAnsi="Arial" w:cs="Arial"/>
        </w:rPr>
        <w:t xml:space="preserve">Rugsėjo 18–26 dienomis visoje Europoje vyksiančios Europos paveldo dienos šiemet kviečia miestus kalbėti tema </w:t>
      </w:r>
      <w:r w:rsidRPr="00816614">
        <w:rPr>
          <w:rFonts w:ascii="Arial" w:hAnsi="Arial" w:cs="Arial"/>
        </w:rPr>
        <w:t>„Architektūrinis paveldas: langas į praeitį, durys į ateitį“</w:t>
      </w:r>
      <w:r w:rsidRPr="008E2972">
        <w:rPr>
          <w:rFonts w:ascii="Arial" w:hAnsi="Arial" w:cs="Arial"/>
        </w:rPr>
        <w:t>. Į šį renginių tinklą įsijungia ir Panevėžys, pasiūlydamas savaitę, kupiną ekskursijų, edukacijų, paskaitų ir meninių patirčių.</w:t>
      </w:r>
    </w:p>
    <w:p w14:paraId="756AEBCD" w14:textId="33A3419A" w:rsidR="00247608" w:rsidRPr="008E2972" w:rsidRDefault="00247608" w:rsidP="008E2972">
      <w:pPr>
        <w:jc w:val="both"/>
        <w:rPr>
          <w:rFonts w:ascii="Arial" w:hAnsi="Arial" w:cs="Arial"/>
        </w:rPr>
      </w:pPr>
      <w:r w:rsidRPr="008E2972">
        <w:rPr>
          <w:rFonts w:ascii="Arial" w:hAnsi="Arial" w:cs="Arial"/>
        </w:rPr>
        <w:t>Renginių ciklą Panevėžyje organizuoja Panevėžio plėtros agentūra „Panevėžys NOW“, Panevėžio kraštotyros muziejus, Gabrielės Petkevičaitės-Bitės viešoji biblioteka bei Panevėžio miesto savivaldybė.</w:t>
      </w:r>
    </w:p>
    <w:p w14:paraId="01EAED35" w14:textId="494EFCFE" w:rsidR="00E905B9" w:rsidRPr="008E2972" w:rsidRDefault="0087696A" w:rsidP="008E2972">
      <w:pPr>
        <w:jc w:val="both"/>
        <w:rPr>
          <w:rFonts w:ascii="Arial" w:hAnsi="Arial" w:cs="Arial"/>
        </w:rPr>
      </w:pPr>
      <w:r w:rsidRPr="008E2972">
        <w:rPr>
          <w:rFonts w:ascii="Arial" w:hAnsi="Arial" w:cs="Arial"/>
        </w:rPr>
        <w:t>„</w:t>
      </w:r>
      <w:r w:rsidR="006A71B4" w:rsidRPr="008E2972">
        <w:rPr>
          <w:rFonts w:ascii="Arial" w:hAnsi="Arial" w:cs="Arial"/>
        </w:rPr>
        <w:t xml:space="preserve">Dažnai architektūrinį paveldą suprantame kaip gražius pastatus ar fasadus. Bet juk tai </w:t>
      </w:r>
      <w:r w:rsidR="00124E3F" w:rsidRPr="008E2972">
        <w:rPr>
          <w:rFonts w:ascii="Arial" w:hAnsi="Arial" w:cs="Arial"/>
        </w:rPr>
        <w:t>ir pasakojimai apie žmones, jų darbus, svajones bei bendruomenę, kurią formavo erdvės</w:t>
      </w:r>
      <w:r w:rsidR="00A70CC7" w:rsidRPr="008E2972">
        <w:rPr>
          <w:rFonts w:ascii="Arial" w:hAnsi="Arial" w:cs="Arial"/>
        </w:rPr>
        <w:t>. Europos paveldo dienos yra puiki proga pamatyti, kad Panevėžys turi daug daugiau nei iš pirmo žvilgsnio atrodo – jo</w:t>
      </w:r>
      <w:r w:rsidR="00CE3663" w:rsidRPr="008E2972">
        <w:rPr>
          <w:rFonts w:ascii="Arial" w:hAnsi="Arial" w:cs="Arial"/>
        </w:rPr>
        <w:t xml:space="preserve"> pramonės paveldas, modernizmo architektūra ir kultūrinės erdvės šiandien tampa ne tik miesto istorijos, bet ir ateities dalimi</w:t>
      </w:r>
      <w:r w:rsidR="00A83827" w:rsidRPr="008E2972">
        <w:rPr>
          <w:rFonts w:ascii="Arial" w:hAnsi="Arial" w:cs="Arial"/>
        </w:rPr>
        <w:t>,</w:t>
      </w:r>
      <w:r w:rsidR="00F949DC" w:rsidRPr="008E2972">
        <w:rPr>
          <w:rFonts w:ascii="Arial" w:hAnsi="Arial" w:cs="Arial"/>
        </w:rPr>
        <w:t xml:space="preserve">“ – sako </w:t>
      </w:r>
      <w:r w:rsidR="00A313F5" w:rsidRPr="008E2972">
        <w:rPr>
          <w:rFonts w:ascii="Arial" w:hAnsi="Arial" w:cs="Arial"/>
        </w:rPr>
        <w:t xml:space="preserve">Panevėžio miesto savivaldybės teritorijų </w:t>
      </w:r>
      <w:r w:rsidR="001C29C4" w:rsidRPr="008E2972">
        <w:rPr>
          <w:rFonts w:ascii="Arial" w:hAnsi="Arial" w:cs="Arial"/>
        </w:rPr>
        <w:t>planavimo ir architektūros skyriaus vyriausioji specialistė</w:t>
      </w:r>
      <w:r w:rsidR="006334A9" w:rsidRPr="008E2972">
        <w:rPr>
          <w:rFonts w:ascii="Arial" w:hAnsi="Arial" w:cs="Arial"/>
        </w:rPr>
        <w:t xml:space="preserve"> Loreta Paškevičienė</w:t>
      </w:r>
      <w:r w:rsidR="001C29C4" w:rsidRPr="008E2972">
        <w:rPr>
          <w:rFonts w:ascii="Arial" w:hAnsi="Arial" w:cs="Arial"/>
        </w:rPr>
        <w:t xml:space="preserve">. </w:t>
      </w:r>
    </w:p>
    <w:p w14:paraId="68144606" w14:textId="374EF19B" w:rsidR="00CA39FD" w:rsidRPr="008E2972" w:rsidRDefault="001E7697" w:rsidP="008E2972">
      <w:pPr>
        <w:jc w:val="both"/>
        <w:rPr>
          <w:rFonts w:ascii="Arial" w:hAnsi="Arial" w:cs="Arial"/>
          <w:b/>
          <w:bCs/>
        </w:rPr>
      </w:pPr>
      <w:r w:rsidRPr="008E2972">
        <w:rPr>
          <w:rFonts w:ascii="Arial" w:hAnsi="Arial" w:cs="Arial"/>
          <w:b/>
          <w:bCs/>
        </w:rPr>
        <w:t>Išskirtinės ekskursijos</w:t>
      </w:r>
    </w:p>
    <w:p w14:paraId="0E42C881" w14:textId="7A7CF549" w:rsidR="007C1228" w:rsidRPr="008E2972" w:rsidRDefault="007C1228" w:rsidP="008E2972">
      <w:pPr>
        <w:jc w:val="both"/>
        <w:rPr>
          <w:rFonts w:ascii="Arial" w:hAnsi="Arial" w:cs="Arial"/>
        </w:rPr>
      </w:pPr>
      <w:r w:rsidRPr="008E2972">
        <w:rPr>
          <w:rFonts w:ascii="Arial" w:hAnsi="Arial" w:cs="Arial"/>
        </w:rPr>
        <w:t xml:space="preserve">Europos paveldo dienų savaitę Panevėžys kvies į nemokamas ekskursijas, kurios atvers įvairius miesto sluoksnius. Pasivaikščiojimas „Respublikos gatvė“ atskleis, kaip ši istorinė gatvė pasakoja apie miesto visuomenės ir kultūros raidą – čia telkėsi bankai, paštas, teatrai, knygynai. Kranto gatvė primins laikus, kai Nevėžio pakrantėje virė gamyba, veikė dirbtuvės, fabrikai ir smulkūs amatininkai, o jų urbanistinis palikimas išlikęs iki šiol. Ekskursija „Pirmoji spaustuvė Panevėžyje“ nuves į poligrafijos pradžią mieste, </w:t>
      </w:r>
      <w:r w:rsidR="003E7D54">
        <w:rPr>
          <w:rFonts w:ascii="Arial" w:hAnsi="Arial" w:cs="Arial"/>
        </w:rPr>
        <w:t>kuri atskleis</w:t>
      </w:r>
      <w:r w:rsidRPr="008E2972">
        <w:rPr>
          <w:rFonts w:ascii="Arial" w:hAnsi="Arial" w:cs="Arial"/>
        </w:rPr>
        <w:t>, kaip spausdintas žodis keitė visuomenę.</w:t>
      </w:r>
    </w:p>
    <w:p w14:paraId="7834B8C0" w14:textId="00315CFB" w:rsidR="007C1228" w:rsidRPr="008E2972" w:rsidRDefault="007C1228" w:rsidP="008E2972">
      <w:pPr>
        <w:jc w:val="both"/>
        <w:rPr>
          <w:rFonts w:ascii="Arial" w:hAnsi="Arial" w:cs="Arial"/>
        </w:rPr>
      </w:pPr>
      <w:r w:rsidRPr="008E2972">
        <w:rPr>
          <w:rFonts w:ascii="Arial" w:hAnsi="Arial" w:cs="Arial"/>
        </w:rPr>
        <w:t xml:space="preserve">Pramonės paveldo liniją papildys pažintis su buvusiu </w:t>
      </w:r>
      <w:r w:rsidR="00D945C3">
        <w:rPr>
          <w:rFonts w:ascii="Arial" w:hAnsi="Arial" w:cs="Arial"/>
        </w:rPr>
        <w:t>Panevėžio c</w:t>
      </w:r>
      <w:r w:rsidRPr="008E2972">
        <w:rPr>
          <w:rFonts w:ascii="Arial" w:hAnsi="Arial" w:cs="Arial"/>
        </w:rPr>
        <w:t>ukraus fabriku – ekskursijoje „Ką pasakoja Panevėžio cukraus fabriko sienos“ bus galima sužinoti ne tik apie gamybos procesus ar darbuotojų kasdienybę, bet ir apie architektūrinius sprendimus, kurie šiandien vertinami kaip inžinerinis paveldas</w:t>
      </w:r>
      <w:r w:rsidR="008C70B4" w:rsidRPr="008E2972">
        <w:rPr>
          <w:rFonts w:ascii="Arial" w:hAnsi="Arial" w:cs="Arial"/>
        </w:rPr>
        <w:t>.</w:t>
      </w:r>
    </w:p>
    <w:p w14:paraId="671A0370" w14:textId="084A6C0E" w:rsidR="00486F53" w:rsidRDefault="00486F53" w:rsidP="008E2972">
      <w:pPr>
        <w:jc w:val="both"/>
        <w:rPr>
          <w:rFonts w:ascii="Arial" w:hAnsi="Arial" w:cs="Arial"/>
        </w:rPr>
      </w:pPr>
      <w:r w:rsidRPr="00486F53">
        <w:rPr>
          <w:rFonts w:ascii="Arial" w:hAnsi="Arial" w:cs="Arial"/>
        </w:rPr>
        <w:t xml:space="preserve">„Šių metų programa Panevėžyje labai įvairi – nuo pasivaikščiojimų miesto gatvėmis iki pažinties su pramonės architektūra ar kultūros palikimu. Ekskursijose atrasime ir žmones, ir pastatus, ir istorijas, kurios padeda suprasti, kuo gyveno miestas praeityje ir kaip tai siejasi su dabartimi. </w:t>
      </w:r>
      <w:r w:rsidR="00872BA7">
        <w:rPr>
          <w:rFonts w:ascii="Arial" w:hAnsi="Arial" w:cs="Arial"/>
        </w:rPr>
        <w:t>Tad susiplanuoti kelionę į Panevėžį ir skirti laiko Europos paveldo dienų programai</w:t>
      </w:r>
      <w:r w:rsidR="006A07A2">
        <w:rPr>
          <w:rFonts w:ascii="Arial" w:hAnsi="Arial" w:cs="Arial"/>
        </w:rPr>
        <w:t xml:space="preserve"> bus tikrai verta,</w:t>
      </w:r>
      <w:r w:rsidRPr="00486F53">
        <w:rPr>
          <w:rFonts w:ascii="Arial" w:hAnsi="Arial" w:cs="Arial"/>
        </w:rPr>
        <w:t xml:space="preserve">“ – </w:t>
      </w:r>
      <w:r w:rsidR="00023577">
        <w:rPr>
          <w:rFonts w:ascii="Arial" w:hAnsi="Arial" w:cs="Arial"/>
        </w:rPr>
        <w:t>sako</w:t>
      </w:r>
      <w:r w:rsidRPr="00486F53">
        <w:rPr>
          <w:rFonts w:ascii="Arial" w:hAnsi="Arial" w:cs="Arial"/>
        </w:rPr>
        <w:t xml:space="preserve"> „Panevėžys NOW“ </w:t>
      </w:r>
      <w:r w:rsidR="00023577">
        <w:rPr>
          <w:rFonts w:ascii="Arial" w:hAnsi="Arial" w:cs="Arial"/>
        </w:rPr>
        <w:t xml:space="preserve">vyriausioji </w:t>
      </w:r>
      <w:r w:rsidRPr="00486F53">
        <w:rPr>
          <w:rFonts w:ascii="Arial" w:hAnsi="Arial" w:cs="Arial"/>
        </w:rPr>
        <w:t>turizmo projektų vadovė Vilanda Reikalienė.</w:t>
      </w:r>
    </w:p>
    <w:p w14:paraId="6F7A52E6" w14:textId="106E009B" w:rsidR="00700702" w:rsidRPr="008E2972" w:rsidRDefault="00700702" w:rsidP="008E2972">
      <w:pPr>
        <w:jc w:val="both"/>
        <w:rPr>
          <w:rFonts w:ascii="Arial" w:hAnsi="Arial" w:cs="Arial"/>
          <w:b/>
          <w:bCs/>
        </w:rPr>
      </w:pPr>
      <w:r w:rsidRPr="008E2972">
        <w:rPr>
          <w:rFonts w:ascii="Arial" w:hAnsi="Arial" w:cs="Arial"/>
          <w:b/>
          <w:bCs/>
        </w:rPr>
        <w:t>Juozo Miltinio atmintis</w:t>
      </w:r>
    </w:p>
    <w:p w14:paraId="04ADEB26" w14:textId="039E5CEE" w:rsidR="00115DDA" w:rsidRPr="008E2972" w:rsidRDefault="13C0DE64" w:rsidP="008E2972">
      <w:pPr>
        <w:jc w:val="both"/>
        <w:rPr>
          <w:rFonts w:ascii="Arial" w:hAnsi="Arial" w:cs="Arial"/>
        </w:rPr>
      </w:pPr>
      <w:r w:rsidRPr="6FC3BF71">
        <w:rPr>
          <w:rFonts w:ascii="Arial" w:hAnsi="Arial" w:cs="Arial"/>
        </w:rPr>
        <w:t xml:space="preserve">Panevėžys neatsiejamas nuo legendinio režisieriaus Juozo Miltinio. Europos paveldo dienų metu bus galima leistis į ekskursiją „Juozo Miltinio gyvenimas ir teatras“. Ji ves lankytojus nuo memorialinio režisieriaus buto Algirdo gatvėje, kuriame dar juntama autentiška jo buitis, </w:t>
      </w:r>
      <w:r w:rsidRPr="6FC3BF71">
        <w:rPr>
          <w:rFonts w:ascii="Arial" w:hAnsi="Arial" w:cs="Arial"/>
        </w:rPr>
        <w:lastRenderedPageBreak/>
        <w:t xml:space="preserve">iki miesto simbolio – </w:t>
      </w:r>
      <w:r w:rsidR="0FE0455A" w:rsidRPr="6FC3BF71">
        <w:rPr>
          <w:rFonts w:ascii="Arial" w:hAnsi="Arial" w:cs="Arial"/>
        </w:rPr>
        <w:t>d</w:t>
      </w:r>
      <w:r w:rsidRPr="6FC3BF71">
        <w:rPr>
          <w:rFonts w:ascii="Arial" w:hAnsi="Arial" w:cs="Arial"/>
        </w:rPr>
        <w:t>ramos teatro. Tai kelionė, primenanti, kad teatras čia buvo ne tik meno židinys, bet ir architektūrinis miesto identiteto pamatas.</w:t>
      </w:r>
    </w:p>
    <w:p w14:paraId="1F22B17A" w14:textId="6A6E8B55" w:rsidR="00115DDA" w:rsidRPr="008E2972" w:rsidRDefault="00115DDA" w:rsidP="008E2972">
      <w:pPr>
        <w:jc w:val="both"/>
        <w:rPr>
          <w:rFonts w:ascii="Arial" w:hAnsi="Arial" w:cs="Arial"/>
        </w:rPr>
      </w:pPr>
      <w:r w:rsidRPr="008E2972">
        <w:rPr>
          <w:rFonts w:ascii="Arial" w:hAnsi="Arial" w:cs="Arial"/>
        </w:rPr>
        <w:t xml:space="preserve">Šią </w:t>
      </w:r>
      <w:r w:rsidR="00AE0FE5">
        <w:rPr>
          <w:rFonts w:ascii="Arial" w:hAnsi="Arial" w:cs="Arial"/>
        </w:rPr>
        <w:t>temą</w:t>
      </w:r>
      <w:r w:rsidRPr="008E2972">
        <w:rPr>
          <w:rFonts w:ascii="Arial" w:hAnsi="Arial" w:cs="Arial"/>
        </w:rPr>
        <w:t xml:space="preserve"> papildys meninė šviesų instaliacija senajame teatre</w:t>
      </w:r>
      <w:r w:rsidR="00AE0FE5">
        <w:rPr>
          <w:rFonts w:ascii="Arial" w:hAnsi="Arial" w:cs="Arial"/>
        </w:rPr>
        <w:t xml:space="preserve"> (</w:t>
      </w:r>
      <w:r w:rsidR="005B5193">
        <w:rPr>
          <w:rFonts w:ascii="Arial" w:hAnsi="Arial" w:cs="Arial"/>
        </w:rPr>
        <w:t>Respublikos gatvėje 77</w:t>
      </w:r>
      <w:r w:rsidR="000B2587">
        <w:rPr>
          <w:rFonts w:ascii="Arial" w:hAnsi="Arial" w:cs="Arial"/>
        </w:rPr>
        <w:t>.</w:t>
      </w:r>
      <w:r w:rsidR="00AE0FE5">
        <w:rPr>
          <w:rFonts w:ascii="Arial" w:hAnsi="Arial" w:cs="Arial"/>
        </w:rPr>
        <w:t xml:space="preserve">) </w:t>
      </w:r>
      <w:r w:rsidRPr="008E2972">
        <w:rPr>
          <w:rFonts w:ascii="Arial" w:hAnsi="Arial" w:cs="Arial"/>
        </w:rPr>
        <w:t xml:space="preserve">Pastato langai visą savaitę virs mažomis scenomis, kuriose šviesa primins apie teatro architektūrą ir Juozo Miltinio palikimą. </w:t>
      </w:r>
    </w:p>
    <w:p w14:paraId="65AD8588" w14:textId="3DE52332" w:rsidR="00700702" w:rsidRPr="008E2972" w:rsidRDefault="00420A62" w:rsidP="008E2972">
      <w:pPr>
        <w:jc w:val="both"/>
        <w:rPr>
          <w:rFonts w:ascii="Arial" w:hAnsi="Arial" w:cs="Arial"/>
          <w:b/>
          <w:bCs/>
        </w:rPr>
      </w:pPr>
      <w:r w:rsidRPr="008E2972">
        <w:rPr>
          <w:rFonts w:ascii="Arial" w:hAnsi="Arial" w:cs="Arial"/>
          <w:b/>
          <w:bCs/>
        </w:rPr>
        <w:t>Pažinti miestą iš vidaus: edukacijos ir paskaita</w:t>
      </w:r>
    </w:p>
    <w:p w14:paraId="2BEB3757" w14:textId="77777777" w:rsidR="00C22369" w:rsidRDefault="00C22369" w:rsidP="008E2972">
      <w:pPr>
        <w:jc w:val="both"/>
        <w:rPr>
          <w:rFonts w:ascii="Arial" w:hAnsi="Arial" w:cs="Arial"/>
        </w:rPr>
      </w:pPr>
      <w:r w:rsidRPr="00C22369">
        <w:rPr>
          <w:rFonts w:ascii="Arial" w:hAnsi="Arial" w:cs="Arial"/>
        </w:rPr>
        <w:t xml:space="preserve">Europos paveldo dienos Panevėžyje kviečia ne tik pasivaikščioti gatvėmis, bet ir giliau panirti į miesto istoriją. Edukacinėje programoje „Apie Panevėžį ir jo žmones“ dalyviai atras seniausius miesto pastatus, tarp jų – </w:t>
      </w:r>
      <w:proofErr w:type="spellStart"/>
      <w:r w:rsidRPr="00C22369">
        <w:rPr>
          <w:rFonts w:ascii="Arial" w:hAnsi="Arial" w:cs="Arial"/>
        </w:rPr>
        <w:t>Moigių</w:t>
      </w:r>
      <w:proofErr w:type="spellEnd"/>
      <w:r w:rsidRPr="00C22369">
        <w:rPr>
          <w:rFonts w:ascii="Arial" w:hAnsi="Arial" w:cs="Arial"/>
        </w:rPr>
        <w:t xml:space="preserve"> namų kompleksą, bei išgirs legendas, siekiančias pirmąjį Panevėžio paminėjimą 1503-iaisiais.</w:t>
      </w:r>
    </w:p>
    <w:p w14:paraId="60743B26" w14:textId="04BDD04B" w:rsidR="00B7621C" w:rsidRDefault="00B7621C" w:rsidP="008E2972">
      <w:pPr>
        <w:jc w:val="both"/>
        <w:rPr>
          <w:rFonts w:ascii="Arial" w:hAnsi="Arial" w:cs="Arial"/>
        </w:rPr>
      </w:pPr>
      <w:r w:rsidRPr="00B7621C">
        <w:rPr>
          <w:rFonts w:ascii="Arial" w:hAnsi="Arial" w:cs="Arial"/>
        </w:rPr>
        <w:t>Vaikams skirta edukacija „Šiandien aš – architektas</w:t>
      </w:r>
      <w:r w:rsidR="001E0A92">
        <w:rPr>
          <w:rFonts w:ascii="Arial" w:hAnsi="Arial" w:cs="Arial"/>
        </w:rPr>
        <w:t xml:space="preserve"> (-</w:t>
      </w:r>
      <w:r w:rsidRPr="00B7621C">
        <w:rPr>
          <w:rFonts w:ascii="Arial" w:hAnsi="Arial" w:cs="Arial"/>
        </w:rPr>
        <w:t>ė</w:t>
      </w:r>
      <w:r w:rsidR="001E0A92">
        <w:rPr>
          <w:rFonts w:ascii="Arial" w:hAnsi="Arial" w:cs="Arial"/>
        </w:rPr>
        <w:t>)</w:t>
      </w:r>
      <w:r w:rsidRPr="00B7621C">
        <w:rPr>
          <w:rFonts w:ascii="Arial" w:hAnsi="Arial" w:cs="Arial"/>
        </w:rPr>
        <w:t>“ suteiks galimybę pažvelgti į miestą kūrybiškai. Jaunieji dalyviai pažins architektūros stilius ir patys kurs savo viziją, statydami bei konstruodami. Tai būdas parodyti, kad miesto ateitis gimsta iš dabarties kūrybiškumo.</w:t>
      </w:r>
    </w:p>
    <w:p w14:paraId="476B867A" w14:textId="35DFADF1" w:rsidR="00C03725" w:rsidRPr="00C03725" w:rsidRDefault="62D62395" w:rsidP="008E2972">
      <w:pPr>
        <w:jc w:val="both"/>
        <w:rPr>
          <w:rFonts w:ascii="Arial" w:hAnsi="Arial" w:cs="Arial"/>
        </w:rPr>
      </w:pPr>
      <w:r w:rsidRPr="4958C7FC">
        <w:rPr>
          <w:rFonts w:ascii="Arial" w:hAnsi="Arial" w:cs="Arial"/>
        </w:rPr>
        <w:t xml:space="preserve">Šias patirtis papildys akademinis žvilgsnis – prof. dr. Marijos Drėmaitės paskaita „Saldi pramonė: Panevėžio cukraus fabrikas ir architektas Arno </w:t>
      </w:r>
      <w:proofErr w:type="spellStart"/>
      <w:r w:rsidRPr="4958C7FC">
        <w:rPr>
          <w:rFonts w:ascii="Arial" w:hAnsi="Arial" w:cs="Arial"/>
        </w:rPr>
        <w:t>Funkas</w:t>
      </w:r>
      <w:proofErr w:type="spellEnd"/>
      <w:r w:rsidRPr="4958C7FC">
        <w:rPr>
          <w:rFonts w:ascii="Arial" w:hAnsi="Arial" w:cs="Arial"/>
        </w:rPr>
        <w:t xml:space="preserve">“. Joje bus analizuojama tarpukario pramonės plėtra, architektų vaidmuo modernizacijos procese ir Panevėžio </w:t>
      </w:r>
      <w:r w:rsidR="6F6B60BC" w:rsidRPr="4958C7FC">
        <w:rPr>
          <w:rFonts w:ascii="Arial" w:hAnsi="Arial" w:cs="Arial"/>
        </w:rPr>
        <w:t xml:space="preserve">cukraus </w:t>
      </w:r>
      <w:r w:rsidRPr="4958C7FC">
        <w:rPr>
          <w:rFonts w:ascii="Arial" w:hAnsi="Arial" w:cs="Arial"/>
        </w:rPr>
        <w:t>fabriko vieta Europos modernizmo kontekste.</w:t>
      </w:r>
    </w:p>
    <w:p w14:paraId="15DBC1D4" w14:textId="418FDF04" w:rsidR="00EC7F41" w:rsidRPr="008E2972" w:rsidRDefault="00EC7F41" w:rsidP="008E2972">
      <w:pPr>
        <w:jc w:val="both"/>
        <w:rPr>
          <w:rFonts w:ascii="Arial" w:hAnsi="Arial" w:cs="Arial"/>
          <w:b/>
          <w:bCs/>
        </w:rPr>
      </w:pPr>
      <w:r w:rsidRPr="008E2972">
        <w:rPr>
          <w:rFonts w:ascii="Arial" w:hAnsi="Arial" w:cs="Arial"/>
          <w:b/>
          <w:bCs/>
        </w:rPr>
        <w:t>Atrasti miestą iš naujo</w:t>
      </w:r>
    </w:p>
    <w:p w14:paraId="06B84E87" w14:textId="14860BD4" w:rsidR="00DD045F" w:rsidRPr="00DD045F" w:rsidRDefault="00DD045F" w:rsidP="00DD045F">
      <w:pPr>
        <w:jc w:val="both"/>
        <w:rPr>
          <w:rFonts w:ascii="Arial" w:hAnsi="Arial" w:cs="Arial"/>
        </w:rPr>
      </w:pPr>
      <w:r w:rsidRPr="00DD045F">
        <w:rPr>
          <w:rFonts w:ascii="Arial" w:hAnsi="Arial" w:cs="Arial"/>
        </w:rPr>
        <w:t>Europos paveldo dienos Panevėžyje – tai savaitė, kai miestas atsiveria naujai</w:t>
      </w:r>
      <w:r w:rsidR="006B41B8">
        <w:rPr>
          <w:rFonts w:ascii="Arial" w:hAnsi="Arial" w:cs="Arial"/>
        </w:rPr>
        <w:t xml:space="preserve">, kviesdamas </w:t>
      </w:r>
      <w:r w:rsidRPr="00DD045F">
        <w:rPr>
          <w:rFonts w:ascii="Arial" w:hAnsi="Arial" w:cs="Arial"/>
        </w:rPr>
        <w:t>pažinti jo istorijas, architektūrą ir žmones</w:t>
      </w:r>
      <w:r w:rsidR="006B41B8">
        <w:rPr>
          <w:rFonts w:ascii="Arial" w:hAnsi="Arial" w:cs="Arial"/>
        </w:rPr>
        <w:t xml:space="preserve"> bei</w:t>
      </w:r>
      <w:r w:rsidRPr="00DD045F">
        <w:rPr>
          <w:rFonts w:ascii="Arial" w:hAnsi="Arial" w:cs="Arial"/>
        </w:rPr>
        <w:t xml:space="preserve"> atrasti sąsajų tarp praeities ir dabarties.</w:t>
      </w:r>
    </w:p>
    <w:p w14:paraId="67A9348F" w14:textId="354F6AA6" w:rsidR="00DD045F" w:rsidRPr="00DD045F" w:rsidRDefault="00DD045F" w:rsidP="00DD045F">
      <w:pPr>
        <w:jc w:val="both"/>
        <w:rPr>
          <w:rFonts w:ascii="Arial" w:hAnsi="Arial" w:cs="Arial"/>
        </w:rPr>
      </w:pPr>
      <w:r w:rsidRPr="00DD045F">
        <w:rPr>
          <w:rFonts w:ascii="Arial" w:hAnsi="Arial" w:cs="Arial"/>
        </w:rPr>
        <w:t xml:space="preserve">Paveldas išlieka gyvas tol, kol domimės, lankomės ir dalijamės – todėl kviečiame miestiečius ir svečius drauge patirti Panevėžį </w:t>
      </w:r>
      <w:r>
        <w:rPr>
          <w:rFonts w:ascii="Arial" w:hAnsi="Arial" w:cs="Arial"/>
        </w:rPr>
        <w:t>kitu kampu</w:t>
      </w:r>
      <w:r w:rsidRPr="00DD045F">
        <w:rPr>
          <w:rFonts w:ascii="Arial" w:hAnsi="Arial" w:cs="Arial"/>
        </w:rPr>
        <w:t>.</w:t>
      </w:r>
    </w:p>
    <w:p w14:paraId="0006917F" w14:textId="517B9A4C" w:rsidR="0C303EC2" w:rsidRDefault="0C303EC2" w:rsidP="4958C7FC">
      <w:pPr>
        <w:jc w:val="both"/>
        <w:rPr>
          <w:rFonts w:ascii="Arial" w:hAnsi="Arial" w:cs="Arial"/>
        </w:rPr>
      </w:pPr>
      <w:r w:rsidRPr="6FC3BF71">
        <w:rPr>
          <w:rFonts w:ascii="Arial" w:hAnsi="Arial" w:cs="Arial"/>
        </w:rPr>
        <w:t xml:space="preserve">Visą Europos paveldo dienų programą </w:t>
      </w:r>
      <w:r w:rsidR="5E0C28CE" w:rsidRPr="6FC3BF71">
        <w:rPr>
          <w:rFonts w:ascii="Arial" w:hAnsi="Arial" w:cs="Arial"/>
        </w:rPr>
        <w:t xml:space="preserve">ir registracijas į veiklas rasite </w:t>
      </w:r>
      <w:hyperlink r:id="rId7">
        <w:r w:rsidR="5E0C28CE" w:rsidRPr="6FC3BF71">
          <w:rPr>
            <w:rStyle w:val="Hipersaitas"/>
            <w:rFonts w:ascii="Arial" w:hAnsi="Arial" w:cs="Arial"/>
          </w:rPr>
          <w:t>čia</w:t>
        </w:r>
      </w:hyperlink>
      <w:r w:rsidR="5E0C28CE" w:rsidRPr="6FC3BF71">
        <w:rPr>
          <w:rFonts w:ascii="Arial" w:hAnsi="Arial" w:cs="Arial"/>
        </w:rPr>
        <w:t xml:space="preserve">. </w:t>
      </w:r>
    </w:p>
    <w:p w14:paraId="2F7EB945" w14:textId="0C69838F" w:rsidR="6FC3BF71" w:rsidRDefault="6FC3BF71" w:rsidP="6FC3BF71">
      <w:pPr>
        <w:jc w:val="both"/>
        <w:rPr>
          <w:rFonts w:ascii="Arial" w:hAnsi="Arial" w:cs="Arial"/>
        </w:rPr>
      </w:pPr>
    </w:p>
    <w:p w14:paraId="64E0D221" w14:textId="04BC4F7D" w:rsidR="5AC94F86" w:rsidRDefault="5AC94F86" w:rsidP="6FC3BF71">
      <w:pPr>
        <w:spacing w:before="360" w:after="360"/>
        <w:jc w:val="both"/>
        <w:rPr>
          <w:rFonts w:ascii="Aptos" w:eastAsia="Aptos" w:hAnsi="Aptos" w:cs="Aptos"/>
          <w:i/>
          <w:iCs/>
        </w:rPr>
      </w:pPr>
      <w:r w:rsidRPr="6FC3BF71">
        <w:rPr>
          <w:rFonts w:ascii="Aptos" w:eastAsia="Aptos" w:hAnsi="Aptos" w:cs="Aptos"/>
          <w:i/>
          <w:iCs/>
        </w:rPr>
        <w:t xml:space="preserve">Europos paveldo dienų renginiai </w:t>
      </w:r>
      <w:r w:rsidR="67A32DF1" w:rsidRPr="6FC3BF71">
        <w:rPr>
          <w:rFonts w:ascii="Aptos" w:eastAsia="Aptos" w:hAnsi="Aptos" w:cs="Aptos"/>
          <w:i/>
          <w:iCs/>
        </w:rPr>
        <w:t xml:space="preserve"> iš dalies finansuojami Panevėžio miesto savivaldybės lėšomis</w:t>
      </w:r>
    </w:p>
    <w:p w14:paraId="09D7214D" w14:textId="09A17BC0" w:rsidR="4958C7FC" w:rsidRDefault="35EC093E" w:rsidP="6FC3BF71">
      <w:pPr>
        <w:jc w:val="both"/>
        <w:rPr>
          <w:i/>
          <w:iCs/>
        </w:rPr>
      </w:pPr>
      <w:r w:rsidRPr="6FC3BF71">
        <w:rPr>
          <w:i/>
          <w:iCs/>
        </w:rPr>
        <w:t>Informacija: Panevėžio plėtros agentūra „Panevėžys NOW“</w:t>
      </w:r>
    </w:p>
    <w:p w14:paraId="714EFE0D" w14:textId="5AC0588B" w:rsidR="4958C7FC" w:rsidRDefault="4958C7FC" w:rsidP="4958C7FC">
      <w:pPr>
        <w:jc w:val="both"/>
      </w:pPr>
    </w:p>
    <w:sectPr w:rsidR="4958C7F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Jdv77wFqkj3jGE" int2:id="NFpJz5Kz">
      <int2:state int2:value="Rejected" int2:type="spell"/>
    </int2:textHash>
    <int2:textHash int2:hashCode="m9jnBddEN1ISpQ" int2:id="03tHsJpg">
      <int2:state int2:value="Rejected" int2:type="spell"/>
    </int2:textHash>
    <int2:textHash int2:hashCode="+7sRj1KeMd4RSS" int2:id="nfjMpfoo">
      <int2:state int2:value="Rejected" int2:type="spell"/>
    </int2:textHash>
    <int2:textHash int2:hashCode="RdML1ibUm4kATd" int2:id="EbGsiP8f">
      <int2:state int2:value="Rejected" int2:type="spell"/>
    </int2:textHash>
    <int2:textHash int2:hashCode="ZlRfUL2Uxlw3Fa" int2:id="D94AKWPl">
      <int2:state int2:value="Rejected" int2:type="spell"/>
    </int2:textHash>
    <int2:textHash int2:hashCode="VDs6P1ZFwpiq+z" int2:id="h1BU2Bj6">
      <int2:state int2:value="Rejected" int2:type="spell"/>
    </int2:textHash>
    <int2:textHash int2:hashCode="eq/mL5dmlOiwSI" int2:id="9gCQXHT9">
      <int2:state int2:value="Rejected" int2:type="spell"/>
    </int2:textHash>
    <int2:textHash int2:hashCode="Di99Z+/2HkDRy9" int2:id="tOyEltjg">
      <int2:state int2:value="Rejected" int2:type="spell"/>
    </int2:textHash>
    <int2:textHash int2:hashCode="tQlIUNTHrHdSOv" int2:id="yyM53fxF">
      <int2:state int2:value="Rejected" int2:type="spell"/>
    </int2:textHash>
    <int2:textHash int2:hashCode="f3hS3y9rRMUh+S" int2:id="0BgNTaNv">
      <int2:state int2:value="Rejected" int2:type="spell"/>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1C5"/>
    <w:rsid w:val="00004B7F"/>
    <w:rsid w:val="000061A7"/>
    <w:rsid w:val="00012A95"/>
    <w:rsid w:val="00023577"/>
    <w:rsid w:val="000340D6"/>
    <w:rsid w:val="000376E9"/>
    <w:rsid w:val="00043A45"/>
    <w:rsid w:val="000B1FE6"/>
    <w:rsid w:val="000B2587"/>
    <w:rsid w:val="000B4CD1"/>
    <w:rsid w:val="000C11AF"/>
    <w:rsid w:val="000E0399"/>
    <w:rsid w:val="000E34E2"/>
    <w:rsid w:val="000E46C6"/>
    <w:rsid w:val="000F1632"/>
    <w:rsid w:val="00100663"/>
    <w:rsid w:val="00115553"/>
    <w:rsid w:val="00115DDA"/>
    <w:rsid w:val="00122480"/>
    <w:rsid w:val="00124E3F"/>
    <w:rsid w:val="00130BCB"/>
    <w:rsid w:val="00135244"/>
    <w:rsid w:val="00143C4F"/>
    <w:rsid w:val="00160901"/>
    <w:rsid w:val="0017326F"/>
    <w:rsid w:val="0019503F"/>
    <w:rsid w:val="001C0B82"/>
    <w:rsid w:val="001C29C4"/>
    <w:rsid w:val="001E0A92"/>
    <w:rsid w:val="001E7697"/>
    <w:rsid w:val="0021093D"/>
    <w:rsid w:val="00212F71"/>
    <w:rsid w:val="00213CAF"/>
    <w:rsid w:val="002322E5"/>
    <w:rsid w:val="00233E7B"/>
    <w:rsid w:val="00247608"/>
    <w:rsid w:val="00256DE3"/>
    <w:rsid w:val="002627FD"/>
    <w:rsid w:val="002A49C2"/>
    <w:rsid w:val="002C6C7E"/>
    <w:rsid w:val="002D3CAF"/>
    <w:rsid w:val="00316A02"/>
    <w:rsid w:val="00326C22"/>
    <w:rsid w:val="00353BE6"/>
    <w:rsid w:val="003832D4"/>
    <w:rsid w:val="00384384"/>
    <w:rsid w:val="003844EA"/>
    <w:rsid w:val="003A337F"/>
    <w:rsid w:val="003A7427"/>
    <w:rsid w:val="003D458B"/>
    <w:rsid w:val="003E0132"/>
    <w:rsid w:val="003E0E40"/>
    <w:rsid w:val="003E7D54"/>
    <w:rsid w:val="003F5EAF"/>
    <w:rsid w:val="003F658D"/>
    <w:rsid w:val="004034ED"/>
    <w:rsid w:val="004132A1"/>
    <w:rsid w:val="00420A62"/>
    <w:rsid w:val="004262CB"/>
    <w:rsid w:val="00442C48"/>
    <w:rsid w:val="004521FE"/>
    <w:rsid w:val="004525CB"/>
    <w:rsid w:val="00465156"/>
    <w:rsid w:val="0046766B"/>
    <w:rsid w:val="0047204C"/>
    <w:rsid w:val="004766D5"/>
    <w:rsid w:val="004809AC"/>
    <w:rsid w:val="00486F53"/>
    <w:rsid w:val="00495810"/>
    <w:rsid w:val="004A1624"/>
    <w:rsid w:val="004E4D55"/>
    <w:rsid w:val="00524415"/>
    <w:rsid w:val="00556024"/>
    <w:rsid w:val="005801C5"/>
    <w:rsid w:val="00581C4E"/>
    <w:rsid w:val="00584044"/>
    <w:rsid w:val="005B5193"/>
    <w:rsid w:val="005E53AD"/>
    <w:rsid w:val="005F17BF"/>
    <w:rsid w:val="00627F94"/>
    <w:rsid w:val="006334A9"/>
    <w:rsid w:val="00653C0D"/>
    <w:rsid w:val="00663218"/>
    <w:rsid w:val="006A07A2"/>
    <w:rsid w:val="006A58EF"/>
    <w:rsid w:val="006A71B4"/>
    <w:rsid w:val="006B41B8"/>
    <w:rsid w:val="006C3D28"/>
    <w:rsid w:val="006C66AE"/>
    <w:rsid w:val="006F101D"/>
    <w:rsid w:val="006F5E41"/>
    <w:rsid w:val="00700702"/>
    <w:rsid w:val="00707B70"/>
    <w:rsid w:val="00707F7C"/>
    <w:rsid w:val="00742770"/>
    <w:rsid w:val="00746177"/>
    <w:rsid w:val="00776A9E"/>
    <w:rsid w:val="00797216"/>
    <w:rsid w:val="007B6B41"/>
    <w:rsid w:val="007C1228"/>
    <w:rsid w:val="007F1CAF"/>
    <w:rsid w:val="00804E9C"/>
    <w:rsid w:val="0080646E"/>
    <w:rsid w:val="00813709"/>
    <w:rsid w:val="00816614"/>
    <w:rsid w:val="008251F4"/>
    <w:rsid w:val="008336DE"/>
    <w:rsid w:val="00867C99"/>
    <w:rsid w:val="00872BA7"/>
    <w:rsid w:val="00875D53"/>
    <w:rsid w:val="0087696A"/>
    <w:rsid w:val="008B5F0F"/>
    <w:rsid w:val="008C70B4"/>
    <w:rsid w:val="008E1250"/>
    <w:rsid w:val="008E2972"/>
    <w:rsid w:val="008E7FB3"/>
    <w:rsid w:val="00926AF5"/>
    <w:rsid w:val="009371CD"/>
    <w:rsid w:val="00955875"/>
    <w:rsid w:val="0098450C"/>
    <w:rsid w:val="009A2891"/>
    <w:rsid w:val="009C0DBF"/>
    <w:rsid w:val="009F5448"/>
    <w:rsid w:val="009F54E1"/>
    <w:rsid w:val="00A066B3"/>
    <w:rsid w:val="00A22848"/>
    <w:rsid w:val="00A313F5"/>
    <w:rsid w:val="00A345E9"/>
    <w:rsid w:val="00A70CC7"/>
    <w:rsid w:val="00A83827"/>
    <w:rsid w:val="00A865E1"/>
    <w:rsid w:val="00A955BF"/>
    <w:rsid w:val="00AA2496"/>
    <w:rsid w:val="00AB21AB"/>
    <w:rsid w:val="00AD0A4A"/>
    <w:rsid w:val="00AE0FE5"/>
    <w:rsid w:val="00AE3A96"/>
    <w:rsid w:val="00AE6D44"/>
    <w:rsid w:val="00AF4EDC"/>
    <w:rsid w:val="00B02355"/>
    <w:rsid w:val="00B377D9"/>
    <w:rsid w:val="00B47132"/>
    <w:rsid w:val="00B52107"/>
    <w:rsid w:val="00B600AB"/>
    <w:rsid w:val="00B6285B"/>
    <w:rsid w:val="00B71FAB"/>
    <w:rsid w:val="00B7621C"/>
    <w:rsid w:val="00B773C9"/>
    <w:rsid w:val="00B93CBE"/>
    <w:rsid w:val="00B96429"/>
    <w:rsid w:val="00B97003"/>
    <w:rsid w:val="00BF4D2D"/>
    <w:rsid w:val="00C03725"/>
    <w:rsid w:val="00C03ED1"/>
    <w:rsid w:val="00C22369"/>
    <w:rsid w:val="00C25FF8"/>
    <w:rsid w:val="00C365F4"/>
    <w:rsid w:val="00C373A2"/>
    <w:rsid w:val="00C40B14"/>
    <w:rsid w:val="00C453EF"/>
    <w:rsid w:val="00C46D35"/>
    <w:rsid w:val="00C63D9A"/>
    <w:rsid w:val="00C67ED3"/>
    <w:rsid w:val="00C76148"/>
    <w:rsid w:val="00C81137"/>
    <w:rsid w:val="00C86955"/>
    <w:rsid w:val="00CA39FD"/>
    <w:rsid w:val="00CC2891"/>
    <w:rsid w:val="00CD7DE5"/>
    <w:rsid w:val="00CE3663"/>
    <w:rsid w:val="00CE462D"/>
    <w:rsid w:val="00CE74B9"/>
    <w:rsid w:val="00D16FF5"/>
    <w:rsid w:val="00D23428"/>
    <w:rsid w:val="00D2572E"/>
    <w:rsid w:val="00D41353"/>
    <w:rsid w:val="00D945C3"/>
    <w:rsid w:val="00DA7D32"/>
    <w:rsid w:val="00DD045F"/>
    <w:rsid w:val="00DF0A17"/>
    <w:rsid w:val="00DF747E"/>
    <w:rsid w:val="00E56FA5"/>
    <w:rsid w:val="00E651D3"/>
    <w:rsid w:val="00E731FE"/>
    <w:rsid w:val="00E77FB6"/>
    <w:rsid w:val="00E80EE3"/>
    <w:rsid w:val="00E85D58"/>
    <w:rsid w:val="00E905B9"/>
    <w:rsid w:val="00EB01C0"/>
    <w:rsid w:val="00EC5EAA"/>
    <w:rsid w:val="00EC7F41"/>
    <w:rsid w:val="00ED5C1E"/>
    <w:rsid w:val="00EF2458"/>
    <w:rsid w:val="00F375D7"/>
    <w:rsid w:val="00F6037F"/>
    <w:rsid w:val="00F6471A"/>
    <w:rsid w:val="00F76E34"/>
    <w:rsid w:val="00F85C53"/>
    <w:rsid w:val="00F949DC"/>
    <w:rsid w:val="00FA3CBB"/>
    <w:rsid w:val="00FC13A1"/>
    <w:rsid w:val="00FC2DB5"/>
    <w:rsid w:val="00FD0F10"/>
    <w:rsid w:val="00FF0215"/>
    <w:rsid w:val="0C303EC2"/>
    <w:rsid w:val="0CFF460D"/>
    <w:rsid w:val="0E105191"/>
    <w:rsid w:val="0FE0455A"/>
    <w:rsid w:val="107D996C"/>
    <w:rsid w:val="13C0DE64"/>
    <w:rsid w:val="16B4A2D6"/>
    <w:rsid w:val="1825072B"/>
    <w:rsid w:val="2BA961C5"/>
    <w:rsid w:val="35EC093E"/>
    <w:rsid w:val="38E439CF"/>
    <w:rsid w:val="3957BDF4"/>
    <w:rsid w:val="3D33B924"/>
    <w:rsid w:val="4958C7FC"/>
    <w:rsid w:val="5022BBB6"/>
    <w:rsid w:val="5AC94F86"/>
    <w:rsid w:val="5E0C28CE"/>
    <w:rsid w:val="62D62395"/>
    <w:rsid w:val="67A32DF1"/>
    <w:rsid w:val="6910C143"/>
    <w:rsid w:val="6C5A701A"/>
    <w:rsid w:val="6E460034"/>
    <w:rsid w:val="6F6B60BC"/>
    <w:rsid w:val="6FC3BF7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11A81"/>
  <w15:chartTrackingRefBased/>
  <w15:docId w15:val="{1716590A-F986-4120-8D13-9AFF2E698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801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5801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801C5"/>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801C5"/>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801C5"/>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801C5"/>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801C5"/>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801C5"/>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801C5"/>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801C5"/>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801C5"/>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801C5"/>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801C5"/>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801C5"/>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801C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801C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801C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801C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801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801C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801C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801C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801C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801C5"/>
    <w:rPr>
      <w:i/>
      <w:iCs/>
      <w:color w:val="404040" w:themeColor="text1" w:themeTint="BF"/>
    </w:rPr>
  </w:style>
  <w:style w:type="paragraph" w:styleId="Sraopastraipa">
    <w:name w:val="List Paragraph"/>
    <w:basedOn w:val="prastasis"/>
    <w:uiPriority w:val="34"/>
    <w:qFormat/>
    <w:rsid w:val="005801C5"/>
    <w:pPr>
      <w:ind w:left="720"/>
      <w:contextualSpacing/>
    </w:pPr>
  </w:style>
  <w:style w:type="character" w:styleId="Rykuspabraukimas">
    <w:name w:val="Intense Emphasis"/>
    <w:basedOn w:val="Numatytasispastraiposriftas"/>
    <w:uiPriority w:val="21"/>
    <w:qFormat/>
    <w:rsid w:val="005801C5"/>
    <w:rPr>
      <w:i/>
      <w:iCs/>
      <w:color w:val="0F4761" w:themeColor="accent1" w:themeShade="BF"/>
    </w:rPr>
  </w:style>
  <w:style w:type="paragraph" w:styleId="Iskirtacitata">
    <w:name w:val="Intense Quote"/>
    <w:basedOn w:val="prastasis"/>
    <w:next w:val="prastasis"/>
    <w:link w:val="IskirtacitataDiagrama"/>
    <w:uiPriority w:val="30"/>
    <w:qFormat/>
    <w:rsid w:val="005801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801C5"/>
    <w:rPr>
      <w:i/>
      <w:iCs/>
      <w:color w:val="0F4761" w:themeColor="accent1" w:themeShade="BF"/>
    </w:rPr>
  </w:style>
  <w:style w:type="character" w:styleId="Rykinuoroda">
    <w:name w:val="Intense Reference"/>
    <w:basedOn w:val="Numatytasispastraiposriftas"/>
    <w:uiPriority w:val="32"/>
    <w:qFormat/>
    <w:rsid w:val="005801C5"/>
    <w:rPr>
      <w:b/>
      <w:bCs/>
      <w:smallCaps/>
      <w:color w:val="0F4761" w:themeColor="accent1" w:themeShade="BF"/>
      <w:spacing w:val="5"/>
    </w:rPr>
  </w:style>
  <w:style w:type="character" w:styleId="Hipersaitas">
    <w:name w:val="Hyperlink"/>
    <w:basedOn w:val="Numatytasispastraiposriftas"/>
    <w:uiPriority w:val="99"/>
    <w:unhideWhenUsed/>
    <w:rsid w:val="6FC3BF71"/>
    <w:rPr>
      <w:color w:val="467886"/>
      <w:u w:val="single"/>
    </w:rPr>
  </w:style>
  <w:style w:type="paragraph" w:styleId="Komentarotekstas">
    <w:name w:val="annotation text"/>
    <w:basedOn w:val="prastasis"/>
    <w:link w:val="KomentarotekstasDiagrama"/>
    <w:uiPriority w:val="99"/>
    <w:semiHidden/>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Pr>
      <w:sz w:val="20"/>
      <w:szCs w:val="20"/>
    </w:rPr>
  </w:style>
  <w:style w:type="character" w:styleId="Komentaronuoroda">
    <w:name w:val="annotation reference"/>
    <w:basedOn w:val="Numatytasispastraiposriftas"/>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facebook.com/events/2773733449628130?locale=lt_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20/10/relationships/intelligence" Target="intelligence2.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A55DBB7A893943B89A0F5B05E58EB4" ma:contentTypeVersion="24" ma:contentTypeDescription="Create a new document." ma:contentTypeScope="" ma:versionID="565c60d90ac989eecb73385a955d1ae3">
  <xsd:schema xmlns:xsd="http://www.w3.org/2001/XMLSchema" xmlns:xs="http://www.w3.org/2001/XMLSchema" xmlns:p="http://schemas.microsoft.com/office/2006/metadata/properties" xmlns:ns2="ac301485-b211-4a36-83ba-9f5169b7ba6c" xmlns:ns3="e1c3e75c-c2dd-41b8-9fb8-105b614c29c2" xmlns:ns4="http://schemas.microsoft.com/sharepoint/v4" targetNamespace="http://schemas.microsoft.com/office/2006/metadata/properties" ma:root="true" ma:fieldsID="0f0e1abee93b62fd2f4ce1ed9df210e7" ns2:_="" ns3:_="" ns4:_="">
    <xsd:import namespace="ac301485-b211-4a36-83ba-9f5169b7ba6c"/>
    <xsd:import namespace="e1c3e75c-c2dd-41b8-9fb8-105b614c29c2"/>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Eil_x0117_snr_x002e_" minOccurs="0"/>
                <xsd:element ref="ns2:MediaServiceLocation" minOccurs="0"/>
                <xsd:element ref="ns2:MediaLengthInSeconds" minOccurs="0"/>
                <xsd:element ref="ns2:Vaizdas" minOccurs="0"/>
                <xsd:element ref="ns4:IconOverlay"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301485-b211-4a36-83ba-9f5169b7ba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Eil_x0117_snr_x002e_" ma:index="19" nillable="true" ma:displayName="Eilės nr." ma:format="Dropdown" ma:indexed="true" ma:internalName="Eil_x0117_snr_x002e_" ma:percentage="FALSE">
      <xsd:simpleType>
        <xsd:restriction base="dms:Number"/>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Vaizdas" ma:index="22" nillable="true" ma:displayName="Vaizdas" ma:format="Thumbnail" ma:internalName="Vaizdas">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26f84aef-f51c-43e2-b07e-9b5162b5687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c3e75c-c2dd-41b8-9fb8-105b614c29c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315db5a-c350-453d-9139-7d384798200f}" ma:internalName="TaxCatchAll" ma:showField="CatchAllData" ma:web="e1c3e75c-c2dd-41b8-9fb8-105b614c29c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Vaizdas xmlns="ac301485-b211-4a36-83ba-9f5169b7ba6c" xsi:nil="true"/>
    <lcf76f155ced4ddcb4097134ff3c332f xmlns="ac301485-b211-4a36-83ba-9f5169b7ba6c">
      <Terms xmlns="http://schemas.microsoft.com/office/infopath/2007/PartnerControls"/>
    </lcf76f155ced4ddcb4097134ff3c332f>
    <TaxCatchAll xmlns="e1c3e75c-c2dd-41b8-9fb8-105b614c29c2" xsi:nil="true"/>
    <Eil_x0117_snr_x002e_ xmlns="ac301485-b211-4a36-83ba-9f5169b7ba6c" xsi:nil="true"/>
  </documentManagement>
</p:properties>
</file>

<file path=customXml/itemProps1.xml><?xml version="1.0" encoding="utf-8"?>
<ds:datastoreItem xmlns:ds="http://schemas.openxmlformats.org/officeDocument/2006/customXml" ds:itemID="{2BEF8994-A95C-4C8A-8FA8-73C59245E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301485-b211-4a36-83ba-9f5169b7ba6c"/>
    <ds:schemaRef ds:uri="e1c3e75c-c2dd-41b8-9fb8-105b614c29c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103354-9737-4A66-B4EA-0F2EEFE09D7D}">
  <ds:schemaRefs>
    <ds:schemaRef ds:uri="http://schemas.microsoft.com/sharepoint/v3/contenttype/forms"/>
  </ds:schemaRefs>
</ds:datastoreItem>
</file>

<file path=customXml/itemProps3.xml><?xml version="1.0" encoding="utf-8"?>
<ds:datastoreItem xmlns:ds="http://schemas.openxmlformats.org/officeDocument/2006/customXml" ds:itemID="{B358C524-F3A4-4E20-ACDB-A65CEB9342CC}">
  <ds:schemaRefs>
    <ds:schemaRef ds:uri="http://schemas.microsoft.com/office/2006/metadata/properties"/>
    <ds:schemaRef ds:uri="http://schemas.microsoft.com/office/infopath/2007/PartnerControls"/>
    <ds:schemaRef ds:uri="http://schemas.microsoft.com/sharepoint/v4"/>
    <ds:schemaRef ds:uri="ac301485-b211-4a36-83ba-9f5169b7ba6c"/>
    <ds:schemaRef ds:uri="e1c3e75c-c2dd-41b8-9fb8-105b614c29c2"/>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3062</Words>
  <Characters>1746</Characters>
  <Application>Microsoft Office Word</Application>
  <DocSecurity>0</DocSecurity>
  <Lines>14</Lines>
  <Paragraphs>9</Paragraphs>
  <ScaleCrop>false</ScaleCrop>
  <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Pūkaitė</dc:creator>
  <cp:keywords/>
  <dc:description/>
  <cp:lastModifiedBy>Rugilė Pūkaitė</cp:lastModifiedBy>
  <cp:revision>198</cp:revision>
  <dcterms:created xsi:type="dcterms:W3CDTF">2025-09-02T09:34:00Z</dcterms:created>
  <dcterms:modified xsi:type="dcterms:W3CDTF">2025-09-15T06:04:00Z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0x01010031A55DBB7A893943B89A0F5B05E58EB4</vt:lpwstr>
  </property>
  <property fmtid="{D5CDD505-2E9C-101B-9397-08002B2CF9AE}" pid="3" name="MediaServiceImageTags">
    <vt:lpwstr/>
  </property>
</Properties>
</file>