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D72134" w14:textId="67BBE5E7" w:rsidR="00A83CB1" w:rsidRPr="009B65CA" w:rsidRDefault="000E4D12" w:rsidP="00BE1833">
      <w:pPr>
        <w:spacing w:after="120"/>
        <w:jc w:val="both"/>
        <w:rPr>
          <w:rFonts w:ascii="Calibri" w:hAnsi="Calibri" w:cs="Calibri"/>
          <w:b/>
          <w:bCs/>
          <w:sz w:val="22"/>
          <w:szCs w:val="22"/>
        </w:rPr>
      </w:pPr>
      <w:r>
        <w:rPr>
          <w:rFonts w:ascii="Calibri" w:hAnsi="Calibri" w:cs="Calibri"/>
          <w:b/>
          <w:bCs/>
          <w:sz w:val="22"/>
          <w:szCs w:val="22"/>
        </w:rPr>
        <w:t xml:space="preserve">Vilniaus </w:t>
      </w:r>
      <w:r w:rsidR="00A2543F">
        <w:rPr>
          <w:rFonts w:ascii="Calibri" w:hAnsi="Calibri" w:cs="Calibri"/>
          <w:b/>
          <w:bCs/>
          <w:sz w:val="22"/>
          <w:szCs w:val="22"/>
        </w:rPr>
        <w:t>„</w:t>
      </w:r>
      <w:r w:rsidR="0011332A">
        <w:rPr>
          <w:rFonts w:ascii="Calibri" w:hAnsi="Calibri" w:cs="Calibri"/>
          <w:b/>
          <w:bCs/>
          <w:sz w:val="22"/>
          <w:szCs w:val="22"/>
        </w:rPr>
        <w:t>Akropolyje</w:t>
      </w:r>
      <w:r w:rsidR="007A45D7">
        <w:rPr>
          <w:rFonts w:ascii="Calibri" w:hAnsi="Calibri" w:cs="Calibri"/>
          <w:b/>
          <w:bCs/>
          <w:sz w:val="22"/>
          <w:szCs w:val="22"/>
        </w:rPr>
        <w:t xml:space="preserve">“ </w:t>
      </w:r>
      <w:r w:rsidR="00550BB8">
        <w:rPr>
          <w:rFonts w:ascii="Calibri" w:hAnsi="Calibri" w:cs="Calibri"/>
          <w:b/>
          <w:bCs/>
          <w:sz w:val="22"/>
          <w:szCs w:val="22"/>
        </w:rPr>
        <w:t xml:space="preserve">startuoja pramogų fiesta su dar daugiau </w:t>
      </w:r>
      <w:r w:rsidR="00D61B41">
        <w:rPr>
          <w:rFonts w:ascii="Calibri" w:hAnsi="Calibri" w:cs="Calibri"/>
          <w:b/>
          <w:bCs/>
          <w:sz w:val="22"/>
          <w:szCs w:val="22"/>
        </w:rPr>
        <w:t xml:space="preserve">nemokamų </w:t>
      </w:r>
      <w:r w:rsidR="00550BB8">
        <w:rPr>
          <w:rFonts w:ascii="Calibri" w:hAnsi="Calibri" w:cs="Calibri"/>
          <w:b/>
          <w:bCs/>
          <w:sz w:val="22"/>
          <w:szCs w:val="22"/>
        </w:rPr>
        <w:t>atrakcijų šeimoms</w:t>
      </w:r>
    </w:p>
    <w:p w14:paraId="724D1D59" w14:textId="59EDDDE1" w:rsidR="00BE1833" w:rsidRPr="00BE1833" w:rsidRDefault="001D1785" w:rsidP="00AE1713">
      <w:pPr>
        <w:spacing w:after="120"/>
        <w:jc w:val="both"/>
        <w:rPr>
          <w:rFonts w:asciiTheme="minorHAnsi" w:hAnsiTheme="minorHAnsi" w:cstheme="minorHAnsi"/>
          <w:b/>
          <w:bCs/>
          <w:sz w:val="22"/>
          <w:szCs w:val="22"/>
        </w:rPr>
      </w:pPr>
      <w:r>
        <w:rPr>
          <w:rFonts w:asciiTheme="minorHAnsi" w:hAnsiTheme="minorHAnsi" w:cstheme="minorHAnsi"/>
          <w:b/>
          <w:bCs/>
          <w:sz w:val="22"/>
          <w:szCs w:val="22"/>
        </w:rPr>
        <w:t>Rudenį</w:t>
      </w:r>
      <w:r w:rsidR="00212765" w:rsidRPr="000F1EF0">
        <w:rPr>
          <w:rFonts w:asciiTheme="minorHAnsi" w:hAnsiTheme="minorHAnsi" w:cstheme="minorHAnsi"/>
          <w:b/>
          <w:bCs/>
          <w:sz w:val="22"/>
          <w:szCs w:val="22"/>
        </w:rPr>
        <w:t xml:space="preserve"> vis daugiau pramogų </w:t>
      </w:r>
      <w:r>
        <w:rPr>
          <w:rFonts w:asciiTheme="minorHAnsi" w:hAnsiTheme="minorHAnsi" w:cstheme="minorHAnsi"/>
          <w:b/>
          <w:bCs/>
          <w:sz w:val="22"/>
          <w:szCs w:val="22"/>
        </w:rPr>
        <w:t>keliasi į uždaras erdves</w:t>
      </w:r>
      <w:r w:rsidR="00607128" w:rsidRPr="000F1EF0">
        <w:rPr>
          <w:rFonts w:asciiTheme="minorHAnsi" w:hAnsiTheme="minorHAnsi" w:cstheme="minorHAnsi"/>
          <w:b/>
          <w:bCs/>
          <w:sz w:val="22"/>
          <w:szCs w:val="22"/>
        </w:rPr>
        <w:t xml:space="preserve">. </w:t>
      </w:r>
      <w:r>
        <w:rPr>
          <w:rFonts w:asciiTheme="minorHAnsi" w:hAnsiTheme="minorHAnsi" w:cstheme="minorHAnsi"/>
          <w:b/>
          <w:bCs/>
          <w:sz w:val="22"/>
          <w:szCs w:val="22"/>
        </w:rPr>
        <w:t xml:space="preserve">Vilniečiai ir miesto svečiai kviečiami į nemokamus renginius visai šeimai </w:t>
      </w:r>
      <w:r w:rsidR="00BE1833" w:rsidRPr="00BE1833">
        <w:rPr>
          <w:rFonts w:asciiTheme="minorHAnsi" w:hAnsiTheme="minorHAnsi" w:cstheme="minorHAnsi"/>
          <w:b/>
          <w:bCs/>
          <w:sz w:val="22"/>
          <w:szCs w:val="22"/>
        </w:rPr>
        <w:t>Vilniaus „Akropol</w:t>
      </w:r>
      <w:r>
        <w:rPr>
          <w:rFonts w:asciiTheme="minorHAnsi" w:hAnsiTheme="minorHAnsi" w:cstheme="minorHAnsi"/>
          <w:b/>
          <w:bCs/>
          <w:sz w:val="22"/>
          <w:szCs w:val="22"/>
        </w:rPr>
        <w:t>yje</w:t>
      </w:r>
      <w:r w:rsidR="00BE1833" w:rsidRPr="00BE1833">
        <w:rPr>
          <w:rFonts w:asciiTheme="minorHAnsi" w:hAnsiTheme="minorHAnsi" w:cstheme="minorHAnsi"/>
          <w:b/>
          <w:bCs/>
          <w:sz w:val="22"/>
          <w:szCs w:val="22"/>
        </w:rPr>
        <w:t>“</w:t>
      </w:r>
      <w:r>
        <w:rPr>
          <w:rFonts w:asciiTheme="minorHAnsi" w:hAnsiTheme="minorHAnsi" w:cstheme="minorHAnsi"/>
          <w:b/>
          <w:bCs/>
          <w:sz w:val="22"/>
          <w:szCs w:val="22"/>
        </w:rPr>
        <w:t>.</w:t>
      </w:r>
      <w:r w:rsidR="00AE1713" w:rsidRPr="000F1EF0">
        <w:rPr>
          <w:rFonts w:asciiTheme="minorHAnsi" w:hAnsiTheme="minorHAnsi" w:cstheme="minorHAnsi"/>
          <w:b/>
          <w:bCs/>
          <w:sz w:val="22"/>
          <w:szCs w:val="22"/>
        </w:rPr>
        <w:t xml:space="preserve"> </w:t>
      </w:r>
      <w:r w:rsidR="00BE1833" w:rsidRPr="00BE1833">
        <w:rPr>
          <w:rFonts w:asciiTheme="minorHAnsi" w:hAnsiTheme="minorHAnsi" w:cstheme="minorHAnsi"/>
          <w:b/>
          <w:bCs/>
          <w:sz w:val="22"/>
          <w:szCs w:val="22"/>
        </w:rPr>
        <w:t xml:space="preserve">Rugsėjo 20–21 d. </w:t>
      </w:r>
      <w:r>
        <w:rPr>
          <w:rFonts w:asciiTheme="minorHAnsi" w:hAnsiTheme="minorHAnsi" w:cstheme="minorHAnsi"/>
          <w:b/>
          <w:bCs/>
          <w:sz w:val="22"/>
          <w:szCs w:val="22"/>
        </w:rPr>
        <w:t>prekybos ir pramogų centro antrame aukšte</w:t>
      </w:r>
      <w:r w:rsidR="00BE1833" w:rsidRPr="00BE1833">
        <w:rPr>
          <w:rFonts w:asciiTheme="minorHAnsi" w:hAnsiTheme="minorHAnsi" w:cstheme="minorHAnsi"/>
          <w:b/>
          <w:bCs/>
          <w:sz w:val="22"/>
          <w:szCs w:val="22"/>
        </w:rPr>
        <w:t xml:space="preserve"> vyks </w:t>
      </w:r>
      <w:r w:rsidR="00434568">
        <w:rPr>
          <w:rFonts w:asciiTheme="minorHAnsi" w:hAnsiTheme="minorHAnsi" w:cstheme="minorHAnsi"/>
          <w:b/>
          <w:bCs/>
          <w:sz w:val="22"/>
          <w:szCs w:val="22"/>
        </w:rPr>
        <w:t xml:space="preserve">pramogų fiesta </w:t>
      </w:r>
      <w:r w:rsidR="00BE1833" w:rsidRPr="00BE1833">
        <w:rPr>
          <w:rFonts w:asciiTheme="minorHAnsi" w:hAnsiTheme="minorHAnsi" w:cstheme="minorHAnsi"/>
          <w:b/>
          <w:bCs/>
          <w:sz w:val="22"/>
          <w:szCs w:val="22"/>
        </w:rPr>
        <w:t>„Kilk į pramogų festivalį“, kur lankytojų lauk</w:t>
      </w:r>
      <w:r w:rsidR="007F0634">
        <w:rPr>
          <w:rFonts w:asciiTheme="minorHAnsi" w:hAnsiTheme="minorHAnsi" w:cstheme="minorHAnsi"/>
          <w:b/>
          <w:bCs/>
          <w:sz w:val="22"/>
          <w:szCs w:val="22"/>
        </w:rPr>
        <w:t>s smagios</w:t>
      </w:r>
      <w:r w:rsidR="00BE1833" w:rsidRPr="00BE1833">
        <w:rPr>
          <w:rFonts w:asciiTheme="minorHAnsi" w:hAnsiTheme="minorHAnsi" w:cstheme="minorHAnsi"/>
          <w:b/>
          <w:bCs/>
          <w:sz w:val="22"/>
          <w:szCs w:val="22"/>
        </w:rPr>
        <w:t xml:space="preserve"> </w:t>
      </w:r>
      <w:r w:rsidR="001D5F9A">
        <w:rPr>
          <w:rFonts w:asciiTheme="minorHAnsi" w:hAnsiTheme="minorHAnsi" w:cstheme="minorHAnsi"/>
          <w:b/>
          <w:bCs/>
          <w:sz w:val="22"/>
          <w:szCs w:val="22"/>
        </w:rPr>
        <w:t>pramogos,</w:t>
      </w:r>
      <w:r w:rsidR="00BE1833" w:rsidRPr="00BE1833">
        <w:rPr>
          <w:rFonts w:asciiTheme="minorHAnsi" w:hAnsiTheme="minorHAnsi" w:cstheme="minorHAnsi"/>
          <w:b/>
          <w:bCs/>
          <w:sz w:val="22"/>
          <w:szCs w:val="22"/>
        </w:rPr>
        <w:t xml:space="preserve"> pasirodymai ir s</w:t>
      </w:r>
      <w:r w:rsidR="001D5F9A">
        <w:rPr>
          <w:rFonts w:asciiTheme="minorHAnsi" w:hAnsiTheme="minorHAnsi" w:cstheme="minorHAnsi"/>
          <w:b/>
          <w:bCs/>
          <w:sz w:val="22"/>
          <w:szCs w:val="22"/>
        </w:rPr>
        <w:t>taigmenos</w:t>
      </w:r>
      <w:r w:rsidR="00BE1833" w:rsidRPr="00BE1833">
        <w:rPr>
          <w:rFonts w:asciiTheme="minorHAnsi" w:hAnsiTheme="minorHAnsi" w:cstheme="minorHAnsi"/>
          <w:b/>
          <w:bCs/>
          <w:sz w:val="22"/>
          <w:szCs w:val="22"/>
        </w:rPr>
        <w:t>.</w:t>
      </w:r>
    </w:p>
    <w:p w14:paraId="35A47278" w14:textId="2B2C4A25" w:rsidR="001D5F9A" w:rsidRPr="00BE1833" w:rsidRDefault="001D5F9A" w:rsidP="001D5F9A">
      <w:pPr>
        <w:spacing w:after="120"/>
        <w:jc w:val="both"/>
        <w:rPr>
          <w:rFonts w:asciiTheme="minorHAnsi" w:hAnsiTheme="minorHAnsi" w:cstheme="minorHAnsi"/>
          <w:sz w:val="22"/>
          <w:szCs w:val="22"/>
        </w:rPr>
      </w:pPr>
      <w:r w:rsidRPr="00BE1833">
        <w:rPr>
          <w:rFonts w:asciiTheme="minorHAnsi" w:hAnsiTheme="minorHAnsi" w:cstheme="minorHAnsi"/>
          <w:sz w:val="22"/>
          <w:szCs w:val="22"/>
        </w:rPr>
        <w:t xml:space="preserve">„Vilniaus „Akropolis“ </w:t>
      </w:r>
      <w:r w:rsidR="001D1785">
        <w:rPr>
          <w:rFonts w:asciiTheme="minorHAnsi" w:hAnsiTheme="minorHAnsi" w:cstheme="minorHAnsi"/>
          <w:sz w:val="22"/>
          <w:szCs w:val="22"/>
        </w:rPr>
        <w:t>– tai ne</w:t>
      </w:r>
      <w:r w:rsidRPr="00BE1833">
        <w:rPr>
          <w:rFonts w:asciiTheme="minorHAnsi" w:hAnsiTheme="minorHAnsi" w:cstheme="minorHAnsi"/>
          <w:sz w:val="22"/>
          <w:szCs w:val="22"/>
        </w:rPr>
        <w:t xml:space="preserve"> tik plat</w:t>
      </w:r>
      <w:r w:rsidR="001D1785">
        <w:rPr>
          <w:rFonts w:asciiTheme="minorHAnsi" w:hAnsiTheme="minorHAnsi" w:cstheme="minorHAnsi"/>
          <w:sz w:val="22"/>
          <w:szCs w:val="22"/>
        </w:rPr>
        <w:t>us</w:t>
      </w:r>
      <w:r w:rsidRPr="00BE1833">
        <w:rPr>
          <w:rFonts w:asciiTheme="minorHAnsi" w:hAnsiTheme="minorHAnsi" w:cstheme="minorHAnsi"/>
          <w:sz w:val="22"/>
          <w:szCs w:val="22"/>
        </w:rPr>
        <w:t xml:space="preserve"> parduotuvių ir paslaugų </w:t>
      </w:r>
      <w:r w:rsidR="001D1785">
        <w:rPr>
          <w:rFonts w:asciiTheme="minorHAnsi" w:hAnsiTheme="minorHAnsi" w:cstheme="minorHAnsi"/>
          <w:sz w:val="22"/>
          <w:szCs w:val="22"/>
        </w:rPr>
        <w:t>pasirinkimas</w:t>
      </w:r>
      <w:r w:rsidRPr="00BE1833">
        <w:rPr>
          <w:rFonts w:asciiTheme="minorHAnsi" w:hAnsiTheme="minorHAnsi" w:cstheme="minorHAnsi"/>
          <w:sz w:val="22"/>
          <w:szCs w:val="22"/>
        </w:rPr>
        <w:t xml:space="preserve">, bet ir </w:t>
      </w:r>
      <w:r w:rsidR="001D1785">
        <w:rPr>
          <w:rFonts w:asciiTheme="minorHAnsi" w:hAnsiTheme="minorHAnsi" w:cstheme="minorHAnsi"/>
          <w:sz w:val="22"/>
          <w:szCs w:val="22"/>
        </w:rPr>
        <w:t>vieta, kurioje visa šeima gali smagiai praleisti laiką</w:t>
      </w:r>
      <w:r w:rsidRPr="00BE1833">
        <w:rPr>
          <w:rFonts w:asciiTheme="minorHAnsi" w:hAnsiTheme="minorHAnsi" w:cstheme="minorHAnsi"/>
          <w:sz w:val="22"/>
          <w:szCs w:val="22"/>
        </w:rPr>
        <w:t xml:space="preserve">. Mažieji lankytojai </w:t>
      </w:r>
      <w:r w:rsidR="001D1785">
        <w:rPr>
          <w:rFonts w:asciiTheme="minorHAnsi" w:hAnsiTheme="minorHAnsi" w:cstheme="minorHAnsi"/>
          <w:sz w:val="22"/>
          <w:szCs w:val="22"/>
        </w:rPr>
        <w:t>čia ras</w:t>
      </w:r>
      <w:r w:rsidR="00314224">
        <w:rPr>
          <w:rFonts w:asciiTheme="minorHAnsi" w:hAnsiTheme="minorHAnsi" w:cstheme="minorHAnsi"/>
          <w:sz w:val="22"/>
          <w:szCs w:val="22"/>
        </w:rPr>
        <w:t xml:space="preserve"> </w:t>
      </w:r>
      <w:r w:rsidR="004F0A4E">
        <w:rPr>
          <w:rFonts w:asciiTheme="minorHAnsi" w:hAnsiTheme="minorHAnsi" w:cstheme="minorHAnsi"/>
          <w:sz w:val="22"/>
          <w:szCs w:val="22"/>
        </w:rPr>
        <w:t>nemokam</w:t>
      </w:r>
      <w:r w:rsidR="001D1785">
        <w:rPr>
          <w:rFonts w:asciiTheme="minorHAnsi" w:hAnsiTheme="minorHAnsi" w:cstheme="minorHAnsi"/>
          <w:sz w:val="22"/>
          <w:szCs w:val="22"/>
        </w:rPr>
        <w:t>as</w:t>
      </w:r>
      <w:r w:rsidR="004F0A4E">
        <w:rPr>
          <w:rFonts w:asciiTheme="minorHAnsi" w:hAnsiTheme="minorHAnsi" w:cstheme="minorHAnsi"/>
          <w:sz w:val="22"/>
          <w:szCs w:val="22"/>
        </w:rPr>
        <w:t xml:space="preserve"> </w:t>
      </w:r>
      <w:r w:rsidR="001D1785">
        <w:rPr>
          <w:rFonts w:asciiTheme="minorHAnsi" w:hAnsiTheme="minorHAnsi" w:cstheme="minorHAnsi"/>
          <w:sz w:val="22"/>
          <w:szCs w:val="22"/>
        </w:rPr>
        <w:t>vaikų</w:t>
      </w:r>
      <w:r w:rsidRPr="00BE1833">
        <w:rPr>
          <w:rFonts w:asciiTheme="minorHAnsi" w:hAnsiTheme="minorHAnsi" w:cstheme="minorHAnsi"/>
          <w:sz w:val="22"/>
          <w:szCs w:val="22"/>
        </w:rPr>
        <w:t xml:space="preserve"> žaidimų aikštel</w:t>
      </w:r>
      <w:r w:rsidR="001D1785">
        <w:rPr>
          <w:rFonts w:asciiTheme="minorHAnsi" w:hAnsiTheme="minorHAnsi" w:cstheme="minorHAnsi"/>
          <w:sz w:val="22"/>
          <w:szCs w:val="22"/>
        </w:rPr>
        <w:t>es</w:t>
      </w:r>
      <w:r w:rsidRPr="00BE1833">
        <w:rPr>
          <w:rFonts w:asciiTheme="minorHAnsi" w:hAnsiTheme="minorHAnsi" w:cstheme="minorHAnsi"/>
          <w:sz w:val="22"/>
          <w:szCs w:val="22"/>
        </w:rPr>
        <w:t xml:space="preserve">, </w:t>
      </w:r>
      <w:r w:rsidR="004F0A4E">
        <w:rPr>
          <w:rFonts w:asciiTheme="minorHAnsi" w:hAnsiTheme="minorHAnsi" w:cstheme="minorHAnsi"/>
          <w:sz w:val="22"/>
          <w:szCs w:val="22"/>
        </w:rPr>
        <w:t>taip pat</w:t>
      </w:r>
      <w:r w:rsidRPr="00BE1833">
        <w:rPr>
          <w:rFonts w:asciiTheme="minorHAnsi" w:hAnsiTheme="minorHAnsi" w:cstheme="minorHAnsi"/>
          <w:sz w:val="22"/>
          <w:szCs w:val="22"/>
        </w:rPr>
        <w:t xml:space="preserve"> </w:t>
      </w:r>
      <w:r w:rsidR="001D1785">
        <w:rPr>
          <w:rFonts w:asciiTheme="minorHAnsi" w:hAnsiTheme="minorHAnsi" w:cstheme="minorHAnsi"/>
          <w:sz w:val="22"/>
          <w:szCs w:val="22"/>
        </w:rPr>
        <w:t xml:space="preserve">gali </w:t>
      </w:r>
      <w:r w:rsidRPr="00BE1833">
        <w:rPr>
          <w:rFonts w:asciiTheme="minorHAnsi" w:hAnsiTheme="minorHAnsi" w:cstheme="minorHAnsi"/>
          <w:sz w:val="22"/>
          <w:szCs w:val="22"/>
        </w:rPr>
        <w:t xml:space="preserve">mėgautis įvairiomis laisvalaikio veiklomis. Šį sezoną pramogų pasiūla dar labiau išsiplėtė – </w:t>
      </w:r>
      <w:r w:rsidR="004F0A4E">
        <w:rPr>
          <w:rFonts w:asciiTheme="minorHAnsi" w:hAnsiTheme="minorHAnsi" w:cstheme="minorHAnsi"/>
          <w:sz w:val="22"/>
          <w:szCs w:val="22"/>
        </w:rPr>
        <w:t>neseniai duris atvėrė</w:t>
      </w:r>
      <w:r w:rsidR="005A5971">
        <w:rPr>
          <w:rFonts w:asciiTheme="minorHAnsi" w:hAnsiTheme="minorHAnsi" w:cstheme="minorHAnsi"/>
          <w:sz w:val="22"/>
          <w:szCs w:val="22"/>
        </w:rPr>
        <w:t xml:space="preserve"> </w:t>
      </w:r>
      <w:r w:rsidRPr="00BE1833">
        <w:rPr>
          <w:rFonts w:asciiTheme="minorHAnsi" w:hAnsiTheme="minorHAnsi" w:cstheme="minorHAnsi"/>
          <w:sz w:val="22"/>
          <w:szCs w:val="22"/>
        </w:rPr>
        <w:t>nauj</w:t>
      </w:r>
      <w:r w:rsidR="004F0A4E">
        <w:rPr>
          <w:rFonts w:asciiTheme="minorHAnsi" w:hAnsiTheme="minorHAnsi" w:cstheme="minorHAnsi"/>
          <w:sz w:val="22"/>
          <w:szCs w:val="22"/>
        </w:rPr>
        <w:t>as</w:t>
      </w:r>
      <w:r w:rsidR="00B479F4">
        <w:rPr>
          <w:rFonts w:asciiTheme="minorHAnsi" w:hAnsiTheme="minorHAnsi" w:cstheme="minorHAnsi"/>
          <w:sz w:val="22"/>
          <w:szCs w:val="22"/>
        </w:rPr>
        <w:t xml:space="preserve"> pramogų park</w:t>
      </w:r>
      <w:r w:rsidR="004F0A4E">
        <w:rPr>
          <w:rFonts w:asciiTheme="minorHAnsi" w:hAnsiTheme="minorHAnsi" w:cstheme="minorHAnsi"/>
          <w:sz w:val="22"/>
          <w:szCs w:val="22"/>
        </w:rPr>
        <w:t>as</w:t>
      </w:r>
      <w:r w:rsidR="00B479F4">
        <w:rPr>
          <w:rFonts w:asciiTheme="minorHAnsi" w:hAnsiTheme="minorHAnsi" w:cstheme="minorHAnsi"/>
          <w:sz w:val="22"/>
          <w:szCs w:val="22"/>
        </w:rPr>
        <w:t xml:space="preserve"> vis</w:t>
      </w:r>
      <w:r w:rsidR="00AA7FC4">
        <w:rPr>
          <w:rFonts w:asciiTheme="minorHAnsi" w:hAnsiTheme="minorHAnsi" w:cstheme="minorHAnsi"/>
          <w:sz w:val="22"/>
          <w:szCs w:val="22"/>
        </w:rPr>
        <w:t xml:space="preserve">ai </w:t>
      </w:r>
      <w:r w:rsidR="00B479F4">
        <w:rPr>
          <w:rFonts w:asciiTheme="minorHAnsi" w:hAnsiTheme="minorHAnsi" w:cstheme="minorHAnsi"/>
          <w:sz w:val="22"/>
          <w:szCs w:val="22"/>
        </w:rPr>
        <w:t>šeimai</w:t>
      </w:r>
      <w:r w:rsidRPr="00BE1833">
        <w:rPr>
          <w:rFonts w:asciiTheme="minorHAnsi" w:hAnsiTheme="minorHAnsi" w:cstheme="minorHAnsi"/>
          <w:sz w:val="22"/>
          <w:szCs w:val="22"/>
        </w:rPr>
        <w:t xml:space="preserve"> „MaryMaris“</w:t>
      </w:r>
      <w:r w:rsidR="004F0A4E">
        <w:rPr>
          <w:rFonts w:asciiTheme="minorHAnsi" w:hAnsiTheme="minorHAnsi" w:cstheme="minorHAnsi"/>
          <w:sz w:val="22"/>
          <w:szCs w:val="22"/>
        </w:rPr>
        <w:t>.</w:t>
      </w:r>
      <w:r w:rsidRPr="00BE1833">
        <w:rPr>
          <w:rFonts w:asciiTheme="minorHAnsi" w:hAnsiTheme="minorHAnsi" w:cstheme="minorHAnsi"/>
          <w:sz w:val="22"/>
          <w:szCs w:val="22"/>
        </w:rPr>
        <w:t xml:space="preserve"> </w:t>
      </w:r>
      <w:r w:rsidR="004F0A4E">
        <w:rPr>
          <w:rFonts w:asciiTheme="minorHAnsi" w:hAnsiTheme="minorHAnsi" w:cstheme="minorHAnsi"/>
          <w:sz w:val="22"/>
          <w:szCs w:val="22"/>
        </w:rPr>
        <w:t>L</w:t>
      </w:r>
      <w:r w:rsidRPr="00BE1833">
        <w:rPr>
          <w:rFonts w:asciiTheme="minorHAnsi" w:hAnsiTheme="minorHAnsi" w:cstheme="minorHAnsi"/>
          <w:sz w:val="22"/>
          <w:szCs w:val="22"/>
        </w:rPr>
        <w:t>aukiame visų</w:t>
      </w:r>
      <w:r w:rsidR="00AA7FC4">
        <w:rPr>
          <w:rFonts w:asciiTheme="minorHAnsi" w:hAnsiTheme="minorHAnsi" w:cstheme="minorHAnsi"/>
          <w:sz w:val="22"/>
          <w:szCs w:val="22"/>
        </w:rPr>
        <w:t xml:space="preserve"> prekybos </w:t>
      </w:r>
      <w:r w:rsidR="004F0A4E">
        <w:rPr>
          <w:rFonts w:asciiTheme="minorHAnsi" w:hAnsiTheme="minorHAnsi" w:cstheme="minorHAnsi"/>
          <w:sz w:val="22"/>
          <w:szCs w:val="22"/>
        </w:rPr>
        <w:t xml:space="preserve">ir pramogų </w:t>
      </w:r>
      <w:r w:rsidR="00AA7FC4">
        <w:rPr>
          <w:rFonts w:asciiTheme="minorHAnsi" w:hAnsiTheme="minorHAnsi" w:cstheme="minorHAnsi"/>
          <w:sz w:val="22"/>
          <w:szCs w:val="22"/>
        </w:rPr>
        <w:t>centro</w:t>
      </w:r>
      <w:r w:rsidR="005760AB">
        <w:rPr>
          <w:rFonts w:asciiTheme="minorHAnsi" w:hAnsiTheme="minorHAnsi" w:cstheme="minorHAnsi"/>
          <w:sz w:val="22"/>
          <w:szCs w:val="22"/>
        </w:rPr>
        <w:t xml:space="preserve"> </w:t>
      </w:r>
      <w:r w:rsidR="001D1785">
        <w:rPr>
          <w:rFonts w:asciiTheme="minorHAnsi" w:hAnsiTheme="minorHAnsi" w:cstheme="minorHAnsi"/>
          <w:sz w:val="22"/>
          <w:szCs w:val="22"/>
        </w:rPr>
        <w:t xml:space="preserve">antrame </w:t>
      </w:r>
      <w:r w:rsidR="005760AB">
        <w:rPr>
          <w:rFonts w:asciiTheme="minorHAnsi" w:hAnsiTheme="minorHAnsi" w:cstheme="minorHAnsi"/>
          <w:sz w:val="22"/>
          <w:szCs w:val="22"/>
        </w:rPr>
        <w:t xml:space="preserve">aukšte, kurį drąsiai galime vadinti </w:t>
      </w:r>
      <w:r w:rsidR="001D1785">
        <w:rPr>
          <w:rFonts w:asciiTheme="minorHAnsi" w:hAnsiTheme="minorHAnsi" w:cstheme="minorHAnsi"/>
          <w:sz w:val="22"/>
          <w:szCs w:val="22"/>
        </w:rPr>
        <w:t xml:space="preserve">šeimų </w:t>
      </w:r>
      <w:r w:rsidRPr="00BE1833">
        <w:rPr>
          <w:rFonts w:asciiTheme="minorHAnsi" w:hAnsiTheme="minorHAnsi" w:cstheme="minorHAnsi"/>
          <w:sz w:val="22"/>
          <w:szCs w:val="22"/>
        </w:rPr>
        <w:t>pramogų aukšt</w:t>
      </w:r>
      <w:r w:rsidR="005760AB">
        <w:rPr>
          <w:rFonts w:asciiTheme="minorHAnsi" w:hAnsiTheme="minorHAnsi" w:cstheme="minorHAnsi"/>
          <w:sz w:val="22"/>
          <w:szCs w:val="22"/>
        </w:rPr>
        <w:t>u</w:t>
      </w:r>
      <w:r w:rsidRPr="00BE1833">
        <w:rPr>
          <w:rFonts w:asciiTheme="minorHAnsi" w:hAnsiTheme="minorHAnsi" w:cstheme="minorHAnsi"/>
          <w:sz w:val="22"/>
          <w:szCs w:val="22"/>
        </w:rPr>
        <w:t>“, – sako Paulius Pocius, „Akropolis Group“ rinkodaros ir komunikacijos vadovas.</w:t>
      </w:r>
    </w:p>
    <w:p w14:paraId="09660660" w14:textId="0941B829" w:rsidR="00CF0C7E" w:rsidRDefault="00AA13EF" w:rsidP="00BE1833">
      <w:pPr>
        <w:spacing w:after="120"/>
        <w:jc w:val="both"/>
        <w:rPr>
          <w:rFonts w:asciiTheme="minorHAnsi" w:hAnsiTheme="minorHAnsi" w:cstheme="minorHAnsi"/>
          <w:sz w:val="22"/>
          <w:szCs w:val="22"/>
        </w:rPr>
      </w:pPr>
      <w:r>
        <w:rPr>
          <w:rFonts w:asciiTheme="minorHAnsi" w:hAnsiTheme="minorHAnsi" w:cstheme="minorHAnsi"/>
          <w:sz w:val="22"/>
          <w:szCs w:val="22"/>
        </w:rPr>
        <w:t>Pramogų fiestos „Kilk į pramogų festivalį“ metu sostinės „Akropolio“ lankytoj</w:t>
      </w:r>
      <w:r w:rsidR="004F0A4E">
        <w:rPr>
          <w:rFonts w:asciiTheme="minorHAnsi" w:hAnsiTheme="minorHAnsi" w:cstheme="minorHAnsi"/>
          <w:sz w:val="22"/>
          <w:szCs w:val="22"/>
        </w:rPr>
        <w:t>ų</w:t>
      </w:r>
      <w:r w:rsidR="00255EFD">
        <w:rPr>
          <w:rFonts w:asciiTheme="minorHAnsi" w:hAnsiTheme="minorHAnsi" w:cstheme="minorHAnsi"/>
          <w:sz w:val="22"/>
          <w:szCs w:val="22"/>
        </w:rPr>
        <w:t xml:space="preserve"> </w:t>
      </w:r>
      <w:r w:rsidR="004F0A4E">
        <w:rPr>
          <w:rFonts w:asciiTheme="minorHAnsi" w:hAnsiTheme="minorHAnsi" w:cstheme="minorHAnsi"/>
          <w:sz w:val="22"/>
          <w:szCs w:val="22"/>
        </w:rPr>
        <w:t>laukia</w:t>
      </w:r>
      <w:r w:rsidR="00255EFD">
        <w:rPr>
          <w:rFonts w:asciiTheme="minorHAnsi" w:hAnsiTheme="minorHAnsi" w:cstheme="minorHAnsi"/>
          <w:sz w:val="22"/>
          <w:szCs w:val="22"/>
        </w:rPr>
        <w:t xml:space="preserve"> įvairūs pasirodymai ir pramogos</w:t>
      </w:r>
      <w:r w:rsidR="00F27714">
        <w:rPr>
          <w:rFonts w:asciiTheme="minorHAnsi" w:hAnsiTheme="minorHAnsi" w:cstheme="minorHAnsi"/>
          <w:sz w:val="22"/>
          <w:szCs w:val="22"/>
        </w:rPr>
        <w:t>. Rugsėjo 20 d.</w:t>
      </w:r>
      <w:r w:rsidR="004F0A4E">
        <w:rPr>
          <w:rFonts w:asciiTheme="minorHAnsi" w:hAnsiTheme="minorHAnsi" w:cstheme="minorHAnsi"/>
          <w:sz w:val="22"/>
          <w:szCs w:val="22"/>
        </w:rPr>
        <w:t xml:space="preserve">, </w:t>
      </w:r>
      <w:r w:rsidR="00F27714">
        <w:rPr>
          <w:rFonts w:asciiTheme="minorHAnsi" w:hAnsiTheme="minorHAnsi" w:cstheme="minorHAnsi"/>
          <w:sz w:val="22"/>
          <w:szCs w:val="22"/>
        </w:rPr>
        <w:t>šeštadienį</w:t>
      </w:r>
      <w:r w:rsidR="004F0A4E">
        <w:rPr>
          <w:rFonts w:asciiTheme="minorHAnsi" w:hAnsiTheme="minorHAnsi" w:cstheme="minorHAnsi"/>
          <w:sz w:val="22"/>
          <w:szCs w:val="22"/>
        </w:rPr>
        <w:t>,</w:t>
      </w:r>
      <w:r w:rsidR="00F27714">
        <w:rPr>
          <w:rFonts w:asciiTheme="minorHAnsi" w:hAnsiTheme="minorHAnsi" w:cstheme="minorHAnsi"/>
          <w:sz w:val="22"/>
          <w:szCs w:val="22"/>
        </w:rPr>
        <w:t xml:space="preserve"> 13 val. mažųjų lankytojų laukia nu</w:t>
      </w:r>
      <w:r w:rsidR="00BE1833" w:rsidRPr="00BE1833">
        <w:rPr>
          <w:rFonts w:asciiTheme="minorHAnsi" w:hAnsiTheme="minorHAnsi" w:cstheme="minorHAnsi"/>
          <w:sz w:val="22"/>
          <w:szCs w:val="22"/>
        </w:rPr>
        <w:t>otaiking</w:t>
      </w:r>
      <w:r w:rsidR="00F27714">
        <w:rPr>
          <w:rFonts w:asciiTheme="minorHAnsi" w:hAnsiTheme="minorHAnsi" w:cstheme="minorHAnsi"/>
          <w:sz w:val="22"/>
          <w:szCs w:val="22"/>
        </w:rPr>
        <w:t>as</w:t>
      </w:r>
      <w:r w:rsidR="00BE1833" w:rsidRPr="00BE1833">
        <w:rPr>
          <w:rFonts w:asciiTheme="minorHAnsi" w:hAnsiTheme="minorHAnsi" w:cstheme="minorHAnsi"/>
          <w:sz w:val="22"/>
          <w:szCs w:val="22"/>
        </w:rPr>
        <w:t xml:space="preserve"> „Raganiukės teatro“ </w:t>
      </w:r>
      <w:r w:rsidR="00CF0C7E">
        <w:rPr>
          <w:rFonts w:asciiTheme="minorHAnsi" w:hAnsiTheme="minorHAnsi" w:cstheme="minorHAnsi"/>
          <w:sz w:val="22"/>
          <w:szCs w:val="22"/>
        </w:rPr>
        <w:t>spektakl</w:t>
      </w:r>
      <w:r w:rsidR="00F27714">
        <w:rPr>
          <w:rFonts w:asciiTheme="minorHAnsi" w:hAnsiTheme="minorHAnsi" w:cstheme="minorHAnsi"/>
          <w:sz w:val="22"/>
          <w:szCs w:val="22"/>
        </w:rPr>
        <w:t>is</w:t>
      </w:r>
      <w:r w:rsidR="009E52D6">
        <w:rPr>
          <w:rFonts w:asciiTheme="minorHAnsi" w:hAnsiTheme="minorHAnsi" w:cstheme="minorHAnsi"/>
          <w:sz w:val="22"/>
          <w:szCs w:val="22"/>
        </w:rPr>
        <w:t xml:space="preserve"> „Raudonkepuraitė ir vilkas“</w:t>
      </w:r>
      <w:r w:rsidR="00F27714">
        <w:rPr>
          <w:rFonts w:asciiTheme="minorHAnsi" w:hAnsiTheme="minorHAnsi" w:cstheme="minorHAnsi"/>
          <w:sz w:val="22"/>
          <w:szCs w:val="22"/>
        </w:rPr>
        <w:t>.</w:t>
      </w:r>
      <w:r w:rsidR="00D976B5">
        <w:rPr>
          <w:rFonts w:asciiTheme="minorHAnsi" w:hAnsiTheme="minorHAnsi" w:cstheme="minorHAnsi"/>
          <w:sz w:val="22"/>
          <w:szCs w:val="22"/>
        </w:rPr>
        <w:t xml:space="preserve"> O sekmadienį, rugsėjo 21 d., </w:t>
      </w:r>
      <w:r w:rsidR="00AB7C77">
        <w:rPr>
          <w:rFonts w:asciiTheme="minorHAnsi" w:hAnsiTheme="minorHAnsi" w:cstheme="minorHAnsi"/>
          <w:sz w:val="22"/>
          <w:szCs w:val="22"/>
        </w:rPr>
        <w:t>renginio erdvėje veiks knygyno „Pegasas“ ir leidyklos „Alma Littera“ įkurta Hario Poterio erdvė su pramogomis ir užsiėmimais mažiesiems skaitytojams.</w:t>
      </w:r>
    </w:p>
    <w:p w14:paraId="168256F2" w14:textId="3BB07376" w:rsidR="00FE2C35" w:rsidRDefault="00263D7D" w:rsidP="00BE1833">
      <w:pPr>
        <w:spacing w:after="120"/>
        <w:jc w:val="both"/>
        <w:rPr>
          <w:rFonts w:asciiTheme="minorHAnsi" w:hAnsiTheme="minorHAnsi" w:cstheme="minorHAnsi"/>
          <w:sz w:val="22"/>
          <w:szCs w:val="22"/>
        </w:rPr>
      </w:pPr>
      <w:r>
        <w:rPr>
          <w:rFonts w:asciiTheme="minorHAnsi" w:hAnsiTheme="minorHAnsi" w:cstheme="minorHAnsi"/>
          <w:sz w:val="22"/>
          <w:szCs w:val="22"/>
        </w:rPr>
        <w:t>Visą savaitgalį lankytoj</w:t>
      </w:r>
      <w:r w:rsidR="00792C06">
        <w:rPr>
          <w:rFonts w:asciiTheme="minorHAnsi" w:hAnsiTheme="minorHAnsi" w:cstheme="minorHAnsi"/>
          <w:sz w:val="22"/>
          <w:szCs w:val="22"/>
        </w:rPr>
        <w:t xml:space="preserve">ai </w:t>
      </w:r>
      <w:r w:rsidR="004F0A4E">
        <w:rPr>
          <w:rFonts w:asciiTheme="minorHAnsi" w:hAnsiTheme="minorHAnsi" w:cstheme="minorHAnsi"/>
          <w:sz w:val="22"/>
          <w:szCs w:val="22"/>
        </w:rPr>
        <w:t>bus vaišinami</w:t>
      </w:r>
      <w:r w:rsidR="00792C06">
        <w:rPr>
          <w:rFonts w:asciiTheme="minorHAnsi" w:hAnsiTheme="minorHAnsi" w:cstheme="minorHAnsi"/>
          <w:sz w:val="22"/>
          <w:szCs w:val="22"/>
        </w:rPr>
        <w:t xml:space="preserve"> cukraus vata ir </w:t>
      </w:r>
      <w:r w:rsidR="004F0A4E">
        <w:rPr>
          <w:rFonts w:asciiTheme="minorHAnsi" w:hAnsiTheme="minorHAnsi" w:cstheme="minorHAnsi"/>
          <w:sz w:val="22"/>
          <w:szCs w:val="22"/>
        </w:rPr>
        <w:t xml:space="preserve">galės </w:t>
      </w:r>
      <w:r w:rsidR="00792C06">
        <w:rPr>
          <w:rFonts w:asciiTheme="minorHAnsi" w:hAnsiTheme="minorHAnsi" w:cstheme="minorHAnsi"/>
          <w:sz w:val="22"/>
          <w:szCs w:val="22"/>
        </w:rPr>
        <w:t>dalyvauti laimės rato žaidime</w:t>
      </w:r>
      <w:r w:rsidR="00FE2C35">
        <w:rPr>
          <w:rFonts w:asciiTheme="minorHAnsi" w:hAnsiTheme="minorHAnsi" w:cstheme="minorHAnsi"/>
          <w:sz w:val="22"/>
          <w:szCs w:val="22"/>
        </w:rPr>
        <w:t>. Laimėtojų laukia</w:t>
      </w:r>
      <w:r w:rsidR="009268DA">
        <w:rPr>
          <w:rFonts w:asciiTheme="minorHAnsi" w:hAnsiTheme="minorHAnsi" w:cstheme="minorHAnsi"/>
          <w:sz w:val="22"/>
          <w:szCs w:val="22"/>
        </w:rPr>
        <w:t xml:space="preserve"> „Akropolio“ pramogų erdvių – kino teatro „Apollo“, </w:t>
      </w:r>
      <w:r w:rsidR="000415BE">
        <w:rPr>
          <w:rFonts w:asciiTheme="minorHAnsi" w:hAnsiTheme="minorHAnsi" w:cstheme="minorHAnsi"/>
          <w:sz w:val="22"/>
          <w:szCs w:val="22"/>
        </w:rPr>
        <w:t xml:space="preserve">pramogų centro </w:t>
      </w:r>
      <w:r w:rsidR="009268DA">
        <w:rPr>
          <w:rFonts w:asciiTheme="minorHAnsi" w:hAnsiTheme="minorHAnsi" w:cstheme="minorHAnsi"/>
          <w:sz w:val="22"/>
          <w:szCs w:val="22"/>
        </w:rPr>
        <w:t>„O‘Learys“,</w:t>
      </w:r>
      <w:r w:rsidR="006439AE">
        <w:rPr>
          <w:rFonts w:asciiTheme="minorHAnsi" w:hAnsiTheme="minorHAnsi" w:cstheme="minorHAnsi"/>
          <w:sz w:val="22"/>
          <w:szCs w:val="22"/>
        </w:rPr>
        <w:t xml:space="preserve"> sporto klubo „Lemon Gym“, saldumynų parduo</w:t>
      </w:r>
      <w:r w:rsidR="00981ABB">
        <w:rPr>
          <w:rFonts w:asciiTheme="minorHAnsi" w:hAnsiTheme="minorHAnsi" w:cstheme="minorHAnsi"/>
          <w:sz w:val="22"/>
          <w:szCs w:val="22"/>
        </w:rPr>
        <w:t xml:space="preserve">tuvės „Candy Pop“, </w:t>
      </w:r>
      <w:r w:rsidR="009268DA">
        <w:rPr>
          <w:rFonts w:asciiTheme="minorHAnsi" w:hAnsiTheme="minorHAnsi" w:cstheme="minorHAnsi"/>
          <w:sz w:val="22"/>
          <w:szCs w:val="22"/>
        </w:rPr>
        <w:t>knygyno „Pegasas“</w:t>
      </w:r>
      <w:r w:rsidR="00981ABB">
        <w:rPr>
          <w:rFonts w:asciiTheme="minorHAnsi" w:hAnsiTheme="minorHAnsi" w:cstheme="minorHAnsi"/>
          <w:sz w:val="22"/>
          <w:szCs w:val="22"/>
        </w:rPr>
        <w:t>, žaislų parduotuvės „XS Žaislai“</w:t>
      </w:r>
      <w:r w:rsidR="009268DA">
        <w:rPr>
          <w:rFonts w:asciiTheme="minorHAnsi" w:hAnsiTheme="minorHAnsi" w:cstheme="minorHAnsi"/>
          <w:sz w:val="22"/>
          <w:szCs w:val="22"/>
        </w:rPr>
        <w:t xml:space="preserve"> bei kt. – prizai.</w:t>
      </w:r>
    </w:p>
    <w:p w14:paraId="6B27EDEA" w14:textId="4D8320E3" w:rsidR="00C72732" w:rsidRDefault="00C72732" w:rsidP="00BE1833">
      <w:pPr>
        <w:spacing w:after="120"/>
        <w:jc w:val="both"/>
        <w:rPr>
          <w:rFonts w:asciiTheme="minorHAnsi" w:hAnsiTheme="minorHAnsi" w:cstheme="minorHAnsi"/>
          <w:sz w:val="22"/>
          <w:szCs w:val="22"/>
        </w:rPr>
      </w:pPr>
      <w:r w:rsidRPr="00C72732">
        <w:rPr>
          <w:rFonts w:asciiTheme="minorHAnsi" w:hAnsiTheme="minorHAnsi" w:cstheme="minorHAnsi"/>
          <w:sz w:val="22"/>
          <w:szCs w:val="22"/>
        </w:rPr>
        <w:t xml:space="preserve">Šeštadienį šalia netrukus duris atversiančio sporto klubo „Lemon Gym“ veiks speciali „Lemon Gym“ ir „Hyrox“ treniruočių zona su sertifikuotais treneriais. Čia lankytojus pasitiks kviestinis svečias Paul de Miko ir maratonininkė Diana Lobačevskė, </w:t>
      </w:r>
      <w:r>
        <w:rPr>
          <w:rFonts w:asciiTheme="minorHAnsi" w:hAnsiTheme="minorHAnsi" w:cstheme="minorHAnsi"/>
          <w:sz w:val="22"/>
          <w:szCs w:val="22"/>
        </w:rPr>
        <w:t>veiks smagi</w:t>
      </w:r>
      <w:r w:rsidRPr="00C72732">
        <w:rPr>
          <w:rFonts w:asciiTheme="minorHAnsi" w:hAnsiTheme="minorHAnsi" w:cstheme="minorHAnsi"/>
          <w:sz w:val="22"/>
          <w:szCs w:val="22"/>
        </w:rPr>
        <w:t xml:space="preserve"> reakcijos žaidimų erdvė, o visi norintys </w:t>
      </w:r>
      <w:r w:rsidR="00206713">
        <w:rPr>
          <w:rFonts w:asciiTheme="minorHAnsi" w:hAnsiTheme="minorHAnsi" w:cstheme="minorHAnsi"/>
          <w:sz w:val="22"/>
          <w:szCs w:val="22"/>
        </w:rPr>
        <w:t>turės galimybę</w:t>
      </w:r>
      <w:r w:rsidRPr="00C72732">
        <w:rPr>
          <w:rFonts w:asciiTheme="minorHAnsi" w:hAnsiTheme="minorHAnsi" w:cstheme="minorHAnsi"/>
          <w:sz w:val="22"/>
          <w:szCs w:val="22"/>
        </w:rPr>
        <w:t xml:space="preserve"> gauti nemokamą 7 dienų „Lemon Gym“ narystę Vilniaus „Akropolyje“.</w:t>
      </w:r>
    </w:p>
    <w:p w14:paraId="210BF140" w14:textId="646AAAD1" w:rsidR="001D6627" w:rsidRDefault="001D6627" w:rsidP="00BE1833">
      <w:pPr>
        <w:spacing w:after="120"/>
        <w:jc w:val="both"/>
        <w:rPr>
          <w:rFonts w:asciiTheme="minorHAnsi" w:hAnsiTheme="minorHAnsi" w:cstheme="minorHAnsi"/>
          <w:sz w:val="22"/>
          <w:szCs w:val="22"/>
        </w:rPr>
      </w:pPr>
      <w:r>
        <w:rPr>
          <w:rFonts w:asciiTheme="minorHAnsi" w:hAnsiTheme="minorHAnsi" w:cstheme="minorHAnsi"/>
          <w:sz w:val="22"/>
          <w:szCs w:val="22"/>
        </w:rPr>
        <w:t>At</w:t>
      </w:r>
      <w:r w:rsidR="004F0A4E">
        <w:rPr>
          <w:rFonts w:asciiTheme="minorHAnsi" w:hAnsiTheme="minorHAnsi" w:cstheme="minorHAnsi"/>
          <w:sz w:val="22"/>
          <w:szCs w:val="22"/>
        </w:rPr>
        <w:t>naujintame</w:t>
      </w:r>
      <w:r>
        <w:rPr>
          <w:rFonts w:asciiTheme="minorHAnsi" w:hAnsiTheme="minorHAnsi" w:cstheme="minorHAnsi"/>
          <w:sz w:val="22"/>
          <w:szCs w:val="22"/>
        </w:rPr>
        <w:t xml:space="preserve"> Vilniaus „Akropolio“ antrajame aukšte </w:t>
      </w:r>
      <w:r w:rsidR="00314224">
        <w:rPr>
          <w:rFonts w:asciiTheme="minorHAnsi" w:hAnsiTheme="minorHAnsi" w:cstheme="minorHAnsi"/>
          <w:sz w:val="22"/>
          <w:szCs w:val="22"/>
        </w:rPr>
        <w:t xml:space="preserve">lankytojų laukia ir nauja šeimų traukos vieta – pramogų parkas „MaryMaris“. Modernias pramogas ir aktyvias atrakcijas siūlančiame pramogų parke laiką leisti gali visa šeima: mažieji lankytojai </w:t>
      </w:r>
      <w:r w:rsidR="004F0A4E">
        <w:rPr>
          <w:rFonts w:asciiTheme="minorHAnsi" w:hAnsiTheme="minorHAnsi" w:cstheme="minorHAnsi"/>
          <w:sz w:val="22"/>
          <w:szCs w:val="22"/>
        </w:rPr>
        <w:t>kviečiami</w:t>
      </w:r>
      <w:r w:rsidR="00314224">
        <w:rPr>
          <w:rFonts w:asciiTheme="minorHAnsi" w:hAnsiTheme="minorHAnsi" w:cstheme="minorHAnsi"/>
          <w:sz w:val="22"/>
          <w:szCs w:val="22"/>
        </w:rPr>
        <w:t xml:space="preserve"> saugiai žaisti jiems pritaikytoje žaidimų zonoje, o vyresnieji </w:t>
      </w:r>
      <w:r w:rsidR="004F0A4E">
        <w:rPr>
          <w:rFonts w:asciiTheme="minorHAnsi" w:hAnsiTheme="minorHAnsi" w:cstheme="minorHAnsi"/>
          <w:sz w:val="22"/>
          <w:szCs w:val="22"/>
        </w:rPr>
        <w:t xml:space="preserve">– </w:t>
      </w:r>
      <w:r w:rsidR="00314224">
        <w:rPr>
          <w:rFonts w:asciiTheme="minorHAnsi" w:hAnsiTheme="minorHAnsi" w:cstheme="minorHAnsi"/>
          <w:sz w:val="22"/>
          <w:szCs w:val="22"/>
        </w:rPr>
        <w:t>dūkti milžiniškame labirinte, įvairiose čiuožyklose ir tinkluose. Pramogų parke taip pat veikia jaukus restoranas.</w:t>
      </w:r>
    </w:p>
    <w:p w14:paraId="793A819E" w14:textId="4EDAF743" w:rsidR="00314224" w:rsidRDefault="004F0A4E" w:rsidP="00BE1833">
      <w:pPr>
        <w:spacing w:after="120"/>
        <w:jc w:val="both"/>
        <w:rPr>
          <w:rFonts w:asciiTheme="minorHAnsi" w:hAnsiTheme="minorHAnsi" w:cstheme="minorHAnsi"/>
          <w:sz w:val="22"/>
          <w:szCs w:val="22"/>
        </w:rPr>
      </w:pPr>
      <w:r>
        <w:rPr>
          <w:rFonts w:asciiTheme="minorHAnsi" w:hAnsiTheme="minorHAnsi" w:cstheme="minorHAnsi"/>
          <w:sz w:val="22"/>
          <w:szCs w:val="22"/>
        </w:rPr>
        <w:t>V</w:t>
      </w:r>
      <w:r w:rsidR="00314224">
        <w:rPr>
          <w:rFonts w:asciiTheme="minorHAnsi" w:hAnsiTheme="minorHAnsi" w:cstheme="minorHAnsi"/>
          <w:sz w:val="22"/>
          <w:szCs w:val="22"/>
        </w:rPr>
        <w:t>eiklų netrūksta ir šiemet pagal naują konceptą at</w:t>
      </w:r>
      <w:r>
        <w:rPr>
          <w:rFonts w:asciiTheme="minorHAnsi" w:hAnsiTheme="minorHAnsi" w:cstheme="minorHAnsi"/>
          <w:sz w:val="22"/>
          <w:szCs w:val="22"/>
        </w:rPr>
        <w:t>naujintame</w:t>
      </w:r>
      <w:r w:rsidR="00314224">
        <w:rPr>
          <w:rFonts w:asciiTheme="minorHAnsi" w:hAnsiTheme="minorHAnsi" w:cstheme="minorHAnsi"/>
          <w:sz w:val="22"/>
          <w:szCs w:val="22"/>
        </w:rPr>
        <w:t xml:space="preserve"> didžiausiame Lietuvoje knygyne „Pegasas“. Čia lankytojai gali ne tik rinktis iš itin didelio knygų, kanceliarinių prekių ir dovanų asortimento, bet ir dalyvauti įvairiuose teminiuose renginiuose.</w:t>
      </w:r>
    </w:p>
    <w:p w14:paraId="34344A55" w14:textId="0E912370" w:rsidR="00BE1833" w:rsidRPr="00BE1833" w:rsidRDefault="00314224" w:rsidP="00BE1833">
      <w:pPr>
        <w:spacing w:after="120"/>
        <w:jc w:val="both"/>
        <w:rPr>
          <w:rFonts w:asciiTheme="minorHAnsi" w:hAnsiTheme="minorHAnsi" w:cstheme="minorHAnsi"/>
          <w:sz w:val="22"/>
          <w:szCs w:val="22"/>
        </w:rPr>
      </w:pPr>
      <w:r>
        <w:rPr>
          <w:rFonts w:asciiTheme="minorHAnsi" w:hAnsiTheme="minorHAnsi" w:cstheme="minorHAnsi"/>
          <w:sz w:val="22"/>
          <w:szCs w:val="22"/>
        </w:rPr>
        <w:t xml:space="preserve">Nemokamų pramogų fiesta „Kilk į pramogų festivalį“ vyks </w:t>
      </w:r>
      <w:r w:rsidR="00BE1833" w:rsidRPr="00BE1833">
        <w:rPr>
          <w:rFonts w:asciiTheme="minorHAnsi" w:hAnsiTheme="minorHAnsi" w:cstheme="minorHAnsi"/>
          <w:sz w:val="22"/>
          <w:szCs w:val="22"/>
        </w:rPr>
        <w:t>rugsėjo 20–21 d. nuo 11 iki 17 val. Vilniaus „Akropolio“ antrame aukšte.</w:t>
      </w:r>
    </w:p>
    <w:p w14:paraId="59403242" w14:textId="77777777" w:rsidR="00000E76" w:rsidRDefault="00000E76" w:rsidP="00000E76">
      <w:pPr>
        <w:spacing w:after="120"/>
        <w:jc w:val="both"/>
        <w:rPr>
          <w:rFonts w:ascii="Calibri" w:hAnsi="Calibri" w:cs="Calibri"/>
          <w:sz w:val="22"/>
          <w:szCs w:val="22"/>
        </w:rPr>
      </w:pPr>
    </w:p>
    <w:p w14:paraId="3674E11C" w14:textId="06071869" w:rsidR="00C7350E" w:rsidRPr="00C7350E" w:rsidRDefault="00C7350E" w:rsidP="00000E76">
      <w:pPr>
        <w:spacing w:after="120"/>
        <w:jc w:val="both"/>
        <w:rPr>
          <w:rFonts w:asciiTheme="majorHAnsi" w:hAnsiTheme="majorHAnsi" w:cstheme="majorHAnsi"/>
          <w:b/>
          <w:bCs/>
          <w:i/>
          <w:iCs/>
          <w:sz w:val="22"/>
          <w:szCs w:val="22"/>
        </w:rPr>
      </w:pPr>
      <w:r w:rsidRPr="00C7350E">
        <w:rPr>
          <w:rFonts w:asciiTheme="majorHAnsi" w:hAnsiTheme="majorHAnsi" w:cstheme="majorHAnsi"/>
          <w:b/>
          <w:bCs/>
          <w:i/>
          <w:iCs/>
          <w:sz w:val="22"/>
          <w:szCs w:val="22"/>
        </w:rPr>
        <w:t>Apie „Akropolis Group“:</w:t>
      </w:r>
    </w:p>
    <w:p w14:paraId="3CECB1A2" w14:textId="77777777" w:rsidR="00C7350E" w:rsidRPr="00C7350E" w:rsidRDefault="00C7350E" w:rsidP="00C7350E">
      <w:pPr>
        <w:spacing w:after="120"/>
        <w:jc w:val="both"/>
        <w:rPr>
          <w:rFonts w:asciiTheme="majorHAnsi" w:hAnsiTheme="majorHAnsi" w:cstheme="majorHAnsi"/>
          <w:i/>
          <w:iCs/>
          <w:sz w:val="22"/>
          <w:szCs w:val="22"/>
        </w:rPr>
      </w:pPr>
      <w:r w:rsidRPr="00C7350E">
        <w:rPr>
          <w:rFonts w:asciiTheme="majorHAnsi" w:hAnsiTheme="majorHAnsi" w:cstheme="majorHAnsi"/>
          <w:i/>
          <w:iCs/>
          <w:sz w:val="22"/>
          <w:szCs w:val="22"/>
        </w:rPr>
        <w:t>Baltijos šalyse pirmaujanti prekybos ir pramogų centrų vystymo ir valdymo bendrovė „Akropolis Group“ valdo prekybos centrų vystymo ir valdymo paslaugų įmones Lietuvoje ir Latvijoje. Lietuvoje „Akropolis Group“ valdo prekybos ir pramogų centrus „Akropolis“ Vilniuje, Klaipėdoje ir Šiauliuose, Latvijoje – „Akropole Riga“ ir „Akropole Alfa“ Rygoje.</w:t>
      </w:r>
    </w:p>
    <w:p w14:paraId="1E918958" w14:textId="77777777" w:rsidR="00C7350E" w:rsidRPr="00E90480" w:rsidRDefault="00C7350E" w:rsidP="00C7350E">
      <w:pPr>
        <w:spacing w:after="120"/>
        <w:jc w:val="both"/>
        <w:rPr>
          <w:rFonts w:asciiTheme="majorHAnsi" w:hAnsiTheme="majorHAnsi" w:cstheme="majorHAnsi"/>
          <w:b/>
          <w:bCs/>
          <w:i/>
          <w:iCs/>
          <w:sz w:val="22"/>
          <w:szCs w:val="22"/>
        </w:rPr>
      </w:pPr>
    </w:p>
    <w:p w14:paraId="504EC165" w14:textId="77777777" w:rsidR="00C7350E" w:rsidRPr="00E90480" w:rsidRDefault="00C7350E" w:rsidP="00C7350E">
      <w:pPr>
        <w:jc w:val="both"/>
        <w:rPr>
          <w:rFonts w:asciiTheme="majorHAnsi" w:hAnsiTheme="majorHAnsi" w:cstheme="majorHAnsi"/>
          <w:b/>
          <w:bCs/>
          <w:i/>
          <w:iCs/>
          <w:sz w:val="22"/>
          <w:szCs w:val="22"/>
        </w:rPr>
      </w:pPr>
      <w:r w:rsidRPr="00E90480">
        <w:rPr>
          <w:rFonts w:asciiTheme="majorHAnsi" w:hAnsiTheme="majorHAnsi" w:cstheme="majorHAnsi"/>
          <w:b/>
          <w:bCs/>
          <w:i/>
          <w:iCs/>
          <w:sz w:val="22"/>
          <w:szCs w:val="22"/>
        </w:rPr>
        <w:t>Daugiau informacijos:</w:t>
      </w:r>
    </w:p>
    <w:p w14:paraId="785E2404" w14:textId="77777777" w:rsidR="00C7350E" w:rsidRPr="00C7350E" w:rsidRDefault="00C7350E" w:rsidP="00C7350E">
      <w:pPr>
        <w:jc w:val="both"/>
        <w:rPr>
          <w:rFonts w:asciiTheme="majorHAnsi" w:hAnsiTheme="majorHAnsi" w:cstheme="majorHAnsi"/>
          <w:i/>
          <w:iCs/>
          <w:sz w:val="22"/>
          <w:szCs w:val="22"/>
        </w:rPr>
      </w:pPr>
      <w:r w:rsidRPr="00C7350E">
        <w:rPr>
          <w:rFonts w:asciiTheme="majorHAnsi" w:hAnsiTheme="majorHAnsi" w:cstheme="majorHAnsi"/>
          <w:i/>
          <w:iCs/>
          <w:sz w:val="22"/>
          <w:szCs w:val="22"/>
        </w:rPr>
        <w:t>Aistė Jankūnaitė</w:t>
      </w:r>
    </w:p>
    <w:p w14:paraId="4E98B5F9" w14:textId="3B405EB1" w:rsidR="00C7350E" w:rsidRPr="00C7350E" w:rsidRDefault="00C7350E" w:rsidP="00C7350E">
      <w:pPr>
        <w:jc w:val="both"/>
        <w:rPr>
          <w:rFonts w:asciiTheme="majorHAnsi" w:hAnsiTheme="majorHAnsi" w:cstheme="majorHAnsi"/>
          <w:i/>
          <w:iCs/>
          <w:sz w:val="22"/>
          <w:szCs w:val="22"/>
        </w:rPr>
      </w:pPr>
      <w:r w:rsidRPr="00C7350E">
        <w:rPr>
          <w:rFonts w:asciiTheme="majorHAnsi" w:hAnsiTheme="majorHAnsi" w:cstheme="majorHAnsi"/>
          <w:i/>
          <w:iCs/>
          <w:sz w:val="22"/>
          <w:szCs w:val="22"/>
        </w:rPr>
        <w:lastRenderedPageBreak/>
        <w:t xml:space="preserve">+370 614 55468 / </w:t>
      </w:r>
      <w:hyperlink r:id="rId11" w:history="1">
        <w:r w:rsidR="0011332A" w:rsidRPr="005560B5">
          <w:rPr>
            <w:rStyle w:val="Hyperlink"/>
            <w:rFonts w:asciiTheme="majorHAnsi" w:hAnsiTheme="majorHAnsi" w:cstheme="majorHAnsi"/>
            <w:i/>
            <w:iCs/>
            <w:sz w:val="22"/>
            <w:szCs w:val="22"/>
          </w:rPr>
          <w:t>aiste@ideaprima.lt</w:t>
        </w:r>
      </w:hyperlink>
      <w:r w:rsidRPr="00C7350E">
        <w:rPr>
          <w:rFonts w:asciiTheme="majorHAnsi" w:hAnsiTheme="majorHAnsi" w:cstheme="majorHAnsi"/>
          <w:i/>
          <w:iCs/>
          <w:sz w:val="22"/>
          <w:szCs w:val="22"/>
        </w:rPr>
        <w:t xml:space="preserve">  </w:t>
      </w:r>
    </w:p>
    <w:p w14:paraId="5389E97F" w14:textId="77777777" w:rsidR="00C7350E" w:rsidRPr="00C7350E" w:rsidRDefault="00C7350E" w:rsidP="00C7350E">
      <w:pPr>
        <w:jc w:val="both"/>
        <w:rPr>
          <w:rFonts w:asciiTheme="majorHAnsi" w:hAnsiTheme="majorHAnsi" w:cstheme="majorHAnsi"/>
          <w:i/>
          <w:iCs/>
          <w:sz w:val="22"/>
          <w:szCs w:val="22"/>
        </w:rPr>
      </w:pPr>
      <w:r w:rsidRPr="00C7350E">
        <w:rPr>
          <w:rFonts w:asciiTheme="majorHAnsi" w:hAnsiTheme="majorHAnsi" w:cstheme="majorHAnsi"/>
          <w:i/>
          <w:iCs/>
          <w:sz w:val="22"/>
          <w:szCs w:val="22"/>
        </w:rPr>
        <w:t>„Akropolis Group“ atstovė žiniasklaidai</w:t>
      </w:r>
    </w:p>
    <w:p w14:paraId="6CCF9762" w14:textId="77777777" w:rsidR="00C7350E" w:rsidRPr="00C7350E" w:rsidRDefault="00C7350E" w:rsidP="00C7350E">
      <w:pPr>
        <w:jc w:val="both"/>
        <w:rPr>
          <w:rFonts w:asciiTheme="majorHAnsi" w:hAnsiTheme="majorHAnsi" w:cstheme="majorHAnsi"/>
          <w:sz w:val="22"/>
          <w:szCs w:val="22"/>
        </w:rPr>
      </w:pPr>
      <w:r w:rsidRPr="00C7350E">
        <w:rPr>
          <w:rFonts w:asciiTheme="majorHAnsi" w:hAnsiTheme="majorHAnsi" w:cstheme="majorHAnsi"/>
          <w:i/>
          <w:iCs/>
          <w:sz w:val="22"/>
          <w:szCs w:val="22"/>
        </w:rPr>
        <w:t>IDEA PRIMA Projektų direktorė</w:t>
      </w:r>
    </w:p>
    <w:p w14:paraId="1BC43054" w14:textId="77777777" w:rsidR="00350AE5" w:rsidRPr="00C7350E" w:rsidRDefault="00350AE5" w:rsidP="004B21E9">
      <w:pPr>
        <w:spacing w:line="257" w:lineRule="auto"/>
        <w:jc w:val="both"/>
        <w:rPr>
          <w:rFonts w:asciiTheme="minorHAnsi" w:hAnsiTheme="minorHAnsi" w:cstheme="minorHAnsi"/>
          <w:sz w:val="22"/>
          <w:szCs w:val="22"/>
        </w:rPr>
      </w:pPr>
    </w:p>
    <w:sectPr w:rsidR="00350AE5" w:rsidRPr="00C7350E" w:rsidSect="000B3BB1">
      <w:headerReference w:type="default" r:id="rId12"/>
      <w:pgSz w:w="11906" w:h="16838"/>
      <w:pgMar w:top="2142"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CCC4CA" w14:textId="77777777" w:rsidR="00000B35" w:rsidRDefault="00000B35" w:rsidP="00A56C3E">
      <w:r>
        <w:separator/>
      </w:r>
    </w:p>
  </w:endnote>
  <w:endnote w:type="continuationSeparator" w:id="0">
    <w:p w14:paraId="5109F569" w14:textId="77777777" w:rsidR="00000B35" w:rsidRDefault="00000B35" w:rsidP="00A56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C5475E" w14:textId="77777777" w:rsidR="00000B35" w:rsidRDefault="00000B35" w:rsidP="00A56C3E">
      <w:r>
        <w:separator/>
      </w:r>
    </w:p>
  </w:footnote>
  <w:footnote w:type="continuationSeparator" w:id="0">
    <w:p w14:paraId="4AE87A12" w14:textId="77777777" w:rsidR="00000B35" w:rsidRDefault="00000B35" w:rsidP="00A56C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B2732" w14:textId="77777777" w:rsidR="00AF14A7" w:rsidRDefault="00AF14A7">
    <w:pPr>
      <w:pStyle w:val="Header"/>
    </w:pPr>
  </w:p>
  <w:p w14:paraId="21AB5A05" w14:textId="77777777" w:rsidR="00AF14A7" w:rsidRDefault="00CF6DB4">
    <w:pPr>
      <w:pStyle w:val="Header"/>
    </w:pPr>
    <w:r>
      <w:rPr>
        <w:noProof/>
        <w:lang w:val="en-US"/>
      </w:rPr>
      <w:drawing>
        <wp:anchor distT="0" distB="0" distL="114300" distR="114300" simplePos="0" relativeHeight="251659264" behindDoc="1" locked="0" layoutInCell="1" allowOverlap="1" wp14:anchorId="1686031C" wp14:editId="2E320EEE">
          <wp:simplePos x="0" y="0"/>
          <wp:positionH relativeFrom="column">
            <wp:posOffset>0</wp:posOffset>
          </wp:positionH>
          <wp:positionV relativeFrom="paragraph">
            <wp:posOffset>2540</wp:posOffset>
          </wp:positionV>
          <wp:extent cx="1905000" cy="704850"/>
          <wp:effectExtent l="0" t="0" r="0" b="0"/>
          <wp:wrapTight wrapText="bothSides">
            <wp:wrapPolygon edited="0">
              <wp:start x="0" y="0"/>
              <wp:lineTo x="0" y="21016"/>
              <wp:lineTo x="21384" y="21016"/>
              <wp:lineTo x="21384" y="0"/>
              <wp:lineTo x="0" y="0"/>
            </wp:wrapPolygon>
          </wp:wrapTight>
          <wp:docPr id="8" name="Picture 8" descr="Vaizdo rezultatas pagal uÅ¾klausÄ âakropolis logo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izdo rezultatas pagal uÅ¾klausÄ âakropolis logoâ"/>
                  <pic:cNvPicPr>
                    <a:picLocks noChangeAspect="1" noChangeArrowheads="1"/>
                  </pic:cNvPicPr>
                </pic:nvPicPr>
                <pic:blipFill rotWithShape="1">
                  <a:blip r:embed="rId1">
                    <a:extLst>
                      <a:ext uri="{28A0092B-C50C-407E-A947-70E740481C1C}">
                        <a14:useLocalDpi xmlns:a14="http://schemas.microsoft.com/office/drawing/2010/main" val="0"/>
                      </a:ext>
                    </a:extLst>
                  </a:blip>
                  <a:srcRect t="33500" b="29500"/>
                  <a:stretch/>
                </pic:blipFill>
                <pic:spPr bwMode="auto">
                  <a:xfrm>
                    <a:off x="0" y="0"/>
                    <a:ext cx="1905000" cy="704850"/>
                  </a:xfrm>
                  <a:prstGeom prst="rect">
                    <a:avLst/>
                  </a:prstGeom>
                  <a:noFill/>
                  <a:ln>
                    <a:noFill/>
                  </a:ln>
                  <a:extLst>
                    <a:ext uri="{53640926-AAD7-44D8-BBD7-CCE9431645EC}">
                      <a14:shadowObscured xmlns:a14="http://schemas.microsoft.com/office/drawing/2010/main"/>
                    </a:ext>
                  </a:extLst>
                </pic:spPr>
              </pic:pic>
            </a:graphicData>
          </a:graphic>
        </wp:anchor>
      </w:drawing>
    </w:r>
    <w:r>
      <w:tab/>
    </w:r>
    <w:r>
      <w:tab/>
    </w:r>
    <w:r w:rsidR="654F4FF0">
      <w:t>Pranešimas žiniasklaidai</w:t>
    </w:r>
  </w:p>
  <w:p w14:paraId="45A935C7" w14:textId="1ECF3C7F" w:rsidR="00AF14A7" w:rsidRDefault="00CF6DB4">
    <w:pPr>
      <w:pStyle w:val="Header"/>
    </w:pPr>
    <w:r>
      <w:tab/>
    </w:r>
    <w:r>
      <w:tab/>
      <w:t>202</w:t>
    </w:r>
    <w:r w:rsidR="005C24DE">
      <w:t>5</w:t>
    </w:r>
    <w:r>
      <w:t xml:space="preserve"> m. </w:t>
    </w:r>
    <w:r w:rsidR="0099739E">
      <w:t>rug</w:t>
    </w:r>
    <w:r w:rsidR="00000E76">
      <w:t>sėjo</w:t>
    </w:r>
    <w:r w:rsidR="000A6CC4">
      <w:t xml:space="preserve"> </w:t>
    </w:r>
    <w:r w:rsidR="00B87A67">
      <w:t>18</w:t>
    </w:r>
    <w:r w:rsidR="00835633">
      <w:t xml:space="preserve"> </w:t>
    </w:r>
    <w:r>
      <w:t>d.</w:t>
    </w:r>
  </w:p>
  <w:p w14:paraId="0780E378" w14:textId="77777777" w:rsidR="00AF14A7" w:rsidRDefault="00AF14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B424EE"/>
    <w:multiLevelType w:val="multilevel"/>
    <w:tmpl w:val="EB1C4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2D1844"/>
    <w:multiLevelType w:val="hybridMultilevel"/>
    <w:tmpl w:val="C8B09F06"/>
    <w:lvl w:ilvl="0" w:tplc="F19448E4">
      <w:numFmt w:val="bullet"/>
      <w:lvlText w:val="-"/>
      <w:lvlJc w:val="left"/>
      <w:pPr>
        <w:ind w:left="720" w:hanging="360"/>
      </w:pPr>
      <w:rPr>
        <w:rFonts w:ascii="Aptos" w:eastAsiaTheme="minorHAnsi" w:hAnsi="Aptos"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F862F7"/>
    <w:multiLevelType w:val="multilevel"/>
    <w:tmpl w:val="C83AE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553E3B"/>
    <w:multiLevelType w:val="multilevel"/>
    <w:tmpl w:val="6088A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18F5263"/>
    <w:multiLevelType w:val="hybridMultilevel"/>
    <w:tmpl w:val="790E69C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5" w15:restartNumberingAfterBreak="0">
    <w:nsid w:val="463F3547"/>
    <w:multiLevelType w:val="multilevel"/>
    <w:tmpl w:val="3370D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ED71D80"/>
    <w:multiLevelType w:val="multilevel"/>
    <w:tmpl w:val="C4EAD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73F31D2"/>
    <w:multiLevelType w:val="hybridMultilevel"/>
    <w:tmpl w:val="DEDAF320"/>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8" w15:restartNumberingAfterBreak="0">
    <w:nsid w:val="728A7564"/>
    <w:multiLevelType w:val="hybridMultilevel"/>
    <w:tmpl w:val="AD54EBE6"/>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num w:numId="1" w16cid:durableId="794180913">
    <w:abstractNumId w:val="4"/>
  </w:num>
  <w:num w:numId="2" w16cid:durableId="1337224409">
    <w:abstractNumId w:val="8"/>
  </w:num>
  <w:num w:numId="3" w16cid:durableId="961572990">
    <w:abstractNumId w:val="7"/>
  </w:num>
  <w:num w:numId="4" w16cid:durableId="96557666">
    <w:abstractNumId w:val="2"/>
  </w:num>
  <w:num w:numId="5" w16cid:durableId="1215897538">
    <w:abstractNumId w:val="5"/>
  </w:num>
  <w:num w:numId="6" w16cid:durableId="1352874243">
    <w:abstractNumId w:val="0"/>
  </w:num>
  <w:num w:numId="7" w16cid:durableId="133449300">
    <w:abstractNumId w:val="6"/>
  </w:num>
  <w:num w:numId="8" w16cid:durableId="929317564">
    <w:abstractNumId w:val="1"/>
  </w:num>
  <w:num w:numId="9" w16cid:durableId="14976506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6C3E"/>
    <w:rsid w:val="0000027E"/>
    <w:rsid w:val="0000033D"/>
    <w:rsid w:val="00000B35"/>
    <w:rsid w:val="00000E76"/>
    <w:rsid w:val="00001260"/>
    <w:rsid w:val="00010723"/>
    <w:rsid w:val="0001357A"/>
    <w:rsid w:val="000139C6"/>
    <w:rsid w:val="00015383"/>
    <w:rsid w:val="0001753A"/>
    <w:rsid w:val="00017BEB"/>
    <w:rsid w:val="000205A9"/>
    <w:rsid w:val="00020F8E"/>
    <w:rsid w:val="0002307A"/>
    <w:rsid w:val="00025594"/>
    <w:rsid w:val="00030331"/>
    <w:rsid w:val="00033AAB"/>
    <w:rsid w:val="000404B3"/>
    <w:rsid w:val="000415BE"/>
    <w:rsid w:val="000443C4"/>
    <w:rsid w:val="000464A4"/>
    <w:rsid w:val="00046B57"/>
    <w:rsid w:val="0005211F"/>
    <w:rsid w:val="000557BF"/>
    <w:rsid w:val="00056EDB"/>
    <w:rsid w:val="000573E3"/>
    <w:rsid w:val="000609CD"/>
    <w:rsid w:val="000619BE"/>
    <w:rsid w:val="00070A18"/>
    <w:rsid w:val="000738D3"/>
    <w:rsid w:val="0007785B"/>
    <w:rsid w:val="000807F4"/>
    <w:rsid w:val="000808F4"/>
    <w:rsid w:val="00084218"/>
    <w:rsid w:val="0008730C"/>
    <w:rsid w:val="00091B50"/>
    <w:rsid w:val="00092E7D"/>
    <w:rsid w:val="00096832"/>
    <w:rsid w:val="000A0727"/>
    <w:rsid w:val="000A20C5"/>
    <w:rsid w:val="000A2F4F"/>
    <w:rsid w:val="000A6CC4"/>
    <w:rsid w:val="000B309A"/>
    <w:rsid w:val="000B3BB1"/>
    <w:rsid w:val="000B501C"/>
    <w:rsid w:val="000B627B"/>
    <w:rsid w:val="000C0DA6"/>
    <w:rsid w:val="000C14A4"/>
    <w:rsid w:val="000C3C8F"/>
    <w:rsid w:val="000C6DE8"/>
    <w:rsid w:val="000D0692"/>
    <w:rsid w:val="000D07F8"/>
    <w:rsid w:val="000D38E8"/>
    <w:rsid w:val="000D581E"/>
    <w:rsid w:val="000E1E2C"/>
    <w:rsid w:val="000E4D12"/>
    <w:rsid w:val="000E53F6"/>
    <w:rsid w:val="000E5D41"/>
    <w:rsid w:val="000E5D7E"/>
    <w:rsid w:val="000F1EF0"/>
    <w:rsid w:val="000F237F"/>
    <w:rsid w:val="00101283"/>
    <w:rsid w:val="00105A36"/>
    <w:rsid w:val="00105CB9"/>
    <w:rsid w:val="001067BC"/>
    <w:rsid w:val="00106F43"/>
    <w:rsid w:val="00107245"/>
    <w:rsid w:val="00110AB5"/>
    <w:rsid w:val="0011332A"/>
    <w:rsid w:val="00113BB6"/>
    <w:rsid w:val="00115EF0"/>
    <w:rsid w:val="00123A61"/>
    <w:rsid w:val="0012625B"/>
    <w:rsid w:val="00126ED9"/>
    <w:rsid w:val="0013256A"/>
    <w:rsid w:val="00132AE8"/>
    <w:rsid w:val="00133E1E"/>
    <w:rsid w:val="001357E0"/>
    <w:rsid w:val="0013622B"/>
    <w:rsid w:val="00137C4E"/>
    <w:rsid w:val="001406AF"/>
    <w:rsid w:val="001440D9"/>
    <w:rsid w:val="00144166"/>
    <w:rsid w:val="00144D31"/>
    <w:rsid w:val="0014660B"/>
    <w:rsid w:val="00146987"/>
    <w:rsid w:val="00146A0D"/>
    <w:rsid w:val="00146CA4"/>
    <w:rsid w:val="00147835"/>
    <w:rsid w:val="00151084"/>
    <w:rsid w:val="00152632"/>
    <w:rsid w:val="001552B4"/>
    <w:rsid w:val="0016223B"/>
    <w:rsid w:val="00163A8B"/>
    <w:rsid w:val="00170C36"/>
    <w:rsid w:val="001717D1"/>
    <w:rsid w:val="00174A0A"/>
    <w:rsid w:val="00176DEA"/>
    <w:rsid w:val="00181877"/>
    <w:rsid w:val="00182BFD"/>
    <w:rsid w:val="00184D9B"/>
    <w:rsid w:val="00186398"/>
    <w:rsid w:val="00186E4E"/>
    <w:rsid w:val="00187539"/>
    <w:rsid w:val="00191CB2"/>
    <w:rsid w:val="001930BA"/>
    <w:rsid w:val="001A0585"/>
    <w:rsid w:val="001A2972"/>
    <w:rsid w:val="001A3DEA"/>
    <w:rsid w:val="001A6B49"/>
    <w:rsid w:val="001A749A"/>
    <w:rsid w:val="001A75E6"/>
    <w:rsid w:val="001B0732"/>
    <w:rsid w:val="001B0967"/>
    <w:rsid w:val="001B1E3E"/>
    <w:rsid w:val="001B3274"/>
    <w:rsid w:val="001C3582"/>
    <w:rsid w:val="001C3CB1"/>
    <w:rsid w:val="001C4CB7"/>
    <w:rsid w:val="001C51C3"/>
    <w:rsid w:val="001C7153"/>
    <w:rsid w:val="001C71D1"/>
    <w:rsid w:val="001D01E5"/>
    <w:rsid w:val="001D0265"/>
    <w:rsid w:val="001D0DDE"/>
    <w:rsid w:val="001D1785"/>
    <w:rsid w:val="001D217C"/>
    <w:rsid w:val="001D4150"/>
    <w:rsid w:val="001D5F9A"/>
    <w:rsid w:val="001D6627"/>
    <w:rsid w:val="001E364A"/>
    <w:rsid w:val="001E41BA"/>
    <w:rsid w:val="001E6285"/>
    <w:rsid w:val="001F08B6"/>
    <w:rsid w:val="001F313B"/>
    <w:rsid w:val="001F6678"/>
    <w:rsid w:val="00200487"/>
    <w:rsid w:val="00203CFE"/>
    <w:rsid w:val="0020560E"/>
    <w:rsid w:val="00206713"/>
    <w:rsid w:val="00212765"/>
    <w:rsid w:val="002143F8"/>
    <w:rsid w:val="0021565D"/>
    <w:rsid w:val="0022046E"/>
    <w:rsid w:val="002226DA"/>
    <w:rsid w:val="00223DD5"/>
    <w:rsid w:val="002244F8"/>
    <w:rsid w:val="00225BB8"/>
    <w:rsid w:val="00225F58"/>
    <w:rsid w:val="00227084"/>
    <w:rsid w:val="00242700"/>
    <w:rsid w:val="002432DB"/>
    <w:rsid w:val="00245841"/>
    <w:rsid w:val="00252871"/>
    <w:rsid w:val="00252D94"/>
    <w:rsid w:val="00253E24"/>
    <w:rsid w:val="00255768"/>
    <w:rsid w:val="00255EFD"/>
    <w:rsid w:val="00257414"/>
    <w:rsid w:val="002603D6"/>
    <w:rsid w:val="00263D7D"/>
    <w:rsid w:val="00264BE8"/>
    <w:rsid w:val="002654D2"/>
    <w:rsid w:val="00266AD9"/>
    <w:rsid w:val="00272CF1"/>
    <w:rsid w:val="00273288"/>
    <w:rsid w:val="0027346A"/>
    <w:rsid w:val="00275106"/>
    <w:rsid w:val="00275562"/>
    <w:rsid w:val="0027614B"/>
    <w:rsid w:val="00280FD3"/>
    <w:rsid w:val="0028233B"/>
    <w:rsid w:val="0028477D"/>
    <w:rsid w:val="00286583"/>
    <w:rsid w:val="002877D1"/>
    <w:rsid w:val="00287E51"/>
    <w:rsid w:val="00290DA4"/>
    <w:rsid w:val="00292527"/>
    <w:rsid w:val="002A0718"/>
    <w:rsid w:val="002A1650"/>
    <w:rsid w:val="002A36BB"/>
    <w:rsid w:val="002A59FB"/>
    <w:rsid w:val="002A720C"/>
    <w:rsid w:val="002B219E"/>
    <w:rsid w:val="002C2C85"/>
    <w:rsid w:val="002C5437"/>
    <w:rsid w:val="002C5689"/>
    <w:rsid w:val="002C5749"/>
    <w:rsid w:val="002C71C8"/>
    <w:rsid w:val="002C7C1F"/>
    <w:rsid w:val="002D0F53"/>
    <w:rsid w:val="002D147E"/>
    <w:rsid w:val="002E1CE1"/>
    <w:rsid w:val="002E494C"/>
    <w:rsid w:val="002F565C"/>
    <w:rsid w:val="002F6C41"/>
    <w:rsid w:val="002F6D44"/>
    <w:rsid w:val="00300008"/>
    <w:rsid w:val="00303C87"/>
    <w:rsid w:val="00314224"/>
    <w:rsid w:val="003212D0"/>
    <w:rsid w:val="00322487"/>
    <w:rsid w:val="0032611E"/>
    <w:rsid w:val="00326B0C"/>
    <w:rsid w:val="00332F68"/>
    <w:rsid w:val="0033312D"/>
    <w:rsid w:val="00334820"/>
    <w:rsid w:val="00334DC0"/>
    <w:rsid w:val="00335ED8"/>
    <w:rsid w:val="0033610C"/>
    <w:rsid w:val="00336C4A"/>
    <w:rsid w:val="0034321E"/>
    <w:rsid w:val="0034602E"/>
    <w:rsid w:val="00347BCC"/>
    <w:rsid w:val="00350AE5"/>
    <w:rsid w:val="00350CAA"/>
    <w:rsid w:val="003522A3"/>
    <w:rsid w:val="00353612"/>
    <w:rsid w:val="00353BD5"/>
    <w:rsid w:val="003553AB"/>
    <w:rsid w:val="003656D7"/>
    <w:rsid w:val="00365761"/>
    <w:rsid w:val="00365AF7"/>
    <w:rsid w:val="0036672F"/>
    <w:rsid w:val="00371124"/>
    <w:rsid w:val="00374A7F"/>
    <w:rsid w:val="00381685"/>
    <w:rsid w:val="00382EF0"/>
    <w:rsid w:val="0038538C"/>
    <w:rsid w:val="0038541C"/>
    <w:rsid w:val="003859D4"/>
    <w:rsid w:val="003872F0"/>
    <w:rsid w:val="0039110C"/>
    <w:rsid w:val="00391FFE"/>
    <w:rsid w:val="00393CCE"/>
    <w:rsid w:val="003A27F5"/>
    <w:rsid w:val="003A3596"/>
    <w:rsid w:val="003A3FCD"/>
    <w:rsid w:val="003A42DC"/>
    <w:rsid w:val="003A4503"/>
    <w:rsid w:val="003A77AD"/>
    <w:rsid w:val="003B0DF4"/>
    <w:rsid w:val="003B2E07"/>
    <w:rsid w:val="003B5750"/>
    <w:rsid w:val="003B66E1"/>
    <w:rsid w:val="003C1F0C"/>
    <w:rsid w:val="003C39CD"/>
    <w:rsid w:val="003C405A"/>
    <w:rsid w:val="003C4A33"/>
    <w:rsid w:val="003C71CE"/>
    <w:rsid w:val="003C76CA"/>
    <w:rsid w:val="003C7F71"/>
    <w:rsid w:val="003D02D2"/>
    <w:rsid w:val="003D291A"/>
    <w:rsid w:val="003D2B7D"/>
    <w:rsid w:val="003D2F76"/>
    <w:rsid w:val="003E0566"/>
    <w:rsid w:val="003E06C7"/>
    <w:rsid w:val="003E0956"/>
    <w:rsid w:val="003E65A0"/>
    <w:rsid w:val="003E75AC"/>
    <w:rsid w:val="004010E9"/>
    <w:rsid w:val="00403BF4"/>
    <w:rsid w:val="0040497F"/>
    <w:rsid w:val="0040717C"/>
    <w:rsid w:val="00407759"/>
    <w:rsid w:val="004077D7"/>
    <w:rsid w:val="004150CD"/>
    <w:rsid w:val="00415B1E"/>
    <w:rsid w:val="00415EC4"/>
    <w:rsid w:val="00430359"/>
    <w:rsid w:val="004317D7"/>
    <w:rsid w:val="00434568"/>
    <w:rsid w:val="0043641F"/>
    <w:rsid w:val="004404A8"/>
    <w:rsid w:val="00442FF0"/>
    <w:rsid w:val="00447927"/>
    <w:rsid w:val="00453608"/>
    <w:rsid w:val="00453DD8"/>
    <w:rsid w:val="004545F7"/>
    <w:rsid w:val="00454D2D"/>
    <w:rsid w:val="00456F2D"/>
    <w:rsid w:val="00457322"/>
    <w:rsid w:val="00457FD4"/>
    <w:rsid w:val="0046147E"/>
    <w:rsid w:val="00461585"/>
    <w:rsid w:val="0046338E"/>
    <w:rsid w:val="00466099"/>
    <w:rsid w:val="00471EFA"/>
    <w:rsid w:val="00475F70"/>
    <w:rsid w:val="00480442"/>
    <w:rsid w:val="004812F0"/>
    <w:rsid w:val="00482E79"/>
    <w:rsid w:val="00484800"/>
    <w:rsid w:val="004852F0"/>
    <w:rsid w:val="00492919"/>
    <w:rsid w:val="0049367F"/>
    <w:rsid w:val="00495676"/>
    <w:rsid w:val="00495BE2"/>
    <w:rsid w:val="00496E7E"/>
    <w:rsid w:val="004A1090"/>
    <w:rsid w:val="004A2529"/>
    <w:rsid w:val="004A59E9"/>
    <w:rsid w:val="004B21E9"/>
    <w:rsid w:val="004B3168"/>
    <w:rsid w:val="004B330B"/>
    <w:rsid w:val="004B4A5A"/>
    <w:rsid w:val="004B4B09"/>
    <w:rsid w:val="004B4B84"/>
    <w:rsid w:val="004C38B8"/>
    <w:rsid w:val="004C4818"/>
    <w:rsid w:val="004C53D5"/>
    <w:rsid w:val="004C67A7"/>
    <w:rsid w:val="004C6E54"/>
    <w:rsid w:val="004D16C8"/>
    <w:rsid w:val="004D3D35"/>
    <w:rsid w:val="004D420D"/>
    <w:rsid w:val="004D42B6"/>
    <w:rsid w:val="004D49E1"/>
    <w:rsid w:val="004D4D3E"/>
    <w:rsid w:val="004E1B60"/>
    <w:rsid w:val="004E1F47"/>
    <w:rsid w:val="004E4CBC"/>
    <w:rsid w:val="004E71D5"/>
    <w:rsid w:val="004E737A"/>
    <w:rsid w:val="004F0A4E"/>
    <w:rsid w:val="004F1632"/>
    <w:rsid w:val="004F3F2D"/>
    <w:rsid w:val="004F5CEA"/>
    <w:rsid w:val="004F60C9"/>
    <w:rsid w:val="004F68CE"/>
    <w:rsid w:val="004F7305"/>
    <w:rsid w:val="00500840"/>
    <w:rsid w:val="00504404"/>
    <w:rsid w:val="00505DBA"/>
    <w:rsid w:val="005073C3"/>
    <w:rsid w:val="005076F7"/>
    <w:rsid w:val="0051322A"/>
    <w:rsid w:val="005158DE"/>
    <w:rsid w:val="00522FF1"/>
    <w:rsid w:val="00523057"/>
    <w:rsid w:val="00525032"/>
    <w:rsid w:val="00526B66"/>
    <w:rsid w:val="0053220F"/>
    <w:rsid w:val="00534872"/>
    <w:rsid w:val="005348FA"/>
    <w:rsid w:val="00534DBA"/>
    <w:rsid w:val="0053728E"/>
    <w:rsid w:val="0054170C"/>
    <w:rsid w:val="00545BA8"/>
    <w:rsid w:val="00550BB8"/>
    <w:rsid w:val="005577CE"/>
    <w:rsid w:val="005604F9"/>
    <w:rsid w:val="005633A5"/>
    <w:rsid w:val="005644A7"/>
    <w:rsid w:val="00570A1D"/>
    <w:rsid w:val="00570BCF"/>
    <w:rsid w:val="00570C68"/>
    <w:rsid w:val="005760AB"/>
    <w:rsid w:val="00576157"/>
    <w:rsid w:val="005768D8"/>
    <w:rsid w:val="005776EC"/>
    <w:rsid w:val="005828F9"/>
    <w:rsid w:val="00584BB9"/>
    <w:rsid w:val="0059399C"/>
    <w:rsid w:val="005954EF"/>
    <w:rsid w:val="0059641B"/>
    <w:rsid w:val="005A20DF"/>
    <w:rsid w:val="005A2227"/>
    <w:rsid w:val="005A231F"/>
    <w:rsid w:val="005A35E7"/>
    <w:rsid w:val="005A5971"/>
    <w:rsid w:val="005A6313"/>
    <w:rsid w:val="005A66D6"/>
    <w:rsid w:val="005A74A1"/>
    <w:rsid w:val="005B09D5"/>
    <w:rsid w:val="005B1D8A"/>
    <w:rsid w:val="005B204F"/>
    <w:rsid w:val="005B7084"/>
    <w:rsid w:val="005B7EA3"/>
    <w:rsid w:val="005C188D"/>
    <w:rsid w:val="005C24DE"/>
    <w:rsid w:val="005C2E1D"/>
    <w:rsid w:val="005C31EE"/>
    <w:rsid w:val="005C512B"/>
    <w:rsid w:val="005C5940"/>
    <w:rsid w:val="005C7F77"/>
    <w:rsid w:val="005D1063"/>
    <w:rsid w:val="005D1757"/>
    <w:rsid w:val="005D2D40"/>
    <w:rsid w:val="005D3800"/>
    <w:rsid w:val="005D4467"/>
    <w:rsid w:val="005D6942"/>
    <w:rsid w:val="005E00F8"/>
    <w:rsid w:val="005E0FFD"/>
    <w:rsid w:val="005F19E9"/>
    <w:rsid w:val="005F2977"/>
    <w:rsid w:val="005F5063"/>
    <w:rsid w:val="005F6E61"/>
    <w:rsid w:val="0060155F"/>
    <w:rsid w:val="00601975"/>
    <w:rsid w:val="00603AB5"/>
    <w:rsid w:val="00603D7E"/>
    <w:rsid w:val="006042B6"/>
    <w:rsid w:val="006068FC"/>
    <w:rsid w:val="00607128"/>
    <w:rsid w:val="00607C4B"/>
    <w:rsid w:val="00607DDB"/>
    <w:rsid w:val="00611640"/>
    <w:rsid w:val="00612DD9"/>
    <w:rsid w:val="006146A0"/>
    <w:rsid w:val="00623440"/>
    <w:rsid w:val="00637543"/>
    <w:rsid w:val="006379C4"/>
    <w:rsid w:val="00641BDA"/>
    <w:rsid w:val="006439AE"/>
    <w:rsid w:val="006454C2"/>
    <w:rsid w:val="006456A9"/>
    <w:rsid w:val="00646BB6"/>
    <w:rsid w:val="00651EDF"/>
    <w:rsid w:val="0065215A"/>
    <w:rsid w:val="0065239D"/>
    <w:rsid w:val="006601F8"/>
    <w:rsid w:val="00660925"/>
    <w:rsid w:val="00662E7C"/>
    <w:rsid w:val="0066401B"/>
    <w:rsid w:val="00664804"/>
    <w:rsid w:val="0066508B"/>
    <w:rsid w:val="0066591D"/>
    <w:rsid w:val="0066680D"/>
    <w:rsid w:val="00670CF5"/>
    <w:rsid w:val="0067252B"/>
    <w:rsid w:val="00674FD1"/>
    <w:rsid w:val="00677939"/>
    <w:rsid w:val="00677FB4"/>
    <w:rsid w:val="006871AF"/>
    <w:rsid w:val="00687E4D"/>
    <w:rsid w:val="00691A11"/>
    <w:rsid w:val="00694663"/>
    <w:rsid w:val="0069602A"/>
    <w:rsid w:val="006A49DD"/>
    <w:rsid w:val="006A5121"/>
    <w:rsid w:val="006A6593"/>
    <w:rsid w:val="006A6A42"/>
    <w:rsid w:val="006B0BAD"/>
    <w:rsid w:val="006B25AE"/>
    <w:rsid w:val="006C0B81"/>
    <w:rsid w:val="006C1109"/>
    <w:rsid w:val="006C4355"/>
    <w:rsid w:val="006C5805"/>
    <w:rsid w:val="006C7F6A"/>
    <w:rsid w:val="006E3FD8"/>
    <w:rsid w:val="006E7207"/>
    <w:rsid w:val="006E73CB"/>
    <w:rsid w:val="006E7652"/>
    <w:rsid w:val="006E79D4"/>
    <w:rsid w:val="007002B5"/>
    <w:rsid w:val="0070565B"/>
    <w:rsid w:val="00715DE8"/>
    <w:rsid w:val="00717DE0"/>
    <w:rsid w:val="00725124"/>
    <w:rsid w:val="00725354"/>
    <w:rsid w:val="00725520"/>
    <w:rsid w:val="0072641A"/>
    <w:rsid w:val="00735776"/>
    <w:rsid w:val="007370D5"/>
    <w:rsid w:val="00737F97"/>
    <w:rsid w:val="00740C08"/>
    <w:rsid w:val="007418CE"/>
    <w:rsid w:val="007423F1"/>
    <w:rsid w:val="007427CC"/>
    <w:rsid w:val="00744B98"/>
    <w:rsid w:val="00746CE0"/>
    <w:rsid w:val="00747F66"/>
    <w:rsid w:val="00753377"/>
    <w:rsid w:val="0076414E"/>
    <w:rsid w:val="007671C9"/>
    <w:rsid w:val="00771D19"/>
    <w:rsid w:val="007720C6"/>
    <w:rsid w:val="00774390"/>
    <w:rsid w:val="007753AC"/>
    <w:rsid w:val="007758A1"/>
    <w:rsid w:val="00781437"/>
    <w:rsid w:val="00783724"/>
    <w:rsid w:val="00786FD4"/>
    <w:rsid w:val="00790B1C"/>
    <w:rsid w:val="00792A05"/>
    <w:rsid w:val="00792C06"/>
    <w:rsid w:val="00792FB2"/>
    <w:rsid w:val="00794A99"/>
    <w:rsid w:val="00795C39"/>
    <w:rsid w:val="0079622B"/>
    <w:rsid w:val="00797507"/>
    <w:rsid w:val="007A2918"/>
    <w:rsid w:val="007A3762"/>
    <w:rsid w:val="007A45D7"/>
    <w:rsid w:val="007A46A9"/>
    <w:rsid w:val="007A56DB"/>
    <w:rsid w:val="007A756A"/>
    <w:rsid w:val="007B57F1"/>
    <w:rsid w:val="007C0B3B"/>
    <w:rsid w:val="007C3EE5"/>
    <w:rsid w:val="007C5050"/>
    <w:rsid w:val="007D0382"/>
    <w:rsid w:val="007D1BD1"/>
    <w:rsid w:val="007D2488"/>
    <w:rsid w:val="007D47B6"/>
    <w:rsid w:val="007E04C3"/>
    <w:rsid w:val="007E21F9"/>
    <w:rsid w:val="007E4D3E"/>
    <w:rsid w:val="007E5C74"/>
    <w:rsid w:val="007E6F2F"/>
    <w:rsid w:val="007F059A"/>
    <w:rsid w:val="007F0634"/>
    <w:rsid w:val="007F1263"/>
    <w:rsid w:val="007F1714"/>
    <w:rsid w:val="007F243B"/>
    <w:rsid w:val="007F6AE4"/>
    <w:rsid w:val="0080066D"/>
    <w:rsid w:val="00802BEE"/>
    <w:rsid w:val="00811C49"/>
    <w:rsid w:val="00811D2D"/>
    <w:rsid w:val="00811F02"/>
    <w:rsid w:val="00812C9B"/>
    <w:rsid w:val="0081791B"/>
    <w:rsid w:val="00820373"/>
    <w:rsid w:val="0082148A"/>
    <w:rsid w:val="008257CA"/>
    <w:rsid w:val="00826914"/>
    <w:rsid w:val="008279A8"/>
    <w:rsid w:val="00831CB8"/>
    <w:rsid w:val="00835633"/>
    <w:rsid w:val="008425B6"/>
    <w:rsid w:val="00843DF7"/>
    <w:rsid w:val="008458C4"/>
    <w:rsid w:val="00853195"/>
    <w:rsid w:val="008532A9"/>
    <w:rsid w:val="0085396E"/>
    <w:rsid w:val="00857181"/>
    <w:rsid w:val="00860095"/>
    <w:rsid w:val="00861BD9"/>
    <w:rsid w:val="00875509"/>
    <w:rsid w:val="00875B7D"/>
    <w:rsid w:val="008A1AAC"/>
    <w:rsid w:val="008A4C3E"/>
    <w:rsid w:val="008A6235"/>
    <w:rsid w:val="008B4223"/>
    <w:rsid w:val="008B7046"/>
    <w:rsid w:val="008C1C79"/>
    <w:rsid w:val="008C3562"/>
    <w:rsid w:val="008C6883"/>
    <w:rsid w:val="008C6AC9"/>
    <w:rsid w:val="008D18EB"/>
    <w:rsid w:val="008D2717"/>
    <w:rsid w:val="008D45A4"/>
    <w:rsid w:val="008D7335"/>
    <w:rsid w:val="008D79CB"/>
    <w:rsid w:val="008E18B2"/>
    <w:rsid w:val="008E3FF2"/>
    <w:rsid w:val="008E4602"/>
    <w:rsid w:val="008E5914"/>
    <w:rsid w:val="008E5F74"/>
    <w:rsid w:val="008E74B0"/>
    <w:rsid w:val="008F0735"/>
    <w:rsid w:val="008F24C4"/>
    <w:rsid w:val="008F5EC7"/>
    <w:rsid w:val="008F753A"/>
    <w:rsid w:val="008F7FA7"/>
    <w:rsid w:val="00901572"/>
    <w:rsid w:val="00907CC7"/>
    <w:rsid w:val="00910003"/>
    <w:rsid w:val="009127D6"/>
    <w:rsid w:val="0091409D"/>
    <w:rsid w:val="009147A3"/>
    <w:rsid w:val="00914B11"/>
    <w:rsid w:val="009173EC"/>
    <w:rsid w:val="00924AA6"/>
    <w:rsid w:val="00925B68"/>
    <w:rsid w:val="009268DA"/>
    <w:rsid w:val="00931E77"/>
    <w:rsid w:val="00936778"/>
    <w:rsid w:val="00940DA5"/>
    <w:rsid w:val="00945438"/>
    <w:rsid w:val="00947B3F"/>
    <w:rsid w:val="00947EF0"/>
    <w:rsid w:val="00954C62"/>
    <w:rsid w:val="009550B7"/>
    <w:rsid w:val="00957222"/>
    <w:rsid w:val="00957B8A"/>
    <w:rsid w:val="00961850"/>
    <w:rsid w:val="00962522"/>
    <w:rsid w:val="009643AA"/>
    <w:rsid w:val="009667BE"/>
    <w:rsid w:val="009669A9"/>
    <w:rsid w:val="00966A06"/>
    <w:rsid w:val="009676A8"/>
    <w:rsid w:val="00967C5D"/>
    <w:rsid w:val="009731A2"/>
    <w:rsid w:val="00973F86"/>
    <w:rsid w:val="009771B2"/>
    <w:rsid w:val="009773B4"/>
    <w:rsid w:val="009805BF"/>
    <w:rsid w:val="00981ABB"/>
    <w:rsid w:val="0098345A"/>
    <w:rsid w:val="00990EE1"/>
    <w:rsid w:val="00993F4A"/>
    <w:rsid w:val="009943D4"/>
    <w:rsid w:val="0099739E"/>
    <w:rsid w:val="009A4DDD"/>
    <w:rsid w:val="009A5004"/>
    <w:rsid w:val="009B250F"/>
    <w:rsid w:val="009B298F"/>
    <w:rsid w:val="009B35F3"/>
    <w:rsid w:val="009B426A"/>
    <w:rsid w:val="009B65CA"/>
    <w:rsid w:val="009C2BB3"/>
    <w:rsid w:val="009D086C"/>
    <w:rsid w:val="009D1A5B"/>
    <w:rsid w:val="009D5388"/>
    <w:rsid w:val="009D65F0"/>
    <w:rsid w:val="009D7AAB"/>
    <w:rsid w:val="009E4BCF"/>
    <w:rsid w:val="009E52D6"/>
    <w:rsid w:val="009E6450"/>
    <w:rsid w:val="009E6B58"/>
    <w:rsid w:val="009E79D6"/>
    <w:rsid w:val="009F04D6"/>
    <w:rsid w:val="009F1681"/>
    <w:rsid w:val="009F279E"/>
    <w:rsid w:val="009F3595"/>
    <w:rsid w:val="009F3E42"/>
    <w:rsid w:val="009F73E5"/>
    <w:rsid w:val="00A02FE6"/>
    <w:rsid w:val="00A03BF9"/>
    <w:rsid w:val="00A06BF9"/>
    <w:rsid w:val="00A1059A"/>
    <w:rsid w:val="00A2543F"/>
    <w:rsid w:val="00A27E47"/>
    <w:rsid w:val="00A33CB7"/>
    <w:rsid w:val="00A34EBB"/>
    <w:rsid w:val="00A40C5A"/>
    <w:rsid w:val="00A42CA2"/>
    <w:rsid w:val="00A44006"/>
    <w:rsid w:val="00A44554"/>
    <w:rsid w:val="00A50666"/>
    <w:rsid w:val="00A5253C"/>
    <w:rsid w:val="00A56C3E"/>
    <w:rsid w:val="00A63569"/>
    <w:rsid w:val="00A637FA"/>
    <w:rsid w:val="00A63DAB"/>
    <w:rsid w:val="00A653FC"/>
    <w:rsid w:val="00A657C8"/>
    <w:rsid w:val="00A661A5"/>
    <w:rsid w:val="00A73372"/>
    <w:rsid w:val="00A762F9"/>
    <w:rsid w:val="00A76975"/>
    <w:rsid w:val="00A83CB1"/>
    <w:rsid w:val="00A8636B"/>
    <w:rsid w:val="00A917BA"/>
    <w:rsid w:val="00A93998"/>
    <w:rsid w:val="00A96CBF"/>
    <w:rsid w:val="00A97221"/>
    <w:rsid w:val="00AA0CCF"/>
    <w:rsid w:val="00AA13EF"/>
    <w:rsid w:val="00AA5516"/>
    <w:rsid w:val="00AA7FC4"/>
    <w:rsid w:val="00AB0B53"/>
    <w:rsid w:val="00AB35D4"/>
    <w:rsid w:val="00AB3932"/>
    <w:rsid w:val="00AB3E64"/>
    <w:rsid w:val="00AB5598"/>
    <w:rsid w:val="00AB7C77"/>
    <w:rsid w:val="00AC2DAB"/>
    <w:rsid w:val="00AC32C3"/>
    <w:rsid w:val="00AC5DC3"/>
    <w:rsid w:val="00AD4DF0"/>
    <w:rsid w:val="00AD50C0"/>
    <w:rsid w:val="00AD5A5A"/>
    <w:rsid w:val="00AD6077"/>
    <w:rsid w:val="00AD73C9"/>
    <w:rsid w:val="00AE1713"/>
    <w:rsid w:val="00AE2872"/>
    <w:rsid w:val="00AE2A81"/>
    <w:rsid w:val="00AE2F2C"/>
    <w:rsid w:val="00AE5074"/>
    <w:rsid w:val="00AE727C"/>
    <w:rsid w:val="00AF0792"/>
    <w:rsid w:val="00AF0DD4"/>
    <w:rsid w:val="00AF1178"/>
    <w:rsid w:val="00AF14A7"/>
    <w:rsid w:val="00AF28E7"/>
    <w:rsid w:val="00AF3DFB"/>
    <w:rsid w:val="00AF4349"/>
    <w:rsid w:val="00AF6955"/>
    <w:rsid w:val="00AF73FE"/>
    <w:rsid w:val="00AF753E"/>
    <w:rsid w:val="00B023D9"/>
    <w:rsid w:val="00B03F69"/>
    <w:rsid w:val="00B043B0"/>
    <w:rsid w:val="00B04DB8"/>
    <w:rsid w:val="00B11C6A"/>
    <w:rsid w:val="00B134ED"/>
    <w:rsid w:val="00B170A2"/>
    <w:rsid w:val="00B2085B"/>
    <w:rsid w:val="00B35B9F"/>
    <w:rsid w:val="00B35BA6"/>
    <w:rsid w:val="00B35BE1"/>
    <w:rsid w:val="00B37390"/>
    <w:rsid w:val="00B37AF0"/>
    <w:rsid w:val="00B4156D"/>
    <w:rsid w:val="00B479F4"/>
    <w:rsid w:val="00B518DF"/>
    <w:rsid w:val="00B52A0B"/>
    <w:rsid w:val="00B54A35"/>
    <w:rsid w:val="00B55EC1"/>
    <w:rsid w:val="00B60272"/>
    <w:rsid w:val="00B64139"/>
    <w:rsid w:val="00B6558E"/>
    <w:rsid w:val="00B66B4E"/>
    <w:rsid w:val="00B677BA"/>
    <w:rsid w:val="00B70CB2"/>
    <w:rsid w:val="00B71473"/>
    <w:rsid w:val="00B7177F"/>
    <w:rsid w:val="00B72F0D"/>
    <w:rsid w:val="00B742C9"/>
    <w:rsid w:val="00B7754C"/>
    <w:rsid w:val="00B7773C"/>
    <w:rsid w:val="00B802ED"/>
    <w:rsid w:val="00B81006"/>
    <w:rsid w:val="00B8481A"/>
    <w:rsid w:val="00B8664A"/>
    <w:rsid w:val="00B87004"/>
    <w:rsid w:val="00B87A67"/>
    <w:rsid w:val="00B90CDD"/>
    <w:rsid w:val="00B91662"/>
    <w:rsid w:val="00B91CA7"/>
    <w:rsid w:val="00B920E3"/>
    <w:rsid w:val="00B933CD"/>
    <w:rsid w:val="00B9560B"/>
    <w:rsid w:val="00B95DCD"/>
    <w:rsid w:val="00BA09B3"/>
    <w:rsid w:val="00BA12F7"/>
    <w:rsid w:val="00BA2BE1"/>
    <w:rsid w:val="00BA3A75"/>
    <w:rsid w:val="00BA3B07"/>
    <w:rsid w:val="00BA5146"/>
    <w:rsid w:val="00BA5D80"/>
    <w:rsid w:val="00BA7FEB"/>
    <w:rsid w:val="00BB0902"/>
    <w:rsid w:val="00BB0B0B"/>
    <w:rsid w:val="00BB0BC6"/>
    <w:rsid w:val="00BB1F6F"/>
    <w:rsid w:val="00BC29D1"/>
    <w:rsid w:val="00BC2ED0"/>
    <w:rsid w:val="00BC640E"/>
    <w:rsid w:val="00BC684A"/>
    <w:rsid w:val="00BC7AAD"/>
    <w:rsid w:val="00BD3548"/>
    <w:rsid w:val="00BE0306"/>
    <w:rsid w:val="00BE1833"/>
    <w:rsid w:val="00BE7035"/>
    <w:rsid w:val="00BE7E23"/>
    <w:rsid w:val="00BF152A"/>
    <w:rsid w:val="00BF3AD0"/>
    <w:rsid w:val="00BF4234"/>
    <w:rsid w:val="00BF63EE"/>
    <w:rsid w:val="00C024A7"/>
    <w:rsid w:val="00C04E30"/>
    <w:rsid w:val="00C06017"/>
    <w:rsid w:val="00C06F62"/>
    <w:rsid w:val="00C076AD"/>
    <w:rsid w:val="00C07BB5"/>
    <w:rsid w:val="00C13604"/>
    <w:rsid w:val="00C14167"/>
    <w:rsid w:val="00C1511A"/>
    <w:rsid w:val="00C2038F"/>
    <w:rsid w:val="00C214A0"/>
    <w:rsid w:val="00C22737"/>
    <w:rsid w:val="00C233AB"/>
    <w:rsid w:val="00C24723"/>
    <w:rsid w:val="00C25413"/>
    <w:rsid w:val="00C267C8"/>
    <w:rsid w:val="00C30515"/>
    <w:rsid w:val="00C30FB6"/>
    <w:rsid w:val="00C32A43"/>
    <w:rsid w:val="00C34867"/>
    <w:rsid w:val="00C354CC"/>
    <w:rsid w:val="00C36A3A"/>
    <w:rsid w:val="00C41880"/>
    <w:rsid w:val="00C45C96"/>
    <w:rsid w:val="00C507D3"/>
    <w:rsid w:val="00C509CF"/>
    <w:rsid w:val="00C514D2"/>
    <w:rsid w:val="00C51AB8"/>
    <w:rsid w:val="00C55915"/>
    <w:rsid w:val="00C56A81"/>
    <w:rsid w:val="00C602B9"/>
    <w:rsid w:val="00C61E9B"/>
    <w:rsid w:val="00C61FFF"/>
    <w:rsid w:val="00C64983"/>
    <w:rsid w:val="00C6502B"/>
    <w:rsid w:val="00C66248"/>
    <w:rsid w:val="00C706AF"/>
    <w:rsid w:val="00C70D96"/>
    <w:rsid w:val="00C71410"/>
    <w:rsid w:val="00C72732"/>
    <w:rsid w:val="00C72944"/>
    <w:rsid w:val="00C7350E"/>
    <w:rsid w:val="00C74001"/>
    <w:rsid w:val="00C74053"/>
    <w:rsid w:val="00C755CF"/>
    <w:rsid w:val="00C80A60"/>
    <w:rsid w:val="00C81D67"/>
    <w:rsid w:val="00C843CE"/>
    <w:rsid w:val="00C945D5"/>
    <w:rsid w:val="00C96BAD"/>
    <w:rsid w:val="00CA2DFF"/>
    <w:rsid w:val="00CA425A"/>
    <w:rsid w:val="00CA529A"/>
    <w:rsid w:val="00CA68C2"/>
    <w:rsid w:val="00CB0BBC"/>
    <w:rsid w:val="00CB2336"/>
    <w:rsid w:val="00CB414E"/>
    <w:rsid w:val="00CB52DF"/>
    <w:rsid w:val="00CB5EE8"/>
    <w:rsid w:val="00CC09C2"/>
    <w:rsid w:val="00CC21BF"/>
    <w:rsid w:val="00CC23B2"/>
    <w:rsid w:val="00CC2BC3"/>
    <w:rsid w:val="00CC302E"/>
    <w:rsid w:val="00CC3BE5"/>
    <w:rsid w:val="00CC6537"/>
    <w:rsid w:val="00CD36EE"/>
    <w:rsid w:val="00CD5D63"/>
    <w:rsid w:val="00CD7534"/>
    <w:rsid w:val="00CE2BC9"/>
    <w:rsid w:val="00CE30F9"/>
    <w:rsid w:val="00CE5973"/>
    <w:rsid w:val="00CF0C7E"/>
    <w:rsid w:val="00CF3B9B"/>
    <w:rsid w:val="00CF6DB4"/>
    <w:rsid w:val="00D032A6"/>
    <w:rsid w:val="00D03459"/>
    <w:rsid w:val="00D042AF"/>
    <w:rsid w:val="00D1021B"/>
    <w:rsid w:val="00D11328"/>
    <w:rsid w:val="00D133BA"/>
    <w:rsid w:val="00D13437"/>
    <w:rsid w:val="00D1393B"/>
    <w:rsid w:val="00D23653"/>
    <w:rsid w:val="00D256E5"/>
    <w:rsid w:val="00D2640D"/>
    <w:rsid w:val="00D26484"/>
    <w:rsid w:val="00D31564"/>
    <w:rsid w:val="00D33892"/>
    <w:rsid w:val="00D3470D"/>
    <w:rsid w:val="00D352E1"/>
    <w:rsid w:val="00D3588F"/>
    <w:rsid w:val="00D37D26"/>
    <w:rsid w:val="00D42B7E"/>
    <w:rsid w:val="00D443AD"/>
    <w:rsid w:val="00D45B4C"/>
    <w:rsid w:val="00D4633B"/>
    <w:rsid w:val="00D47669"/>
    <w:rsid w:val="00D47774"/>
    <w:rsid w:val="00D507A8"/>
    <w:rsid w:val="00D51E99"/>
    <w:rsid w:val="00D572EA"/>
    <w:rsid w:val="00D57BF0"/>
    <w:rsid w:val="00D61B41"/>
    <w:rsid w:val="00D65F1C"/>
    <w:rsid w:val="00D707F5"/>
    <w:rsid w:val="00D7118D"/>
    <w:rsid w:val="00D73ED2"/>
    <w:rsid w:val="00D81148"/>
    <w:rsid w:val="00D81F97"/>
    <w:rsid w:val="00D90793"/>
    <w:rsid w:val="00D90F1D"/>
    <w:rsid w:val="00D93E91"/>
    <w:rsid w:val="00D95B84"/>
    <w:rsid w:val="00D95B94"/>
    <w:rsid w:val="00D96003"/>
    <w:rsid w:val="00D976B5"/>
    <w:rsid w:val="00DA4778"/>
    <w:rsid w:val="00DA4E56"/>
    <w:rsid w:val="00DA6F97"/>
    <w:rsid w:val="00DA7E12"/>
    <w:rsid w:val="00DB02AE"/>
    <w:rsid w:val="00DB284C"/>
    <w:rsid w:val="00DB3C90"/>
    <w:rsid w:val="00DB4A6E"/>
    <w:rsid w:val="00DB58C1"/>
    <w:rsid w:val="00DB7072"/>
    <w:rsid w:val="00DC1CA3"/>
    <w:rsid w:val="00DC37F6"/>
    <w:rsid w:val="00DC46C8"/>
    <w:rsid w:val="00DC69EB"/>
    <w:rsid w:val="00DC6FCC"/>
    <w:rsid w:val="00DC7136"/>
    <w:rsid w:val="00DD0FDC"/>
    <w:rsid w:val="00DD1BF9"/>
    <w:rsid w:val="00DD21BA"/>
    <w:rsid w:val="00DD2F92"/>
    <w:rsid w:val="00DD5895"/>
    <w:rsid w:val="00DE0938"/>
    <w:rsid w:val="00DE1A89"/>
    <w:rsid w:val="00DE4E90"/>
    <w:rsid w:val="00DF22A5"/>
    <w:rsid w:val="00DF3287"/>
    <w:rsid w:val="00DF3B60"/>
    <w:rsid w:val="00DF5145"/>
    <w:rsid w:val="00DF78BD"/>
    <w:rsid w:val="00E00447"/>
    <w:rsid w:val="00E0233E"/>
    <w:rsid w:val="00E03594"/>
    <w:rsid w:val="00E10827"/>
    <w:rsid w:val="00E132C8"/>
    <w:rsid w:val="00E13D06"/>
    <w:rsid w:val="00E217E4"/>
    <w:rsid w:val="00E25709"/>
    <w:rsid w:val="00E2646E"/>
    <w:rsid w:val="00E264DD"/>
    <w:rsid w:val="00E326B2"/>
    <w:rsid w:val="00E37670"/>
    <w:rsid w:val="00E37A44"/>
    <w:rsid w:val="00E5426D"/>
    <w:rsid w:val="00E55435"/>
    <w:rsid w:val="00E565F6"/>
    <w:rsid w:val="00E57074"/>
    <w:rsid w:val="00E57489"/>
    <w:rsid w:val="00E57DCA"/>
    <w:rsid w:val="00E639D1"/>
    <w:rsid w:val="00E658C5"/>
    <w:rsid w:val="00E70419"/>
    <w:rsid w:val="00E71083"/>
    <w:rsid w:val="00E836E3"/>
    <w:rsid w:val="00E853EE"/>
    <w:rsid w:val="00E90480"/>
    <w:rsid w:val="00E92A31"/>
    <w:rsid w:val="00E932AB"/>
    <w:rsid w:val="00E943B8"/>
    <w:rsid w:val="00E95EC4"/>
    <w:rsid w:val="00E97934"/>
    <w:rsid w:val="00EA0204"/>
    <w:rsid w:val="00EA2872"/>
    <w:rsid w:val="00EA792A"/>
    <w:rsid w:val="00EB13F3"/>
    <w:rsid w:val="00EB1E1F"/>
    <w:rsid w:val="00EB3B37"/>
    <w:rsid w:val="00EC2288"/>
    <w:rsid w:val="00ED03B7"/>
    <w:rsid w:val="00ED0B0E"/>
    <w:rsid w:val="00ED3064"/>
    <w:rsid w:val="00ED3242"/>
    <w:rsid w:val="00ED68A0"/>
    <w:rsid w:val="00EE18EB"/>
    <w:rsid w:val="00EE2128"/>
    <w:rsid w:val="00EE502E"/>
    <w:rsid w:val="00EF0723"/>
    <w:rsid w:val="00EF5777"/>
    <w:rsid w:val="00EF748F"/>
    <w:rsid w:val="00F00C70"/>
    <w:rsid w:val="00F012A6"/>
    <w:rsid w:val="00F02B89"/>
    <w:rsid w:val="00F03494"/>
    <w:rsid w:val="00F04B81"/>
    <w:rsid w:val="00F07410"/>
    <w:rsid w:val="00F07651"/>
    <w:rsid w:val="00F076A1"/>
    <w:rsid w:val="00F0781E"/>
    <w:rsid w:val="00F11501"/>
    <w:rsid w:val="00F152F3"/>
    <w:rsid w:val="00F15AFA"/>
    <w:rsid w:val="00F16702"/>
    <w:rsid w:val="00F16C6B"/>
    <w:rsid w:val="00F16E2F"/>
    <w:rsid w:val="00F26643"/>
    <w:rsid w:val="00F27714"/>
    <w:rsid w:val="00F3443C"/>
    <w:rsid w:val="00F40B4F"/>
    <w:rsid w:val="00F4367B"/>
    <w:rsid w:val="00F4442A"/>
    <w:rsid w:val="00F47674"/>
    <w:rsid w:val="00F51EC7"/>
    <w:rsid w:val="00F52EAF"/>
    <w:rsid w:val="00F53DC0"/>
    <w:rsid w:val="00F5470E"/>
    <w:rsid w:val="00F547E8"/>
    <w:rsid w:val="00F55BA7"/>
    <w:rsid w:val="00F561AF"/>
    <w:rsid w:val="00F6233F"/>
    <w:rsid w:val="00F62B41"/>
    <w:rsid w:val="00F67704"/>
    <w:rsid w:val="00F720A4"/>
    <w:rsid w:val="00F7756D"/>
    <w:rsid w:val="00F83395"/>
    <w:rsid w:val="00F84857"/>
    <w:rsid w:val="00F9076D"/>
    <w:rsid w:val="00F90889"/>
    <w:rsid w:val="00F92D88"/>
    <w:rsid w:val="00F97D83"/>
    <w:rsid w:val="00FA19E9"/>
    <w:rsid w:val="00FA3033"/>
    <w:rsid w:val="00FA6DB4"/>
    <w:rsid w:val="00FB0B57"/>
    <w:rsid w:val="00FB1188"/>
    <w:rsid w:val="00FB35CD"/>
    <w:rsid w:val="00FB4057"/>
    <w:rsid w:val="00FC7716"/>
    <w:rsid w:val="00FD24C1"/>
    <w:rsid w:val="00FD27BB"/>
    <w:rsid w:val="00FD599D"/>
    <w:rsid w:val="00FD68C8"/>
    <w:rsid w:val="00FE088B"/>
    <w:rsid w:val="00FE1A71"/>
    <w:rsid w:val="00FE2C35"/>
    <w:rsid w:val="00FE2FFC"/>
    <w:rsid w:val="00FE62CF"/>
    <w:rsid w:val="00FE750C"/>
    <w:rsid w:val="00FF235D"/>
    <w:rsid w:val="09E36EBB"/>
    <w:rsid w:val="0FDC7A08"/>
    <w:rsid w:val="12196FBB"/>
    <w:rsid w:val="1228455D"/>
    <w:rsid w:val="13C415BE"/>
    <w:rsid w:val="151A7A29"/>
    <w:rsid w:val="1BA06875"/>
    <w:rsid w:val="1CDF487A"/>
    <w:rsid w:val="20121694"/>
    <w:rsid w:val="23322C1A"/>
    <w:rsid w:val="23DD198C"/>
    <w:rsid w:val="2701B5E4"/>
    <w:rsid w:val="2892DE57"/>
    <w:rsid w:val="2915BE14"/>
    <w:rsid w:val="29689A0E"/>
    <w:rsid w:val="2C4D5ED6"/>
    <w:rsid w:val="2CF9E58D"/>
    <w:rsid w:val="2ED3710D"/>
    <w:rsid w:val="2FE71E2B"/>
    <w:rsid w:val="310438FC"/>
    <w:rsid w:val="31326912"/>
    <w:rsid w:val="339F8F09"/>
    <w:rsid w:val="363EF987"/>
    <w:rsid w:val="37ACF6FF"/>
    <w:rsid w:val="386C8A32"/>
    <w:rsid w:val="38C0AC03"/>
    <w:rsid w:val="3B08B415"/>
    <w:rsid w:val="3DA6BCEE"/>
    <w:rsid w:val="3ED2FD2B"/>
    <w:rsid w:val="40D4C6B8"/>
    <w:rsid w:val="42E22437"/>
    <w:rsid w:val="444350FE"/>
    <w:rsid w:val="44BD33A6"/>
    <w:rsid w:val="4BDFDABA"/>
    <w:rsid w:val="4D2F1BE8"/>
    <w:rsid w:val="4D9939DA"/>
    <w:rsid w:val="4E850448"/>
    <w:rsid w:val="4ED980D8"/>
    <w:rsid w:val="50FE2FBC"/>
    <w:rsid w:val="557875F3"/>
    <w:rsid w:val="56967E9B"/>
    <w:rsid w:val="58F0E979"/>
    <w:rsid w:val="59D67797"/>
    <w:rsid w:val="6048CAE4"/>
    <w:rsid w:val="610351E2"/>
    <w:rsid w:val="635E50E6"/>
    <w:rsid w:val="654F4FF0"/>
    <w:rsid w:val="6F8EB013"/>
    <w:rsid w:val="71208301"/>
    <w:rsid w:val="71E36040"/>
    <w:rsid w:val="7395F033"/>
    <w:rsid w:val="73CF39FD"/>
    <w:rsid w:val="74FAA9D7"/>
    <w:rsid w:val="75298D68"/>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916688"/>
  <w15:chartTrackingRefBased/>
  <w15:docId w15:val="{06CA4E8E-98F2-49FD-B30A-FE98B7981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4B11"/>
    <w:pPr>
      <w:spacing w:after="0" w:line="240" w:lineRule="auto"/>
    </w:pPr>
    <w:rPr>
      <w:rFonts w:ascii="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56C3E"/>
    <w:rPr>
      <w:color w:val="0000FF"/>
      <w:u w:val="single"/>
    </w:rPr>
  </w:style>
  <w:style w:type="paragraph" w:styleId="Header">
    <w:name w:val="header"/>
    <w:basedOn w:val="Normal"/>
    <w:link w:val="HeaderChar"/>
    <w:uiPriority w:val="99"/>
    <w:unhideWhenUsed/>
    <w:rsid w:val="00A56C3E"/>
    <w:pPr>
      <w:tabs>
        <w:tab w:val="center" w:pos="4513"/>
        <w:tab w:val="right" w:pos="9026"/>
      </w:tabs>
    </w:pPr>
    <w:rPr>
      <w:rFonts w:asciiTheme="minorHAnsi" w:hAnsiTheme="minorHAnsi" w:cstheme="minorBidi"/>
      <w:sz w:val="22"/>
      <w:szCs w:val="22"/>
      <w:lang w:eastAsia="en-US"/>
    </w:rPr>
  </w:style>
  <w:style w:type="character" w:customStyle="1" w:styleId="HeaderChar">
    <w:name w:val="Header Char"/>
    <w:basedOn w:val="DefaultParagraphFont"/>
    <w:link w:val="Header"/>
    <w:uiPriority w:val="99"/>
    <w:rsid w:val="00A56C3E"/>
  </w:style>
  <w:style w:type="paragraph" w:styleId="Footer">
    <w:name w:val="footer"/>
    <w:basedOn w:val="Normal"/>
    <w:link w:val="FooterChar"/>
    <w:uiPriority w:val="99"/>
    <w:unhideWhenUsed/>
    <w:rsid w:val="00A56C3E"/>
    <w:pPr>
      <w:tabs>
        <w:tab w:val="center" w:pos="4513"/>
        <w:tab w:val="right" w:pos="9026"/>
      </w:tabs>
    </w:pPr>
    <w:rPr>
      <w:rFonts w:asciiTheme="minorHAnsi" w:hAnsiTheme="minorHAnsi" w:cstheme="minorBidi"/>
      <w:sz w:val="22"/>
      <w:szCs w:val="22"/>
      <w:lang w:eastAsia="en-US"/>
    </w:rPr>
  </w:style>
  <w:style w:type="character" w:customStyle="1" w:styleId="FooterChar">
    <w:name w:val="Footer Char"/>
    <w:basedOn w:val="DefaultParagraphFont"/>
    <w:link w:val="Footer"/>
    <w:uiPriority w:val="99"/>
    <w:rsid w:val="00A56C3E"/>
  </w:style>
  <w:style w:type="character" w:styleId="CommentReference">
    <w:name w:val="annotation reference"/>
    <w:basedOn w:val="DefaultParagraphFont"/>
    <w:uiPriority w:val="99"/>
    <w:semiHidden/>
    <w:unhideWhenUsed/>
    <w:rsid w:val="00FB0B57"/>
    <w:rPr>
      <w:sz w:val="16"/>
      <w:szCs w:val="16"/>
    </w:rPr>
  </w:style>
  <w:style w:type="paragraph" w:styleId="CommentText">
    <w:name w:val="annotation text"/>
    <w:basedOn w:val="Normal"/>
    <w:link w:val="CommentTextChar"/>
    <w:uiPriority w:val="99"/>
    <w:unhideWhenUsed/>
    <w:rsid w:val="00FB0B57"/>
    <w:pPr>
      <w:spacing w:after="160"/>
    </w:pPr>
    <w:rPr>
      <w:rFonts w:asciiTheme="minorHAnsi" w:hAnsiTheme="minorHAnsi" w:cstheme="minorBidi"/>
      <w:sz w:val="20"/>
      <w:szCs w:val="20"/>
      <w:lang w:eastAsia="en-US"/>
    </w:rPr>
  </w:style>
  <w:style w:type="character" w:customStyle="1" w:styleId="CommentTextChar">
    <w:name w:val="Comment Text Char"/>
    <w:basedOn w:val="DefaultParagraphFont"/>
    <w:link w:val="CommentText"/>
    <w:uiPriority w:val="99"/>
    <w:rsid w:val="00FB0B57"/>
    <w:rPr>
      <w:sz w:val="20"/>
      <w:szCs w:val="20"/>
    </w:rPr>
  </w:style>
  <w:style w:type="paragraph" w:styleId="CommentSubject">
    <w:name w:val="annotation subject"/>
    <w:basedOn w:val="CommentText"/>
    <w:next w:val="CommentText"/>
    <w:link w:val="CommentSubjectChar"/>
    <w:uiPriority w:val="99"/>
    <w:semiHidden/>
    <w:unhideWhenUsed/>
    <w:rsid w:val="00FB0B57"/>
    <w:rPr>
      <w:b/>
      <w:bCs/>
    </w:rPr>
  </w:style>
  <w:style w:type="character" w:customStyle="1" w:styleId="CommentSubjectChar">
    <w:name w:val="Comment Subject Char"/>
    <w:basedOn w:val="CommentTextChar"/>
    <w:link w:val="CommentSubject"/>
    <w:uiPriority w:val="99"/>
    <w:semiHidden/>
    <w:rsid w:val="00FB0B57"/>
    <w:rPr>
      <w:b/>
      <w:bCs/>
      <w:sz w:val="20"/>
      <w:szCs w:val="20"/>
    </w:rPr>
  </w:style>
  <w:style w:type="paragraph" w:styleId="BalloonText">
    <w:name w:val="Balloon Text"/>
    <w:basedOn w:val="Normal"/>
    <w:link w:val="BalloonTextChar"/>
    <w:uiPriority w:val="99"/>
    <w:semiHidden/>
    <w:unhideWhenUsed/>
    <w:rsid w:val="00C80A60"/>
    <w:rPr>
      <w:rFonts w:ascii="Segoe UI" w:hAnsi="Segoe UI" w:cs="Segoe UI"/>
      <w:sz w:val="18"/>
      <w:szCs w:val="18"/>
      <w:lang w:eastAsia="en-US"/>
    </w:rPr>
  </w:style>
  <w:style w:type="character" w:customStyle="1" w:styleId="BalloonTextChar">
    <w:name w:val="Balloon Text Char"/>
    <w:basedOn w:val="DefaultParagraphFont"/>
    <w:link w:val="BalloonText"/>
    <w:uiPriority w:val="99"/>
    <w:semiHidden/>
    <w:rsid w:val="00C80A60"/>
    <w:rPr>
      <w:rFonts w:ascii="Segoe UI" w:hAnsi="Segoe UI" w:cs="Segoe UI"/>
      <w:sz w:val="18"/>
      <w:szCs w:val="18"/>
    </w:rPr>
  </w:style>
  <w:style w:type="paragraph" w:styleId="ListParagraph">
    <w:name w:val="List Paragraph"/>
    <w:basedOn w:val="Normal"/>
    <w:uiPriority w:val="34"/>
    <w:qFormat/>
    <w:rsid w:val="00496E7E"/>
    <w:pPr>
      <w:ind w:left="720"/>
    </w:pPr>
    <w:rPr>
      <w:rFonts w:ascii="Calibri" w:hAnsi="Calibri" w:cs="Calibri"/>
      <w:sz w:val="22"/>
      <w:szCs w:val="22"/>
    </w:rPr>
  </w:style>
  <w:style w:type="character" w:customStyle="1" w:styleId="UnresolvedMention1">
    <w:name w:val="Unresolved Mention1"/>
    <w:basedOn w:val="DefaultParagraphFont"/>
    <w:uiPriority w:val="99"/>
    <w:semiHidden/>
    <w:unhideWhenUsed/>
    <w:rsid w:val="00C34867"/>
    <w:rPr>
      <w:color w:val="605E5C"/>
      <w:shd w:val="clear" w:color="auto" w:fill="E1DFDD"/>
    </w:rPr>
  </w:style>
  <w:style w:type="character" w:styleId="Strong">
    <w:name w:val="Strong"/>
    <w:basedOn w:val="DefaultParagraphFont"/>
    <w:uiPriority w:val="22"/>
    <w:qFormat/>
    <w:rsid w:val="00A63569"/>
    <w:rPr>
      <w:b/>
      <w:bCs/>
    </w:rPr>
  </w:style>
  <w:style w:type="paragraph" w:styleId="NormalWeb">
    <w:name w:val="Normal (Web)"/>
    <w:basedOn w:val="Normal"/>
    <w:uiPriority w:val="99"/>
    <w:semiHidden/>
    <w:unhideWhenUsed/>
    <w:rsid w:val="000807F4"/>
    <w:pPr>
      <w:spacing w:before="100" w:beforeAutospacing="1" w:after="100" w:afterAutospacing="1"/>
    </w:pPr>
    <w:rPr>
      <w:rFonts w:eastAsia="Times New Roman"/>
    </w:rPr>
  </w:style>
  <w:style w:type="table" w:styleId="TableGrid">
    <w:name w:val="Table Grid"/>
    <w:basedOn w:val="TableNormal"/>
    <w:uiPriority w:val="39"/>
    <w:rsid w:val="00AB0B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2085B"/>
    <w:pPr>
      <w:spacing w:after="0" w:line="240" w:lineRule="auto"/>
    </w:pPr>
    <w:rPr>
      <w:rFonts w:ascii="Times New Roman" w:hAnsi="Times New Roman" w:cs="Times New Roman"/>
      <w:sz w:val="24"/>
      <w:szCs w:val="24"/>
      <w:lang w:eastAsia="lt-LT"/>
    </w:rPr>
  </w:style>
  <w:style w:type="character" w:customStyle="1" w:styleId="UnresolvedMention2">
    <w:name w:val="Unresolved Mention2"/>
    <w:basedOn w:val="DefaultParagraphFont"/>
    <w:uiPriority w:val="99"/>
    <w:semiHidden/>
    <w:unhideWhenUsed/>
    <w:rsid w:val="004A1090"/>
    <w:rPr>
      <w:color w:val="605E5C"/>
      <w:shd w:val="clear" w:color="auto" w:fill="E1DFDD"/>
    </w:rPr>
  </w:style>
  <w:style w:type="character" w:styleId="UnresolvedMention">
    <w:name w:val="Unresolved Mention"/>
    <w:basedOn w:val="DefaultParagraphFont"/>
    <w:uiPriority w:val="99"/>
    <w:semiHidden/>
    <w:unhideWhenUsed/>
    <w:rsid w:val="00110A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145883">
      <w:bodyDiv w:val="1"/>
      <w:marLeft w:val="0"/>
      <w:marRight w:val="0"/>
      <w:marTop w:val="0"/>
      <w:marBottom w:val="0"/>
      <w:divBdr>
        <w:top w:val="none" w:sz="0" w:space="0" w:color="auto"/>
        <w:left w:val="none" w:sz="0" w:space="0" w:color="auto"/>
        <w:bottom w:val="none" w:sz="0" w:space="0" w:color="auto"/>
        <w:right w:val="none" w:sz="0" w:space="0" w:color="auto"/>
      </w:divBdr>
      <w:divsChild>
        <w:div w:id="1649555239">
          <w:marLeft w:val="0"/>
          <w:marRight w:val="0"/>
          <w:marTop w:val="0"/>
          <w:marBottom w:val="0"/>
          <w:divBdr>
            <w:top w:val="none" w:sz="0" w:space="0" w:color="auto"/>
            <w:left w:val="none" w:sz="0" w:space="0" w:color="auto"/>
            <w:bottom w:val="none" w:sz="0" w:space="0" w:color="auto"/>
            <w:right w:val="none" w:sz="0" w:space="0" w:color="auto"/>
          </w:divBdr>
        </w:div>
        <w:div w:id="1606302504">
          <w:marLeft w:val="0"/>
          <w:marRight w:val="0"/>
          <w:marTop w:val="0"/>
          <w:marBottom w:val="0"/>
          <w:divBdr>
            <w:top w:val="none" w:sz="0" w:space="0" w:color="auto"/>
            <w:left w:val="none" w:sz="0" w:space="0" w:color="auto"/>
            <w:bottom w:val="none" w:sz="0" w:space="0" w:color="auto"/>
            <w:right w:val="none" w:sz="0" w:space="0" w:color="auto"/>
          </w:divBdr>
        </w:div>
        <w:div w:id="322972689">
          <w:marLeft w:val="0"/>
          <w:marRight w:val="0"/>
          <w:marTop w:val="0"/>
          <w:marBottom w:val="0"/>
          <w:divBdr>
            <w:top w:val="none" w:sz="0" w:space="0" w:color="auto"/>
            <w:left w:val="none" w:sz="0" w:space="0" w:color="auto"/>
            <w:bottom w:val="none" w:sz="0" w:space="0" w:color="auto"/>
            <w:right w:val="none" w:sz="0" w:space="0" w:color="auto"/>
          </w:divBdr>
        </w:div>
        <w:div w:id="317733507">
          <w:marLeft w:val="0"/>
          <w:marRight w:val="0"/>
          <w:marTop w:val="0"/>
          <w:marBottom w:val="0"/>
          <w:divBdr>
            <w:top w:val="none" w:sz="0" w:space="0" w:color="auto"/>
            <w:left w:val="none" w:sz="0" w:space="0" w:color="auto"/>
            <w:bottom w:val="none" w:sz="0" w:space="0" w:color="auto"/>
            <w:right w:val="none" w:sz="0" w:space="0" w:color="auto"/>
          </w:divBdr>
        </w:div>
        <w:div w:id="1255822866">
          <w:marLeft w:val="0"/>
          <w:marRight w:val="0"/>
          <w:marTop w:val="0"/>
          <w:marBottom w:val="0"/>
          <w:divBdr>
            <w:top w:val="none" w:sz="0" w:space="0" w:color="auto"/>
            <w:left w:val="none" w:sz="0" w:space="0" w:color="auto"/>
            <w:bottom w:val="none" w:sz="0" w:space="0" w:color="auto"/>
            <w:right w:val="none" w:sz="0" w:space="0" w:color="auto"/>
          </w:divBdr>
        </w:div>
        <w:div w:id="44263481">
          <w:marLeft w:val="0"/>
          <w:marRight w:val="0"/>
          <w:marTop w:val="0"/>
          <w:marBottom w:val="0"/>
          <w:divBdr>
            <w:top w:val="none" w:sz="0" w:space="0" w:color="auto"/>
            <w:left w:val="none" w:sz="0" w:space="0" w:color="auto"/>
            <w:bottom w:val="none" w:sz="0" w:space="0" w:color="auto"/>
            <w:right w:val="none" w:sz="0" w:space="0" w:color="auto"/>
          </w:divBdr>
        </w:div>
        <w:div w:id="103500225">
          <w:marLeft w:val="0"/>
          <w:marRight w:val="0"/>
          <w:marTop w:val="0"/>
          <w:marBottom w:val="0"/>
          <w:divBdr>
            <w:top w:val="none" w:sz="0" w:space="0" w:color="auto"/>
            <w:left w:val="none" w:sz="0" w:space="0" w:color="auto"/>
            <w:bottom w:val="none" w:sz="0" w:space="0" w:color="auto"/>
            <w:right w:val="none" w:sz="0" w:space="0" w:color="auto"/>
          </w:divBdr>
        </w:div>
      </w:divsChild>
    </w:div>
    <w:div w:id="127090996">
      <w:bodyDiv w:val="1"/>
      <w:marLeft w:val="0"/>
      <w:marRight w:val="0"/>
      <w:marTop w:val="0"/>
      <w:marBottom w:val="0"/>
      <w:divBdr>
        <w:top w:val="none" w:sz="0" w:space="0" w:color="auto"/>
        <w:left w:val="none" w:sz="0" w:space="0" w:color="auto"/>
        <w:bottom w:val="none" w:sz="0" w:space="0" w:color="auto"/>
        <w:right w:val="none" w:sz="0" w:space="0" w:color="auto"/>
      </w:divBdr>
    </w:div>
    <w:div w:id="161169494">
      <w:bodyDiv w:val="1"/>
      <w:marLeft w:val="0"/>
      <w:marRight w:val="0"/>
      <w:marTop w:val="0"/>
      <w:marBottom w:val="0"/>
      <w:divBdr>
        <w:top w:val="none" w:sz="0" w:space="0" w:color="auto"/>
        <w:left w:val="none" w:sz="0" w:space="0" w:color="auto"/>
        <w:bottom w:val="none" w:sz="0" w:space="0" w:color="auto"/>
        <w:right w:val="none" w:sz="0" w:space="0" w:color="auto"/>
      </w:divBdr>
    </w:div>
    <w:div w:id="161236164">
      <w:bodyDiv w:val="1"/>
      <w:marLeft w:val="0"/>
      <w:marRight w:val="0"/>
      <w:marTop w:val="0"/>
      <w:marBottom w:val="0"/>
      <w:divBdr>
        <w:top w:val="none" w:sz="0" w:space="0" w:color="auto"/>
        <w:left w:val="none" w:sz="0" w:space="0" w:color="auto"/>
        <w:bottom w:val="none" w:sz="0" w:space="0" w:color="auto"/>
        <w:right w:val="none" w:sz="0" w:space="0" w:color="auto"/>
      </w:divBdr>
    </w:div>
    <w:div w:id="207501123">
      <w:bodyDiv w:val="1"/>
      <w:marLeft w:val="0"/>
      <w:marRight w:val="0"/>
      <w:marTop w:val="0"/>
      <w:marBottom w:val="0"/>
      <w:divBdr>
        <w:top w:val="none" w:sz="0" w:space="0" w:color="auto"/>
        <w:left w:val="none" w:sz="0" w:space="0" w:color="auto"/>
        <w:bottom w:val="none" w:sz="0" w:space="0" w:color="auto"/>
        <w:right w:val="none" w:sz="0" w:space="0" w:color="auto"/>
      </w:divBdr>
    </w:div>
    <w:div w:id="244072180">
      <w:bodyDiv w:val="1"/>
      <w:marLeft w:val="0"/>
      <w:marRight w:val="0"/>
      <w:marTop w:val="0"/>
      <w:marBottom w:val="0"/>
      <w:divBdr>
        <w:top w:val="none" w:sz="0" w:space="0" w:color="auto"/>
        <w:left w:val="none" w:sz="0" w:space="0" w:color="auto"/>
        <w:bottom w:val="none" w:sz="0" w:space="0" w:color="auto"/>
        <w:right w:val="none" w:sz="0" w:space="0" w:color="auto"/>
      </w:divBdr>
    </w:div>
    <w:div w:id="244843981">
      <w:bodyDiv w:val="1"/>
      <w:marLeft w:val="0"/>
      <w:marRight w:val="0"/>
      <w:marTop w:val="0"/>
      <w:marBottom w:val="0"/>
      <w:divBdr>
        <w:top w:val="none" w:sz="0" w:space="0" w:color="auto"/>
        <w:left w:val="none" w:sz="0" w:space="0" w:color="auto"/>
        <w:bottom w:val="none" w:sz="0" w:space="0" w:color="auto"/>
        <w:right w:val="none" w:sz="0" w:space="0" w:color="auto"/>
      </w:divBdr>
    </w:div>
    <w:div w:id="317267675">
      <w:bodyDiv w:val="1"/>
      <w:marLeft w:val="0"/>
      <w:marRight w:val="0"/>
      <w:marTop w:val="0"/>
      <w:marBottom w:val="0"/>
      <w:divBdr>
        <w:top w:val="none" w:sz="0" w:space="0" w:color="auto"/>
        <w:left w:val="none" w:sz="0" w:space="0" w:color="auto"/>
        <w:bottom w:val="none" w:sz="0" w:space="0" w:color="auto"/>
        <w:right w:val="none" w:sz="0" w:space="0" w:color="auto"/>
      </w:divBdr>
    </w:div>
    <w:div w:id="337391114">
      <w:bodyDiv w:val="1"/>
      <w:marLeft w:val="0"/>
      <w:marRight w:val="0"/>
      <w:marTop w:val="0"/>
      <w:marBottom w:val="0"/>
      <w:divBdr>
        <w:top w:val="none" w:sz="0" w:space="0" w:color="auto"/>
        <w:left w:val="none" w:sz="0" w:space="0" w:color="auto"/>
        <w:bottom w:val="none" w:sz="0" w:space="0" w:color="auto"/>
        <w:right w:val="none" w:sz="0" w:space="0" w:color="auto"/>
      </w:divBdr>
    </w:div>
    <w:div w:id="343090744">
      <w:bodyDiv w:val="1"/>
      <w:marLeft w:val="0"/>
      <w:marRight w:val="0"/>
      <w:marTop w:val="0"/>
      <w:marBottom w:val="0"/>
      <w:divBdr>
        <w:top w:val="none" w:sz="0" w:space="0" w:color="auto"/>
        <w:left w:val="none" w:sz="0" w:space="0" w:color="auto"/>
        <w:bottom w:val="none" w:sz="0" w:space="0" w:color="auto"/>
        <w:right w:val="none" w:sz="0" w:space="0" w:color="auto"/>
      </w:divBdr>
      <w:divsChild>
        <w:div w:id="224029661">
          <w:marLeft w:val="0"/>
          <w:marRight w:val="0"/>
          <w:marTop w:val="0"/>
          <w:marBottom w:val="0"/>
          <w:divBdr>
            <w:top w:val="none" w:sz="0" w:space="0" w:color="auto"/>
            <w:left w:val="none" w:sz="0" w:space="0" w:color="auto"/>
            <w:bottom w:val="none" w:sz="0" w:space="0" w:color="auto"/>
            <w:right w:val="none" w:sz="0" w:space="0" w:color="auto"/>
          </w:divBdr>
        </w:div>
        <w:div w:id="733044073">
          <w:marLeft w:val="0"/>
          <w:marRight w:val="0"/>
          <w:marTop w:val="0"/>
          <w:marBottom w:val="0"/>
          <w:divBdr>
            <w:top w:val="none" w:sz="0" w:space="0" w:color="auto"/>
            <w:left w:val="none" w:sz="0" w:space="0" w:color="auto"/>
            <w:bottom w:val="none" w:sz="0" w:space="0" w:color="auto"/>
            <w:right w:val="none" w:sz="0" w:space="0" w:color="auto"/>
          </w:divBdr>
        </w:div>
        <w:div w:id="539511369">
          <w:marLeft w:val="0"/>
          <w:marRight w:val="0"/>
          <w:marTop w:val="0"/>
          <w:marBottom w:val="0"/>
          <w:divBdr>
            <w:top w:val="none" w:sz="0" w:space="0" w:color="auto"/>
            <w:left w:val="none" w:sz="0" w:space="0" w:color="auto"/>
            <w:bottom w:val="none" w:sz="0" w:space="0" w:color="auto"/>
            <w:right w:val="none" w:sz="0" w:space="0" w:color="auto"/>
          </w:divBdr>
        </w:div>
        <w:div w:id="1996757249">
          <w:marLeft w:val="0"/>
          <w:marRight w:val="0"/>
          <w:marTop w:val="0"/>
          <w:marBottom w:val="0"/>
          <w:divBdr>
            <w:top w:val="none" w:sz="0" w:space="0" w:color="auto"/>
            <w:left w:val="none" w:sz="0" w:space="0" w:color="auto"/>
            <w:bottom w:val="none" w:sz="0" w:space="0" w:color="auto"/>
            <w:right w:val="none" w:sz="0" w:space="0" w:color="auto"/>
          </w:divBdr>
        </w:div>
        <w:div w:id="1555313780">
          <w:marLeft w:val="0"/>
          <w:marRight w:val="0"/>
          <w:marTop w:val="0"/>
          <w:marBottom w:val="0"/>
          <w:divBdr>
            <w:top w:val="none" w:sz="0" w:space="0" w:color="auto"/>
            <w:left w:val="none" w:sz="0" w:space="0" w:color="auto"/>
            <w:bottom w:val="none" w:sz="0" w:space="0" w:color="auto"/>
            <w:right w:val="none" w:sz="0" w:space="0" w:color="auto"/>
          </w:divBdr>
        </w:div>
      </w:divsChild>
    </w:div>
    <w:div w:id="417874421">
      <w:bodyDiv w:val="1"/>
      <w:marLeft w:val="0"/>
      <w:marRight w:val="0"/>
      <w:marTop w:val="0"/>
      <w:marBottom w:val="0"/>
      <w:divBdr>
        <w:top w:val="none" w:sz="0" w:space="0" w:color="auto"/>
        <w:left w:val="none" w:sz="0" w:space="0" w:color="auto"/>
        <w:bottom w:val="none" w:sz="0" w:space="0" w:color="auto"/>
        <w:right w:val="none" w:sz="0" w:space="0" w:color="auto"/>
      </w:divBdr>
      <w:divsChild>
        <w:div w:id="2033846447">
          <w:marLeft w:val="0"/>
          <w:marRight w:val="0"/>
          <w:marTop w:val="0"/>
          <w:marBottom w:val="0"/>
          <w:divBdr>
            <w:top w:val="none" w:sz="0" w:space="0" w:color="auto"/>
            <w:left w:val="none" w:sz="0" w:space="0" w:color="auto"/>
            <w:bottom w:val="none" w:sz="0" w:space="0" w:color="auto"/>
            <w:right w:val="none" w:sz="0" w:space="0" w:color="auto"/>
          </w:divBdr>
        </w:div>
      </w:divsChild>
    </w:div>
    <w:div w:id="461459258">
      <w:bodyDiv w:val="1"/>
      <w:marLeft w:val="0"/>
      <w:marRight w:val="0"/>
      <w:marTop w:val="0"/>
      <w:marBottom w:val="0"/>
      <w:divBdr>
        <w:top w:val="none" w:sz="0" w:space="0" w:color="auto"/>
        <w:left w:val="none" w:sz="0" w:space="0" w:color="auto"/>
        <w:bottom w:val="none" w:sz="0" w:space="0" w:color="auto"/>
        <w:right w:val="none" w:sz="0" w:space="0" w:color="auto"/>
      </w:divBdr>
    </w:div>
    <w:div w:id="496457674">
      <w:bodyDiv w:val="1"/>
      <w:marLeft w:val="0"/>
      <w:marRight w:val="0"/>
      <w:marTop w:val="0"/>
      <w:marBottom w:val="0"/>
      <w:divBdr>
        <w:top w:val="none" w:sz="0" w:space="0" w:color="auto"/>
        <w:left w:val="none" w:sz="0" w:space="0" w:color="auto"/>
        <w:bottom w:val="none" w:sz="0" w:space="0" w:color="auto"/>
        <w:right w:val="none" w:sz="0" w:space="0" w:color="auto"/>
      </w:divBdr>
    </w:div>
    <w:div w:id="532231431">
      <w:bodyDiv w:val="1"/>
      <w:marLeft w:val="0"/>
      <w:marRight w:val="0"/>
      <w:marTop w:val="0"/>
      <w:marBottom w:val="0"/>
      <w:divBdr>
        <w:top w:val="none" w:sz="0" w:space="0" w:color="auto"/>
        <w:left w:val="none" w:sz="0" w:space="0" w:color="auto"/>
        <w:bottom w:val="none" w:sz="0" w:space="0" w:color="auto"/>
        <w:right w:val="none" w:sz="0" w:space="0" w:color="auto"/>
      </w:divBdr>
    </w:div>
    <w:div w:id="558588935">
      <w:bodyDiv w:val="1"/>
      <w:marLeft w:val="0"/>
      <w:marRight w:val="0"/>
      <w:marTop w:val="0"/>
      <w:marBottom w:val="0"/>
      <w:divBdr>
        <w:top w:val="none" w:sz="0" w:space="0" w:color="auto"/>
        <w:left w:val="none" w:sz="0" w:space="0" w:color="auto"/>
        <w:bottom w:val="none" w:sz="0" w:space="0" w:color="auto"/>
        <w:right w:val="none" w:sz="0" w:space="0" w:color="auto"/>
      </w:divBdr>
      <w:divsChild>
        <w:div w:id="1919828691">
          <w:marLeft w:val="0"/>
          <w:marRight w:val="0"/>
          <w:marTop w:val="0"/>
          <w:marBottom w:val="0"/>
          <w:divBdr>
            <w:top w:val="none" w:sz="0" w:space="0" w:color="auto"/>
            <w:left w:val="none" w:sz="0" w:space="0" w:color="auto"/>
            <w:bottom w:val="none" w:sz="0" w:space="0" w:color="auto"/>
            <w:right w:val="none" w:sz="0" w:space="0" w:color="auto"/>
          </w:divBdr>
        </w:div>
        <w:div w:id="597640444">
          <w:marLeft w:val="0"/>
          <w:marRight w:val="0"/>
          <w:marTop w:val="0"/>
          <w:marBottom w:val="0"/>
          <w:divBdr>
            <w:top w:val="none" w:sz="0" w:space="0" w:color="auto"/>
            <w:left w:val="none" w:sz="0" w:space="0" w:color="auto"/>
            <w:bottom w:val="none" w:sz="0" w:space="0" w:color="auto"/>
            <w:right w:val="none" w:sz="0" w:space="0" w:color="auto"/>
          </w:divBdr>
        </w:div>
      </w:divsChild>
    </w:div>
    <w:div w:id="558790249">
      <w:bodyDiv w:val="1"/>
      <w:marLeft w:val="0"/>
      <w:marRight w:val="0"/>
      <w:marTop w:val="0"/>
      <w:marBottom w:val="0"/>
      <w:divBdr>
        <w:top w:val="none" w:sz="0" w:space="0" w:color="auto"/>
        <w:left w:val="none" w:sz="0" w:space="0" w:color="auto"/>
        <w:bottom w:val="none" w:sz="0" w:space="0" w:color="auto"/>
        <w:right w:val="none" w:sz="0" w:space="0" w:color="auto"/>
      </w:divBdr>
    </w:div>
    <w:div w:id="753822582">
      <w:bodyDiv w:val="1"/>
      <w:marLeft w:val="0"/>
      <w:marRight w:val="0"/>
      <w:marTop w:val="0"/>
      <w:marBottom w:val="0"/>
      <w:divBdr>
        <w:top w:val="none" w:sz="0" w:space="0" w:color="auto"/>
        <w:left w:val="none" w:sz="0" w:space="0" w:color="auto"/>
        <w:bottom w:val="none" w:sz="0" w:space="0" w:color="auto"/>
        <w:right w:val="none" w:sz="0" w:space="0" w:color="auto"/>
      </w:divBdr>
    </w:div>
    <w:div w:id="765033973">
      <w:bodyDiv w:val="1"/>
      <w:marLeft w:val="0"/>
      <w:marRight w:val="0"/>
      <w:marTop w:val="0"/>
      <w:marBottom w:val="0"/>
      <w:divBdr>
        <w:top w:val="none" w:sz="0" w:space="0" w:color="auto"/>
        <w:left w:val="none" w:sz="0" w:space="0" w:color="auto"/>
        <w:bottom w:val="none" w:sz="0" w:space="0" w:color="auto"/>
        <w:right w:val="none" w:sz="0" w:space="0" w:color="auto"/>
      </w:divBdr>
      <w:divsChild>
        <w:div w:id="1131284222">
          <w:marLeft w:val="0"/>
          <w:marRight w:val="0"/>
          <w:marTop w:val="0"/>
          <w:marBottom w:val="0"/>
          <w:divBdr>
            <w:top w:val="none" w:sz="0" w:space="0" w:color="auto"/>
            <w:left w:val="none" w:sz="0" w:space="0" w:color="auto"/>
            <w:bottom w:val="none" w:sz="0" w:space="0" w:color="auto"/>
            <w:right w:val="none" w:sz="0" w:space="0" w:color="auto"/>
          </w:divBdr>
        </w:div>
        <w:div w:id="960838858">
          <w:marLeft w:val="0"/>
          <w:marRight w:val="0"/>
          <w:marTop w:val="0"/>
          <w:marBottom w:val="0"/>
          <w:divBdr>
            <w:top w:val="none" w:sz="0" w:space="0" w:color="auto"/>
            <w:left w:val="none" w:sz="0" w:space="0" w:color="auto"/>
            <w:bottom w:val="none" w:sz="0" w:space="0" w:color="auto"/>
            <w:right w:val="none" w:sz="0" w:space="0" w:color="auto"/>
          </w:divBdr>
        </w:div>
      </w:divsChild>
    </w:div>
    <w:div w:id="788426735">
      <w:bodyDiv w:val="1"/>
      <w:marLeft w:val="0"/>
      <w:marRight w:val="0"/>
      <w:marTop w:val="0"/>
      <w:marBottom w:val="0"/>
      <w:divBdr>
        <w:top w:val="none" w:sz="0" w:space="0" w:color="auto"/>
        <w:left w:val="none" w:sz="0" w:space="0" w:color="auto"/>
        <w:bottom w:val="none" w:sz="0" w:space="0" w:color="auto"/>
        <w:right w:val="none" w:sz="0" w:space="0" w:color="auto"/>
      </w:divBdr>
    </w:div>
    <w:div w:id="837774507">
      <w:bodyDiv w:val="1"/>
      <w:marLeft w:val="0"/>
      <w:marRight w:val="0"/>
      <w:marTop w:val="0"/>
      <w:marBottom w:val="0"/>
      <w:divBdr>
        <w:top w:val="none" w:sz="0" w:space="0" w:color="auto"/>
        <w:left w:val="none" w:sz="0" w:space="0" w:color="auto"/>
        <w:bottom w:val="none" w:sz="0" w:space="0" w:color="auto"/>
        <w:right w:val="none" w:sz="0" w:space="0" w:color="auto"/>
      </w:divBdr>
      <w:divsChild>
        <w:div w:id="1799494785">
          <w:marLeft w:val="0"/>
          <w:marRight w:val="0"/>
          <w:marTop w:val="0"/>
          <w:marBottom w:val="0"/>
          <w:divBdr>
            <w:top w:val="none" w:sz="0" w:space="0" w:color="auto"/>
            <w:left w:val="none" w:sz="0" w:space="0" w:color="auto"/>
            <w:bottom w:val="none" w:sz="0" w:space="0" w:color="auto"/>
            <w:right w:val="none" w:sz="0" w:space="0" w:color="auto"/>
          </w:divBdr>
        </w:div>
        <w:div w:id="365982677">
          <w:marLeft w:val="0"/>
          <w:marRight w:val="0"/>
          <w:marTop w:val="0"/>
          <w:marBottom w:val="0"/>
          <w:divBdr>
            <w:top w:val="none" w:sz="0" w:space="0" w:color="auto"/>
            <w:left w:val="none" w:sz="0" w:space="0" w:color="auto"/>
            <w:bottom w:val="none" w:sz="0" w:space="0" w:color="auto"/>
            <w:right w:val="none" w:sz="0" w:space="0" w:color="auto"/>
          </w:divBdr>
        </w:div>
        <w:div w:id="1664426933">
          <w:marLeft w:val="0"/>
          <w:marRight w:val="0"/>
          <w:marTop w:val="0"/>
          <w:marBottom w:val="0"/>
          <w:divBdr>
            <w:top w:val="none" w:sz="0" w:space="0" w:color="auto"/>
            <w:left w:val="none" w:sz="0" w:space="0" w:color="auto"/>
            <w:bottom w:val="none" w:sz="0" w:space="0" w:color="auto"/>
            <w:right w:val="none" w:sz="0" w:space="0" w:color="auto"/>
          </w:divBdr>
        </w:div>
        <w:div w:id="1897351907">
          <w:marLeft w:val="0"/>
          <w:marRight w:val="0"/>
          <w:marTop w:val="0"/>
          <w:marBottom w:val="0"/>
          <w:divBdr>
            <w:top w:val="none" w:sz="0" w:space="0" w:color="auto"/>
            <w:left w:val="none" w:sz="0" w:space="0" w:color="auto"/>
            <w:bottom w:val="none" w:sz="0" w:space="0" w:color="auto"/>
            <w:right w:val="none" w:sz="0" w:space="0" w:color="auto"/>
          </w:divBdr>
        </w:div>
        <w:div w:id="1956520149">
          <w:marLeft w:val="0"/>
          <w:marRight w:val="0"/>
          <w:marTop w:val="0"/>
          <w:marBottom w:val="0"/>
          <w:divBdr>
            <w:top w:val="none" w:sz="0" w:space="0" w:color="auto"/>
            <w:left w:val="none" w:sz="0" w:space="0" w:color="auto"/>
            <w:bottom w:val="none" w:sz="0" w:space="0" w:color="auto"/>
            <w:right w:val="none" w:sz="0" w:space="0" w:color="auto"/>
          </w:divBdr>
        </w:div>
      </w:divsChild>
    </w:div>
    <w:div w:id="946497606">
      <w:bodyDiv w:val="1"/>
      <w:marLeft w:val="0"/>
      <w:marRight w:val="0"/>
      <w:marTop w:val="0"/>
      <w:marBottom w:val="0"/>
      <w:divBdr>
        <w:top w:val="none" w:sz="0" w:space="0" w:color="auto"/>
        <w:left w:val="none" w:sz="0" w:space="0" w:color="auto"/>
        <w:bottom w:val="none" w:sz="0" w:space="0" w:color="auto"/>
        <w:right w:val="none" w:sz="0" w:space="0" w:color="auto"/>
      </w:divBdr>
    </w:div>
    <w:div w:id="976181052">
      <w:bodyDiv w:val="1"/>
      <w:marLeft w:val="0"/>
      <w:marRight w:val="0"/>
      <w:marTop w:val="0"/>
      <w:marBottom w:val="0"/>
      <w:divBdr>
        <w:top w:val="none" w:sz="0" w:space="0" w:color="auto"/>
        <w:left w:val="none" w:sz="0" w:space="0" w:color="auto"/>
        <w:bottom w:val="none" w:sz="0" w:space="0" w:color="auto"/>
        <w:right w:val="none" w:sz="0" w:space="0" w:color="auto"/>
      </w:divBdr>
      <w:divsChild>
        <w:div w:id="1532843737">
          <w:marLeft w:val="0"/>
          <w:marRight w:val="0"/>
          <w:marTop w:val="0"/>
          <w:marBottom w:val="0"/>
          <w:divBdr>
            <w:top w:val="none" w:sz="0" w:space="0" w:color="auto"/>
            <w:left w:val="none" w:sz="0" w:space="0" w:color="auto"/>
            <w:bottom w:val="none" w:sz="0" w:space="0" w:color="auto"/>
            <w:right w:val="none" w:sz="0" w:space="0" w:color="auto"/>
          </w:divBdr>
        </w:div>
        <w:div w:id="1848902788">
          <w:marLeft w:val="0"/>
          <w:marRight w:val="0"/>
          <w:marTop w:val="0"/>
          <w:marBottom w:val="0"/>
          <w:divBdr>
            <w:top w:val="none" w:sz="0" w:space="0" w:color="auto"/>
            <w:left w:val="none" w:sz="0" w:space="0" w:color="auto"/>
            <w:bottom w:val="none" w:sz="0" w:space="0" w:color="auto"/>
            <w:right w:val="none" w:sz="0" w:space="0" w:color="auto"/>
          </w:divBdr>
        </w:div>
        <w:div w:id="1269124103">
          <w:marLeft w:val="0"/>
          <w:marRight w:val="0"/>
          <w:marTop w:val="0"/>
          <w:marBottom w:val="0"/>
          <w:divBdr>
            <w:top w:val="none" w:sz="0" w:space="0" w:color="auto"/>
            <w:left w:val="none" w:sz="0" w:space="0" w:color="auto"/>
            <w:bottom w:val="none" w:sz="0" w:space="0" w:color="auto"/>
            <w:right w:val="none" w:sz="0" w:space="0" w:color="auto"/>
          </w:divBdr>
        </w:div>
        <w:div w:id="1157234761">
          <w:marLeft w:val="0"/>
          <w:marRight w:val="0"/>
          <w:marTop w:val="0"/>
          <w:marBottom w:val="0"/>
          <w:divBdr>
            <w:top w:val="none" w:sz="0" w:space="0" w:color="auto"/>
            <w:left w:val="none" w:sz="0" w:space="0" w:color="auto"/>
            <w:bottom w:val="none" w:sz="0" w:space="0" w:color="auto"/>
            <w:right w:val="none" w:sz="0" w:space="0" w:color="auto"/>
          </w:divBdr>
        </w:div>
        <w:div w:id="2008509598">
          <w:marLeft w:val="0"/>
          <w:marRight w:val="0"/>
          <w:marTop w:val="0"/>
          <w:marBottom w:val="0"/>
          <w:divBdr>
            <w:top w:val="none" w:sz="0" w:space="0" w:color="auto"/>
            <w:left w:val="none" w:sz="0" w:space="0" w:color="auto"/>
            <w:bottom w:val="none" w:sz="0" w:space="0" w:color="auto"/>
            <w:right w:val="none" w:sz="0" w:space="0" w:color="auto"/>
          </w:divBdr>
        </w:div>
        <w:div w:id="205678405">
          <w:marLeft w:val="0"/>
          <w:marRight w:val="0"/>
          <w:marTop w:val="0"/>
          <w:marBottom w:val="0"/>
          <w:divBdr>
            <w:top w:val="none" w:sz="0" w:space="0" w:color="auto"/>
            <w:left w:val="none" w:sz="0" w:space="0" w:color="auto"/>
            <w:bottom w:val="none" w:sz="0" w:space="0" w:color="auto"/>
            <w:right w:val="none" w:sz="0" w:space="0" w:color="auto"/>
          </w:divBdr>
        </w:div>
        <w:div w:id="2075543665">
          <w:marLeft w:val="0"/>
          <w:marRight w:val="0"/>
          <w:marTop w:val="0"/>
          <w:marBottom w:val="0"/>
          <w:divBdr>
            <w:top w:val="none" w:sz="0" w:space="0" w:color="auto"/>
            <w:left w:val="none" w:sz="0" w:space="0" w:color="auto"/>
            <w:bottom w:val="none" w:sz="0" w:space="0" w:color="auto"/>
            <w:right w:val="none" w:sz="0" w:space="0" w:color="auto"/>
          </w:divBdr>
        </w:div>
      </w:divsChild>
    </w:div>
    <w:div w:id="990793242">
      <w:bodyDiv w:val="1"/>
      <w:marLeft w:val="0"/>
      <w:marRight w:val="0"/>
      <w:marTop w:val="0"/>
      <w:marBottom w:val="0"/>
      <w:divBdr>
        <w:top w:val="none" w:sz="0" w:space="0" w:color="auto"/>
        <w:left w:val="none" w:sz="0" w:space="0" w:color="auto"/>
        <w:bottom w:val="none" w:sz="0" w:space="0" w:color="auto"/>
        <w:right w:val="none" w:sz="0" w:space="0" w:color="auto"/>
      </w:divBdr>
    </w:div>
    <w:div w:id="991063268">
      <w:bodyDiv w:val="1"/>
      <w:marLeft w:val="0"/>
      <w:marRight w:val="0"/>
      <w:marTop w:val="0"/>
      <w:marBottom w:val="0"/>
      <w:divBdr>
        <w:top w:val="none" w:sz="0" w:space="0" w:color="auto"/>
        <w:left w:val="none" w:sz="0" w:space="0" w:color="auto"/>
        <w:bottom w:val="none" w:sz="0" w:space="0" w:color="auto"/>
        <w:right w:val="none" w:sz="0" w:space="0" w:color="auto"/>
      </w:divBdr>
    </w:div>
    <w:div w:id="995694381">
      <w:bodyDiv w:val="1"/>
      <w:marLeft w:val="0"/>
      <w:marRight w:val="0"/>
      <w:marTop w:val="0"/>
      <w:marBottom w:val="0"/>
      <w:divBdr>
        <w:top w:val="none" w:sz="0" w:space="0" w:color="auto"/>
        <w:left w:val="none" w:sz="0" w:space="0" w:color="auto"/>
        <w:bottom w:val="none" w:sz="0" w:space="0" w:color="auto"/>
        <w:right w:val="none" w:sz="0" w:space="0" w:color="auto"/>
      </w:divBdr>
    </w:div>
    <w:div w:id="1069502926">
      <w:bodyDiv w:val="1"/>
      <w:marLeft w:val="0"/>
      <w:marRight w:val="0"/>
      <w:marTop w:val="0"/>
      <w:marBottom w:val="0"/>
      <w:divBdr>
        <w:top w:val="none" w:sz="0" w:space="0" w:color="auto"/>
        <w:left w:val="none" w:sz="0" w:space="0" w:color="auto"/>
        <w:bottom w:val="none" w:sz="0" w:space="0" w:color="auto"/>
        <w:right w:val="none" w:sz="0" w:space="0" w:color="auto"/>
      </w:divBdr>
      <w:divsChild>
        <w:div w:id="1715809227">
          <w:marLeft w:val="0"/>
          <w:marRight w:val="0"/>
          <w:marTop w:val="0"/>
          <w:marBottom w:val="0"/>
          <w:divBdr>
            <w:top w:val="none" w:sz="0" w:space="0" w:color="auto"/>
            <w:left w:val="none" w:sz="0" w:space="0" w:color="auto"/>
            <w:bottom w:val="none" w:sz="0" w:space="0" w:color="auto"/>
            <w:right w:val="none" w:sz="0" w:space="0" w:color="auto"/>
          </w:divBdr>
        </w:div>
        <w:div w:id="648216659">
          <w:marLeft w:val="0"/>
          <w:marRight w:val="0"/>
          <w:marTop w:val="0"/>
          <w:marBottom w:val="0"/>
          <w:divBdr>
            <w:top w:val="none" w:sz="0" w:space="0" w:color="auto"/>
            <w:left w:val="none" w:sz="0" w:space="0" w:color="auto"/>
            <w:bottom w:val="none" w:sz="0" w:space="0" w:color="auto"/>
            <w:right w:val="none" w:sz="0" w:space="0" w:color="auto"/>
          </w:divBdr>
        </w:div>
        <w:div w:id="2098356249">
          <w:marLeft w:val="0"/>
          <w:marRight w:val="0"/>
          <w:marTop w:val="0"/>
          <w:marBottom w:val="0"/>
          <w:divBdr>
            <w:top w:val="none" w:sz="0" w:space="0" w:color="auto"/>
            <w:left w:val="none" w:sz="0" w:space="0" w:color="auto"/>
            <w:bottom w:val="none" w:sz="0" w:space="0" w:color="auto"/>
            <w:right w:val="none" w:sz="0" w:space="0" w:color="auto"/>
          </w:divBdr>
        </w:div>
      </w:divsChild>
    </w:div>
    <w:div w:id="1171987498">
      <w:bodyDiv w:val="1"/>
      <w:marLeft w:val="0"/>
      <w:marRight w:val="0"/>
      <w:marTop w:val="0"/>
      <w:marBottom w:val="0"/>
      <w:divBdr>
        <w:top w:val="none" w:sz="0" w:space="0" w:color="auto"/>
        <w:left w:val="none" w:sz="0" w:space="0" w:color="auto"/>
        <w:bottom w:val="none" w:sz="0" w:space="0" w:color="auto"/>
        <w:right w:val="none" w:sz="0" w:space="0" w:color="auto"/>
      </w:divBdr>
    </w:div>
    <w:div w:id="1328899296">
      <w:bodyDiv w:val="1"/>
      <w:marLeft w:val="0"/>
      <w:marRight w:val="0"/>
      <w:marTop w:val="0"/>
      <w:marBottom w:val="0"/>
      <w:divBdr>
        <w:top w:val="none" w:sz="0" w:space="0" w:color="auto"/>
        <w:left w:val="none" w:sz="0" w:space="0" w:color="auto"/>
        <w:bottom w:val="none" w:sz="0" w:space="0" w:color="auto"/>
        <w:right w:val="none" w:sz="0" w:space="0" w:color="auto"/>
      </w:divBdr>
    </w:div>
    <w:div w:id="1374770407">
      <w:bodyDiv w:val="1"/>
      <w:marLeft w:val="0"/>
      <w:marRight w:val="0"/>
      <w:marTop w:val="0"/>
      <w:marBottom w:val="0"/>
      <w:divBdr>
        <w:top w:val="none" w:sz="0" w:space="0" w:color="auto"/>
        <w:left w:val="none" w:sz="0" w:space="0" w:color="auto"/>
        <w:bottom w:val="none" w:sz="0" w:space="0" w:color="auto"/>
        <w:right w:val="none" w:sz="0" w:space="0" w:color="auto"/>
      </w:divBdr>
    </w:div>
    <w:div w:id="1460417609">
      <w:bodyDiv w:val="1"/>
      <w:marLeft w:val="0"/>
      <w:marRight w:val="0"/>
      <w:marTop w:val="0"/>
      <w:marBottom w:val="0"/>
      <w:divBdr>
        <w:top w:val="none" w:sz="0" w:space="0" w:color="auto"/>
        <w:left w:val="none" w:sz="0" w:space="0" w:color="auto"/>
        <w:bottom w:val="none" w:sz="0" w:space="0" w:color="auto"/>
        <w:right w:val="none" w:sz="0" w:space="0" w:color="auto"/>
      </w:divBdr>
    </w:div>
    <w:div w:id="1486512541">
      <w:bodyDiv w:val="1"/>
      <w:marLeft w:val="0"/>
      <w:marRight w:val="0"/>
      <w:marTop w:val="0"/>
      <w:marBottom w:val="0"/>
      <w:divBdr>
        <w:top w:val="none" w:sz="0" w:space="0" w:color="auto"/>
        <w:left w:val="none" w:sz="0" w:space="0" w:color="auto"/>
        <w:bottom w:val="none" w:sz="0" w:space="0" w:color="auto"/>
        <w:right w:val="none" w:sz="0" w:space="0" w:color="auto"/>
      </w:divBdr>
      <w:divsChild>
        <w:div w:id="508838226">
          <w:marLeft w:val="0"/>
          <w:marRight w:val="0"/>
          <w:marTop w:val="0"/>
          <w:marBottom w:val="0"/>
          <w:divBdr>
            <w:top w:val="none" w:sz="0" w:space="0" w:color="auto"/>
            <w:left w:val="none" w:sz="0" w:space="0" w:color="auto"/>
            <w:bottom w:val="none" w:sz="0" w:space="0" w:color="auto"/>
            <w:right w:val="none" w:sz="0" w:space="0" w:color="auto"/>
          </w:divBdr>
        </w:div>
        <w:div w:id="258174014">
          <w:marLeft w:val="0"/>
          <w:marRight w:val="0"/>
          <w:marTop w:val="0"/>
          <w:marBottom w:val="0"/>
          <w:divBdr>
            <w:top w:val="none" w:sz="0" w:space="0" w:color="auto"/>
            <w:left w:val="none" w:sz="0" w:space="0" w:color="auto"/>
            <w:bottom w:val="none" w:sz="0" w:space="0" w:color="auto"/>
            <w:right w:val="none" w:sz="0" w:space="0" w:color="auto"/>
          </w:divBdr>
        </w:div>
        <w:div w:id="557475863">
          <w:marLeft w:val="0"/>
          <w:marRight w:val="0"/>
          <w:marTop w:val="0"/>
          <w:marBottom w:val="0"/>
          <w:divBdr>
            <w:top w:val="none" w:sz="0" w:space="0" w:color="auto"/>
            <w:left w:val="none" w:sz="0" w:space="0" w:color="auto"/>
            <w:bottom w:val="none" w:sz="0" w:space="0" w:color="auto"/>
            <w:right w:val="none" w:sz="0" w:space="0" w:color="auto"/>
          </w:divBdr>
        </w:div>
      </w:divsChild>
    </w:div>
    <w:div w:id="1492142841">
      <w:bodyDiv w:val="1"/>
      <w:marLeft w:val="0"/>
      <w:marRight w:val="0"/>
      <w:marTop w:val="0"/>
      <w:marBottom w:val="0"/>
      <w:divBdr>
        <w:top w:val="none" w:sz="0" w:space="0" w:color="auto"/>
        <w:left w:val="none" w:sz="0" w:space="0" w:color="auto"/>
        <w:bottom w:val="none" w:sz="0" w:space="0" w:color="auto"/>
        <w:right w:val="none" w:sz="0" w:space="0" w:color="auto"/>
      </w:divBdr>
    </w:div>
    <w:div w:id="1512600369">
      <w:bodyDiv w:val="1"/>
      <w:marLeft w:val="0"/>
      <w:marRight w:val="0"/>
      <w:marTop w:val="0"/>
      <w:marBottom w:val="0"/>
      <w:divBdr>
        <w:top w:val="none" w:sz="0" w:space="0" w:color="auto"/>
        <w:left w:val="none" w:sz="0" w:space="0" w:color="auto"/>
        <w:bottom w:val="none" w:sz="0" w:space="0" w:color="auto"/>
        <w:right w:val="none" w:sz="0" w:space="0" w:color="auto"/>
      </w:divBdr>
    </w:div>
    <w:div w:id="1523470639">
      <w:bodyDiv w:val="1"/>
      <w:marLeft w:val="0"/>
      <w:marRight w:val="0"/>
      <w:marTop w:val="0"/>
      <w:marBottom w:val="0"/>
      <w:divBdr>
        <w:top w:val="none" w:sz="0" w:space="0" w:color="auto"/>
        <w:left w:val="none" w:sz="0" w:space="0" w:color="auto"/>
        <w:bottom w:val="none" w:sz="0" w:space="0" w:color="auto"/>
        <w:right w:val="none" w:sz="0" w:space="0" w:color="auto"/>
      </w:divBdr>
    </w:div>
    <w:div w:id="1557741269">
      <w:bodyDiv w:val="1"/>
      <w:marLeft w:val="0"/>
      <w:marRight w:val="0"/>
      <w:marTop w:val="0"/>
      <w:marBottom w:val="0"/>
      <w:divBdr>
        <w:top w:val="none" w:sz="0" w:space="0" w:color="auto"/>
        <w:left w:val="none" w:sz="0" w:space="0" w:color="auto"/>
        <w:bottom w:val="none" w:sz="0" w:space="0" w:color="auto"/>
        <w:right w:val="none" w:sz="0" w:space="0" w:color="auto"/>
      </w:divBdr>
    </w:div>
    <w:div w:id="1583485602">
      <w:bodyDiv w:val="1"/>
      <w:marLeft w:val="0"/>
      <w:marRight w:val="0"/>
      <w:marTop w:val="0"/>
      <w:marBottom w:val="0"/>
      <w:divBdr>
        <w:top w:val="none" w:sz="0" w:space="0" w:color="auto"/>
        <w:left w:val="none" w:sz="0" w:space="0" w:color="auto"/>
        <w:bottom w:val="none" w:sz="0" w:space="0" w:color="auto"/>
        <w:right w:val="none" w:sz="0" w:space="0" w:color="auto"/>
      </w:divBdr>
    </w:div>
    <w:div w:id="1639990262">
      <w:bodyDiv w:val="1"/>
      <w:marLeft w:val="0"/>
      <w:marRight w:val="0"/>
      <w:marTop w:val="0"/>
      <w:marBottom w:val="0"/>
      <w:divBdr>
        <w:top w:val="none" w:sz="0" w:space="0" w:color="auto"/>
        <w:left w:val="none" w:sz="0" w:space="0" w:color="auto"/>
        <w:bottom w:val="none" w:sz="0" w:space="0" w:color="auto"/>
        <w:right w:val="none" w:sz="0" w:space="0" w:color="auto"/>
      </w:divBdr>
    </w:div>
    <w:div w:id="1805272362">
      <w:bodyDiv w:val="1"/>
      <w:marLeft w:val="0"/>
      <w:marRight w:val="0"/>
      <w:marTop w:val="0"/>
      <w:marBottom w:val="0"/>
      <w:divBdr>
        <w:top w:val="none" w:sz="0" w:space="0" w:color="auto"/>
        <w:left w:val="none" w:sz="0" w:space="0" w:color="auto"/>
        <w:bottom w:val="none" w:sz="0" w:space="0" w:color="auto"/>
        <w:right w:val="none" w:sz="0" w:space="0" w:color="auto"/>
      </w:divBdr>
    </w:div>
    <w:div w:id="1925605881">
      <w:bodyDiv w:val="1"/>
      <w:marLeft w:val="0"/>
      <w:marRight w:val="0"/>
      <w:marTop w:val="0"/>
      <w:marBottom w:val="0"/>
      <w:divBdr>
        <w:top w:val="none" w:sz="0" w:space="0" w:color="auto"/>
        <w:left w:val="none" w:sz="0" w:space="0" w:color="auto"/>
        <w:bottom w:val="none" w:sz="0" w:space="0" w:color="auto"/>
        <w:right w:val="none" w:sz="0" w:space="0" w:color="auto"/>
      </w:divBdr>
    </w:div>
    <w:div w:id="1999843606">
      <w:bodyDiv w:val="1"/>
      <w:marLeft w:val="0"/>
      <w:marRight w:val="0"/>
      <w:marTop w:val="0"/>
      <w:marBottom w:val="0"/>
      <w:divBdr>
        <w:top w:val="none" w:sz="0" w:space="0" w:color="auto"/>
        <w:left w:val="none" w:sz="0" w:space="0" w:color="auto"/>
        <w:bottom w:val="none" w:sz="0" w:space="0" w:color="auto"/>
        <w:right w:val="none" w:sz="0" w:space="0" w:color="auto"/>
      </w:divBdr>
    </w:div>
    <w:div w:id="2038776528">
      <w:bodyDiv w:val="1"/>
      <w:marLeft w:val="0"/>
      <w:marRight w:val="0"/>
      <w:marTop w:val="0"/>
      <w:marBottom w:val="0"/>
      <w:divBdr>
        <w:top w:val="none" w:sz="0" w:space="0" w:color="auto"/>
        <w:left w:val="none" w:sz="0" w:space="0" w:color="auto"/>
        <w:bottom w:val="none" w:sz="0" w:space="0" w:color="auto"/>
        <w:right w:val="none" w:sz="0" w:space="0" w:color="auto"/>
      </w:divBdr>
    </w:div>
    <w:div w:id="214657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iste@ideaprima.lt"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as" ma:contentTypeID="0x010100228955D77AF03A478266A9C939F62C57" ma:contentTypeVersion="11" ma:contentTypeDescription="Kurkite naują dokumentą." ma:contentTypeScope="" ma:versionID="c7a7fc87914a146cdce9884f3e60a391">
  <xsd:schema xmlns:xsd="http://www.w3.org/2001/XMLSchema" xmlns:xs="http://www.w3.org/2001/XMLSchema" xmlns:p="http://schemas.microsoft.com/office/2006/metadata/properties" xmlns:ns2="fb290afd-b687-4e3a-aacc-387c928723e0" xmlns:ns3="4965f3cb-8d5c-453d-9482-c6362d88080f" targetNamespace="http://schemas.microsoft.com/office/2006/metadata/properties" ma:root="true" ma:fieldsID="9462928945ffefa50b13aaf3659dfed8" ns2:_="" ns3:_="">
    <xsd:import namespace="fb290afd-b687-4e3a-aacc-387c928723e0"/>
    <xsd:import namespace="4965f3cb-8d5c-453d-9482-c6362d88080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90afd-b687-4e3a-aacc-387c92872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965f3cb-8d5c-453d-9482-c6362d88080f" elementFormDefault="qualified">
    <xsd:import namespace="http://schemas.microsoft.com/office/2006/documentManagement/types"/>
    <xsd:import namespace="http://schemas.microsoft.com/office/infopath/2007/PartnerControls"/>
    <xsd:element name="SharedWithUsers" ma:index="16"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CD0414E-238D-487C-9145-89799817A05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2E8BB33-A01D-4C55-AD82-EA30FED95474}">
  <ds:schemaRefs>
    <ds:schemaRef ds:uri="http://schemas.openxmlformats.org/officeDocument/2006/bibliography"/>
  </ds:schemaRefs>
</ds:datastoreItem>
</file>

<file path=customXml/itemProps3.xml><?xml version="1.0" encoding="utf-8"?>
<ds:datastoreItem xmlns:ds="http://schemas.openxmlformats.org/officeDocument/2006/customXml" ds:itemID="{C64F03C3-44E2-4B47-9287-E89CD502A2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90afd-b687-4e3a-aacc-387c928723e0"/>
    <ds:schemaRef ds:uri="4965f3cb-8d5c-453d-9482-c6362d8808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90274FE-E8F9-41FE-8244-C398A621B65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449</Words>
  <Characters>3041</Characters>
  <Application>Microsoft Office Word</Application>
  <DocSecurity>0</DocSecurity>
  <Lines>25</Lines>
  <Paragraphs>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3484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ernestakaraliene</dc:creator>
  <cp:keywords/>
  <dc:description/>
  <cp:lastModifiedBy>aistejankunaite</cp:lastModifiedBy>
  <cp:revision>3</cp:revision>
  <cp:lastPrinted>2021-10-13T13:46:00Z</cp:lastPrinted>
  <dcterms:created xsi:type="dcterms:W3CDTF">2025-09-18T05:21:00Z</dcterms:created>
  <dcterms:modified xsi:type="dcterms:W3CDTF">2025-09-18T07:01:00Z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0x010100228955D77AF03A478266A9C939F62C57</vt:lpwstr>
  </property>
  <property fmtid="{D5CDD505-2E9C-101B-9397-08002B2CF9AE}" pid="3" name="GrammarlyDocumentId">
    <vt:lpwstr>33118cec28f6c4fcd7184a4f51b2124f6c2be0326c8a1073030bd75cd30e91d0</vt:lpwstr>
  </property>
</Properties>
</file>