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2104DECD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Pranešimas žiniasklaidai</w:t>
      </w:r>
    </w:p>
    <w:p w14:paraId="14DEAE71" w14:textId="5BCA3927" w:rsidR="003417BE" w:rsidRPr="003417BE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 xml:space="preserve">2025 m. </w:t>
      </w:r>
      <w:r w:rsidR="000C08D7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rugsėjo</w:t>
      </w:r>
      <w:r w:rsidR="0089335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2D7EAE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30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76C0A4AA" w14:textId="77777777" w:rsidR="00855583" w:rsidRDefault="00855583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515EE1EB" w14:textId="11E7D928" w:rsidR="00555A76" w:rsidRPr="00817C3F" w:rsidRDefault="00057B60" w:rsidP="00EF094F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Bulvės – ne tik cepelina</w:t>
      </w:r>
      <w:r w:rsidR="00FE1B3C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ms:</w:t>
      </w:r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proofErr w:type="spellStart"/>
      <w:r w:rsidR="00FE1B3C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t</w:t>
      </w:r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inklaraštininkė</w:t>
      </w:r>
      <w:proofErr w:type="spellEnd"/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Brigita </w:t>
      </w:r>
      <w:proofErr w:type="spellStart"/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Uyar</w:t>
      </w:r>
      <w:proofErr w:type="spellEnd"/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kviečia atrasti nauj</w:t>
      </w:r>
      <w:r w:rsidR="002C1B7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us ir pigius jų</w:t>
      </w:r>
      <w:r w:rsidR="00817C3F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EF094F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patiekal</w:t>
      </w:r>
      <w:r w:rsidR="002C1B7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us</w:t>
      </w:r>
    </w:p>
    <w:p w14:paraId="60376235" w14:textId="1238083E" w:rsidR="007F0AF3" w:rsidRPr="00817C3F" w:rsidRDefault="0045023D" w:rsidP="0009219B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Jau daugiau nei </w:t>
      </w:r>
      <w:r w:rsidR="00D215D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7 tūkst.</w:t>
      </w:r>
      <w:r w:rsidR="00D215DB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metų </w:t>
      </w:r>
      <w:r w:rsidR="006F28FE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pasaulyje </w:t>
      </w:r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žinoma bulvė yra </w:t>
      </w:r>
      <w:r w:rsidR="006F28FE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ir </w:t>
      </w:r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viena mėgstam</w:t>
      </w:r>
      <w:r w:rsidR="00BF7190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iausių lietuvių daržovių</w:t>
      </w:r>
      <w:r w:rsidR="009F6AC0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, kurių </w:t>
      </w:r>
      <w:r w:rsidR="004950A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lietuviškame prekybos tinkle „Maxima“ </w:t>
      </w:r>
      <w:r w:rsidR="009F6AC0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daugiausia parduodama rudenį, atkeliavus šviežiam</w:t>
      </w:r>
      <w:r w:rsidR="004950A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 vietinių ūkininkų užaugintam</w:t>
      </w:r>
      <w:r w:rsidR="009F6AC0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derliui</w:t>
      </w:r>
      <w:r w:rsidR="00BF7190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. </w:t>
      </w:r>
      <w:r w:rsidR="009F6AC0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„</w:t>
      </w:r>
      <w:proofErr w:type="spellStart"/>
      <w:r w:rsidR="009F6AC0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Maxim</w:t>
      </w:r>
      <w:r w:rsidR="004950A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os</w:t>
      </w:r>
      <w:proofErr w:type="spellEnd"/>
      <w:r w:rsidR="009F6AC0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“ </w:t>
      </w:r>
      <w:r w:rsidR="004950A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kulinarinių idėjų partnerė,</w:t>
      </w:r>
      <w:r w:rsidR="009F6AC0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m</w:t>
      </w:r>
      <w:r w:rsidR="00DC1B97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aisto </w:t>
      </w:r>
      <w:proofErr w:type="spellStart"/>
      <w:r w:rsidR="00DC1B97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tinklaraštininkė</w:t>
      </w:r>
      <w:proofErr w:type="spellEnd"/>
      <w:r w:rsidR="00DC1B97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Brigita </w:t>
      </w:r>
      <w:proofErr w:type="spellStart"/>
      <w:r w:rsidR="00DC1B97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Uyar</w:t>
      </w:r>
      <w:proofErr w:type="spellEnd"/>
      <w:r w:rsidR="00DC1B97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7F0AF3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sako, kad </w:t>
      </w:r>
      <w:r w:rsidR="00A65FD8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iš šviežių lietuviškų bulvių </w:t>
      </w:r>
      <w:r w:rsidR="004A75FA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nesunkiai galima pasigaminti ne tik sočių, bet ir gardžių gurmaniškų patiekalų – tereikia </w:t>
      </w:r>
      <w:r w:rsidR="0090026A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šiek tiek kūrybiškumo ir </w:t>
      </w:r>
      <w:r w:rsidR="00E953B5"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fantazijos.</w:t>
      </w:r>
    </w:p>
    <w:p w14:paraId="58A484AF" w14:textId="0D0469D8" w:rsidR="00694962" w:rsidRPr="00817C3F" w:rsidRDefault="53D9345C" w:rsidP="53D9345C">
      <w:pPr>
        <w:jc w:val="both"/>
        <w:rPr>
          <w:rFonts w:ascii="Calibri" w:eastAsia="Times New Roman" w:hAnsi="Calibri" w:cs="Calibri"/>
          <w:lang w:eastAsia="en-GB"/>
        </w:rPr>
      </w:pPr>
      <w:r w:rsidRPr="00817C3F">
        <w:rPr>
          <w:rFonts w:ascii="Calibri" w:eastAsia="Times New Roman" w:hAnsi="Calibri" w:cs="Calibri"/>
          <w:lang w:eastAsia="en-GB"/>
        </w:rPr>
        <w:t xml:space="preserve">„Bulvės mūsų tinkle yra viena populiariausių daržovių. </w:t>
      </w:r>
      <w:r w:rsidR="004950A4">
        <w:rPr>
          <w:rFonts w:ascii="Calibri" w:eastAsia="Times New Roman" w:hAnsi="Calibri" w:cs="Calibri"/>
          <w:lang w:eastAsia="en-GB"/>
        </w:rPr>
        <w:t>„</w:t>
      </w:r>
      <w:proofErr w:type="spellStart"/>
      <w:r w:rsidR="004950A4">
        <w:rPr>
          <w:rFonts w:ascii="Calibri" w:eastAsia="Times New Roman" w:hAnsi="Calibri" w:cs="Calibri"/>
          <w:lang w:eastAsia="en-GB"/>
        </w:rPr>
        <w:t>Maximos</w:t>
      </w:r>
      <w:proofErr w:type="spellEnd"/>
      <w:r w:rsidR="004950A4">
        <w:rPr>
          <w:rFonts w:ascii="Calibri" w:eastAsia="Times New Roman" w:hAnsi="Calibri" w:cs="Calibri"/>
          <w:lang w:eastAsia="en-GB"/>
        </w:rPr>
        <w:t>“ pirkėjai</w:t>
      </w:r>
      <w:r w:rsidR="004950A4" w:rsidRPr="00817C3F">
        <w:rPr>
          <w:rFonts w:ascii="Calibri" w:eastAsia="Times New Roman" w:hAnsi="Calibri" w:cs="Calibri"/>
          <w:lang w:eastAsia="en-GB"/>
        </w:rPr>
        <w:t xml:space="preserve"> </w:t>
      </w:r>
      <w:r w:rsidRPr="00817C3F">
        <w:rPr>
          <w:rFonts w:ascii="Calibri" w:eastAsia="Times New Roman" w:hAnsi="Calibri" w:cs="Calibri"/>
          <w:lang w:eastAsia="en-GB"/>
        </w:rPr>
        <w:t xml:space="preserve">jas noriai perka ištisus metus, bet, žinoma, šviežias </w:t>
      </w:r>
      <w:r w:rsidR="004538A5" w:rsidRPr="00817C3F">
        <w:rPr>
          <w:rFonts w:ascii="Calibri" w:eastAsia="Times New Roman" w:hAnsi="Calibri" w:cs="Calibri"/>
          <w:lang w:eastAsia="en-GB"/>
        </w:rPr>
        <w:t xml:space="preserve">lietuviškas </w:t>
      </w:r>
      <w:r w:rsidRPr="00817C3F">
        <w:rPr>
          <w:rFonts w:ascii="Calibri" w:eastAsia="Times New Roman" w:hAnsi="Calibri" w:cs="Calibri"/>
          <w:lang w:eastAsia="en-GB"/>
        </w:rPr>
        <w:t xml:space="preserve">derlius graibstomas dar greičiau. Lietuvoje užaugintos bulvės mūsų tinkle </w:t>
      </w:r>
      <w:r w:rsidR="00694174">
        <w:rPr>
          <w:rFonts w:ascii="Calibri" w:eastAsia="Times New Roman" w:hAnsi="Calibri" w:cs="Calibri"/>
          <w:lang w:eastAsia="en-GB"/>
        </w:rPr>
        <w:t>šiais</w:t>
      </w:r>
      <w:r w:rsidR="00B10533">
        <w:rPr>
          <w:rFonts w:ascii="Calibri" w:eastAsia="Times New Roman" w:hAnsi="Calibri" w:cs="Calibri"/>
          <w:lang w:eastAsia="en-GB"/>
        </w:rPr>
        <w:t xml:space="preserve"> metais </w:t>
      </w:r>
      <w:r w:rsidRPr="00817C3F">
        <w:rPr>
          <w:rFonts w:ascii="Calibri" w:eastAsia="Times New Roman" w:hAnsi="Calibri" w:cs="Calibri"/>
          <w:lang w:eastAsia="en-GB"/>
        </w:rPr>
        <w:t xml:space="preserve">sudaro </w:t>
      </w:r>
      <w:r w:rsidR="00B10533">
        <w:rPr>
          <w:rFonts w:ascii="Calibri" w:eastAsia="Times New Roman" w:hAnsi="Calibri" w:cs="Calibri"/>
          <w:lang w:eastAsia="en-GB"/>
        </w:rPr>
        <w:t>beveik</w:t>
      </w:r>
      <w:r w:rsidR="00B10533" w:rsidRPr="00817C3F">
        <w:rPr>
          <w:rFonts w:ascii="Calibri" w:eastAsia="Times New Roman" w:hAnsi="Calibri" w:cs="Calibri"/>
          <w:lang w:eastAsia="en-GB"/>
        </w:rPr>
        <w:t xml:space="preserve"> </w:t>
      </w:r>
      <w:r w:rsidRPr="00817C3F">
        <w:rPr>
          <w:rFonts w:ascii="Calibri" w:eastAsia="Times New Roman" w:hAnsi="Calibri" w:cs="Calibri"/>
          <w:lang w:eastAsia="en-GB"/>
        </w:rPr>
        <w:t xml:space="preserve">90 proc. bendro parduodamo šių daržovių kiekio. </w:t>
      </w:r>
      <w:bookmarkStart w:id="0" w:name="_Hlk210043652"/>
      <w:r w:rsidR="00D215DB" w:rsidRPr="00D215DB">
        <w:rPr>
          <w:rFonts w:ascii="Calibri" w:eastAsia="Times New Roman" w:hAnsi="Calibri" w:cs="Calibri"/>
          <w:lang w:eastAsia="en-GB"/>
        </w:rPr>
        <w:t>Šiai visų mėgstamai daržovei nuolat stengiamės užtikrinti gerą kainą, o šią savaitę šviežias lietuviškas bulves mūsų parduotuvėse galima rasti dar pigiau – už ypač mažą kainą. Tad pirkėjams tai puiki proga paskanauti tiesiai iš Lietuvos ūkininkų laukų atkeliavusio naujo derliaus</w:t>
      </w:r>
      <w:bookmarkEnd w:id="0"/>
      <w:r w:rsidRPr="00817C3F">
        <w:rPr>
          <w:rFonts w:ascii="Calibri" w:eastAsia="Times New Roman" w:hAnsi="Calibri" w:cs="Calibri"/>
          <w:lang w:eastAsia="en-GB"/>
        </w:rPr>
        <w:t xml:space="preserve">“, – sako Titas </w:t>
      </w:r>
      <w:proofErr w:type="spellStart"/>
      <w:r w:rsidRPr="00817C3F">
        <w:rPr>
          <w:rFonts w:ascii="Calibri" w:eastAsia="Times New Roman" w:hAnsi="Calibri" w:cs="Calibri"/>
          <w:lang w:eastAsia="en-GB"/>
        </w:rPr>
        <w:t>Atraškevičius</w:t>
      </w:r>
      <w:proofErr w:type="spellEnd"/>
      <w:r w:rsidRPr="00817C3F">
        <w:rPr>
          <w:rFonts w:ascii="Calibri" w:eastAsia="Times New Roman" w:hAnsi="Calibri" w:cs="Calibri"/>
          <w:lang w:eastAsia="en-GB"/>
        </w:rPr>
        <w:t>, „</w:t>
      </w:r>
      <w:proofErr w:type="spellStart"/>
      <w:r w:rsidRPr="00817C3F">
        <w:rPr>
          <w:rFonts w:ascii="Calibri" w:eastAsia="Times New Roman" w:hAnsi="Calibri" w:cs="Calibri"/>
          <w:lang w:eastAsia="en-GB"/>
        </w:rPr>
        <w:t>Maximos</w:t>
      </w:r>
      <w:proofErr w:type="spellEnd"/>
      <w:r w:rsidRPr="00817C3F">
        <w:rPr>
          <w:rFonts w:ascii="Calibri" w:eastAsia="Times New Roman" w:hAnsi="Calibri" w:cs="Calibri"/>
          <w:lang w:eastAsia="en-GB"/>
        </w:rPr>
        <w:t xml:space="preserve">“ atstovas ryšiams su žiniasklaida. </w:t>
      </w:r>
    </w:p>
    <w:p w14:paraId="7E6D553E" w14:textId="5721C644" w:rsidR="00694962" w:rsidRPr="00817C3F" w:rsidRDefault="00694962" w:rsidP="019623F6">
      <w:pPr>
        <w:jc w:val="both"/>
        <w:rPr>
          <w:rFonts w:ascii="Calibri" w:eastAsia="Times New Roman" w:hAnsi="Calibri" w:cs="Calibri"/>
          <w:lang w:eastAsia="en-GB"/>
        </w:rPr>
      </w:pP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Apie tai, kad jos namuose </w:t>
      </w:r>
      <w:r w:rsidR="00E9648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b</w:t>
      </w:r>
      <w:r w:rsidR="005A23C6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ulvės </w:t>
      </w:r>
      <w:r w:rsidR="00E9648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visada </w:t>
      </w:r>
      <w:r w:rsidR="005A23C6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buvo viena populiariausių daržovių, prisimena ir </w:t>
      </w:r>
      <w:r w:rsidR="019623F6" w:rsidRPr="00817C3F">
        <w:rPr>
          <w:rFonts w:ascii="Calibri" w:eastAsia="Times New Roman" w:hAnsi="Calibri" w:cs="Calibri"/>
          <w:lang w:eastAsia="en-GB"/>
        </w:rPr>
        <w:t>maisto tinklaraščio „</w:t>
      </w:r>
      <w:proofErr w:type="spellStart"/>
      <w:r w:rsidR="019623F6" w:rsidRPr="00817C3F">
        <w:rPr>
          <w:rFonts w:ascii="Calibri" w:eastAsia="Times New Roman" w:hAnsi="Calibri" w:cs="Calibri"/>
          <w:lang w:eastAsia="en-GB"/>
        </w:rPr>
        <w:t>Lets</w:t>
      </w:r>
      <w:proofErr w:type="spellEnd"/>
      <w:r w:rsidR="019623F6" w:rsidRPr="00817C3F">
        <w:rPr>
          <w:rFonts w:ascii="Calibri" w:eastAsia="Times New Roman" w:hAnsi="Calibri" w:cs="Calibri"/>
          <w:lang w:eastAsia="en-GB"/>
        </w:rPr>
        <w:t xml:space="preserve"> </w:t>
      </w:r>
      <w:proofErr w:type="spellStart"/>
      <w:r w:rsidR="019623F6" w:rsidRPr="00817C3F">
        <w:rPr>
          <w:rFonts w:ascii="Calibri" w:eastAsia="Times New Roman" w:hAnsi="Calibri" w:cs="Calibri"/>
          <w:lang w:eastAsia="en-GB"/>
        </w:rPr>
        <w:t>Make</w:t>
      </w:r>
      <w:proofErr w:type="spellEnd"/>
      <w:r w:rsidR="019623F6" w:rsidRPr="00817C3F">
        <w:rPr>
          <w:rFonts w:ascii="Calibri" w:eastAsia="Times New Roman" w:hAnsi="Calibri" w:cs="Calibri"/>
          <w:lang w:eastAsia="en-GB"/>
        </w:rPr>
        <w:t xml:space="preserve"> It </w:t>
      </w:r>
      <w:proofErr w:type="spellStart"/>
      <w:r w:rsidR="019623F6" w:rsidRPr="00817C3F">
        <w:rPr>
          <w:rFonts w:ascii="Calibri" w:eastAsia="Times New Roman" w:hAnsi="Calibri" w:cs="Calibri"/>
          <w:lang w:eastAsia="en-GB"/>
        </w:rPr>
        <w:t>Delicious</w:t>
      </w:r>
      <w:proofErr w:type="spellEnd"/>
      <w:r w:rsidR="019623F6" w:rsidRPr="00817C3F">
        <w:rPr>
          <w:rFonts w:ascii="Calibri" w:eastAsia="Times New Roman" w:hAnsi="Calibri" w:cs="Calibri"/>
          <w:lang w:eastAsia="en-GB"/>
        </w:rPr>
        <w:t>“ autorė B</w:t>
      </w:r>
      <w:r w:rsidR="004538A5" w:rsidRPr="00817C3F">
        <w:rPr>
          <w:rFonts w:ascii="Calibri" w:eastAsia="Times New Roman" w:hAnsi="Calibri" w:cs="Calibri"/>
          <w:lang w:eastAsia="en-GB"/>
        </w:rPr>
        <w:t>rigita</w:t>
      </w:r>
      <w:r w:rsidR="019623F6" w:rsidRPr="00817C3F">
        <w:rPr>
          <w:rFonts w:ascii="Calibri" w:eastAsia="Times New Roman" w:hAnsi="Calibri" w:cs="Calibri"/>
          <w:lang w:eastAsia="en-GB"/>
        </w:rPr>
        <w:t xml:space="preserve"> </w:t>
      </w:r>
      <w:proofErr w:type="spellStart"/>
      <w:r w:rsidR="019623F6" w:rsidRPr="00817C3F">
        <w:rPr>
          <w:rFonts w:ascii="Calibri" w:eastAsia="Times New Roman" w:hAnsi="Calibri" w:cs="Calibri"/>
          <w:lang w:eastAsia="en-GB"/>
        </w:rPr>
        <w:t>Uyar</w:t>
      </w:r>
      <w:proofErr w:type="spellEnd"/>
      <w:r w:rsidR="019623F6" w:rsidRPr="00817C3F">
        <w:rPr>
          <w:rFonts w:ascii="Calibri" w:eastAsia="Times New Roman" w:hAnsi="Calibri" w:cs="Calibri"/>
          <w:lang w:eastAsia="en-GB"/>
        </w:rPr>
        <w:t xml:space="preserve">. </w:t>
      </w:r>
    </w:p>
    <w:p w14:paraId="0B70FD6F" w14:textId="0AA0EB19" w:rsidR="00694962" w:rsidRPr="00817C3F" w:rsidRDefault="004538A5" w:rsidP="019623F6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5A23C6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Bulvės 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įvairiomis formomis </w:t>
      </w:r>
      <w:r w:rsidR="005A23C6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iki šiol karaliauja mano virtuvėje.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Keliaujant po pasaulį, galima pastebėti, kad užsienyje populiariausi</w:t>
      </w:r>
      <w:r w:rsidR="008D4502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4950A4">
        <w:rPr>
          <w:rFonts w:ascii="Calibri" w:eastAsia="Times New Roman" w:hAnsi="Calibri" w:cs="Calibri"/>
          <w:kern w:val="0"/>
          <w:lang w:eastAsia="en-GB"/>
          <w14:ligatures w14:val="none"/>
        </w:rPr>
        <w:t>gruzdintų bulvyčių „</w:t>
      </w:r>
      <w:proofErr w:type="spellStart"/>
      <w:r w:rsidR="004950A4">
        <w:rPr>
          <w:rFonts w:ascii="Calibri" w:eastAsia="Times New Roman" w:hAnsi="Calibri" w:cs="Calibri"/>
          <w:kern w:val="0"/>
          <w:lang w:eastAsia="en-GB"/>
          <w14:ligatures w14:val="none"/>
        </w:rPr>
        <w:t>fri</w:t>
      </w:r>
      <w:proofErr w:type="spellEnd"/>
      <w:r w:rsidR="004950A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forma, o Lietuvoje</w:t>
      </w:r>
      <w:r w:rsidR="00DE2E3F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vien 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garnyrui </w:t>
      </w:r>
      <w:r w:rsidR="00DE2E3F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bulves patiekiame 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virt</w:t>
      </w:r>
      <w:r w:rsidR="00DE2E3F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s, kept</w:t>
      </w:r>
      <w:r w:rsidR="00DE2E3F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s, su </w:t>
      </w:r>
      <w:r w:rsidR="004950A4">
        <w:rPr>
          <w:rFonts w:ascii="Calibri" w:eastAsia="Times New Roman" w:hAnsi="Calibri" w:cs="Calibri"/>
          <w:kern w:val="0"/>
          <w:lang w:eastAsia="en-GB"/>
          <w14:ligatures w14:val="none"/>
        </w:rPr>
        <w:t>lupenomis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be </w:t>
      </w:r>
      <w:r w:rsidR="004950A4">
        <w:rPr>
          <w:rFonts w:ascii="Calibri" w:eastAsia="Times New Roman" w:hAnsi="Calibri" w:cs="Calibri"/>
          <w:kern w:val="0"/>
          <w:lang w:eastAsia="en-GB"/>
          <w14:ligatures w14:val="none"/>
        </w:rPr>
        <w:t>jų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, gruzdint</w:t>
      </w:r>
      <w:r w:rsidR="00DE2E3F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s, skiltelė</w:t>
      </w:r>
      <w:r w:rsidR="00DE2E3F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mi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s, laiveliai</w:t>
      </w:r>
      <w:r w:rsidR="00DE2E3F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, kroketai</w:t>
      </w:r>
      <w:r w:rsidR="00DE2E3F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9A11D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9A11D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košės pavidalu. 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Ir čia tik garnyra</w:t>
      </w:r>
      <w:r w:rsidR="009A11D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i!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9A11D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O k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albėti apie patiekalus iš bulvių būtų </w:t>
      </w:r>
      <w:r w:rsidR="009A11D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galima dar ilgiau. 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Manau, kad būtent dėl universalumo bulvės </w:t>
      </w:r>
      <w:r w:rsidR="006F261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Lietuvoje </w:t>
      </w:r>
      <w:r w:rsidR="009A060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ir yra tokios mėgstamos</w:t>
      </w:r>
      <w:r w:rsidR="00694962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“, – sako tinklaraštininkė</w:t>
      </w:r>
      <w:r w:rsidR="006F261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, pridurdama, kad jos</w:t>
      </w:r>
      <w:r w:rsidR="002C1B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užsienietis</w:t>
      </w:r>
      <w:r w:rsidR="006F261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vyras</w:t>
      </w:r>
      <w:r w:rsidR="00A916D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F261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vis juokauja, jog tikrą lietuvį pažinsi iš to, kiek jis valgo bulvių.</w:t>
      </w:r>
      <w:r w:rsidR="00963C5A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76B6EF20" w14:textId="4ADDE011" w:rsidR="00B957EA" w:rsidRPr="00817C3F" w:rsidRDefault="00FB3A17" w:rsidP="00471DAD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Bulvių gimtinė – Andai </w:t>
      </w:r>
    </w:p>
    <w:p w14:paraId="4609504E" w14:textId="775332B9" w:rsidR="000A6BE8" w:rsidRPr="00817C3F" w:rsidRDefault="00FB3A17" w:rsidP="003A2305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V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iena svarbiausių pasaulio maisto kultūrų </w:t>
      </w:r>
      <w:r w:rsidR="002C1B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buvo išrasta 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Pietų Amerikos Andų region</w:t>
      </w:r>
      <w:r w:rsidR="00463B34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e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kur vietos indėnai </w:t>
      </w:r>
      <w:r w:rsidR="007B1C9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bulve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 augino jau daugiau nei </w:t>
      </w:r>
      <w:r w:rsidR="00463B34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prieš </w:t>
      </w:r>
      <w:r w:rsidR="00D215DB">
        <w:rPr>
          <w:rFonts w:ascii="Calibri" w:eastAsia="Times New Roman" w:hAnsi="Calibri" w:cs="Calibri"/>
          <w:kern w:val="0"/>
          <w:lang w:eastAsia="en-GB"/>
          <w14:ligatures w14:val="none"/>
        </w:rPr>
        <w:t>7 tūkst.</w:t>
      </w:r>
      <w:r w:rsidR="00D215DB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metų. </w:t>
      </w:r>
      <w:r w:rsidR="00463B34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 daržovė buvo 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pagrindini</w:t>
      </w:r>
      <w:r w:rsidR="000A6BE8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proofErr w:type="spellStart"/>
      <w:r w:rsidR="000A6BE8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inkų</w:t>
      </w:r>
      <w:proofErr w:type="spellEnd"/>
      <w:r w:rsidR="000A6BE8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maisto šaltini</w:t>
      </w:r>
      <w:r w:rsidR="000A6BE8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o jų </w:t>
      </w:r>
      <w:r w:rsidR="000A6BE8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naudotas 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specialus džiovinimo ir užšaldymo metodas (</w:t>
      </w:r>
      <w:proofErr w:type="spellStart"/>
      <w:r w:rsidR="003A2305" w:rsidRPr="00817C3F">
        <w:rPr>
          <w:rFonts w:ascii="Calibri" w:eastAsia="Times New Roman" w:hAnsi="Calibri" w:cs="Calibri"/>
          <w:i/>
          <w:iCs/>
          <w:kern w:val="0"/>
          <w:lang w:eastAsia="en-GB"/>
          <w14:ligatures w14:val="none"/>
        </w:rPr>
        <w:t>chuño</w:t>
      </w:r>
      <w:proofErr w:type="spellEnd"/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) padė</w:t>
      </w:r>
      <w:r w:rsidR="0083786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davo</w:t>
      </w:r>
      <w:r w:rsidR="003A230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išsaugoti derlių ištisus metus. </w:t>
      </w:r>
    </w:p>
    <w:p w14:paraId="1F57D134" w14:textId="7035CA2F" w:rsidR="003A2305" w:rsidRPr="00817C3F" w:rsidRDefault="003A2305" w:rsidP="003A2305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Į Europą bulvės atkeliavo XVI amžiuje, tačiau iš pradžių buvo laikytos nuodingomis</w:t>
      </w:r>
      <w:r w:rsidR="00E70A7D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Maždaug po 200 metų, 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XVIII a.</w:t>
      </w:r>
      <w:r w:rsidR="0083786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72685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europiečiai pagaliau suprato, kad </w:t>
      </w:r>
      <w:r w:rsidR="002C1B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valgomi yra </w:t>
      </w:r>
      <w:r w:rsidR="0072685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bulvės šakniavaisi</w:t>
      </w:r>
      <w:r w:rsidR="002C1B77">
        <w:rPr>
          <w:rFonts w:ascii="Calibri" w:eastAsia="Times New Roman" w:hAnsi="Calibri" w:cs="Calibri"/>
          <w:kern w:val="0"/>
          <w:lang w:eastAsia="en-GB"/>
          <w14:ligatures w14:val="none"/>
        </w:rPr>
        <w:t>ai</w:t>
      </w:r>
      <w:r w:rsidR="0072685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</w:t>
      </w:r>
      <w:r w:rsidR="002C1B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nuo tada </w:t>
      </w:r>
      <w:r w:rsidR="0072685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 daržovė tapo 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neatsiejama kasdien</w:t>
      </w:r>
      <w:r w:rsidR="00726855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io raciono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dalimi. </w:t>
      </w:r>
      <w:r w:rsidR="00A6626C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Šiuo metu 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bulvės </w:t>
      </w:r>
      <w:r w:rsidR="00A6626C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yra 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vien</w:t>
      </w:r>
      <w:r w:rsidR="00A6626C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as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svarbiausių žemės ūkio produktų pasaulyje, užima</w:t>
      </w:r>
      <w:r w:rsidR="00A6626C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ntis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ketvirtą vietą pagal </w:t>
      </w:r>
      <w:r w:rsidR="00A6626C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bendrą su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vartojimą </w:t>
      </w:r>
      <w:r w:rsidR="00A6626C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– po </w:t>
      </w: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kviečių, ryžių ir kukurūzų.</w:t>
      </w:r>
      <w:r w:rsidR="00A6626C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364E1C80" w14:textId="1DFB0A88" w:rsidR="003A2305" w:rsidRPr="00817C3F" w:rsidRDefault="38C6D1DF" w:rsidP="38C6D1DF">
      <w:pPr>
        <w:jc w:val="both"/>
        <w:rPr>
          <w:rFonts w:ascii="Calibri" w:eastAsia="Times New Roman" w:hAnsi="Calibri" w:cs="Calibri"/>
          <w:lang w:eastAsia="en-GB"/>
        </w:rPr>
      </w:pPr>
      <w:r w:rsidRPr="00817C3F">
        <w:rPr>
          <w:rFonts w:ascii="Calibri" w:eastAsia="Times New Roman" w:hAnsi="Calibri" w:cs="Calibri"/>
          <w:lang w:eastAsia="en-GB"/>
        </w:rPr>
        <w:t>„Nuo šių metų pradžios „</w:t>
      </w:r>
      <w:proofErr w:type="spellStart"/>
      <w:r w:rsidRPr="00817C3F">
        <w:rPr>
          <w:rFonts w:ascii="Calibri" w:eastAsia="Times New Roman" w:hAnsi="Calibri" w:cs="Calibri"/>
          <w:lang w:eastAsia="en-GB"/>
        </w:rPr>
        <w:t>Maximos</w:t>
      </w:r>
      <w:proofErr w:type="spellEnd"/>
      <w:r w:rsidRPr="00817C3F">
        <w:rPr>
          <w:rFonts w:ascii="Calibri" w:eastAsia="Times New Roman" w:hAnsi="Calibri" w:cs="Calibri"/>
          <w:lang w:eastAsia="en-GB"/>
        </w:rPr>
        <w:t xml:space="preserve">“ parduotuvėse jau nupirkta </w:t>
      </w:r>
      <w:r w:rsidR="00D215DB">
        <w:rPr>
          <w:rFonts w:ascii="Calibri" w:eastAsia="Times New Roman" w:hAnsi="Calibri" w:cs="Calibri"/>
          <w:lang w:eastAsia="en-GB"/>
        </w:rPr>
        <w:t xml:space="preserve">daugiau nei </w:t>
      </w:r>
      <w:r w:rsidR="00D215DB">
        <w:rPr>
          <w:rFonts w:ascii="Calibri" w:eastAsia="Times New Roman" w:hAnsi="Calibri" w:cs="Calibri"/>
          <w:lang w:val="en-US" w:eastAsia="en-GB"/>
        </w:rPr>
        <w:t>10 t</w:t>
      </w:r>
      <w:proofErr w:type="spellStart"/>
      <w:r w:rsidR="00D215DB">
        <w:rPr>
          <w:rFonts w:ascii="Calibri" w:eastAsia="Times New Roman" w:hAnsi="Calibri" w:cs="Calibri"/>
          <w:lang w:eastAsia="en-GB"/>
        </w:rPr>
        <w:t>ūkst</w:t>
      </w:r>
      <w:proofErr w:type="spellEnd"/>
      <w:r w:rsidR="00D215DB">
        <w:rPr>
          <w:rFonts w:ascii="Calibri" w:eastAsia="Times New Roman" w:hAnsi="Calibri" w:cs="Calibri"/>
          <w:lang w:eastAsia="en-GB"/>
        </w:rPr>
        <w:t>.</w:t>
      </w:r>
      <w:r w:rsidR="00D215DB" w:rsidRPr="00817C3F">
        <w:rPr>
          <w:rFonts w:ascii="Calibri" w:eastAsia="Times New Roman" w:hAnsi="Calibri" w:cs="Calibri"/>
          <w:lang w:eastAsia="en-GB"/>
        </w:rPr>
        <w:t xml:space="preserve"> </w:t>
      </w:r>
      <w:r w:rsidRPr="00817C3F">
        <w:rPr>
          <w:rFonts w:ascii="Calibri" w:eastAsia="Times New Roman" w:hAnsi="Calibri" w:cs="Calibri"/>
          <w:lang w:eastAsia="en-GB"/>
        </w:rPr>
        <w:t xml:space="preserve">tonų bulvių. Bulviakasis Lietuvoje dabar pačiame įkarštyje, o glaudus bendradarbiavimas su šalies ūkininkais leidžia mums operatyviai pasiūlyti šviežią, dar </w:t>
      </w:r>
      <w:r w:rsidR="004538A5" w:rsidRPr="00817C3F">
        <w:rPr>
          <w:rFonts w:ascii="Calibri" w:eastAsia="Times New Roman" w:hAnsi="Calibri" w:cs="Calibri"/>
          <w:lang w:eastAsia="en-GB"/>
        </w:rPr>
        <w:t>prieš kelias dienas</w:t>
      </w:r>
      <w:r w:rsidRPr="00817C3F">
        <w:rPr>
          <w:rFonts w:ascii="Calibri" w:eastAsia="Times New Roman" w:hAnsi="Calibri" w:cs="Calibri"/>
          <w:lang w:eastAsia="en-GB"/>
        </w:rPr>
        <w:t xml:space="preserve"> laukuose buvusį derlių</w:t>
      </w:r>
      <w:r w:rsidR="00B10533">
        <w:rPr>
          <w:rFonts w:ascii="Calibri" w:eastAsia="Times New Roman" w:hAnsi="Calibri" w:cs="Calibri"/>
          <w:lang w:eastAsia="en-GB"/>
        </w:rPr>
        <w:t xml:space="preserve"> už ypač mažą kainą</w:t>
      </w:r>
      <w:r w:rsidRPr="00817C3F">
        <w:rPr>
          <w:rFonts w:ascii="Calibri" w:eastAsia="Times New Roman" w:hAnsi="Calibri" w:cs="Calibri"/>
          <w:lang w:eastAsia="en-GB"/>
        </w:rPr>
        <w:t xml:space="preserve">“, – sako T. </w:t>
      </w:r>
      <w:proofErr w:type="spellStart"/>
      <w:r w:rsidRPr="00817C3F">
        <w:rPr>
          <w:rFonts w:ascii="Calibri" w:eastAsia="Times New Roman" w:hAnsi="Calibri" w:cs="Calibri"/>
          <w:lang w:eastAsia="en-GB"/>
        </w:rPr>
        <w:t>Atraškevičius</w:t>
      </w:r>
      <w:proofErr w:type="spellEnd"/>
      <w:r w:rsidRPr="00817C3F">
        <w:rPr>
          <w:rFonts w:ascii="Calibri" w:eastAsia="Times New Roman" w:hAnsi="Calibri" w:cs="Calibri"/>
          <w:lang w:eastAsia="en-GB"/>
        </w:rPr>
        <w:t>, „</w:t>
      </w:r>
      <w:proofErr w:type="spellStart"/>
      <w:r w:rsidRPr="00817C3F">
        <w:rPr>
          <w:rFonts w:ascii="Calibri" w:eastAsia="Times New Roman" w:hAnsi="Calibri" w:cs="Calibri"/>
          <w:lang w:eastAsia="en-GB"/>
        </w:rPr>
        <w:t>Maximos</w:t>
      </w:r>
      <w:proofErr w:type="spellEnd"/>
      <w:r w:rsidRPr="00817C3F">
        <w:rPr>
          <w:rFonts w:ascii="Calibri" w:eastAsia="Times New Roman" w:hAnsi="Calibri" w:cs="Calibri"/>
          <w:lang w:eastAsia="en-GB"/>
        </w:rPr>
        <w:t xml:space="preserve">“ atstovas ryšiams su žiniasklaida. </w:t>
      </w:r>
    </w:p>
    <w:p w14:paraId="1BF9A182" w14:textId="24ADA711" w:rsidR="003A2305" w:rsidRPr="00817C3F" w:rsidRDefault="004D5F02" w:rsidP="003A2305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817C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Bulvės netikėtai </w:t>
      </w:r>
    </w:p>
    <w:p w14:paraId="3A942B60" w14:textId="7DC981CB" w:rsidR="00961684" w:rsidRPr="00817C3F" w:rsidRDefault="00A96D7C" w:rsidP="0009219B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Maisto </w:t>
      </w:r>
      <w:proofErr w:type="spellStart"/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tinklaraštininkė</w:t>
      </w:r>
      <w:proofErr w:type="spellEnd"/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Brigita </w:t>
      </w:r>
      <w:proofErr w:type="spellStart"/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Uyar</w:t>
      </w:r>
      <w:proofErr w:type="spellEnd"/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siūlo nepraleisti </w:t>
      </w:r>
      <w:r w:rsidR="00BD2E33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švieži</w:t>
      </w:r>
      <w:r w:rsidR="00F818C6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o</w:t>
      </w:r>
      <w:r w:rsidR="00BD2E33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F818C6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lietuvišk</w:t>
      </w:r>
      <w:r w:rsidR="00224FC8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="00F818C6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224FC8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bulvių </w:t>
      </w:r>
      <w:r w:rsidR="00BD2E33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derliaus</w:t>
      </w:r>
      <w:r w:rsidR="001F72F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pasimėgauti ne tik tradiciniais, bet ir </w:t>
      </w:r>
      <w:r w:rsidR="006C6C5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mažiau žinomais jų patiekalais</w:t>
      </w:r>
      <w:r w:rsidR="00224FC8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BD2E33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65528942" w14:textId="5A9A4EDB" w:rsidR="00820A95" w:rsidRPr="00817C3F" w:rsidRDefault="00961684" w:rsidP="001A62E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Pr="00817C3F">
        <w:rPr>
          <w:rFonts w:ascii="Calibri" w:hAnsi="Calibri" w:cs="Calibri"/>
        </w:rPr>
        <w:t xml:space="preserve">Bulvė – nuostabi daržovė ne tik dėl savo universalumo, bet ir dėl </w:t>
      </w:r>
      <w:r w:rsidR="004538A5" w:rsidRPr="00817C3F">
        <w:rPr>
          <w:rFonts w:ascii="Calibri" w:hAnsi="Calibri" w:cs="Calibri"/>
        </w:rPr>
        <w:t>ypač mažos</w:t>
      </w:r>
      <w:r w:rsidRPr="00817C3F">
        <w:rPr>
          <w:rFonts w:ascii="Calibri" w:hAnsi="Calibri" w:cs="Calibri"/>
        </w:rPr>
        <w:t xml:space="preserve"> kainos. Iš bulvių pagaminti patiekalai paprastai nėra brangūs, o pasitelkus fantaziją ir kūrybiškumą, galima sukurti tikrai sočius, gardžius ir akį traukiančius </w:t>
      </w:r>
      <w:r w:rsidR="00DE0213" w:rsidRPr="00817C3F">
        <w:rPr>
          <w:rFonts w:ascii="Calibri" w:hAnsi="Calibri" w:cs="Calibri"/>
        </w:rPr>
        <w:t xml:space="preserve">gurmaniškus </w:t>
      </w:r>
      <w:r w:rsidRPr="00817C3F">
        <w:rPr>
          <w:rFonts w:ascii="Calibri" w:hAnsi="Calibri" w:cs="Calibri"/>
        </w:rPr>
        <w:t>valgius</w:t>
      </w:r>
      <w:r w:rsidR="002C1B77">
        <w:rPr>
          <w:rFonts w:ascii="Calibri" w:hAnsi="Calibri" w:cs="Calibri"/>
        </w:rPr>
        <w:t>, kurie neapsiriboja tik cepelinais</w:t>
      </w:r>
      <w:r w:rsidR="001A62E9" w:rsidRPr="00817C3F">
        <w:rPr>
          <w:rFonts w:ascii="Calibri" w:hAnsi="Calibri" w:cs="Calibri"/>
        </w:rPr>
        <w:t xml:space="preserve">“, – sako B. </w:t>
      </w:r>
      <w:proofErr w:type="spellStart"/>
      <w:r w:rsidR="001A62E9" w:rsidRPr="00817C3F">
        <w:rPr>
          <w:rFonts w:ascii="Calibri" w:hAnsi="Calibri" w:cs="Calibri"/>
        </w:rPr>
        <w:t>Uyar</w:t>
      </w:r>
      <w:proofErr w:type="spellEnd"/>
      <w:r w:rsidR="001A62E9" w:rsidRPr="00817C3F">
        <w:rPr>
          <w:rFonts w:ascii="Calibri" w:hAnsi="Calibri" w:cs="Calibri"/>
        </w:rPr>
        <w:t xml:space="preserve"> ir dalijasi </w:t>
      </w:r>
      <w:r w:rsidR="00BD2E33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dviem </w:t>
      </w:r>
      <w:r w:rsidR="00D62F10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išskirtinių </w:t>
      </w:r>
      <w:r w:rsidR="00D2173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bulvių patiekalų</w:t>
      </w:r>
      <w:r w:rsidR="00BD2E33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, kuriuos gali</w:t>
      </w:r>
      <w:r w:rsidR="001A62E9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ma</w:t>
      </w:r>
      <w:r w:rsidR="00BD2E33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greitai ir </w:t>
      </w:r>
      <w:r w:rsidR="002C1B77">
        <w:rPr>
          <w:rFonts w:ascii="Calibri" w:eastAsia="Times New Roman" w:hAnsi="Calibri" w:cs="Calibri"/>
          <w:kern w:val="0"/>
          <w:lang w:eastAsia="en-GB"/>
          <w14:ligatures w14:val="none"/>
        </w:rPr>
        <w:t>pigiai</w:t>
      </w:r>
      <w:r w:rsidR="002C1B77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D2173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pasigaminti namuose</w:t>
      </w:r>
      <w:r w:rsidR="00D62F10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>, receptais</w:t>
      </w:r>
      <w:r w:rsidR="00D21731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4C11FE82" w14:textId="6CD0030B" w:rsidR="00FC49E5" w:rsidRPr="00817C3F" w:rsidRDefault="001A62E9" w:rsidP="001A62E9">
      <w:pPr>
        <w:jc w:val="both"/>
        <w:rPr>
          <w:rFonts w:ascii="Calibri" w:hAnsi="Calibri" w:cs="Calibri"/>
          <w:b/>
          <w:bCs/>
        </w:rPr>
      </w:pPr>
      <w:r w:rsidRPr="00817C3F">
        <w:rPr>
          <w:rFonts w:ascii="Calibri" w:hAnsi="Calibri" w:cs="Calibri"/>
          <w:b/>
          <w:bCs/>
        </w:rPr>
        <w:lastRenderedPageBreak/>
        <w:t>Bulvių „keksiukai“</w:t>
      </w:r>
    </w:p>
    <w:p w14:paraId="3EE3D147" w14:textId="31470764" w:rsidR="00FC49E5" w:rsidRPr="00817C3F" w:rsidRDefault="6A8CE1AE" w:rsidP="00A916DD">
      <w:pPr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Norintiems nustebinti artimuosius ar svečius, „</w:t>
      </w:r>
      <w:proofErr w:type="spellStart"/>
      <w:r w:rsidRPr="00817C3F">
        <w:rPr>
          <w:rFonts w:ascii="Calibri" w:hAnsi="Calibri" w:cs="Calibri"/>
        </w:rPr>
        <w:t>Maximos</w:t>
      </w:r>
      <w:proofErr w:type="spellEnd"/>
      <w:r w:rsidRPr="00817C3F">
        <w:rPr>
          <w:rFonts w:ascii="Calibri" w:hAnsi="Calibri" w:cs="Calibri"/>
        </w:rPr>
        <w:t xml:space="preserve">“ </w:t>
      </w:r>
      <w:r w:rsidR="00FC49E5">
        <w:rPr>
          <w:rFonts w:ascii="Calibri" w:hAnsi="Calibri" w:cs="Calibri"/>
        </w:rPr>
        <w:t>kulinarinių idėjų partnerė</w:t>
      </w:r>
      <w:r w:rsidR="00FC49E5" w:rsidRPr="00817C3F">
        <w:rPr>
          <w:rFonts w:ascii="Calibri" w:hAnsi="Calibri" w:cs="Calibri"/>
        </w:rPr>
        <w:t xml:space="preserve"> </w:t>
      </w:r>
      <w:r w:rsidRPr="00817C3F">
        <w:rPr>
          <w:rFonts w:ascii="Calibri" w:hAnsi="Calibri" w:cs="Calibri"/>
        </w:rPr>
        <w:t xml:space="preserve">B. </w:t>
      </w:r>
      <w:proofErr w:type="spellStart"/>
      <w:r w:rsidRPr="00817C3F">
        <w:rPr>
          <w:rFonts w:ascii="Calibri" w:hAnsi="Calibri" w:cs="Calibri"/>
        </w:rPr>
        <w:t>Uyar</w:t>
      </w:r>
      <w:proofErr w:type="spellEnd"/>
      <w:r w:rsidRPr="00817C3F">
        <w:rPr>
          <w:rFonts w:ascii="Calibri" w:hAnsi="Calibri" w:cs="Calibri"/>
        </w:rPr>
        <w:t xml:space="preserve"> siūlo netikėtą </w:t>
      </w:r>
      <w:r w:rsidR="00FC49E5">
        <w:rPr>
          <w:rFonts w:ascii="Calibri" w:hAnsi="Calibri" w:cs="Calibri"/>
        </w:rPr>
        <w:t>receptą</w:t>
      </w:r>
      <w:r w:rsidR="00FC49E5" w:rsidRPr="00817C3F">
        <w:rPr>
          <w:rFonts w:ascii="Calibri" w:hAnsi="Calibri" w:cs="Calibri"/>
        </w:rPr>
        <w:t xml:space="preserve"> </w:t>
      </w:r>
      <w:r w:rsidRPr="00817C3F">
        <w:rPr>
          <w:rFonts w:ascii="Calibri" w:hAnsi="Calibri" w:cs="Calibri"/>
        </w:rPr>
        <w:t xml:space="preserve">lengvai vakarienei ar užkandžiui. Bulvių „keksiukams“ </w:t>
      </w:r>
      <w:r w:rsidRPr="00817C3F">
        <w:rPr>
          <w:rFonts w:ascii="Calibri" w:hAnsi="Calibri" w:cs="Calibri"/>
          <w:b/>
          <w:bCs/>
        </w:rPr>
        <w:t>reikės</w:t>
      </w:r>
      <w:r w:rsidRPr="00817C3F">
        <w:rPr>
          <w:rFonts w:ascii="Calibri" w:hAnsi="Calibri" w:cs="Calibri"/>
        </w:rPr>
        <w:t>:</w:t>
      </w:r>
    </w:p>
    <w:p w14:paraId="3CDEEE37" w14:textId="6B9C8B8C" w:rsidR="001A62E9" w:rsidRPr="00817C3F" w:rsidRDefault="53D9345C" w:rsidP="00D215DB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 xml:space="preserve">6 </w:t>
      </w:r>
      <w:r w:rsidR="004538A5" w:rsidRPr="00817C3F">
        <w:rPr>
          <w:rFonts w:ascii="Calibri" w:hAnsi="Calibri" w:cs="Calibri"/>
        </w:rPr>
        <w:t xml:space="preserve">šviežių lietuviškų </w:t>
      </w:r>
      <w:r w:rsidRPr="00817C3F">
        <w:rPr>
          <w:rFonts w:ascii="Calibri" w:hAnsi="Calibri" w:cs="Calibri"/>
        </w:rPr>
        <w:t>bulvių (gali būti daugiau ar mažiau, priklausomai nuo turimų keksiukų formelių dydžio);</w:t>
      </w:r>
    </w:p>
    <w:p w14:paraId="5E799BA1" w14:textId="002BD4B8" w:rsidR="001A62E9" w:rsidRPr="00817C3F" w:rsidRDefault="53D9345C" w:rsidP="00D215DB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4 pieniškų dešrelių (vištienos, kiaulienos ar kitos);</w:t>
      </w:r>
    </w:p>
    <w:p w14:paraId="77995A0E" w14:textId="785016B1" w:rsidR="001A62E9" w:rsidRPr="00817C3F" w:rsidRDefault="53D9345C" w:rsidP="00D215DB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tarkuoto fermentinio sūrio;</w:t>
      </w:r>
    </w:p>
    <w:p w14:paraId="4B5A4C24" w14:textId="2EF5D70F" w:rsidR="001A62E9" w:rsidRPr="00817C3F" w:rsidRDefault="53D9345C" w:rsidP="00D215DB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 xml:space="preserve">tarkuoto </w:t>
      </w:r>
      <w:proofErr w:type="spellStart"/>
      <w:r w:rsidR="004538A5" w:rsidRPr="00817C3F">
        <w:rPr>
          <w:rFonts w:ascii="Calibri" w:hAnsi="Calibri" w:cs="Calibri"/>
        </w:rPr>
        <w:t>mocarelos</w:t>
      </w:r>
      <w:proofErr w:type="spellEnd"/>
      <w:r w:rsidRPr="00817C3F">
        <w:rPr>
          <w:rFonts w:ascii="Calibri" w:hAnsi="Calibri" w:cs="Calibri"/>
        </w:rPr>
        <w:t>;</w:t>
      </w:r>
    </w:p>
    <w:p w14:paraId="4F88175C" w14:textId="5F68EBC9" w:rsidR="001A62E9" w:rsidRPr="00817C3F" w:rsidRDefault="004538A5" w:rsidP="00D215DB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2 v. š.</w:t>
      </w:r>
      <w:r w:rsidR="53D9345C" w:rsidRPr="00817C3F">
        <w:rPr>
          <w:rFonts w:ascii="Calibri" w:hAnsi="Calibri" w:cs="Calibri"/>
        </w:rPr>
        <w:t xml:space="preserve"> majonezo;</w:t>
      </w:r>
    </w:p>
    <w:p w14:paraId="09870816" w14:textId="7F215CD4" w:rsidR="001A62E9" w:rsidRPr="00817C3F" w:rsidRDefault="004538A5" w:rsidP="00D215DB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d</w:t>
      </w:r>
      <w:r w:rsidR="53D9345C" w:rsidRPr="00817C3F">
        <w:rPr>
          <w:rFonts w:ascii="Calibri" w:hAnsi="Calibri" w:cs="Calibri"/>
        </w:rPr>
        <w:t>ruskos</w:t>
      </w:r>
      <w:r w:rsidRPr="00817C3F">
        <w:rPr>
          <w:rFonts w:ascii="Calibri" w:hAnsi="Calibri" w:cs="Calibri"/>
        </w:rPr>
        <w:t>, pipirų ir bulvių prieskonių (pagal skonį);</w:t>
      </w:r>
    </w:p>
    <w:p w14:paraId="5C1243E6" w14:textId="164B87E1" w:rsidR="001A62E9" w:rsidRPr="00817C3F" w:rsidRDefault="53D9345C" w:rsidP="00D215DB">
      <w:pPr>
        <w:pStyle w:val="ListParagraph"/>
        <w:numPr>
          <w:ilvl w:val="0"/>
          <w:numId w:val="10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žalumynų (krapų, petražolių).</w:t>
      </w:r>
    </w:p>
    <w:p w14:paraId="43C3C82A" w14:textId="77777777" w:rsidR="001A62E9" w:rsidRPr="00817C3F" w:rsidRDefault="001A62E9" w:rsidP="001A62E9">
      <w:pPr>
        <w:spacing w:after="0"/>
        <w:jc w:val="both"/>
        <w:rPr>
          <w:rFonts w:ascii="Calibri" w:hAnsi="Calibri" w:cs="Calibri"/>
        </w:rPr>
      </w:pPr>
    </w:p>
    <w:p w14:paraId="5D56209C" w14:textId="28481618" w:rsidR="001A62E9" w:rsidRPr="00817C3F" w:rsidRDefault="6A8CE1AE" w:rsidP="6A8CE1AE">
      <w:p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  <w:b/>
          <w:bCs/>
        </w:rPr>
        <w:t xml:space="preserve">Gaminimas. </w:t>
      </w:r>
      <w:r w:rsidRPr="00817C3F">
        <w:rPr>
          <w:rFonts w:ascii="Calibri" w:hAnsi="Calibri" w:cs="Calibri"/>
        </w:rPr>
        <w:t>Švariai nuplaukite bulves ir jas su lupenomis virkite apie 20 minučių (priklauso nuo bulvių dydžio). Išvirusias bulves sudėkite į keksiukų formeles ir stiklinės pagalba įspauskite jose duobutes įdarui. Bulves pagardinkite druska, pipirais, bulvių prieskoniais. Kepkite iki 200</w:t>
      </w:r>
      <w:r w:rsidR="004950A4">
        <w:rPr>
          <w:rFonts w:ascii="Calibri" w:hAnsi="Calibri" w:cs="Calibri"/>
        </w:rPr>
        <w:t xml:space="preserve"> laipsnių</w:t>
      </w:r>
      <w:r w:rsidRPr="00817C3F">
        <w:rPr>
          <w:rFonts w:ascii="Calibri" w:hAnsi="Calibri" w:cs="Calibri"/>
        </w:rPr>
        <w:t xml:space="preserve"> įkaitintoje orkaitėje apie 15 minučių. </w:t>
      </w:r>
    </w:p>
    <w:p w14:paraId="38179213" w14:textId="0B8AD881" w:rsidR="6A8CE1AE" w:rsidRPr="00817C3F" w:rsidRDefault="6A8CE1AE" w:rsidP="6A8CE1AE">
      <w:pPr>
        <w:spacing w:after="0"/>
        <w:jc w:val="both"/>
        <w:rPr>
          <w:rFonts w:ascii="Calibri" w:hAnsi="Calibri" w:cs="Calibri"/>
        </w:rPr>
      </w:pPr>
    </w:p>
    <w:p w14:paraId="7EDD0861" w14:textId="3EC706BA" w:rsidR="001A62E9" w:rsidRPr="00817C3F" w:rsidRDefault="6A8CE1AE" w:rsidP="6A8CE1AE">
      <w:p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 xml:space="preserve">Bulvėms apskrudus, į duobutes sudėkite smulkintą dešrelę, šaukštą majonezo, dalį žalumynų, fermentinį ir </w:t>
      </w:r>
      <w:r w:rsidR="004538A5" w:rsidRPr="00817C3F">
        <w:rPr>
          <w:rFonts w:ascii="Calibri" w:hAnsi="Calibri" w:cs="Calibri"/>
        </w:rPr>
        <w:t>mocarelos</w:t>
      </w:r>
      <w:r w:rsidR="00CF5451" w:rsidRPr="00817C3F">
        <w:rPr>
          <w:rFonts w:ascii="Calibri" w:hAnsi="Calibri" w:cs="Calibri"/>
        </w:rPr>
        <w:t xml:space="preserve"> </w:t>
      </w:r>
      <w:r w:rsidRPr="00817C3F">
        <w:rPr>
          <w:rFonts w:ascii="Calibri" w:hAnsi="Calibri" w:cs="Calibri"/>
        </w:rPr>
        <w:t xml:space="preserve">sūrius. Kepkite dar maždaug 10 minučių, kol sūris išsilydys ir lengvai apskrus. Patiekite su žalumynais. </w:t>
      </w:r>
    </w:p>
    <w:p w14:paraId="2A4219A5" w14:textId="77777777" w:rsidR="0015420E" w:rsidRPr="00817C3F" w:rsidRDefault="0015420E" w:rsidP="001A62E9">
      <w:pPr>
        <w:spacing w:after="0"/>
        <w:jc w:val="both"/>
        <w:rPr>
          <w:rFonts w:ascii="Calibri" w:hAnsi="Calibri" w:cs="Calibri"/>
          <w:b/>
          <w:bCs/>
        </w:rPr>
      </w:pPr>
    </w:p>
    <w:p w14:paraId="76F43283" w14:textId="708460AC" w:rsidR="00FC49E5" w:rsidRPr="00817C3F" w:rsidRDefault="001A62E9" w:rsidP="001A62E9">
      <w:pPr>
        <w:spacing w:after="0"/>
        <w:jc w:val="both"/>
        <w:rPr>
          <w:rFonts w:ascii="Calibri" w:hAnsi="Calibri" w:cs="Calibri"/>
          <w:b/>
          <w:bCs/>
        </w:rPr>
      </w:pPr>
      <w:r w:rsidRPr="00817C3F">
        <w:rPr>
          <w:rFonts w:ascii="Calibri" w:hAnsi="Calibri" w:cs="Calibri"/>
          <w:b/>
          <w:bCs/>
        </w:rPr>
        <w:t>Bulvių ir brokolių užkandis</w:t>
      </w:r>
    </w:p>
    <w:p w14:paraId="6FA6ABE3" w14:textId="217D8B0A" w:rsidR="001A62E9" w:rsidRDefault="6A8CE1AE" w:rsidP="001A62E9">
      <w:p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 xml:space="preserve">Dar viena užkandžių idėja – bulves puikiai galima derinti ir su kitomis daržovėmis, šiuo atveju –brokoliais. Šiam užkandžiui </w:t>
      </w:r>
      <w:r w:rsidRPr="00817C3F">
        <w:rPr>
          <w:rFonts w:ascii="Calibri" w:hAnsi="Calibri" w:cs="Calibri"/>
          <w:b/>
          <w:bCs/>
        </w:rPr>
        <w:t>reikės</w:t>
      </w:r>
      <w:r w:rsidRPr="00817C3F">
        <w:rPr>
          <w:rFonts w:ascii="Calibri" w:hAnsi="Calibri" w:cs="Calibri"/>
        </w:rPr>
        <w:t xml:space="preserve">: </w:t>
      </w:r>
    </w:p>
    <w:p w14:paraId="4AD2250E" w14:textId="77777777" w:rsidR="00FC49E5" w:rsidRPr="00817C3F" w:rsidRDefault="00FC49E5" w:rsidP="001A62E9">
      <w:pPr>
        <w:spacing w:after="0"/>
        <w:jc w:val="both"/>
        <w:rPr>
          <w:rFonts w:ascii="Calibri" w:hAnsi="Calibri" w:cs="Calibri"/>
        </w:rPr>
      </w:pPr>
    </w:p>
    <w:p w14:paraId="72936D1C" w14:textId="47E94198" w:rsidR="001A62E9" w:rsidRPr="00817C3F" w:rsidRDefault="53D9345C" w:rsidP="00D215DB">
      <w:pPr>
        <w:pStyle w:val="ListParagraph"/>
        <w:numPr>
          <w:ilvl w:val="0"/>
          <w:numId w:val="11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 xml:space="preserve">2 didelių </w:t>
      </w:r>
      <w:r w:rsidR="00CF5451" w:rsidRPr="00817C3F">
        <w:rPr>
          <w:rFonts w:ascii="Calibri" w:hAnsi="Calibri" w:cs="Calibri"/>
        </w:rPr>
        <w:t xml:space="preserve">šviežių lietuviškų </w:t>
      </w:r>
      <w:r w:rsidRPr="00817C3F">
        <w:rPr>
          <w:rFonts w:ascii="Calibri" w:hAnsi="Calibri" w:cs="Calibri"/>
        </w:rPr>
        <w:t>bulvių;</w:t>
      </w:r>
    </w:p>
    <w:p w14:paraId="21CFE221" w14:textId="2215F963" w:rsidR="001A62E9" w:rsidRPr="00817C3F" w:rsidRDefault="53D9345C" w:rsidP="00D215DB">
      <w:pPr>
        <w:pStyle w:val="ListParagraph"/>
        <w:numPr>
          <w:ilvl w:val="0"/>
          <w:numId w:val="11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1 brokolio;</w:t>
      </w:r>
    </w:p>
    <w:p w14:paraId="51CBB77E" w14:textId="6E40F002" w:rsidR="001A62E9" w:rsidRPr="00817C3F" w:rsidRDefault="53D9345C" w:rsidP="00D215DB">
      <w:pPr>
        <w:pStyle w:val="ListParagraph"/>
        <w:numPr>
          <w:ilvl w:val="0"/>
          <w:numId w:val="11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pusės stiklinės tarkuoto kietojo sūrio;</w:t>
      </w:r>
    </w:p>
    <w:p w14:paraId="1AA92A64" w14:textId="5C3C573A" w:rsidR="001A62E9" w:rsidRPr="00817C3F" w:rsidRDefault="53D9345C" w:rsidP="00D215DB">
      <w:pPr>
        <w:pStyle w:val="ListParagraph"/>
        <w:numPr>
          <w:ilvl w:val="0"/>
          <w:numId w:val="11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2 skiltelių česnako;</w:t>
      </w:r>
    </w:p>
    <w:p w14:paraId="11EB2E01" w14:textId="6AD437F8" w:rsidR="00CF5451" w:rsidRPr="00817C3F" w:rsidRDefault="00CF5451" w:rsidP="00D215DB">
      <w:pPr>
        <w:pStyle w:val="ListParagraph"/>
        <w:numPr>
          <w:ilvl w:val="0"/>
          <w:numId w:val="11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sūdytos lašišos;</w:t>
      </w:r>
    </w:p>
    <w:p w14:paraId="15BF59BF" w14:textId="4703F102" w:rsidR="001A62E9" w:rsidRPr="00817C3F" w:rsidRDefault="00CF5451" w:rsidP="00D215DB">
      <w:pPr>
        <w:pStyle w:val="ListParagraph"/>
        <w:numPr>
          <w:ilvl w:val="0"/>
          <w:numId w:val="11"/>
        </w:num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d</w:t>
      </w:r>
      <w:r w:rsidR="53D9345C" w:rsidRPr="00817C3F">
        <w:rPr>
          <w:rFonts w:ascii="Calibri" w:hAnsi="Calibri" w:cs="Calibri"/>
        </w:rPr>
        <w:t>ruskos</w:t>
      </w:r>
      <w:r w:rsidRPr="00817C3F">
        <w:rPr>
          <w:rFonts w:ascii="Calibri" w:hAnsi="Calibri" w:cs="Calibri"/>
        </w:rPr>
        <w:t xml:space="preserve"> ir pipirų (pagal skonį).</w:t>
      </w:r>
    </w:p>
    <w:p w14:paraId="0C8F3872" w14:textId="77777777" w:rsidR="001A62E9" w:rsidRPr="00817C3F" w:rsidRDefault="001A62E9" w:rsidP="001A62E9">
      <w:pPr>
        <w:spacing w:after="0"/>
        <w:jc w:val="both"/>
        <w:rPr>
          <w:rFonts w:ascii="Calibri" w:hAnsi="Calibri" w:cs="Calibri"/>
        </w:rPr>
      </w:pPr>
    </w:p>
    <w:p w14:paraId="2855AB5A" w14:textId="684BCF7A" w:rsidR="001A62E9" w:rsidRPr="00817C3F" w:rsidRDefault="6A8CE1AE" w:rsidP="6A8CE1AE">
      <w:p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  <w:b/>
          <w:bCs/>
        </w:rPr>
        <w:t xml:space="preserve">Gaminimas. </w:t>
      </w:r>
      <w:r w:rsidRPr="00817C3F">
        <w:rPr>
          <w:rFonts w:ascii="Calibri" w:hAnsi="Calibri" w:cs="Calibri"/>
        </w:rPr>
        <w:t>Nuskuskite bulves, jas supjaustykite nedideliais gabaliukais ir sudėkite į puodą virti. Virkite apie 15</w:t>
      </w:r>
      <w:r w:rsidR="00FC49E5">
        <w:rPr>
          <w:rFonts w:ascii="Calibri" w:hAnsi="Calibri" w:cs="Calibri"/>
        </w:rPr>
        <w:t>–</w:t>
      </w:r>
      <w:r w:rsidRPr="00817C3F">
        <w:rPr>
          <w:rFonts w:ascii="Calibri" w:hAnsi="Calibri" w:cs="Calibri"/>
        </w:rPr>
        <w:t xml:space="preserve">20 minučių, kol bulvės suminkštės. Išvirkite švariai nuplautą brokolį. Į dubenį sudėkite virtas bulves, virto brokolio žiedus ir viską sutrinkite šakute. Išspauskite česnako skilteles, suberkite tarkuotą kietąjį sūrį. Pagardinkite druska, pipirais ir viską sutrinkite iki vientisos masės. </w:t>
      </w:r>
    </w:p>
    <w:p w14:paraId="30DD86FB" w14:textId="025B0830" w:rsidR="6A8CE1AE" w:rsidRPr="00817C3F" w:rsidRDefault="6A8CE1AE" w:rsidP="6A8CE1AE">
      <w:pPr>
        <w:spacing w:after="0"/>
        <w:jc w:val="both"/>
        <w:rPr>
          <w:rFonts w:ascii="Calibri" w:hAnsi="Calibri" w:cs="Calibri"/>
        </w:rPr>
      </w:pPr>
    </w:p>
    <w:p w14:paraId="16B372E2" w14:textId="3F637B26" w:rsidR="001A62E9" w:rsidRPr="00817C3F" w:rsidRDefault="6A8CE1AE" w:rsidP="00CF5451">
      <w:pPr>
        <w:spacing w:after="0"/>
        <w:jc w:val="both"/>
        <w:rPr>
          <w:rFonts w:ascii="Calibri" w:hAnsi="Calibri" w:cs="Calibri"/>
        </w:rPr>
      </w:pPr>
      <w:r w:rsidRPr="00817C3F">
        <w:rPr>
          <w:rFonts w:ascii="Calibri" w:hAnsi="Calibri" w:cs="Calibri"/>
        </w:rPr>
        <w:t>Suformuokite norimos formos kąsnelius – gali būti rutuliukai, juostelės ar blyneliai. Kepkite 20 minučių iki 180</w:t>
      </w:r>
      <w:r w:rsidR="00FC49E5">
        <w:rPr>
          <w:rFonts w:ascii="Calibri" w:hAnsi="Calibri" w:cs="Calibri"/>
        </w:rPr>
        <w:t xml:space="preserve"> laipsnių</w:t>
      </w:r>
      <w:r w:rsidRPr="00817C3F">
        <w:rPr>
          <w:rFonts w:ascii="Calibri" w:hAnsi="Calibri" w:cs="Calibri"/>
        </w:rPr>
        <w:t xml:space="preserve"> įkaitintoje orkaitėje arba 12 minučių tokios pat temperatūros karšto oro gruzdintuvėje. Patiekite su mėgstamu padažu, šlakeliu citrinos ar sūdyta lašiša. </w:t>
      </w:r>
      <w:r w:rsidR="00B74082" w:rsidRPr="00817C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Skanaus! </w:t>
      </w:r>
    </w:p>
    <w:p w14:paraId="4493210B" w14:textId="77777777" w:rsidR="001A62E9" w:rsidRPr="006B242E" w:rsidRDefault="001A62E9" w:rsidP="001A62E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A06EB35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09219B" w:rsidRDefault="0009219B" w:rsidP="0009219B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2AB29523" w14:textId="6A6669C0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lastRenderedPageBreak/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1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  <w:r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4FD30A84" w14:textId="77777777" w:rsidR="0009219B" w:rsidRDefault="0009219B" w:rsidP="0009219B">
      <w:pPr>
        <w:jc w:val="both"/>
        <w:rPr>
          <w:rFonts w:ascii="Calibri" w:hAnsi="Calibri" w:cs="Calibri"/>
          <w:sz w:val="18"/>
          <w:szCs w:val="18"/>
          <w:lang w:val="en-US"/>
        </w:rPr>
      </w:pPr>
    </w:p>
    <w:p w14:paraId="516217DF" w14:textId="77777777" w:rsidR="009E310B" w:rsidRPr="009E310B" w:rsidRDefault="009E310B" w:rsidP="0009219B">
      <w:pPr>
        <w:jc w:val="both"/>
        <w:rPr>
          <w:rFonts w:ascii="Calibri" w:hAnsi="Calibri" w:cs="Calibri"/>
        </w:rPr>
      </w:pPr>
    </w:p>
    <w:p w14:paraId="31522087" w14:textId="77777777" w:rsidR="001069BB" w:rsidRDefault="001069BB" w:rsidP="0009219B">
      <w:pPr>
        <w:jc w:val="both"/>
        <w:rPr>
          <w:rFonts w:ascii="Calibri" w:hAnsi="Calibri" w:cs="Calibri"/>
        </w:rPr>
      </w:pPr>
    </w:p>
    <w:p w14:paraId="5880A046" w14:textId="77777777" w:rsidR="006B242E" w:rsidRDefault="006B242E" w:rsidP="00486188">
      <w:pPr>
        <w:jc w:val="both"/>
        <w:rPr>
          <w:rFonts w:ascii="Calibri" w:hAnsi="Calibri" w:cs="Calibri"/>
        </w:rPr>
      </w:pPr>
    </w:p>
    <w:sectPr w:rsidR="006B242E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605DA" w14:textId="77777777" w:rsidR="00907BCE" w:rsidRDefault="00907BCE" w:rsidP="0009219B">
      <w:pPr>
        <w:spacing w:after="0" w:line="240" w:lineRule="auto"/>
      </w:pPr>
      <w:r>
        <w:separator/>
      </w:r>
    </w:p>
  </w:endnote>
  <w:endnote w:type="continuationSeparator" w:id="0">
    <w:p w14:paraId="3F7DC963" w14:textId="77777777" w:rsidR="00907BCE" w:rsidRDefault="00907BCE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5ACFE" w14:textId="77777777" w:rsidR="00907BCE" w:rsidRDefault="00907BCE" w:rsidP="0009219B">
      <w:pPr>
        <w:spacing w:after="0" w:line="240" w:lineRule="auto"/>
      </w:pPr>
      <w:r>
        <w:separator/>
      </w:r>
    </w:p>
  </w:footnote>
  <w:footnote w:type="continuationSeparator" w:id="0">
    <w:p w14:paraId="4E762172" w14:textId="77777777" w:rsidR="00907BCE" w:rsidRDefault="00907BCE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F2444"/>
    <w:multiLevelType w:val="hybridMultilevel"/>
    <w:tmpl w:val="29D097BE"/>
    <w:lvl w:ilvl="0" w:tplc="FB28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A0024"/>
    <w:multiLevelType w:val="hybridMultilevel"/>
    <w:tmpl w:val="9EDCED94"/>
    <w:lvl w:ilvl="0" w:tplc="D3E814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4726"/>
    <w:multiLevelType w:val="hybridMultilevel"/>
    <w:tmpl w:val="5C7689EA"/>
    <w:lvl w:ilvl="0" w:tplc="42F63B6C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205CBA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A09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A2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6EF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A49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F4D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66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8C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C77BA"/>
    <w:multiLevelType w:val="hybridMultilevel"/>
    <w:tmpl w:val="DE5A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3F40A"/>
    <w:multiLevelType w:val="hybridMultilevel"/>
    <w:tmpl w:val="3DB83104"/>
    <w:lvl w:ilvl="0" w:tplc="E8F8F968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93687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A44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A56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429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CEB3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5A2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309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3CE0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24204"/>
    <w:multiLevelType w:val="hybridMultilevel"/>
    <w:tmpl w:val="F7C266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D3951A"/>
    <w:multiLevelType w:val="hybridMultilevel"/>
    <w:tmpl w:val="1CC410CE"/>
    <w:lvl w:ilvl="0" w:tplc="F93869D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19A6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1A2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D23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DE20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345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ECF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887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DED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B2DF1"/>
    <w:multiLevelType w:val="hybridMultilevel"/>
    <w:tmpl w:val="3F96D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A1B5A"/>
    <w:multiLevelType w:val="hybridMultilevel"/>
    <w:tmpl w:val="36629E1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32B1C"/>
    <w:multiLevelType w:val="hybridMultilevel"/>
    <w:tmpl w:val="873699C6"/>
    <w:lvl w:ilvl="0" w:tplc="C69A81A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526E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5E64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24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D825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F69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F29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410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40E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0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07E49"/>
    <w:rsid w:val="00022C67"/>
    <w:rsid w:val="00057B60"/>
    <w:rsid w:val="00065B73"/>
    <w:rsid w:val="00075FB3"/>
    <w:rsid w:val="0009219B"/>
    <w:rsid w:val="0009649D"/>
    <w:rsid w:val="000A2718"/>
    <w:rsid w:val="000A6BE8"/>
    <w:rsid w:val="000C08D7"/>
    <w:rsid w:val="000C1865"/>
    <w:rsid w:val="000C60DD"/>
    <w:rsid w:val="000D1D63"/>
    <w:rsid w:val="000E1C36"/>
    <w:rsid w:val="000E63F8"/>
    <w:rsid w:val="001069BB"/>
    <w:rsid w:val="00112F70"/>
    <w:rsid w:val="001224B5"/>
    <w:rsid w:val="00147A07"/>
    <w:rsid w:val="0015420E"/>
    <w:rsid w:val="00157649"/>
    <w:rsid w:val="0017017F"/>
    <w:rsid w:val="00175EE1"/>
    <w:rsid w:val="00181C4D"/>
    <w:rsid w:val="001A62E9"/>
    <w:rsid w:val="001C06DF"/>
    <w:rsid w:val="001C75CF"/>
    <w:rsid w:val="001F72F7"/>
    <w:rsid w:val="00224FC8"/>
    <w:rsid w:val="00247A11"/>
    <w:rsid w:val="002A201A"/>
    <w:rsid w:val="002C1B77"/>
    <w:rsid w:val="002D301B"/>
    <w:rsid w:val="002D7BD8"/>
    <w:rsid w:val="002D7EAE"/>
    <w:rsid w:val="002E0A77"/>
    <w:rsid w:val="002F212B"/>
    <w:rsid w:val="0030173C"/>
    <w:rsid w:val="003417BE"/>
    <w:rsid w:val="00342073"/>
    <w:rsid w:val="003614EB"/>
    <w:rsid w:val="00386AB6"/>
    <w:rsid w:val="003A2305"/>
    <w:rsid w:val="003D0C01"/>
    <w:rsid w:val="003D40EC"/>
    <w:rsid w:val="003F19B6"/>
    <w:rsid w:val="003F7C5C"/>
    <w:rsid w:val="00404538"/>
    <w:rsid w:val="0042230E"/>
    <w:rsid w:val="00440DC0"/>
    <w:rsid w:val="0045023D"/>
    <w:rsid w:val="004538A5"/>
    <w:rsid w:val="00463B34"/>
    <w:rsid w:val="00471DAD"/>
    <w:rsid w:val="00486188"/>
    <w:rsid w:val="004950A4"/>
    <w:rsid w:val="004A75FA"/>
    <w:rsid w:val="004B5D78"/>
    <w:rsid w:val="004D5F02"/>
    <w:rsid w:val="00523F9E"/>
    <w:rsid w:val="00533811"/>
    <w:rsid w:val="00555A76"/>
    <w:rsid w:val="00557D82"/>
    <w:rsid w:val="00565B9F"/>
    <w:rsid w:val="005A23C6"/>
    <w:rsid w:val="005B2DDA"/>
    <w:rsid w:val="00633E85"/>
    <w:rsid w:val="006408D9"/>
    <w:rsid w:val="0066235D"/>
    <w:rsid w:val="006821FC"/>
    <w:rsid w:val="00694174"/>
    <w:rsid w:val="00694962"/>
    <w:rsid w:val="006A0980"/>
    <w:rsid w:val="006A1D05"/>
    <w:rsid w:val="006B242E"/>
    <w:rsid w:val="006C25E9"/>
    <w:rsid w:val="006C6C57"/>
    <w:rsid w:val="006D4638"/>
    <w:rsid w:val="006E2580"/>
    <w:rsid w:val="006F2611"/>
    <w:rsid w:val="006F28FE"/>
    <w:rsid w:val="006F53BD"/>
    <w:rsid w:val="00702A01"/>
    <w:rsid w:val="00704D2D"/>
    <w:rsid w:val="007214A0"/>
    <w:rsid w:val="00726855"/>
    <w:rsid w:val="00745BAF"/>
    <w:rsid w:val="0075469C"/>
    <w:rsid w:val="007A1712"/>
    <w:rsid w:val="007A74C2"/>
    <w:rsid w:val="007B1C95"/>
    <w:rsid w:val="007B6CD7"/>
    <w:rsid w:val="007E35B4"/>
    <w:rsid w:val="007E566B"/>
    <w:rsid w:val="007F0855"/>
    <w:rsid w:val="007F0AF3"/>
    <w:rsid w:val="007F4F37"/>
    <w:rsid w:val="00817C3F"/>
    <w:rsid w:val="00820A95"/>
    <w:rsid w:val="00837867"/>
    <w:rsid w:val="0084117D"/>
    <w:rsid w:val="00854904"/>
    <w:rsid w:val="00855583"/>
    <w:rsid w:val="0089335A"/>
    <w:rsid w:val="008A6828"/>
    <w:rsid w:val="008B553F"/>
    <w:rsid w:val="008C3278"/>
    <w:rsid w:val="008C5880"/>
    <w:rsid w:val="008D4502"/>
    <w:rsid w:val="008E720C"/>
    <w:rsid w:val="0090026A"/>
    <w:rsid w:val="00903D3B"/>
    <w:rsid w:val="00907BCE"/>
    <w:rsid w:val="0091148E"/>
    <w:rsid w:val="00936E24"/>
    <w:rsid w:val="00961684"/>
    <w:rsid w:val="00962789"/>
    <w:rsid w:val="00963C5A"/>
    <w:rsid w:val="00964DCC"/>
    <w:rsid w:val="009740A2"/>
    <w:rsid w:val="00995AAC"/>
    <w:rsid w:val="009A0607"/>
    <w:rsid w:val="009A11D1"/>
    <w:rsid w:val="009A6487"/>
    <w:rsid w:val="009B2BCC"/>
    <w:rsid w:val="009B62B2"/>
    <w:rsid w:val="009E310B"/>
    <w:rsid w:val="009F6AC0"/>
    <w:rsid w:val="009F6F8F"/>
    <w:rsid w:val="00A114E1"/>
    <w:rsid w:val="00A65FD8"/>
    <w:rsid w:val="00A6626C"/>
    <w:rsid w:val="00A6714C"/>
    <w:rsid w:val="00A75EA2"/>
    <w:rsid w:val="00A916DD"/>
    <w:rsid w:val="00A96D7C"/>
    <w:rsid w:val="00AA121A"/>
    <w:rsid w:val="00AA21AD"/>
    <w:rsid w:val="00B10533"/>
    <w:rsid w:val="00B24BAF"/>
    <w:rsid w:val="00B36C49"/>
    <w:rsid w:val="00B74082"/>
    <w:rsid w:val="00B75647"/>
    <w:rsid w:val="00B94096"/>
    <w:rsid w:val="00B957EA"/>
    <w:rsid w:val="00BA7165"/>
    <w:rsid w:val="00BC2FB1"/>
    <w:rsid w:val="00BC44ED"/>
    <w:rsid w:val="00BD2E33"/>
    <w:rsid w:val="00BF5676"/>
    <w:rsid w:val="00BF7190"/>
    <w:rsid w:val="00C40D1E"/>
    <w:rsid w:val="00C8204B"/>
    <w:rsid w:val="00C94A3C"/>
    <w:rsid w:val="00C971A2"/>
    <w:rsid w:val="00CA1D9F"/>
    <w:rsid w:val="00CE333F"/>
    <w:rsid w:val="00CF5451"/>
    <w:rsid w:val="00D05DAE"/>
    <w:rsid w:val="00D215DB"/>
    <w:rsid w:val="00D21731"/>
    <w:rsid w:val="00D27DF2"/>
    <w:rsid w:val="00D313FF"/>
    <w:rsid w:val="00D62F10"/>
    <w:rsid w:val="00D644DF"/>
    <w:rsid w:val="00D77CF4"/>
    <w:rsid w:val="00D90B9F"/>
    <w:rsid w:val="00D949C6"/>
    <w:rsid w:val="00DC1B97"/>
    <w:rsid w:val="00DE0213"/>
    <w:rsid w:val="00DE2E3F"/>
    <w:rsid w:val="00E25E67"/>
    <w:rsid w:val="00E26495"/>
    <w:rsid w:val="00E4685F"/>
    <w:rsid w:val="00E70A7D"/>
    <w:rsid w:val="00E953B5"/>
    <w:rsid w:val="00E96487"/>
    <w:rsid w:val="00EA3445"/>
    <w:rsid w:val="00EA6C5D"/>
    <w:rsid w:val="00EA7154"/>
    <w:rsid w:val="00EC08B4"/>
    <w:rsid w:val="00EE7667"/>
    <w:rsid w:val="00EF094F"/>
    <w:rsid w:val="00F00706"/>
    <w:rsid w:val="00F14ADA"/>
    <w:rsid w:val="00F26421"/>
    <w:rsid w:val="00F536A5"/>
    <w:rsid w:val="00F60DDA"/>
    <w:rsid w:val="00F62934"/>
    <w:rsid w:val="00F653CC"/>
    <w:rsid w:val="00F80879"/>
    <w:rsid w:val="00F818C6"/>
    <w:rsid w:val="00F82993"/>
    <w:rsid w:val="00F96C7B"/>
    <w:rsid w:val="00FA6C5F"/>
    <w:rsid w:val="00FB0DBD"/>
    <w:rsid w:val="00FB3A17"/>
    <w:rsid w:val="00FC49E5"/>
    <w:rsid w:val="00FD3C54"/>
    <w:rsid w:val="00FE1B3C"/>
    <w:rsid w:val="00FE7E59"/>
    <w:rsid w:val="019623F6"/>
    <w:rsid w:val="38C6D1DF"/>
    <w:rsid w:val="53D9345C"/>
    <w:rsid w:val="6A8CE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B354"/>
  <w15:chartTrackingRefBased/>
  <w15:docId w15:val="{870C7105-C72B-4104-800E-5B4C79477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9F6AC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17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7C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7C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C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Props1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43393-C894-45B8-930A-AB65E2203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4078</Words>
  <Characters>2325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Ernesta Dulkiene</cp:lastModifiedBy>
  <cp:revision>4</cp:revision>
  <dcterms:created xsi:type="dcterms:W3CDTF">2025-09-29T10:24:00Z</dcterms:created>
  <dcterms:modified xsi:type="dcterms:W3CDTF">2025-09-29T10:42:00Z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