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6A130" w14:textId="6F5EE7B7" w:rsidR="00FB4503" w:rsidRDefault="00AD5D85" w:rsidP="009D3455">
      <w:pPr>
        <w:shd w:val="clear" w:color="auto" w:fill="FFFFFF"/>
        <w:spacing w:after="0" w:line="267" w:lineRule="atLeast"/>
        <w:jc w:val="both"/>
        <w:outlineLvl w:val="0"/>
        <w:rPr>
          <w:rFonts w:ascii="Times New Roman" w:hAnsi="Times New Roman" w:cs="Times New Roman"/>
          <w:b/>
          <w:bCs/>
          <w:sz w:val="24"/>
          <w:szCs w:val="24"/>
          <w:lang w:val="lt-LT"/>
        </w:rPr>
      </w:pPr>
      <w:r>
        <w:rPr>
          <w:rFonts w:ascii="Times New Roman" w:hAnsi="Times New Roman" w:cs="Times New Roman"/>
          <w:b/>
          <w:bCs/>
          <w:sz w:val="24"/>
          <w:szCs w:val="24"/>
          <w:lang w:val="lt-LT"/>
        </w:rPr>
        <w:t xml:space="preserve">INFORMACIJA </w:t>
      </w:r>
      <w:r w:rsidR="00EA30AD">
        <w:rPr>
          <w:rFonts w:ascii="Times New Roman" w:hAnsi="Times New Roman" w:cs="Times New Roman"/>
          <w:b/>
          <w:bCs/>
          <w:sz w:val="24"/>
          <w:szCs w:val="24"/>
          <w:lang w:val="lt-LT"/>
        </w:rPr>
        <w:t>APIE AŠTRIAŠNIPIUS ERŠKETUS</w:t>
      </w:r>
    </w:p>
    <w:p w14:paraId="785CDA26" w14:textId="0666C7B2" w:rsidR="00AD5D85" w:rsidRDefault="00AD5D85" w:rsidP="009D3455">
      <w:pPr>
        <w:shd w:val="clear" w:color="auto" w:fill="FFFFFF"/>
        <w:spacing w:after="0" w:line="267" w:lineRule="atLeast"/>
        <w:jc w:val="both"/>
        <w:outlineLvl w:val="0"/>
        <w:rPr>
          <w:rFonts w:ascii="Times New Roman" w:hAnsi="Times New Roman" w:cs="Times New Roman"/>
          <w:b/>
          <w:bCs/>
          <w:sz w:val="24"/>
          <w:szCs w:val="24"/>
          <w:lang w:val="lt-LT"/>
        </w:rPr>
      </w:pPr>
      <w:r>
        <w:rPr>
          <w:rFonts w:ascii="Times New Roman" w:hAnsi="Times New Roman" w:cs="Times New Roman"/>
          <w:b/>
          <w:bCs/>
          <w:sz w:val="24"/>
          <w:szCs w:val="24"/>
          <w:lang w:val="lt-LT"/>
        </w:rPr>
        <w:t>2025-10-21</w:t>
      </w:r>
    </w:p>
    <w:p w14:paraId="33A19A34" w14:textId="77777777" w:rsidR="00AD5D85" w:rsidRDefault="00AD5D85" w:rsidP="009D3455">
      <w:pPr>
        <w:shd w:val="clear" w:color="auto" w:fill="FFFFFF"/>
        <w:spacing w:after="0" w:line="267" w:lineRule="atLeast"/>
        <w:jc w:val="both"/>
        <w:outlineLvl w:val="0"/>
        <w:rPr>
          <w:rFonts w:ascii="Times New Roman" w:hAnsi="Times New Roman" w:cs="Times New Roman"/>
          <w:b/>
          <w:bCs/>
          <w:sz w:val="24"/>
          <w:szCs w:val="24"/>
          <w:lang w:val="lt-LT"/>
        </w:rPr>
      </w:pPr>
    </w:p>
    <w:p w14:paraId="2BC26D34" w14:textId="18C7D81D" w:rsidR="009D3455" w:rsidRPr="00FB4503" w:rsidRDefault="009D3455" w:rsidP="009D3455">
      <w:pPr>
        <w:shd w:val="clear" w:color="auto" w:fill="FFFFFF"/>
        <w:spacing w:after="0" w:line="267" w:lineRule="atLeast"/>
        <w:jc w:val="both"/>
        <w:outlineLvl w:val="0"/>
        <w:rPr>
          <w:rFonts w:ascii="Times New Roman" w:hAnsi="Times New Roman" w:cs="Times New Roman"/>
          <w:b/>
          <w:bCs/>
          <w:sz w:val="24"/>
          <w:szCs w:val="24"/>
          <w:lang w:val="lt-LT"/>
        </w:rPr>
      </w:pPr>
      <w:r w:rsidRPr="00FB4503">
        <w:rPr>
          <w:rFonts w:ascii="Times New Roman" w:hAnsi="Times New Roman" w:cs="Times New Roman"/>
          <w:b/>
          <w:bCs/>
          <w:sz w:val="24"/>
          <w:szCs w:val="24"/>
          <w:lang w:val="lt-LT"/>
        </w:rPr>
        <w:t>Ž</w:t>
      </w:r>
      <w:r w:rsidRPr="009D3455">
        <w:rPr>
          <w:rFonts w:ascii="Times New Roman" w:hAnsi="Times New Roman" w:cs="Times New Roman"/>
          <w:b/>
          <w:bCs/>
          <w:sz w:val="24"/>
          <w:szCs w:val="24"/>
          <w:lang w:val="lt-LT"/>
        </w:rPr>
        <w:t xml:space="preserve">uvininkystės tarnyba tęsia aštriašnipių eršketų sugrąžinimo į Lietuvos upes </w:t>
      </w:r>
      <w:r w:rsidRPr="00FB4503">
        <w:rPr>
          <w:rFonts w:ascii="Times New Roman" w:hAnsi="Times New Roman" w:cs="Times New Roman"/>
          <w:b/>
          <w:bCs/>
          <w:sz w:val="24"/>
          <w:szCs w:val="24"/>
          <w:lang w:val="lt-LT"/>
        </w:rPr>
        <w:t>programą</w:t>
      </w:r>
    </w:p>
    <w:p w14:paraId="7A9E9E82" w14:textId="77777777" w:rsidR="009D3455" w:rsidRPr="00AD5D8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p>
    <w:p w14:paraId="2A9023C8" w14:textId="77777777" w:rsidR="00AD5D85" w:rsidRPr="00AD5D85" w:rsidRDefault="00AD5D85" w:rsidP="00AD5D85">
      <w:pPr>
        <w:shd w:val="clear" w:color="auto" w:fill="FFFFFF"/>
        <w:spacing w:after="0" w:line="267" w:lineRule="atLeast"/>
        <w:jc w:val="both"/>
        <w:outlineLvl w:val="0"/>
        <w:rPr>
          <w:rFonts w:ascii="Times New Roman" w:hAnsi="Times New Roman" w:cs="Times New Roman"/>
          <w:sz w:val="24"/>
          <w:szCs w:val="24"/>
          <w:lang w:val="lt-LT"/>
        </w:rPr>
      </w:pPr>
      <w:r w:rsidRPr="00AD5D85">
        <w:rPr>
          <w:rFonts w:ascii="Times New Roman" w:hAnsi="Times New Roman" w:cs="Times New Roman"/>
          <w:sz w:val="24"/>
          <w:szCs w:val="24"/>
          <w:lang w:val="lt-LT"/>
        </w:rPr>
        <w:t>Žuvininkystės tarnybos prie Lietuvos Respublikos žemės ūkio ministerijos specialistai yra vieni aktyviausių aštriašnipių eršketų (</w:t>
      </w:r>
      <w:r w:rsidRPr="00AD5D85">
        <w:rPr>
          <w:rFonts w:ascii="Times New Roman" w:hAnsi="Times New Roman" w:cs="Times New Roman"/>
          <w:i/>
          <w:iCs/>
          <w:sz w:val="24"/>
          <w:szCs w:val="24"/>
          <w:lang w:val="lt-LT"/>
        </w:rPr>
        <w:t>lot. Acipenser oxyrinchus</w:t>
      </w:r>
      <w:r w:rsidRPr="00AD5D85">
        <w:rPr>
          <w:rFonts w:ascii="Times New Roman" w:hAnsi="Times New Roman" w:cs="Times New Roman"/>
          <w:sz w:val="24"/>
          <w:szCs w:val="24"/>
          <w:lang w:val="lt-LT"/>
        </w:rPr>
        <w:t>) augintojų ir populiacijos atkūrėjų Europoje. Tarnyba jau daugiau kaip dešimtmetį nuosekliai įgyvendina šios anadrominės, išnykusios ir saugomos rūšies atkūrimo programą, siekdama sugrąžinti ją į Baltijos jūrą ir Lietuvos upes.</w:t>
      </w:r>
    </w:p>
    <w:p w14:paraId="35FF5BB5" w14:textId="4A19FA49" w:rsidR="009D3455" w:rsidRPr="00AD5D8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p>
    <w:p w14:paraId="206E0BAB" w14:textId="77777777" w:rsidR="009D3455" w:rsidRPr="009D345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r w:rsidRPr="00AD5D85">
        <w:rPr>
          <w:rFonts w:ascii="Times New Roman" w:hAnsi="Times New Roman" w:cs="Times New Roman"/>
          <w:sz w:val="24"/>
          <w:szCs w:val="24"/>
          <w:lang w:val="lt-LT"/>
        </w:rPr>
        <w:t>Per 2011–2025 m. laikotarpį į Neries ir Šventosios upes išleista apie pusę milijono paaugintų eršketų jauniklių, užaugintų</w:t>
      </w:r>
      <w:r w:rsidRPr="009D3455">
        <w:rPr>
          <w:rFonts w:ascii="Times New Roman" w:hAnsi="Times New Roman" w:cs="Times New Roman"/>
          <w:sz w:val="24"/>
          <w:szCs w:val="24"/>
          <w:lang w:val="lt-LT"/>
        </w:rPr>
        <w:t xml:space="preserve"> Žuvininkystės tarnybos Žuvivaisos departamento Pietų regiono žuvivaisos skyriuje Simne (Alytaus r.) ir Vakarų regiono žuvivaisos skyriuje Rusnėje (Šilutės r.). Pagal įveisiamų eršketų kiekius Lietuva pirmauja tarp Baltijos šalių, lenkdama Latviją ir Estiją.</w:t>
      </w:r>
    </w:p>
    <w:p w14:paraId="38C25B97" w14:textId="46233083" w:rsidR="009D3455" w:rsidRPr="009D345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p>
    <w:p w14:paraId="134079BD" w14:textId="77777777" w:rsidR="009D3455" w:rsidRPr="00FB4503" w:rsidRDefault="009D3455" w:rsidP="009D3455">
      <w:pPr>
        <w:shd w:val="clear" w:color="auto" w:fill="FFFFFF"/>
        <w:spacing w:after="0" w:line="267" w:lineRule="atLeast"/>
        <w:jc w:val="both"/>
        <w:outlineLvl w:val="0"/>
        <w:rPr>
          <w:rFonts w:ascii="Times New Roman" w:hAnsi="Times New Roman" w:cs="Times New Roman"/>
          <w:b/>
          <w:bCs/>
          <w:sz w:val="24"/>
          <w:szCs w:val="24"/>
          <w:lang w:val="lt-LT"/>
        </w:rPr>
      </w:pPr>
      <w:r w:rsidRPr="009D3455">
        <w:rPr>
          <w:rFonts w:ascii="Times New Roman" w:hAnsi="Times New Roman" w:cs="Times New Roman"/>
          <w:b/>
          <w:bCs/>
          <w:sz w:val="24"/>
          <w:szCs w:val="24"/>
          <w:lang w:val="lt-LT"/>
        </w:rPr>
        <w:t>Tobulinamos auginimo sąlygos ir diegiamos naujos technologijos</w:t>
      </w:r>
    </w:p>
    <w:p w14:paraId="260E57AF" w14:textId="77777777" w:rsidR="009D3455" w:rsidRPr="009D345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p>
    <w:p w14:paraId="2B8AFEE2" w14:textId="77777777" w:rsidR="009D3455" w:rsidRPr="00FB4503"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r w:rsidRPr="009D3455">
        <w:rPr>
          <w:rFonts w:ascii="Times New Roman" w:hAnsi="Times New Roman" w:cs="Times New Roman"/>
          <w:sz w:val="24"/>
          <w:szCs w:val="24"/>
          <w:lang w:val="lt-LT"/>
        </w:rPr>
        <w:t>Siekdama dar efektyviau atkurti šią karališką žuvų rūšį, Pietų regiono žuvivaisos skyriuje Simne 2023 m. įrengta moderni eršketų reproduktorių laikymo bazė ir pradėta formuoti motininė banda. Didžiausi reproduktoriai čia jau sveria apie 50 kg, o pirmųjų ikrų tikimasi po 2–4 metų.</w:t>
      </w:r>
    </w:p>
    <w:p w14:paraId="4AF2FBA2" w14:textId="77777777" w:rsidR="009D3455" w:rsidRPr="009D345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p>
    <w:p w14:paraId="590E943A" w14:textId="6A14DB8A" w:rsidR="009D3455" w:rsidRPr="00FB4503"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r w:rsidRPr="00FB4503">
        <w:rPr>
          <w:rFonts w:ascii="Times New Roman" w:hAnsi="Times New Roman" w:cs="Times New Roman"/>
          <w:sz w:val="24"/>
          <w:szCs w:val="24"/>
          <w:lang w:val="lt-LT"/>
        </w:rPr>
        <w:t>Natūralioje gamtoje eršketai lytiškai subręsta tik sulaukę 20 ir daugiau metų, todėl toks dirbtinio veisimo centras, tikimasi, ženkliai prisidės prie rūšies atkūrimo.</w:t>
      </w:r>
    </w:p>
    <w:p w14:paraId="719F89FA" w14:textId="77777777" w:rsidR="009D3455" w:rsidRPr="009D345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p>
    <w:p w14:paraId="0AD8256D" w14:textId="77777777" w:rsidR="009D3455" w:rsidRPr="009D345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r w:rsidRPr="009D3455">
        <w:rPr>
          <w:rFonts w:ascii="Times New Roman" w:hAnsi="Times New Roman" w:cs="Times New Roman"/>
          <w:sz w:val="24"/>
          <w:szCs w:val="24"/>
          <w:lang w:val="lt-LT"/>
        </w:rPr>
        <w:t>Šiemet Žuvininkystės tarnyba pradėjo įgyvendinti projektą „Uždarųjų recirkuliacinių sistemų įrengimas, siekiant atkurti aštriašnipių eršketų išteklius“. Jo metu Rusnėje bus įrengtos modernios, aplinkai draugiškos žuvų auginimo sistemos, užtikrinančios geresnes sąlygas veisimui ir jauniklių paauginimui.</w:t>
      </w:r>
    </w:p>
    <w:p w14:paraId="21207BB9" w14:textId="1F595F05" w:rsidR="009D3455" w:rsidRPr="009D345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p>
    <w:p w14:paraId="763739BA" w14:textId="77777777" w:rsidR="009D3455" w:rsidRPr="00FB4503" w:rsidRDefault="009D3455" w:rsidP="009D3455">
      <w:pPr>
        <w:shd w:val="clear" w:color="auto" w:fill="FFFFFF"/>
        <w:spacing w:after="0" w:line="267" w:lineRule="atLeast"/>
        <w:jc w:val="both"/>
        <w:outlineLvl w:val="0"/>
        <w:rPr>
          <w:rFonts w:ascii="Times New Roman" w:hAnsi="Times New Roman" w:cs="Times New Roman"/>
          <w:b/>
          <w:bCs/>
          <w:sz w:val="24"/>
          <w:szCs w:val="24"/>
          <w:lang w:val="lt-LT"/>
        </w:rPr>
      </w:pPr>
      <w:r w:rsidRPr="009D3455">
        <w:rPr>
          <w:rFonts w:ascii="Times New Roman" w:hAnsi="Times New Roman" w:cs="Times New Roman"/>
          <w:b/>
          <w:bCs/>
          <w:sz w:val="24"/>
          <w:szCs w:val="24"/>
          <w:lang w:val="lt-LT"/>
        </w:rPr>
        <w:t>Tarptautinis bendradarbiavimas ir atkūrimo rezultatai</w:t>
      </w:r>
    </w:p>
    <w:p w14:paraId="6C2F754E" w14:textId="77777777" w:rsidR="009D3455" w:rsidRPr="009D3455" w:rsidRDefault="009D3455" w:rsidP="009D3455">
      <w:pPr>
        <w:shd w:val="clear" w:color="auto" w:fill="FFFFFF"/>
        <w:spacing w:after="0" w:line="267" w:lineRule="atLeast"/>
        <w:jc w:val="both"/>
        <w:outlineLvl w:val="0"/>
        <w:rPr>
          <w:rFonts w:ascii="Times New Roman" w:hAnsi="Times New Roman" w:cs="Times New Roman"/>
          <w:b/>
          <w:bCs/>
          <w:sz w:val="24"/>
          <w:szCs w:val="24"/>
          <w:lang w:val="lt-LT"/>
        </w:rPr>
      </w:pPr>
    </w:p>
    <w:p w14:paraId="3FAE8663" w14:textId="77777777" w:rsidR="009D3455" w:rsidRPr="00FB4503"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r w:rsidRPr="009D3455">
        <w:rPr>
          <w:rFonts w:ascii="Times New Roman" w:hAnsi="Times New Roman" w:cs="Times New Roman"/>
          <w:sz w:val="24"/>
          <w:szCs w:val="24"/>
          <w:lang w:val="lt-LT"/>
        </w:rPr>
        <w:t>Lietuva dalyvauja tarptautinėje aštriašnipių eršketų atkūrimo programoje, kurią inicijavo Vokietijos Leibnico vidaus vandenų ir ekologijos institutas Berlyne. Vėliau prie šio projekto prisijungė Lenkijos, Latvijos ir Estijos mokslininkai.</w:t>
      </w:r>
    </w:p>
    <w:p w14:paraId="61B25A54" w14:textId="77777777" w:rsidR="009D3455" w:rsidRPr="009D345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p>
    <w:p w14:paraId="25665A82" w14:textId="77777777" w:rsidR="009D3455" w:rsidRPr="00FB4503"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r w:rsidRPr="009D3455">
        <w:rPr>
          <w:rFonts w:ascii="Times New Roman" w:hAnsi="Times New Roman" w:cs="Times New Roman"/>
          <w:sz w:val="24"/>
          <w:szCs w:val="24"/>
          <w:lang w:val="lt-LT"/>
        </w:rPr>
        <w:t>Bendromis Baltijos regiono šalių pastangomis iki šiol į upes išleista daugiau kaip 3 mln. aštriašnipių eršketų individų. Lietuvoje nuo 2011 m. į upes įžuvinta daugiau nei 499 tūkst. žuvų, o kasmet į vandenis paleidžiama dar 30–70 tūkst. jauniklių.</w:t>
      </w:r>
    </w:p>
    <w:p w14:paraId="709233EA" w14:textId="77777777" w:rsidR="009D3455" w:rsidRPr="009D345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p>
    <w:p w14:paraId="550D166D" w14:textId="77777777" w:rsidR="009D3455" w:rsidRPr="009D345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r w:rsidRPr="009D3455">
        <w:rPr>
          <w:rFonts w:ascii="Times New Roman" w:hAnsi="Times New Roman" w:cs="Times New Roman"/>
          <w:sz w:val="24"/>
          <w:szCs w:val="24"/>
          <w:lang w:val="lt-LT"/>
        </w:rPr>
        <w:t>Remiantis mokslininkų prognozėmis, pirmieji subrendę eršketai turėtų sugrįžti į Lietuvos upes per artimiausius kelerius metus – praėjus maždaug 14–18 metų nuo atkūrimo programos pradžios.</w:t>
      </w:r>
    </w:p>
    <w:p w14:paraId="722237B3" w14:textId="33DE9BA8" w:rsidR="009D3455" w:rsidRPr="009D345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p>
    <w:p w14:paraId="25BFC1A5" w14:textId="77777777" w:rsidR="009D3455" w:rsidRPr="00FB4503" w:rsidRDefault="009D3455" w:rsidP="009D3455">
      <w:pPr>
        <w:shd w:val="clear" w:color="auto" w:fill="FFFFFF"/>
        <w:spacing w:after="0" w:line="267" w:lineRule="atLeast"/>
        <w:jc w:val="both"/>
        <w:outlineLvl w:val="0"/>
        <w:rPr>
          <w:rFonts w:ascii="Times New Roman" w:hAnsi="Times New Roman" w:cs="Times New Roman"/>
          <w:b/>
          <w:bCs/>
          <w:sz w:val="24"/>
          <w:szCs w:val="24"/>
          <w:lang w:val="lt-LT"/>
        </w:rPr>
      </w:pPr>
      <w:r w:rsidRPr="009D3455">
        <w:rPr>
          <w:rFonts w:ascii="Times New Roman" w:hAnsi="Times New Roman" w:cs="Times New Roman"/>
          <w:b/>
          <w:bCs/>
          <w:sz w:val="24"/>
          <w:szCs w:val="24"/>
          <w:lang w:val="lt-LT"/>
        </w:rPr>
        <w:t>Ilgaamžiai „upės milžinai“</w:t>
      </w:r>
    </w:p>
    <w:p w14:paraId="54EDD41D" w14:textId="77777777" w:rsidR="009D3455" w:rsidRPr="009D345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p>
    <w:p w14:paraId="487494E8" w14:textId="77777777" w:rsidR="009D3455" w:rsidRPr="00FB4503"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r w:rsidRPr="009D3455">
        <w:rPr>
          <w:rFonts w:ascii="Times New Roman" w:hAnsi="Times New Roman" w:cs="Times New Roman"/>
          <w:sz w:val="24"/>
          <w:szCs w:val="24"/>
          <w:lang w:val="lt-LT"/>
        </w:rPr>
        <w:lastRenderedPageBreak/>
        <w:t>Aštriašnipių eršketų gyvenimo trukmė gali siekti daugiau nei 100 metų, o suaugęs individas užauga iki 4,5 metro ilgio ir gali sverti net 360 kilogramų. Šios žuvys didžiąją gyvenimo dalį praleidžia Baltijos jūroje, o neršti grįžta į savo gimtąją upę.</w:t>
      </w:r>
    </w:p>
    <w:p w14:paraId="1A6A8F9C" w14:textId="77777777" w:rsidR="009D3455" w:rsidRPr="009D345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p>
    <w:p w14:paraId="3B816A70" w14:textId="77777777" w:rsidR="009D3455" w:rsidRPr="009D345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r w:rsidRPr="009D3455">
        <w:rPr>
          <w:rFonts w:ascii="Times New Roman" w:hAnsi="Times New Roman" w:cs="Times New Roman"/>
          <w:sz w:val="24"/>
          <w:szCs w:val="24"/>
          <w:lang w:val="lt-LT"/>
        </w:rPr>
        <w:t>Pavasarį, pakilus vandens lygiui, eršketai migruoja prieš srovę net iki 1000 kilometrų, kad galėtų neršti birželį, kai vanduo sušyla iki 14 °C. Po neršto jie grįžta į jūrą, tačiau po kelių metų – vėl atplaukia į tą pačią upę.</w:t>
      </w:r>
    </w:p>
    <w:p w14:paraId="6EDD2293" w14:textId="05140654" w:rsidR="009D3455" w:rsidRPr="009D345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p>
    <w:p w14:paraId="34846414" w14:textId="77777777" w:rsidR="009D3455" w:rsidRPr="00FB4503" w:rsidRDefault="009D3455" w:rsidP="009D3455">
      <w:pPr>
        <w:shd w:val="clear" w:color="auto" w:fill="FFFFFF"/>
        <w:spacing w:after="0" w:line="267" w:lineRule="atLeast"/>
        <w:jc w:val="both"/>
        <w:outlineLvl w:val="0"/>
        <w:rPr>
          <w:rFonts w:ascii="Times New Roman" w:hAnsi="Times New Roman" w:cs="Times New Roman"/>
          <w:b/>
          <w:bCs/>
          <w:sz w:val="24"/>
          <w:szCs w:val="24"/>
          <w:lang w:val="lt-LT"/>
        </w:rPr>
      </w:pPr>
      <w:r w:rsidRPr="009D3455">
        <w:rPr>
          <w:rFonts w:ascii="Times New Roman" w:hAnsi="Times New Roman" w:cs="Times New Roman"/>
          <w:b/>
          <w:bCs/>
          <w:sz w:val="24"/>
          <w:szCs w:val="24"/>
          <w:lang w:val="lt-LT"/>
        </w:rPr>
        <w:t>Mokslas, kantrybė ir atsakomybė</w:t>
      </w:r>
    </w:p>
    <w:p w14:paraId="7228AAE9" w14:textId="77777777" w:rsidR="009D3455" w:rsidRPr="009D3455" w:rsidRDefault="009D3455" w:rsidP="009D3455">
      <w:pPr>
        <w:shd w:val="clear" w:color="auto" w:fill="FFFFFF"/>
        <w:spacing w:after="0" w:line="267" w:lineRule="atLeast"/>
        <w:jc w:val="both"/>
        <w:outlineLvl w:val="0"/>
        <w:rPr>
          <w:rFonts w:ascii="Times New Roman" w:hAnsi="Times New Roman" w:cs="Times New Roman"/>
          <w:b/>
          <w:bCs/>
          <w:sz w:val="24"/>
          <w:szCs w:val="24"/>
          <w:lang w:val="lt-LT"/>
        </w:rPr>
      </w:pPr>
    </w:p>
    <w:p w14:paraId="136AED7B" w14:textId="52CC2115" w:rsidR="009D3455" w:rsidRPr="00FB4503" w:rsidRDefault="00FB4503" w:rsidP="009D3455">
      <w:pPr>
        <w:shd w:val="clear" w:color="auto" w:fill="FFFFFF"/>
        <w:spacing w:after="0" w:line="267" w:lineRule="atLeast"/>
        <w:jc w:val="both"/>
        <w:outlineLvl w:val="0"/>
        <w:rPr>
          <w:rFonts w:ascii="Times New Roman" w:hAnsi="Times New Roman" w:cs="Times New Roman"/>
          <w:sz w:val="24"/>
          <w:szCs w:val="24"/>
          <w:lang w:val="lt-LT"/>
        </w:rPr>
      </w:pPr>
      <w:r w:rsidRPr="00FB4503">
        <w:rPr>
          <w:rFonts w:ascii="Times New Roman" w:hAnsi="Times New Roman" w:cs="Times New Roman"/>
          <w:sz w:val="24"/>
          <w:szCs w:val="24"/>
          <w:lang w:val="lt-LT"/>
        </w:rPr>
        <w:t>Eršketų auginimas – ilgas ir kruopštus procesas. Žuvininkystės tarnybos specialistai kelis kartus per savaitę rūšiuoja žuvis, atskirdami didesnius individus, kad šie neslopintų mažesniųjų augimo. Jaunikliai šeriami nuo ankstyvo ryto iki vėlyvo vakaro, o baseinai – kruopščiai valomi.</w:t>
      </w:r>
    </w:p>
    <w:p w14:paraId="5F491751" w14:textId="77777777" w:rsidR="00FB4503" w:rsidRPr="009D3455" w:rsidRDefault="00FB4503" w:rsidP="009D3455">
      <w:pPr>
        <w:shd w:val="clear" w:color="auto" w:fill="FFFFFF"/>
        <w:spacing w:after="0" w:line="267" w:lineRule="atLeast"/>
        <w:jc w:val="both"/>
        <w:outlineLvl w:val="0"/>
        <w:rPr>
          <w:rFonts w:ascii="Times New Roman" w:hAnsi="Times New Roman" w:cs="Times New Roman"/>
          <w:sz w:val="24"/>
          <w:szCs w:val="24"/>
          <w:lang w:val="lt-LT"/>
        </w:rPr>
      </w:pPr>
    </w:p>
    <w:p w14:paraId="5E8D44F7" w14:textId="77777777" w:rsidR="009D3455" w:rsidRPr="009D345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r w:rsidRPr="009D3455">
        <w:rPr>
          <w:rFonts w:ascii="Times New Roman" w:hAnsi="Times New Roman" w:cs="Times New Roman"/>
          <w:sz w:val="24"/>
          <w:szCs w:val="24"/>
          <w:lang w:val="lt-LT"/>
        </w:rPr>
        <w:t>Dalis užaugintų žuvų ženklinamos „Floy_Tag“ žymekliais, kuriuose nurodytas identifikacinis numeris ir kontaktai. Tokiu būdu stebima jų migracija į Baltijos jūrą, o žvejų pranešimai apie sugavimus padeda mokslininkams stebėti rūšies elgseną.</w:t>
      </w:r>
    </w:p>
    <w:p w14:paraId="6C9B9251" w14:textId="08254EDF" w:rsidR="009D3455" w:rsidRPr="009D345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p>
    <w:p w14:paraId="27491E6B" w14:textId="77777777" w:rsidR="009D3455" w:rsidRPr="00FB4503" w:rsidRDefault="009D3455" w:rsidP="009D3455">
      <w:pPr>
        <w:shd w:val="clear" w:color="auto" w:fill="FFFFFF"/>
        <w:spacing w:after="0" w:line="267" w:lineRule="atLeast"/>
        <w:jc w:val="both"/>
        <w:outlineLvl w:val="0"/>
        <w:rPr>
          <w:rFonts w:ascii="Times New Roman" w:hAnsi="Times New Roman" w:cs="Times New Roman"/>
          <w:b/>
          <w:bCs/>
          <w:sz w:val="24"/>
          <w:szCs w:val="24"/>
          <w:lang w:val="lt-LT"/>
        </w:rPr>
      </w:pPr>
      <w:r w:rsidRPr="009D3455">
        <w:rPr>
          <w:rFonts w:ascii="Times New Roman" w:hAnsi="Times New Roman" w:cs="Times New Roman"/>
          <w:b/>
          <w:bCs/>
          <w:sz w:val="24"/>
          <w:szCs w:val="24"/>
          <w:lang w:val="lt-LT"/>
        </w:rPr>
        <w:t>Lietuvos vandenys tampa namais karališkoms žuvims</w:t>
      </w:r>
    </w:p>
    <w:p w14:paraId="72AB0E4F" w14:textId="77777777" w:rsidR="009D3455" w:rsidRPr="009D3455" w:rsidRDefault="009D3455" w:rsidP="009D3455">
      <w:pPr>
        <w:shd w:val="clear" w:color="auto" w:fill="FFFFFF"/>
        <w:spacing w:after="0" w:line="267" w:lineRule="atLeast"/>
        <w:jc w:val="both"/>
        <w:outlineLvl w:val="0"/>
        <w:rPr>
          <w:rFonts w:ascii="Times New Roman" w:hAnsi="Times New Roman" w:cs="Times New Roman"/>
          <w:b/>
          <w:bCs/>
          <w:sz w:val="24"/>
          <w:szCs w:val="24"/>
          <w:lang w:val="lt-LT"/>
        </w:rPr>
      </w:pPr>
    </w:p>
    <w:p w14:paraId="3B20C56A" w14:textId="77777777" w:rsidR="009D3455" w:rsidRPr="00FB4503"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r w:rsidRPr="009D3455">
        <w:rPr>
          <w:rFonts w:ascii="Times New Roman" w:hAnsi="Times New Roman" w:cs="Times New Roman"/>
          <w:sz w:val="24"/>
          <w:szCs w:val="24"/>
          <w:lang w:val="lt-LT"/>
        </w:rPr>
        <w:t>Aštriašnipių eršketų atkūrimo darbai Lietuvoje vykdomi Neries, Šventosios ir Nemuno upėse, kurios yra tinkamos šių žuvų migracijai, nerštui ir jauniklių buveinėms.</w:t>
      </w:r>
    </w:p>
    <w:p w14:paraId="62645C4A" w14:textId="77777777" w:rsidR="009D3455" w:rsidRPr="009D345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p>
    <w:p w14:paraId="7342457A" w14:textId="77777777" w:rsidR="009D3455" w:rsidRPr="009D3455" w:rsidRDefault="009D3455" w:rsidP="009D3455">
      <w:pPr>
        <w:shd w:val="clear" w:color="auto" w:fill="FFFFFF"/>
        <w:spacing w:after="0" w:line="267" w:lineRule="atLeast"/>
        <w:jc w:val="both"/>
        <w:outlineLvl w:val="0"/>
        <w:rPr>
          <w:rFonts w:ascii="Times New Roman" w:hAnsi="Times New Roman" w:cs="Times New Roman"/>
          <w:sz w:val="24"/>
          <w:szCs w:val="24"/>
          <w:lang w:val="lt-LT"/>
        </w:rPr>
      </w:pPr>
      <w:r w:rsidRPr="009D3455">
        <w:rPr>
          <w:rFonts w:ascii="Times New Roman" w:hAnsi="Times New Roman" w:cs="Times New Roman"/>
          <w:sz w:val="24"/>
          <w:szCs w:val="24"/>
          <w:lang w:val="lt-LT"/>
        </w:rPr>
        <w:t>Tarnyba, bendradarbiaudama su mokslininkais ir tarptautiniais partneriais, tęsia sistemingą darbą, kad po daugelio metų šios karališkos žuvys vėl taptų natūraliu Lietuvos upių simboliu.</w:t>
      </w:r>
    </w:p>
    <w:p w14:paraId="0FE8FF3F" w14:textId="01C4A907" w:rsidR="00311345" w:rsidRPr="00FB4503" w:rsidRDefault="00000000" w:rsidP="00311345">
      <w:pPr>
        <w:shd w:val="clear" w:color="auto" w:fill="FFFFFF"/>
        <w:spacing w:after="0" w:line="267" w:lineRule="atLeast"/>
        <w:jc w:val="both"/>
        <w:outlineLvl w:val="0"/>
        <w:rPr>
          <w:rFonts w:ascii="Times New Roman" w:hAnsi="Times New Roman" w:cs="Times New Roman"/>
          <w:b/>
          <w:bCs/>
          <w:sz w:val="24"/>
          <w:szCs w:val="24"/>
          <w:lang w:val="lt-LT"/>
        </w:rPr>
      </w:pPr>
      <w:r>
        <w:rPr>
          <w:rFonts w:ascii="Times New Roman" w:hAnsi="Times New Roman" w:cs="Times New Roman"/>
          <w:sz w:val="24"/>
          <w:szCs w:val="24"/>
          <w:lang w:val="lt-LT"/>
        </w:rPr>
        <w:pict w14:anchorId="7894DBE4">
          <v:rect id="_x0000_i1025" style="width:0;height:1.5pt" o:hralign="center" o:hrstd="t" o:hr="t" fillcolor="#a0a0a0" stroked="f"/>
        </w:pict>
      </w:r>
    </w:p>
    <w:p w14:paraId="4694AB14" w14:textId="77777777" w:rsidR="00311345" w:rsidRPr="00FB4503" w:rsidRDefault="00311345" w:rsidP="00311345">
      <w:pPr>
        <w:shd w:val="clear" w:color="auto" w:fill="FFFFFF"/>
        <w:spacing w:after="0" w:line="267" w:lineRule="atLeast"/>
        <w:jc w:val="both"/>
        <w:outlineLvl w:val="0"/>
        <w:rPr>
          <w:rFonts w:ascii="Times New Roman" w:hAnsi="Times New Roman" w:cs="Times New Roman"/>
          <w:b/>
          <w:bCs/>
          <w:sz w:val="24"/>
          <w:szCs w:val="24"/>
          <w:lang w:val="lt-LT"/>
        </w:rPr>
      </w:pPr>
    </w:p>
    <w:p w14:paraId="19A4C4EF" w14:textId="2D185028" w:rsidR="00CB00C4" w:rsidRPr="00FB4503" w:rsidRDefault="00CB00C4" w:rsidP="00CB00C4">
      <w:pPr>
        <w:spacing w:after="0" w:line="240" w:lineRule="auto"/>
        <w:rPr>
          <w:rFonts w:ascii="Times New Roman" w:hAnsi="Times New Roman" w:cs="Times New Roman"/>
          <w:b/>
          <w:bCs/>
          <w:sz w:val="24"/>
          <w:szCs w:val="24"/>
          <w:lang w:val="lt-LT"/>
        </w:rPr>
      </w:pPr>
      <w:r w:rsidRPr="00FB4503">
        <w:rPr>
          <w:rFonts w:ascii="Times New Roman" w:hAnsi="Times New Roman" w:cs="Times New Roman"/>
          <w:b/>
          <w:bCs/>
          <w:sz w:val="24"/>
          <w:szCs w:val="24"/>
          <w:lang w:val="lt-LT"/>
        </w:rPr>
        <w:t>Nuo 2011 m. į Lietuvos upes įžuvinta 499,</w:t>
      </w:r>
      <w:r w:rsidR="00FB4503" w:rsidRPr="00FB4503">
        <w:rPr>
          <w:rFonts w:ascii="Times New Roman" w:hAnsi="Times New Roman" w:cs="Times New Roman"/>
          <w:b/>
          <w:bCs/>
          <w:sz w:val="24"/>
          <w:szCs w:val="24"/>
          <w:lang w:val="lt-LT"/>
        </w:rPr>
        <w:t>2</w:t>
      </w:r>
      <w:r w:rsidRPr="00FB4503">
        <w:rPr>
          <w:rFonts w:ascii="Times New Roman" w:hAnsi="Times New Roman" w:cs="Times New Roman"/>
          <w:b/>
          <w:bCs/>
          <w:sz w:val="24"/>
          <w:szCs w:val="24"/>
          <w:lang w:val="lt-LT"/>
        </w:rPr>
        <w:t xml:space="preserve"> tūkst. vnt. aštriašnipių eršketų:</w:t>
      </w:r>
    </w:p>
    <w:p w14:paraId="7E14D606" w14:textId="77777777" w:rsidR="00CB00C4" w:rsidRPr="00FB4503" w:rsidRDefault="00CB00C4" w:rsidP="00CB00C4">
      <w:pPr>
        <w:spacing w:after="0" w:line="240" w:lineRule="auto"/>
        <w:rPr>
          <w:rFonts w:ascii="Times New Roman" w:hAnsi="Times New Roman" w:cs="Times New Roman"/>
          <w:sz w:val="24"/>
          <w:szCs w:val="24"/>
          <w:lang w:val="lt-LT"/>
        </w:rPr>
      </w:pPr>
    </w:p>
    <w:p w14:paraId="6123C676" w14:textId="77777777" w:rsidR="00CB00C4" w:rsidRPr="00FB4503" w:rsidRDefault="00CB00C4" w:rsidP="00CB00C4">
      <w:pPr>
        <w:spacing w:after="0" w:line="240" w:lineRule="auto"/>
        <w:rPr>
          <w:rFonts w:ascii="Times New Roman" w:hAnsi="Times New Roman" w:cs="Times New Roman"/>
          <w:sz w:val="24"/>
          <w:szCs w:val="24"/>
          <w:lang w:val="lt-LT"/>
        </w:rPr>
      </w:pPr>
      <w:r w:rsidRPr="00FB4503">
        <w:rPr>
          <w:rFonts w:ascii="Times New Roman" w:hAnsi="Times New Roman" w:cs="Times New Roman"/>
          <w:sz w:val="24"/>
          <w:szCs w:val="24"/>
          <w:lang w:val="lt-LT"/>
        </w:rPr>
        <w:t>2011 m. – 4,67 tūkst. vnt.</w:t>
      </w:r>
    </w:p>
    <w:p w14:paraId="34817B34" w14:textId="77777777" w:rsidR="00CB00C4" w:rsidRPr="00FB4503" w:rsidRDefault="00CB00C4" w:rsidP="00CB00C4">
      <w:pPr>
        <w:spacing w:after="0" w:line="240" w:lineRule="auto"/>
        <w:rPr>
          <w:rFonts w:ascii="Times New Roman" w:hAnsi="Times New Roman" w:cs="Times New Roman"/>
          <w:sz w:val="24"/>
          <w:szCs w:val="24"/>
          <w:lang w:val="lt-LT"/>
        </w:rPr>
      </w:pPr>
      <w:r w:rsidRPr="00FB4503">
        <w:rPr>
          <w:rFonts w:ascii="Times New Roman" w:hAnsi="Times New Roman" w:cs="Times New Roman"/>
          <w:sz w:val="24"/>
          <w:szCs w:val="24"/>
          <w:lang w:val="lt-LT"/>
        </w:rPr>
        <w:t>2012 m. – 7,341 tūkst. vnt.</w:t>
      </w:r>
    </w:p>
    <w:p w14:paraId="666047AA" w14:textId="77777777" w:rsidR="00CB00C4" w:rsidRPr="00FB4503" w:rsidRDefault="00CB00C4" w:rsidP="00CB00C4">
      <w:pPr>
        <w:spacing w:after="0" w:line="240" w:lineRule="auto"/>
        <w:rPr>
          <w:rFonts w:ascii="Times New Roman" w:hAnsi="Times New Roman" w:cs="Times New Roman"/>
          <w:sz w:val="24"/>
          <w:szCs w:val="24"/>
          <w:lang w:val="lt-LT"/>
        </w:rPr>
      </w:pPr>
      <w:r w:rsidRPr="00FB4503">
        <w:rPr>
          <w:rFonts w:ascii="Times New Roman" w:hAnsi="Times New Roman" w:cs="Times New Roman"/>
          <w:sz w:val="24"/>
          <w:szCs w:val="24"/>
          <w:lang w:val="lt-LT"/>
        </w:rPr>
        <w:t>2013 m. – 8,245 tūkst. vnt.</w:t>
      </w:r>
    </w:p>
    <w:p w14:paraId="16AA336E" w14:textId="77777777" w:rsidR="00CB00C4" w:rsidRPr="00FB4503" w:rsidRDefault="00CB00C4" w:rsidP="00CB00C4">
      <w:pPr>
        <w:spacing w:after="0" w:line="240" w:lineRule="auto"/>
        <w:rPr>
          <w:rFonts w:ascii="Times New Roman" w:hAnsi="Times New Roman" w:cs="Times New Roman"/>
          <w:sz w:val="24"/>
          <w:szCs w:val="24"/>
          <w:lang w:val="lt-LT"/>
        </w:rPr>
      </w:pPr>
      <w:r w:rsidRPr="00FB4503">
        <w:rPr>
          <w:rFonts w:ascii="Times New Roman" w:hAnsi="Times New Roman" w:cs="Times New Roman"/>
          <w:sz w:val="24"/>
          <w:szCs w:val="24"/>
          <w:lang w:val="lt-LT"/>
        </w:rPr>
        <w:t>2014 m. – 20,667 tūkst. vnt.</w:t>
      </w:r>
    </w:p>
    <w:p w14:paraId="1A83C14E" w14:textId="77777777" w:rsidR="00CB00C4" w:rsidRPr="00FB4503" w:rsidRDefault="00CB00C4" w:rsidP="00CB00C4">
      <w:pPr>
        <w:spacing w:after="0" w:line="240" w:lineRule="auto"/>
        <w:rPr>
          <w:rFonts w:ascii="Times New Roman" w:hAnsi="Times New Roman" w:cs="Times New Roman"/>
          <w:sz w:val="24"/>
          <w:szCs w:val="24"/>
          <w:lang w:val="lt-LT"/>
        </w:rPr>
      </w:pPr>
      <w:r w:rsidRPr="00FB4503">
        <w:rPr>
          <w:rFonts w:ascii="Times New Roman" w:hAnsi="Times New Roman" w:cs="Times New Roman"/>
          <w:sz w:val="24"/>
          <w:szCs w:val="24"/>
          <w:lang w:val="lt-LT"/>
        </w:rPr>
        <w:t>2015 m. – 36,378 tūkst. vnt.</w:t>
      </w:r>
    </w:p>
    <w:p w14:paraId="4B9B859B" w14:textId="77777777" w:rsidR="00CB00C4" w:rsidRPr="00FB4503" w:rsidRDefault="00CB00C4" w:rsidP="00CB00C4">
      <w:pPr>
        <w:spacing w:after="0" w:line="240" w:lineRule="auto"/>
        <w:rPr>
          <w:rFonts w:ascii="Times New Roman" w:hAnsi="Times New Roman" w:cs="Times New Roman"/>
          <w:sz w:val="24"/>
          <w:szCs w:val="24"/>
          <w:lang w:val="lt-LT"/>
        </w:rPr>
      </w:pPr>
      <w:r w:rsidRPr="00FB4503">
        <w:rPr>
          <w:rFonts w:ascii="Times New Roman" w:hAnsi="Times New Roman" w:cs="Times New Roman"/>
          <w:sz w:val="24"/>
          <w:szCs w:val="24"/>
          <w:lang w:val="lt-LT"/>
        </w:rPr>
        <w:t>2016 m. – 30,9 tūkst. vnt.</w:t>
      </w:r>
    </w:p>
    <w:p w14:paraId="286174F6" w14:textId="77777777" w:rsidR="00CB00C4" w:rsidRPr="00FB4503" w:rsidRDefault="00CB00C4" w:rsidP="00CB00C4">
      <w:pPr>
        <w:spacing w:after="0" w:line="240" w:lineRule="auto"/>
        <w:rPr>
          <w:rFonts w:ascii="Times New Roman" w:hAnsi="Times New Roman" w:cs="Times New Roman"/>
          <w:sz w:val="24"/>
          <w:szCs w:val="24"/>
          <w:lang w:val="lt-LT"/>
        </w:rPr>
      </w:pPr>
      <w:r w:rsidRPr="00FB4503">
        <w:rPr>
          <w:rFonts w:ascii="Times New Roman" w:hAnsi="Times New Roman" w:cs="Times New Roman"/>
          <w:sz w:val="24"/>
          <w:szCs w:val="24"/>
          <w:lang w:val="lt-LT"/>
        </w:rPr>
        <w:t>2017 m. – 8,2 tūkst. vnt.</w:t>
      </w:r>
    </w:p>
    <w:p w14:paraId="3DD0B930" w14:textId="77777777" w:rsidR="00CB00C4" w:rsidRPr="00FB4503" w:rsidRDefault="00CB00C4" w:rsidP="00CB00C4">
      <w:pPr>
        <w:spacing w:after="0" w:line="240" w:lineRule="auto"/>
        <w:rPr>
          <w:rFonts w:ascii="Times New Roman" w:hAnsi="Times New Roman" w:cs="Times New Roman"/>
          <w:sz w:val="24"/>
          <w:szCs w:val="24"/>
          <w:lang w:val="lt-LT"/>
        </w:rPr>
      </w:pPr>
      <w:r w:rsidRPr="00FB4503">
        <w:rPr>
          <w:rFonts w:ascii="Times New Roman" w:hAnsi="Times New Roman" w:cs="Times New Roman"/>
          <w:sz w:val="24"/>
          <w:szCs w:val="24"/>
          <w:lang w:val="lt-LT"/>
        </w:rPr>
        <w:t>2018 m. – 44,75 tūkst. vnt.</w:t>
      </w:r>
    </w:p>
    <w:p w14:paraId="0B5D4CA5" w14:textId="77777777" w:rsidR="00CB00C4" w:rsidRPr="00FB4503" w:rsidRDefault="00CB00C4" w:rsidP="00CB00C4">
      <w:pPr>
        <w:spacing w:after="0" w:line="240" w:lineRule="auto"/>
        <w:rPr>
          <w:rFonts w:ascii="Times New Roman" w:hAnsi="Times New Roman" w:cs="Times New Roman"/>
          <w:sz w:val="24"/>
          <w:szCs w:val="24"/>
          <w:lang w:val="lt-LT"/>
        </w:rPr>
      </w:pPr>
      <w:r w:rsidRPr="00FB4503">
        <w:rPr>
          <w:rFonts w:ascii="Times New Roman" w:hAnsi="Times New Roman" w:cs="Times New Roman"/>
          <w:sz w:val="24"/>
          <w:szCs w:val="24"/>
          <w:lang w:val="lt-LT"/>
        </w:rPr>
        <w:t>2019 m. – 36,1 tūkst. vnt.</w:t>
      </w:r>
    </w:p>
    <w:p w14:paraId="15520021" w14:textId="77777777" w:rsidR="00CB00C4" w:rsidRPr="00FB4503" w:rsidRDefault="00CB00C4" w:rsidP="00CB00C4">
      <w:pPr>
        <w:spacing w:after="0" w:line="240" w:lineRule="auto"/>
        <w:rPr>
          <w:rFonts w:ascii="Times New Roman" w:hAnsi="Times New Roman" w:cs="Times New Roman"/>
          <w:sz w:val="24"/>
          <w:szCs w:val="24"/>
          <w:lang w:val="lt-LT"/>
        </w:rPr>
      </w:pPr>
      <w:r w:rsidRPr="00FB4503">
        <w:rPr>
          <w:rFonts w:ascii="Times New Roman" w:hAnsi="Times New Roman" w:cs="Times New Roman"/>
          <w:sz w:val="24"/>
          <w:szCs w:val="24"/>
          <w:lang w:val="lt-LT"/>
        </w:rPr>
        <w:t>2020 m. – 46,5 tūkst. vnt.</w:t>
      </w:r>
    </w:p>
    <w:p w14:paraId="05DBAF95" w14:textId="77777777" w:rsidR="00CB00C4" w:rsidRPr="00FB4503" w:rsidRDefault="00CB00C4" w:rsidP="00CB00C4">
      <w:pPr>
        <w:spacing w:after="0" w:line="240" w:lineRule="auto"/>
        <w:rPr>
          <w:rFonts w:ascii="Times New Roman" w:hAnsi="Times New Roman" w:cs="Times New Roman"/>
          <w:sz w:val="24"/>
          <w:szCs w:val="24"/>
          <w:lang w:val="lt-LT"/>
        </w:rPr>
      </w:pPr>
      <w:r w:rsidRPr="00FB4503">
        <w:rPr>
          <w:rFonts w:ascii="Times New Roman" w:hAnsi="Times New Roman" w:cs="Times New Roman"/>
          <w:sz w:val="24"/>
          <w:szCs w:val="24"/>
          <w:lang w:val="lt-LT"/>
        </w:rPr>
        <w:t>2021 m. – 21,53 tūkst. vnt.</w:t>
      </w:r>
    </w:p>
    <w:p w14:paraId="57EBA671" w14:textId="77777777" w:rsidR="00CB00C4" w:rsidRPr="00FB4503" w:rsidRDefault="00CB00C4" w:rsidP="00CB00C4">
      <w:pPr>
        <w:spacing w:after="0" w:line="240" w:lineRule="auto"/>
        <w:rPr>
          <w:rFonts w:ascii="Times New Roman" w:hAnsi="Times New Roman" w:cs="Times New Roman"/>
          <w:sz w:val="24"/>
          <w:szCs w:val="24"/>
          <w:lang w:val="lt-LT"/>
        </w:rPr>
      </w:pPr>
      <w:r w:rsidRPr="00FB4503">
        <w:rPr>
          <w:rFonts w:ascii="Times New Roman" w:hAnsi="Times New Roman" w:cs="Times New Roman"/>
          <w:sz w:val="24"/>
          <w:szCs w:val="24"/>
          <w:lang w:val="lt-LT"/>
        </w:rPr>
        <w:t>2022 m. – 31,00 tūkst. vnt.</w:t>
      </w:r>
    </w:p>
    <w:p w14:paraId="065D298D" w14:textId="77777777" w:rsidR="00CB00C4" w:rsidRPr="00FB4503" w:rsidRDefault="00CB00C4" w:rsidP="00CB00C4">
      <w:pPr>
        <w:spacing w:after="0" w:line="240" w:lineRule="auto"/>
        <w:rPr>
          <w:rFonts w:ascii="Times New Roman" w:hAnsi="Times New Roman" w:cs="Times New Roman"/>
          <w:b/>
          <w:bCs/>
          <w:sz w:val="24"/>
          <w:szCs w:val="24"/>
          <w:lang w:val="lt-LT"/>
        </w:rPr>
      </w:pPr>
      <w:r w:rsidRPr="00FB4503">
        <w:rPr>
          <w:rFonts w:ascii="Times New Roman" w:hAnsi="Times New Roman" w:cs="Times New Roman"/>
          <w:sz w:val="24"/>
          <w:szCs w:val="24"/>
          <w:lang w:val="lt-LT"/>
        </w:rPr>
        <w:t>2023 m. – 70,00 tūkst. vnt.</w:t>
      </w:r>
    </w:p>
    <w:p w14:paraId="3F0FBA4C" w14:textId="77777777" w:rsidR="00CB00C4" w:rsidRPr="00FB4503" w:rsidRDefault="00CB00C4" w:rsidP="00CB00C4">
      <w:pPr>
        <w:spacing w:after="0" w:line="240" w:lineRule="auto"/>
        <w:rPr>
          <w:rFonts w:ascii="Times New Roman" w:hAnsi="Times New Roman" w:cs="Times New Roman"/>
          <w:sz w:val="24"/>
          <w:szCs w:val="24"/>
          <w:lang w:val="lt-LT"/>
        </w:rPr>
      </w:pPr>
      <w:r w:rsidRPr="00FB4503">
        <w:rPr>
          <w:rFonts w:ascii="Times New Roman" w:hAnsi="Times New Roman" w:cs="Times New Roman"/>
          <w:sz w:val="24"/>
          <w:szCs w:val="24"/>
          <w:lang w:val="lt-LT"/>
        </w:rPr>
        <w:t>2024 m. – 71,00 tūkst. vnt.</w:t>
      </w:r>
    </w:p>
    <w:p w14:paraId="596AD8AA" w14:textId="77777777" w:rsidR="00CB00C4" w:rsidRPr="00FB4503" w:rsidRDefault="00CB00C4" w:rsidP="00CB00C4">
      <w:pPr>
        <w:spacing w:after="0" w:line="240" w:lineRule="auto"/>
        <w:rPr>
          <w:rFonts w:ascii="Times New Roman" w:hAnsi="Times New Roman" w:cs="Times New Roman"/>
          <w:sz w:val="24"/>
          <w:szCs w:val="24"/>
          <w:lang w:val="lt-LT"/>
        </w:rPr>
      </w:pPr>
      <w:r w:rsidRPr="00FB4503">
        <w:rPr>
          <w:rFonts w:ascii="Times New Roman" w:hAnsi="Times New Roman" w:cs="Times New Roman"/>
          <w:sz w:val="24"/>
          <w:szCs w:val="24"/>
          <w:lang w:val="lt-LT"/>
        </w:rPr>
        <w:t xml:space="preserve">2025 m. – 61,9 tūkst. vnt. </w:t>
      </w:r>
    </w:p>
    <w:p w14:paraId="4673F862" w14:textId="77777777" w:rsidR="00311345" w:rsidRPr="00FB4503" w:rsidRDefault="00311345" w:rsidP="00311345">
      <w:pPr>
        <w:shd w:val="clear" w:color="auto" w:fill="FFFFFF"/>
        <w:spacing w:after="0" w:line="267" w:lineRule="atLeast"/>
        <w:jc w:val="both"/>
        <w:outlineLvl w:val="0"/>
        <w:rPr>
          <w:rFonts w:ascii="Times New Roman" w:hAnsi="Times New Roman" w:cs="Times New Roman"/>
          <w:b/>
          <w:bCs/>
          <w:sz w:val="24"/>
          <w:szCs w:val="24"/>
          <w:lang w:val="lt-LT"/>
        </w:rPr>
      </w:pPr>
    </w:p>
    <w:sectPr w:rsidR="00311345" w:rsidRPr="00FB450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C12"/>
    <w:rsid w:val="00311345"/>
    <w:rsid w:val="003958E4"/>
    <w:rsid w:val="004537DF"/>
    <w:rsid w:val="0049405F"/>
    <w:rsid w:val="00593192"/>
    <w:rsid w:val="00643914"/>
    <w:rsid w:val="006649D7"/>
    <w:rsid w:val="00697FB6"/>
    <w:rsid w:val="006C78BC"/>
    <w:rsid w:val="006D10EB"/>
    <w:rsid w:val="007175D3"/>
    <w:rsid w:val="00776339"/>
    <w:rsid w:val="007D4510"/>
    <w:rsid w:val="007E7187"/>
    <w:rsid w:val="00827C12"/>
    <w:rsid w:val="00887F2E"/>
    <w:rsid w:val="008F007F"/>
    <w:rsid w:val="00935F5E"/>
    <w:rsid w:val="00967CA5"/>
    <w:rsid w:val="009D3455"/>
    <w:rsid w:val="00AD5D85"/>
    <w:rsid w:val="00AE5DAC"/>
    <w:rsid w:val="00B4263B"/>
    <w:rsid w:val="00BE2D23"/>
    <w:rsid w:val="00BE56C9"/>
    <w:rsid w:val="00C17812"/>
    <w:rsid w:val="00CB00C4"/>
    <w:rsid w:val="00CB21F7"/>
    <w:rsid w:val="00CF35F3"/>
    <w:rsid w:val="00D74495"/>
    <w:rsid w:val="00E22C6D"/>
    <w:rsid w:val="00E33E4A"/>
    <w:rsid w:val="00EA30AD"/>
    <w:rsid w:val="00F8185D"/>
    <w:rsid w:val="00FA5103"/>
    <w:rsid w:val="00FB4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D1DBC"/>
  <w15:docId w15:val="{0AAD5B93-054E-4773-85E3-F9C00FA8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C78BC"/>
  </w:style>
  <w:style w:type="paragraph" w:styleId="Antrat1">
    <w:name w:val="heading 1"/>
    <w:basedOn w:val="prastasis"/>
    <w:link w:val="Antrat1Diagrama"/>
    <w:uiPriority w:val="9"/>
    <w:qFormat/>
    <w:rsid w:val="007763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Antrat2">
    <w:name w:val="heading 2"/>
    <w:basedOn w:val="prastasis"/>
    <w:next w:val="prastasis"/>
    <w:link w:val="Antrat2Diagrama"/>
    <w:uiPriority w:val="9"/>
    <w:semiHidden/>
    <w:unhideWhenUsed/>
    <w:qFormat/>
    <w:rsid w:val="0031134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31134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Emfaz">
    <w:name w:val="Emphasis"/>
    <w:basedOn w:val="Numatytasispastraiposriftas"/>
    <w:uiPriority w:val="20"/>
    <w:qFormat/>
    <w:rsid w:val="00827C12"/>
    <w:rPr>
      <w:i/>
      <w:iCs/>
    </w:rPr>
  </w:style>
  <w:style w:type="paragraph" w:styleId="prastasiniatinklio">
    <w:name w:val="Normal (Web)"/>
    <w:basedOn w:val="prastasis"/>
    <w:uiPriority w:val="99"/>
    <w:unhideWhenUsed/>
    <w:rsid w:val="00827C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
    <w:rsid w:val="00776339"/>
    <w:rPr>
      <w:rFonts w:ascii="Times New Roman" w:eastAsia="Times New Roman" w:hAnsi="Times New Roman" w:cs="Times New Roman"/>
      <w:b/>
      <w:bCs/>
      <w:kern w:val="36"/>
      <w:sz w:val="48"/>
      <w:szCs w:val="48"/>
    </w:rPr>
  </w:style>
  <w:style w:type="character" w:styleId="Hipersaitas">
    <w:name w:val="Hyperlink"/>
    <w:basedOn w:val="Numatytasispastraiposriftas"/>
    <w:uiPriority w:val="99"/>
    <w:semiHidden/>
    <w:unhideWhenUsed/>
    <w:rsid w:val="00776339"/>
    <w:rPr>
      <w:color w:val="0000FF"/>
      <w:u w:val="single"/>
    </w:rPr>
  </w:style>
  <w:style w:type="character" w:styleId="Komentaronuoroda">
    <w:name w:val="annotation reference"/>
    <w:basedOn w:val="Numatytasispastraiposriftas"/>
    <w:uiPriority w:val="99"/>
    <w:semiHidden/>
    <w:unhideWhenUsed/>
    <w:rsid w:val="00AE5DAC"/>
    <w:rPr>
      <w:sz w:val="16"/>
      <w:szCs w:val="16"/>
    </w:rPr>
  </w:style>
  <w:style w:type="paragraph" w:styleId="Komentarotekstas">
    <w:name w:val="annotation text"/>
    <w:basedOn w:val="prastasis"/>
    <w:link w:val="KomentarotekstasDiagrama"/>
    <w:uiPriority w:val="99"/>
    <w:semiHidden/>
    <w:unhideWhenUsed/>
    <w:rsid w:val="00AE5DAC"/>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AE5DAC"/>
    <w:rPr>
      <w:sz w:val="20"/>
      <w:szCs w:val="20"/>
    </w:rPr>
  </w:style>
  <w:style w:type="paragraph" w:styleId="Komentarotema">
    <w:name w:val="annotation subject"/>
    <w:basedOn w:val="Komentarotekstas"/>
    <w:next w:val="Komentarotekstas"/>
    <w:link w:val="KomentarotemaDiagrama"/>
    <w:uiPriority w:val="99"/>
    <w:semiHidden/>
    <w:unhideWhenUsed/>
    <w:rsid w:val="00AE5DAC"/>
    <w:rPr>
      <w:b/>
      <w:bCs/>
    </w:rPr>
  </w:style>
  <w:style w:type="character" w:customStyle="1" w:styleId="KomentarotemaDiagrama">
    <w:name w:val="Komentaro tema Diagrama"/>
    <w:basedOn w:val="KomentarotekstasDiagrama"/>
    <w:link w:val="Komentarotema"/>
    <w:uiPriority w:val="99"/>
    <w:semiHidden/>
    <w:rsid w:val="00AE5DAC"/>
    <w:rPr>
      <w:b/>
      <w:bCs/>
      <w:sz w:val="20"/>
      <w:szCs w:val="20"/>
    </w:rPr>
  </w:style>
  <w:style w:type="paragraph" w:styleId="Debesliotekstas">
    <w:name w:val="Balloon Text"/>
    <w:basedOn w:val="prastasis"/>
    <w:link w:val="DebesliotekstasDiagrama"/>
    <w:uiPriority w:val="99"/>
    <w:semiHidden/>
    <w:unhideWhenUsed/>
    <w:rsid w:val="00AE5DAC"/>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E5DAC"/>
    <w:rPr>
      <w:rFonts w:ascii="Segoe UI" w:hAnsi="Segoe UI" w:cs="Segoe UI"/>
      <w:sz w:val="18"/>
      <w:szCs w:val="18"/>
    </w:rPr>
  </w:style>
  <w:style w:type="character" w:customStyle="1" w:styleId="Antrat3Diagrama">
    <w:name w:val="Antraštė 3 Diagrama"/>
    <w:basedOn w:val="Numatytasispastraiposriftas"/>
    <w:link w:val="Antrat3"/>
    <w:uiPriority w:val="9"/>
    <w:semiHidden/>
    <w:rsid w:val="00311345"/>
    <w:rPr>
      <w:rFonts w:asciiTheme="majorHAnsi" w:eastAsiaTheme="majorEastAsia" w:hAnsiTheme="majorHAnsi" w:cstheme="majorBidi"/>
      <w:color w:val="243F60" w:themeColor="accent1" w:themeShade="7F"/>
      <w:sz w:val="24"/>
      <w:szCs w:val="24"/>
    </w:rPr>
  </w:style>
  <w:style w:type="character" w:customStyle="1" w:styleId="Antrat2Diagrama">
    <w:name w:val="Antraštė 2 Diagrama"/>
    <w:basedOn w:val="Numatytasispastraiposriftas"/>
    <w:link w:val="Antrat2"/>
    <w:uiPriority w:val="9"/>
    <w:semiHidden/>
    <w:rsid w:val="0031134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075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660</Words>
  <Characters>3764</Characters>
  <Application>Microsoft Office Word</Application>
  <DocSecurity>0</DocSecurity>
  <Lines>31</Lines>
  <Paragraphs>8</Paragraphs>
  <ScaleCrop>false</ScaleCrop>
  <HeadingPairs>
    <vt:vector size="6" baseType="variant">
      <vt:variant>
        <vt:lpstr>Pavadinimas</vt:lpstr>
      </vt:variant>
      <vt:variant>
        <vt:i4>1</vt:i4>
      </vt:variant>
      <vt:variant>
        <vt:lpstr>Antraštės</vt:lpstr>
      </vt:variant>
      <vt:variant>
        <vt:i4>49</vt:i4>
      </vt:variant>
      <vt:variant>
        <vt:lpstr>Title</vt:lpstr>
      </vt:variant>
      <vt:variant>
        <vt:i4>1</vt:i4>
      </vt:variant>
    </vt:vector>
  </HeadingPairs>
  <TitlesOfParts>
    <vt:vector size="51" baseType="lpstr">
      <vt:lpstr/>
      <vt:lpstr>Žuvininkystės tarnyba tęsia aštriašnipių eršketų sugrąžinimo į Lietuvos upes pro</vt:lpstr>
      <vt:lpstr/>
      <vt:lpstr>Žuvininkystės tarnybos prie Lietuvos Respublikos žemės ūkio ministerijos special</vt:lpstr>
      <vt:lpstr>„Aštriašnipių eršketų sugrįžimas į Lietuvos upes – tai ne tik gamtosaugos sėkmė</vt:lpstr>
      <vt:lpstr/>
      <vt:lpstr>Per 2011–2025 m. laikotarpį į Neries ir Šventosios upes išleista apie pusę milij</vt:lpstr>
      <vt:lpstr/>
      <vt:lpstr>Tobulinamos auginimo sąlygos ir diegiamos naujos technologijos</vt:lpstr>
      <vt:lpstr/>
      <vt:lpstr>Siekdama dar efektyviau atkurti šią karališką žuvų rūšį, Pietų regiono žuvivaiso</vt:lpstr>
      <vt:lpstr/>
      <vt:lpstr>„Lietuva gali didžiuotis savo žuvininkystės specialistais, kurie geba pritaikyti</vt:lpstr>
      <vt:lpstr/>
      <vt:lpstr>Natūralioje gamtoje eršketai lytiškai subręsta tik sulaukę 20 ir daugiau metų, t</vt:lpstr>
      <vt:lpstr/>
      <vt:lpstr>Šiemet Žuvininkystės tarnyba pradėjo įgyvendinti projektą „Uždarųjų recirkuliaci</vt:lpstr>
      <vt:lpstr/>
      <vt:lpstr>Tarptautinis bendradarbiavimas ir atkūrimo rezultatai</vt:lpstr>
      <vt:lpstr/>
      <vt:lpstr>Lietuva dalyvauja tarptautinėje aštriašnipių eršketų atkūrimo programoje, kurią </vt:lpstr>
      <vt:lpstr/>
      <vt:lpstr>Bendromis Baltijos regiono šalių pastangomis iki šiol į upes išleista daugiau ka</vt:lpstr>
      <vt:lpstr/>
      <vt:lpstr>„Per daugiau nei dešimtmetį įgyta patirtis ir glaudus tarptautinis bendradarbiav</vt:lpstr>
      <vt:lpstr/>
      <vt:lpstr>Remiantis mokslininkų prognozėmis, pirmieji subrendę eršketai turėtų sugrįžti į </vt:lpstr>
      <vt:lpstr/>
      <vt:lpstr>Ilgaamžiai „upės milžinai“</vt:lpstr>
      <vt:lpstr/>
      <vt:lpstr>Aštriašnipių eršketų gyvenimo trukmė gali siekti daugiau nei 100 metų, o suaugęs</vt:lpstr>
      <vt:lpstr/>
      <vt:lpstr>Pavasarį, pakilus vandens lygiui, eršketai migruoja prieš srovę net iki 1000 kil</vt:lpstr>
      <vt:lpstr/>
      <vt:lpstr>Mokslas, kantrybė ir atsakomybė</vt:lpstr>
      <vt:lpstr/>
      <vt:lpstr>Eršketų auginimas – ilgas ir kruopštus procesas. Žuvininkystės tarnybos speciali</vt:lpstr>
      <vt:lpstr/>
      <vt:lpstr>Dalis užaugintų žuvų ženklinamos „Floy_Tag“ žymekliais, kuriuose nurodytas ident</vt:lpstr>
      <vt:lpstr/>
      <vt:lpstr>Lietuvos vandenys tampa namais karališkoms žuvims</vt:lpstr>
      <vt:lpstr/>
      <vt:lpstr>Aštriašnipių eršketų atkūrimo darbai Lietuvoje vykdomi Neries, Šventosios ir Nem</vt:lpstr>
      <vt:lpstr/>
      <vt:lpstr>Tarnyba, bendradarbiaudama su mokslininkais ir tarptautiniais partneriais, tęsia</vt:lpstr>
      <vt:lpstr/>
      <vt:lpstr/>
      <vt:lpstr/>
      <vt:lpstr/>
      <vt:lpstr/>
      <vt:lpstr/>
    </vt:vector>
  </TitlesOfParts>
  <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Šakinytė</dc:creator>
  <cp:lastModifiedBy>Rita Šakinytė</cp:lastModifiedBy>
  <cp:revision>4</cp:revision>
  <dcterms:created xsi:type="dcterms:W3CDTF">2025-10-21T06:28:00Z</dcterms:created>
  <dcterms:modified xsi:type="dcterms:W3CDTF">2025-10-21T07:28:00Z</dcterms:modified>
</cp:coreProperties>
</file>