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42CE0" w14:textId="2A5B91A3" w:rsidR="00145088" w:rsidRPr="005A5380" w:rsidRDefault="004E1F88" w:rsidP="00145088">
      <w:pPr>
        <w:jc w:val="both"/>
        <w:rPr>
          <w:rFonts w:ascii="Times New Roman" w:hAnsi="Times New Roman" w:cs="Times New Roman"/>
          <w:b/>
          <w:bCs/>
          <w:sz w:val="24"/>
          <w:szCs w:val="24"/>
          <w:lang w:val="en-US"/>
        </w:rPr>
      </w:pPr>
      <w:r w:rsidRPr="00B609D2">
        <w:rPr>
          <w:rFonts w:ascii="Times New Roman" w:hAnsi="Times New Roman" w:cs="Times New Roman"/>
          <w:b/>
          <w:bCs/>
          <w:sz w:val="24"/>
          <w:szCs w:val="24"/>
        </w:rPr>
        <w:t>E</w:t>
      </w:r>
      <w:r w:rsidR="005A5380">
        <w:rPr>
          <w:rFonts w:ascii="Times New Roman" w:hAnsi="Times New Roman" w:cs="Times New Roman"/>
          <w:b/>
          <w:bCs/>
          <w:sz w:val="24"/>
          <w:szCs w:val="24"/>
        </w:rPr>
        <w:t xml:space="preserve">uropos </w:t>
      </w:r>
      <w:r w:rsidRPr="00B609D2">
        <w:rPr>
          <w:rFonts w:ascii="Times New Roman" w:hAnsi="Times New Roman" w:cs="Times New Roman"/>
          <w:b/>
          <w:bCs/>
          <w:sz w:val="24"/>
          <w:szCs w:val="24"/>
        </w:rPr>
        <w:t>S</w:t>
      </w:r>
      <w:r w:rsidR="005A5380">
        <w:rPr>
          <w:rFonts w:ascii="Times New Roman" w:hAnsi="Times New Roman" w:cs="Times New Roman"/>
          <w:b/>
          <w:bCs/>
          <w:sz w:val="24"/>
          <w:szCs w:val="24"/>
        </w:rPr>
        <w:t>ąjungos</w:t>
      </w:r>
      <w:r w:rsidRPr="00B609D2">
        <w:rPr>
          <w:rFonts w:ascii="Times New Roman" w:hAnsi="Times New Roman" w:cs="Times New Roman"/>
          <w:b/>
          <w:bCs/>
          <w:sz w:val="24"/>
          <w:szCs w:val="24"/>
        </w:rPr>
        <w:t xml:space="preserve"> narkotikų agentūra pirmą kartą į</w:t>
      </w:r>
      <w:r w:rsidR="00DC6CBE" w:rsidRPr="00B609D2">
        <w:rPr>
          <w:rFonts w:ascii="Times New Roman" w:hAnsi="Times New Roman" w:cs="Times New Roman"/>
          <w:b/>
          <w:bCs/>
          <w:sz w:val="24"/>
          <w:szCs w:val="24"/>
        </w:rPr>
        <w:t>v</w:t>
      </w:r>
      <w:r w:rsidRPr="00B609D2">
        <w:rPr>
          <w:rFonts w:ascii="Times New Roman" w:hAnsi="Times New Roman" w:cs="Times New Roman"/>
          <w:b/>
          <w:bCs/>
          <w:sz w:val="24"/>
          <w:szCs w:val="24"/>
        </w:rPr>
        <w:t xml:space="preserve">ertino Lietuvą </w:t>
      </w:r>
      <w:r w:rsidR="00AF5C27" w:rsidRPr="00B609D2">
        <w:rPr>
          <w:rFonts w:ascii="Times New Roman" w:hAnsi="Times New Roman" w:cs="Times New Roman"/>
          <w:b/>
          <w:bCs/>
          <w:sz w:val="24"/>
          <w:szCs w:val="24"/>
        </w:rPr>
        <w:t>aukštu balu</w:t>
      </w:r>
    </w:p>
    <w:p w14:paraId="1EDDE600" w14:textId="444B7B6C" w:rsidR="00DC6CBE" w:rsidRPr="00B609D2" w:rsidRDefault="00145088" w:rsidP="00145088">
      <w:pPr>
        <w:jc w:val="both"/>
        <w:rPr>
          <w:rFonts w:ascii="Times New Roman" w:hAnsi="Times New Roman" w:cs="Times New Roman"/>
          <w:sz w:val="24"/>
          <w:szCs w:val="24"/>
        </w:rPr>
      </w:pPr>
      <w:r w:rsidRPr="00B609D2">
        <w:rPr>
          <w:rFonts w:ascii="Times New Roman" w:hAnsi="Times New Roman" w:cs="Times New Roman"/>
          <w:sz w:val="24"/>
          <w:szCs w:val="24"/>
        </w:rPr>
        <w:t>2025 m. spalio 21</w:t>
      </w:r>
      <w:r w:rsidR="004E1F88" w:rsidRPr="00B609D2">
        <w:rPr>
          <w:rFonts w:ascii="Times New Roman" w:hAnsi="Times New Roman" w:cs="Times New Roman"/>
          <w:sz w:val="24"/>
          <w:szCs w:val="24"/>
        </w:rPr>
        <w:t>-22</w:t>
      </w:r>
      <w:r w:rsidRPr="00B609D2">
        <w:rPr>
          <w:rFonts w:ascii="Times New Roman" w:hAnsi="Times New Roman" w:cs="Times New Roman"/>
          <w:sz w:val="24"/>
          <w:szCs w:val="24"/>
        </w:rPr>
        <w:t xml:space="preserve"> d. </w:t>
      </w:r>
      <w:r w:rsidR="004E1F88" w:rsidRPr="00B609D2">
        <w:rPr>
          <w:rFonts w:ascii="Times New Roman" w:hAnsi="Times New Roman" w:cs="Times New Roman"/>
          <w:sz w:val="24"/>
          <w:szCs w:val="24"/>
        </w:rPr>
        <w:t>pirmą kartą vyko</w:t>
      </w:r>
      <w:r w:rsidR="005A5380">
        <w:rPr>
          <w:rFonts w:ascii="Times New Roman" w:hAnsi="Times New Roman" w:cs="Times New Roman"/>
          <w:sz w:val="24"/>
          <w:szCs w:val="24"/>
        </w:rPr>
        <w:t xml:space="preserve"> Narkotikų, tabako ir alkoholio kontrolės departamento vykdomų p</w:t>
      </w:r>
      <w:r w:rsidRPr="00B609D2">
        <w:rPr>
          <w:rFonts w:ascii="Times New Roman" w:hAnsi="Times New Roman" w:cs="Times New Roman"/>
          <w:sz w:val="24"/>
          <w:szCs w:val="24"/>
        </w:rPr>
        <w:t>agrindinio nacionalinio centro (</w:t>
      </w:r>
      <w:r w:rsidR="005A5380">
        <w:rPr>
          <w:rFonts w:ascii="Times New Roman" w:hAnsi="Times New Roman" w:cs="Times New Roman"/>
          <w:sz w:val="24"/>
          <w:szCs w:val="24"/>
        </w:rPr>
        <w:t xml:space="preserve">angl. </w:t>
      </w:r>
      <w:r w:rsidRPr="005A5380">
        <w:rPr>
          <w:rFonts w:ascii="Times New Roman" w:hAnsi="Times New Roman" w:cs="Times New Roman"/>
          <w:i/>
          <w:iCs/>
          <w:sz w:val="24"/>
          <w:szCs w:val="24"/>
        </w:rPr>
        <w:t>National Focal Point, NFP</w:t>
      </w:r>
      <w:r w:rsidRPr="00B609D2">
        <w:rPr>
          <w:rFonts w:ascii="Times New Roman" w:hAnsi="Times New Roman" w:cs="Times New Roman"/>
          <w:sz w:val="24"/>
          <w:szCs w:val="24"/>
        </w:rPr>
        <w:t>)</w:t>
      </w:r>
      <w:r w:rsidR="005A5380">
        <w:rPr>
          <w:rFonts w:ascii="Times New Roman" w:hAnsi="Times New Roman" w:cs="Times New Roman"/>
          <w:sz w:val="24"/>
          <w:szCs w:val="24"/>
        </w:rPr>
        <w:t xml:space="preserve"> veiklų</w:t>
      </w:r>
      <w:r w:rsidRPr="00B609D2">
        <w:rPr>
          <w:rFonts w:ascii="Times New Roman" w:hAnsi="Times New Roman" w:cs="Times New Roman"/>
          <w:sz w:val="24"/>
          <w:szCs w:val="24"/>
        </w:rPr>
        <w:t xml:space="preserve"> sertifikavimo procesas</w:t>
      </w:r>
      <w:r w:rsidR="005A5380">
        <w:rPr>
          <w:rFonts w:ascii="Times New Roman" w:hAnsi="Times New Roman" w:cs="Times New Roman"/>
          <w:sz w:val="24"/>
          <w:szCs w:val="24"/>
        </w:rPr>
        <w:t xml:space="preserve">, kurį atliko Europos Sąjungos narkotikų agentūra (angl. </w:t>
      </w:r>
      <w:r w:rsidR="005A5380" w:rsidRPr="005A5380">
        <w:rPr>
          <w:rFonts w:ascii="Times New Roman" w:hAnsi="Times New Roman" w:cs="Times New Roman"/>
          <w:i/>
          <w:iCs/>
          <w:sz w:val="24"/>
          <w:szCs w:val="24"/>
        </w:rPr>
        <w:t>European Union Drugs Agency, EUDA</w:t>
      </w:r>
      <w:r w:rsidR="005A5380">
        <w:rPr>
          <w:rFonts w:ascii="Times New Roman" w:hAnsi="Times New Roman" w:cs="Times New Roman"/>
          <w:sz w:val="24"/>
          <w:szCs w:val="24"/>
        </w:rPr>
        <w:t>)</w:t>
      </w:r>
      <w:r w:rsidRPr="00B609D2">
        <w:rPr>
          <w:rFonts w:ascii="Times New Roman" w:hAnsi="Times New Roman" w:cs="Times New Roman"/>
          <w:sz w:val="24"/>
          <w:szCs w:val="24"/>
        </w:rPr>
        <w:t xml:space="preserve">. </w:t>
      </w:r>
    </w:p>
    <w:p w14:paraId="7406BD8C" w14:textId="223775DB" w:rsidR="00145088" w:rsidRPr="00B609D2" w:rsidRDefault="004E1F88" w:rsidP="00145088">
      <w:pPr>
        <w:jc w:val="both"/>
        <w:rPr>
          <w:rFonts w:ascii="Times New Roman" w:hAnsi="Times New Roman" w:cs="Times New Roman"/>
          <w:i/>
          <w:iCs/>
          <w:color w:val="EE0000"/>
          <w:sz w:val="24"/>
          <w:szCs w:val="24"/>
        </w:rPr>
      </w:pPr>
      <w:r w:rsidRPr="00B609D2">
        <w:rPr>
          <w:rFonts w:ascii="Times New Roman" w:hAnsi="Times New Roman" w:cs="Times New Roman"/>
          <w:sz w:val="24"/>
          <w:szCs w:val="24"/>
        </w:rPr>
        <w:t>„Galime pasidžiaugti aukštu įvertinimu, mūsų pagrindinis nacionalinis centras EUDA ekspertų buvo įvertintas 39 balais iš 45 galimų. Tai tikrai puikus rezultatas ir mūsų komandos darbo įvertinimas</w:t>
      </w:r>
      <w:r w:rsidR="005A5380">
        <w:rPr>
          <w:rFonts w:ascii="Times New Roman" w:hAnsi="Times New Roman" w:cs="Times New Roman"/>
          <w:sz w:val="24"/>
          <w:szCs w:val="24"/>
        </w:rPr>
        <w:t xml:space="preserve"> už ilgametį darbą</w:t>
      </w:r>
      <w:r w:rsidRPr="00B609D2">
        <w:rPr>
          <w:rFonts w:ascii="Times New Roman" w:hAnsi="Times New Roman" w:cs="Times New Roman"/>
          <w:sz w:val="24"/>
          <w:szCs w:val="24"/>
        </w:rPr>
        <w:t xml:space="preserve">“, </w:t>
      </w:r>
      <w:r w:rsidR="00DC6CBE" w:rsidRPr="00B609D2">
        <w:rPr>
          <w:rFonts w:ascii="Times New Roman" w:hAnsi="Times New Roman" w:cs="Times New Roman"/>
          <w:sz w:val="24"/>
          <w:szCs w:val="24"/>
        </w:rPr>
        <w:t>–</w:t>
      </w:r>
      <w:r w:rsidRPr="00B609D2">
        <w:rPr>
          <w:rFonts w:ascii="Times New Roman" w:hAnsi="Times New Roman" w:cs="Times New Roman"/>
          <w:sz w:val="24"/>
          <w:szCs w:val="24"/>
        </w:rPr>
        <w:t xml:space="preserve"> džiaugiasi Narkotikų, tabako ir alkoholio kontrolės departamento (NTAKD) atstovė Brigita Rašimaitė, kuri yra ir pagrindinio nacionalinio centro </w:t>
      </w:r>
      <w:r w:rsidRPr="005A5380">
        <w:rPr>
          <w:rFonts w:ascii="Times New Roman" w:hAnsi="Times New Roman" w:cs="Times New Roman"/>
          <w:color w:val="000000" w:themeColor="text1"/>
          <w:sz w:val="24"/>
          <w:szCs w:val="24"/>
        </w:rPr>
        <w:t>vadovė</w:t>
      </w:r>
      <w:r w:rsidR="005A5380" w:rsidRPr="005A5380">
        <w:rPr>
          <w:rFonts w:ascii="Times New Roman" w:hAnsi="Times New Roman" w:cs="Times New Roman"/>
          <w:color w:val="000000" w:themeColor="text1"/>
          <w:sz w:val="24"/>
          <w:szCs w:val="24"/>
        </w:rPr>
        <w:t>.</w:t>
      </w:r>
    </w:p>
    <w:p w14:paraId="0D505FDA" w14:textId="2B4F27D9" w:rsidR="00145088" w:rsidRPr="00B609D2" w:rsidRDefault="00DC6CBE" w:rsidP="00145088">
      <w:pPr>
        <w:jc w:val="both"/>
        <w:rPr>
          <w:rFonts w:ascii="Times New Roman" w:hAnsi="Times New Roman" w:cs="Times New Roman"/>
          <w:sz w:val="24"/>
          <w:szCs w:val="24"/>
        </w:rPr>
      </w:pPr>
      <w:r w:rsidRPr="00B609D2">
        <w:rPr>
          <w:rFonts w:ascii="Times New Roman" w:hAnsi="Times New Roman" w:cs="Times New Roman"/>
          <w:sz w:val="24"/>
          <w:szCs w:val="24"/>
        </w:rPr>
        <w:t>Sertifikavimo metu EUDA vertin</w:t>
      </w:r>
      <w:r w:rsidR="005A5380">
        <w:rPr>
          <w:rFonts w:ascii="Times New Roman" w:hAnsi="Times New Roman" w:cs="Times New Roman"/>
          <w:sz w:val="24"/>
          <w:szCs w:val="24"/>
        </w:rPr>
        <w:t>o</w:t>
      </w:r>
      <w:r w:rsidRPr="00B609D2">
        <w:rPr>
          <w:rFonts w:ascii="Times New Roman" w:hAnsi="Times New Roman" w:cs="Times New Roman"/>
          <w:sz w:val="24"/>
          <w:szCs w:val="24"/>
        </w:rPr>
        <w:t xml:space="preserve">, kaip pagrindinis nacionalinis centras įgyvendina paskirtas funkcijas, bendradarbiauja su įvairių sektorių </w:t>
      </w:r>
      <w:bookmarkStart w:id="0" w:name="_Hlk212104234"/>
      <w:r w:rsidRPr="00B609D2">
        <w:rPr>
          <w:rFonts w:ascii="Times New Roman" w:hAnsi="Times New Roman" w:cs="Times New Roman"/>
          <w:sz w:val="24"/>
          <w:szCs w:val="24"/>
        </w:rPr>
        <w:t>–</w:t>
      </w:r>
      <w:bookmarkEnd w:id="0"/>
      <w:r w:rsidRPr="00B609D2">
        <w:rPr>
          <w:rFonts w:ascii="Times New Roman" w:hAnsi="Times New Roman" w:cs="Times New Roman"/>
          <w:sz w:val="24"/>
          <w:szCs w:val="24"/>
        </w:rPr>
        <w:t xml:space="preserve"> </w:t>
      </w:r>
      <w:r w:rsidR="005A5380">
        <w:rPr>
          <w:rFonts w:ascii="Times New Roman" w:hAnsi="Times New Roman" w:cs="Times New Roman"/>
          <w:sz w:val="24"/>
          <w:szCs w:val="24"/>
        </w:rPr>
        <w:t xml:space="preserve">ypač </w:t>
      </w:r>
      <w:r w:rsidRPr="00B609D2">
        <w:rPr>
          <w:rFonts w:ascii="Times New Roman" w:hAnsi="Times New Roman" w:cs="Times New Roman"/>
          <w:sz w:val="24"/>
          <w:szCs w:val="24"/>
        </w:rPr>
        <w:t>sveikatos, teisingumo, teisėsaugos, mokslo bei pilietinės visuomenės – atstovais ir kokiu mastu taiko Reitox tinklo kokybės standartus. „</w:t>
      </w:r>
      <w:r w:rsidR="00145088" w:rsidRPr="00B609D2">
        <w:rPr>
          <w:rFonts w:ascii="Times New Roman" w:hAnsi="Times New Roman" w:cs="Times New Roman"/>
          <w:sz w:val="24"/>
          <w:szCs w:val="24"/>
        </w:rPr>
        <w:t>Šis sertifikavimas yra svarbus žingsnis stiprinant nacionalinę narkotikų stebėsenos sistemą ir užtikrinant aukščiausius kokybės standartus duomenų rinkimo</w:t>
      </w:r>
      <w:r w:rsidR="005A5380">
        <w:rPr>
          <w:rFonts w:ascii="Times New Roman" w:hAnsi="Times New Roman" w:cs="Times New Roman"/>
          <w:sz w:val="24"/>
          <w:szCs w:val="24"/>
        </w:rPr>
        <w:t xml:space="preserve"> ir </w:t>
      </w:r>
      <w:r w:rsidR="00145088" w:rsidRPr="00B609D2">
        <w:rPr>
          <w:rFonts w:ascii="Times New Roman" w:hAnsi="Times New Roman" w:cs="Times New Roman"/>
          <w:sz w:val="24"/>
          <w:szCs w:val="24"/>
        </w:rPr>
        <w:t>analizės</w:t>
      </w:r>
      <w:r w:rsidR="005A5380">
        <w:rPr>
          <w:rFonts w:ascii="Times New Roman" w:hAnsi="Times New Roman" w:cs="Times New Roman"/>
          <w:sz w:val="24"/>
          <w:szCs w:val="24"/>
        </w:rPr>
        <w:t xml:space="preserve"> srityse, tai taip pat svarbu siekiant įvertinti su narkotikais susijusią situaciją visoje Europoje ar atskiruose jos regionuose </w:t>
      </w:r>
      <w:r w:rsidRPr="00B609D2">
        <w:rPr>
          <w:rFonts w:ascii="Times New Roman" w:hAnsi="Times New Roman" w:cs="Times New Roman"/>
          <w:sz w:val="24"/>
          <w:szCs w:val="24"/>
        </w:rPr>
        <w:t>“, – pastebi dr. Rita Sketerskienė, NTAKD direktorė</w:t>
      </w:r>
      <w:r w:rsidR="00145088" w:rsidRPr="00B609D2">
        <w:rPr>
          <w:rFonts w:ascii="Times New Roman" w:hAnsi="Times New Roman" w:cs="Times New Roman"/>
          <w:sz w:val="24"/>
          <w:szCs w:val="24"/>
        </w:rPr>
        <w:t xml:space="preserve">. </w:t>
      </w:r>
    </w:p>
    <w:p w14:paraId="437E65C8" w14:textId="6CEB0F1D" w:rsidR="00145088" w:rsidRPr="00B609D2" w:rsidRDefault="00145088" w:rsidP="00145088">
      <w:pPr>
        <w:jc w:val="both"/>
        <w:rPr>
          <w:rFonts w:ascii="Times New Roman" w:hAnsi="Times New Roman" w:cs="Times New Roman"/>
          <w:sz w:val="24"/>
          <w:szCs w:val="24"/>
        </w:rPr>
      </w:pPr>
      <w:r w:rsidRPr="00B609D2">
        <w:rPr>
          <w:rFonts w:ascii="Times New Roman" w:hAnsi="Times New Roman" w:cs="Times New Roman"/>
          <w:sz w:val="24"/>
          <w:szCs w:val="24"/>
        </w:rPr>
        <w:t xml:space="preserve">Lietuva yra </w:t>
      </w:r>
      <w:r w:rsidR="00933736">
        <w:rPr>
          <w:rFonts w:ascii="Times New Roman" w:hAnsi="Times New Roman" w:cs="Times New Roman"/>
          <w:sz w:val="24"/>
          <w:szCs w:val="24"/>
        </w:rPr>
        <w:t>devintoji</w:t>
      </w:r>
      <w:r w:rsidRPr="00B609D2">
        <w:rPr>
          <w:rFonts w:ascii="Times New Roman" w:hAnsi="Times New Roman" w:cs="Times New Roman"/>
          <w:sz w:val="24"/>
          <w:szCs w:val="24"/>
        </w:rPr>
        <w:t xml:space="preserve"> šali</w:t>
      </w:r>
      <w:r w:rsidR="00933736">
        <w:rPr>
          <w:rFonts w:ascii="Times New Roman" w:hAnsi="Times New Roman" w:cs="Times New Roman"/>
          <w:sz w:val="24"/>
          <w:szCs w:val="24"/>
        </w:rPr>
        <w:t>s</w:t>
      </w:r>
      <w:r w:rsidRPr="00B609D2">
        <w:rPr>
          <w:rFonts w:ascii="Times New Roman" w:hAnsi="Times New Roman" w:cs="Times New Roman"/>
          <w:sz w:val="24"/>
          <w:szCs w:val="24"/>
        </w:rPr>
        <w:t>, kurio</w:t>
      </w:r>
      <w:r w:rsidR="00933736">
        <w:rPr>
          <w:rFonts w:ascii="Times New Roman" w:hAnsi="Times New Roman" w:cs="Times New Roman"/>
          <w:sz w:val="24"/>
          <w:szCs w:val="24"/>
        </w:rPr>
        <w:t>j</w:t>
      </w:r>
      <w:r w:rsidRPr="00B609D2">
        <w:rPr>
          <w:rFonts w:ascii="Times New Roman" w:hAnsi="Times New Roman" w:cs="Times New Roman"/>
          <w:sz w:val="24"/>
          <w:szCs w:val="24"/>
        </w:rPr>
        <w:t xml:space="preserve">e </w:t>
      </w:r>
      <w:r w:rsidR="00933736">
        <w:rPr>
          <w:rFonts w:ascii="Times New Roman" w:hAnsi="Times New Roman" w:cs="Times New Roman"/>
          <w:sz w:val="24"/>
          <w:szCs w:val="24"/>
        </w:rPr>
        <w:t>šiais metais EUDA vertintojai lankėsi gyvai</w:t>
      </w:r>
      <w:r w:rsidRPr="00B609D2">
        <w:rPr>
          <w:rFonts w:ascii="Times New Roman" w:hAnsi="Times New Roman" w:cs="Times New Roman"/>
          <w:sz w:val="24"/>
          <w:szCs w:val="24"/>
        </w:rPr>
        <w:t xml:space="preserve">. Šis </w:t>
      </w:r>
      <w:r w:rsidR="00933736">
        <w:rPr>
          <w:rFonts w:ascii="Times New Roman" w:hAnsi="Times New Roman" w:cs="Times New Roman"/>
          <w:sz w:val="24"/>
          <w:szCs w:val="24"/>
        </w:rPr>
        <w:t xml:space="preserve">sertifikavimo </w:t>
      </w:r>
      <w:r w:rsidRPr="00B609D2">
        <w:rPr>
          <w:rFonts w:ascii="Times New Roman" w:hAnsi="Times New Roman" w:cs="Times New Roman"/>
          <w:sz w:val="24"/>
          <w:szCs w:val="24"/>
        </w:rPr>
        <w:t>procesas apima išsamų savęs įsivertinimą, klausimyno analizę bei dialogą su EUDA ekspertais. Sertifikavimo rezultatai leis įvertinti centro brandą pagal keturis pajėgumo lygius – nuo „</w:t>
      </w:r>
      <w:r w:rsidR="005A5380">
        <w:rPr>
          <w:rFonts w:ascii="Times New Roman" w:hAnsi="Times New Roman" w:cs="Times New Roman"/>
          <w:sz w:val="24"/>
          <w:szCs w:val="24"/>
        </w:rPr>
        <w:t>žemo</w:t>
      </w:r>
      <w:r w:rsidRPr="00B609D2">
        <w:rPr>
          <w:rFonts w:ascii="Times New Roman" w:hAnsi="Times New Roman" w:cs="Times New Roman"/>
          <w:sz w:val="24"/>
          <w:szCs w:val="24"/>
        </w:rPr>
        <w:t>“ iki „</w:t>
      </w:r>
      <w:r w:rsidR="005A5380">
        <w:rPr>
          <w:rFonts w:ascii="Times New Roman" w:hAnsi="Times New Roman" w:cs="Times New Roman"/>
          <w:sz w:val="24"/>
          <w:szCs w:val="24"/>
        </w:rPr>
        <w:t>pažengusio</w:t>
      </w:r>
      <w:r w:rsidRPr="00B609D2">
        <w:rPr>
          <w:rFonts w:ascii="Times New Roman" w:hAnsi="Times New Roman" w:cs="Times New Roman"/>
          <w:sz w:val="24"/>
          <w:szCs w:val="24"/>
        </w:rPr>
        <w:t>“.</w:t>
      </w:r>
    </w:p>
    <w:p w14:paraId="2B878F41" w14:textId="1C9001DB" w:rsidR="00145088" w:rsidRPr="00B609D2" w:rsidRDefault="00145088" w:rsidP="00145088">
      <w:pPr>
        <w:jc w:val="both"/>
        <w:rPr>
          <w:rFonts w:ascii="Times New Roman" w:hAnsi="Times New Roman" w:cs="Times New Roman"/>
          <w:sz w:val="24"/>
          <w:szCs w:val="24"/>
        </w:rPr>
      </w:pPr>
      <w:r w:rsidRPr="00B609D2">
        <w:rPr>
          <w:rFonts w:ascii="Times New Roman" w:hAnsi="Times New Roman" w:cs="Times New Roman"/>
          <w:sz w:val="24"/>
          <w:szCs w:val="24"/>
        </w:rPr>
        <w:t xml:space="preserve">Dėl Reitox sertifikavimo projekto ir metodologijos buvo susitarta 2019 m. lapkričio mėn. Sertifikavimo klausimynas, skirtas pagrindinių nacionalinių centrų veiklos pagal kokybės standartus stebėsenai, buvo sukurtas ir patvirtintas 2020 m. gegužės mėn. </w:t>
      </w:r>
    </w:p>
    <w:p w14:paraId="1DE7773C" w14:textId="30C2D279" w:rsidR="00D7343D" w:rsidRPr="00B609D2" w:rsidRDefault="00145088" w:rsidP="00145088">
      <w:pPr>
        <w:jc w:val="both"/>
        <w:rPr>
          <w:rFonts w:ascii="Times New Roman" w:hAnsi="Times New Roman" w:cs="Times New Roman"/>
          <w:sz w:val="24"/>
          <w:szCs w:val="24"/>
        </w:rPr>
      </w:pPr>
      <w:r w:rsidRPr="00B609D2">
        <w:rPr>
          <w:rFonts w:ascii="Times New Roman" w:hAnsi="Times New Roman" w:cs="Times New Roman"/>
          <w:sz w:val="24"/>
          <w:szCs w:val="24"/>
        </w:rPr>
        <w:t>Sertifikavimas – tai ne tik kokybės įvertinimas, bet ir galimybė toliau stiprinti nacionalinį duomenų tinklą</w:t>
      </w:r>
      <w:r w:rsidR="00933736">
        <w:rPr>
          <w:rFonts w:ascii="Times New Roman" w:hAnsi="Times New Roman" w:cs="Times New Roman"/>
          <w:sz w:val="24"/>
          <w:szCs w:val="24"/>
        </w:rPr>
        <w:t>, kadangi jo metu susitariama dėl veiksmų, kurių pagrindinis centras gali imtis veiklos sustiprinimui</w:t>
      </w:r>
      <w:r w:rsidRPr="00B609D2">
        <w:rPr>
          <w:rFonts w:ascii="Times New Roman" w:hAnsi="Times New Roman" w:cs="Times New Roman"/>
          <w:sz w:val="24"/>
          <w:szCs w:val="24"/>
        </w:rPr>
        <w:t>.</w:t>
      </w:r>
    </w:p>
    <w:p w14:paraId="4910951D" w14:textId="77777777" w:rsidR="00B609D2" w:rsidRPr="00B609D2" w:rsidRDefault="00B609D2" w:rsidP="00B609D2">
      <w:pPr>
        <w:rPr>
          <w:rFonts w:ascii="Times New Roman" w:hAnsi="Times New Roman" w:cs="Times New Roman"/>
          <w:i/>
          <w:iCs/>
          <w:sz w:val="24"/>
          <w:szCs w:val="24"/>
        </w:rPr>
      </w:pPr>
      <w:r w:rsidRPr="00B609D2">
        <w:rPr>
          <w:rFonts w:ascii="Times New Roman" w:hAnsi="Times New Roman" w:cs="Times New Roman"/>
          <w:i/>
          <w:iCs/>
          <w:sz w:val="24"/>
          <w:szCs w:val="24"/>
        </w:rPr>
        <w:t>Nuotraukoje: EUDA ekspertai, NTAKD komanda ir partneriai.</w:t>
      </w:r>
    </w:p>
    <w:p w14:paraId="22295E7A" w14:textId="77777777" w:rsidR="00B609D2" w:rsidRPr="00B609D2" w:rsidRDefault="00B609D2" w:rsidP="00145088">
      <w:pPr>
        <w:jc w:val="both"/>
        <w:rPr>
          <w:rFonts w:ascii="Times New Roman" w:hAnsi="Times New Roman" w:cs="Times New Roman"/>
          <w:sz w:val="24"/>
          <w:szCs w:val="24"/>
        </w:rPr>
      </w:pPr>
    </w:p>
    <w:p w14:paraId="11C55BCA" w14:textId="77777777" w:rsidR="00B609D2" w:rsidRPr="00B609D2" w:rsidRDefault="00B609D2" w:rsidP="00145088">
      <w:pPr>
        <w:jc w:val="both"/>
        <w:rPr>
          <w:rFonts w:ascii="Times New Roman" w:hAnsi="Times New Roman" w:cs="Times New Roman"/>
          <w:sz w:val="24"/>
          <w:szCs w:val="24"/>
        </w:rPr>
      </w:pPr>
    </w:p>
    <w:sectPr w:rsidR="00B609D2" w:rsidRPr="00B609D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088"/>
    <w:rsid w:val="00003062"/>
    <w:rsid w:val="00145088"/>
    <w:rsid w:val="00232207"/>
    <w:rsid w:val="004E1F88"/>
    <w:rsid w:val="005A5380"/>
    <w:rsid w:val="006C7497"/>
    <w:rsid w:val="00753073"/>
    <w:rsid w:val="00933736"/>
    <w:rsid w:val="00A33BC2"/>
    <w:rsid w:val="00AF5C27"/>
    <w:rsid w:val="00B478FE"/>
    <w:rsid w:val="00B609D2"/>
    <w:rsid w:val="00D7343D"/>
    <w:rsid w:val="00D91548"/>
    <w:rsid w:val="00DB5395"/>
    <w:rsid w:val="00DC6C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B18F"/>
  <w15:chartTrackingRefBased/>
  <w15:docId w15:val="{FE1D7CC6-D037-44A2-94C2-9CB8DF98A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450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450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4508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4508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4508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4508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4508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4508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4508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4508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4508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4508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4508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4508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4508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4508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4508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4508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450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4508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4508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4508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4508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45088"/>
    <w:rPr>
      <w:i/>
      <w:iCs/>
      <w:color w:val="404040" w:themeColor="text1" w:themeTint="BF"/>
    </w:rPr>
  </w:style>
  <w:style w:type="paragraph" w:styleId="Sraopastraipa">
    <w:name w:val="List Paragraph"/>
    <w:basedOn w:val="prastasis"/>
    <w:uiPriority w:val="34"/>
    <w:qFormat/>
    <w:rsid w:val="00145088"/>
    <w:pPr>
      <w:ind w:left="720"/>
      <w:contextualSpacing/>
    </w:pPr>
  </w:style>
  <w:style w:type="character" w:styleId="Rykuspabraukimas">
    <w:name w:val="Intense Emphasis"/>
    <w:basedOn w:val="Numatytasispastraiposriftas"/>
    <w:uiPriority w:val="21"/>
    <w:qFormat/>
    <w:rsid w:val="00145088"/>
    <w:rPr>
      <w:i/>
      <w:iCs/>
      <w:color w:val="0F4761" w:themeColor="accent1" w:themeShade="BF"/>
    </w:rPr>
  </w:style>
  <w:style w:type="paragraph" w:styleId="Iskirtacitata">
    <w:name w:val="Intense Quote"/>
    <w:basedOn w:val="prastasis"/>
    <w:next w:val="prastasis"/>
    <w:link w:val="IskirtacitataDiagrama"/>
    <w:uiPriority w:val="30"/>
    <w:qFormat/>
    <w:rsid w:val="001450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45088"/>
    <w:rPr>
      <w:i/>
      <w:iCs/>
      <w:color w:val="0F4761" w:themeColor="accent1" w:themeShade="BF"/>
    </w:rPr>
  </w:style>
  <w:style w:type="character" w:styleId="Rykinuoroda">
    <w:name w:val="Intense Reference"/>
    <w:basedOn w:val="Numatytasispastraiposriftas"/>
    <w:uiPriority w:val="32"/>
    <w:qFormat/>
    <w:rsid w:val="001450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1403</Words>
  <Characters>800</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7</cp:revision>
  <dcterms:created xsi:type="dcterms:W3CDTF">2025-10-23T04:32:00Z</dcterms:created>
  <dcterms:modified xsi:type="dcterms:W3CDTF">2025-10-23T08:02:00Z</dcterms:modified>
</cp:coreProperties>
</file>