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13519C9F" w:rsidR="00450513" w:rsidRPr="00CB286E" w:rsidRDefault="00EF3876" w:rsidP="00CB286E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48524A">
        <w:rPr>
          <w:rFonts w:ascii="Segoe UI" w:eastAsia="Segoe UI" w:hAnsi="Segoe UI" w:cs="Segoe UI"/>
        </w:rPr>
        <w:t>spalio 24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2965AE22" w14:textId="77777777" w:rsidR="00414437" w:rsidRDefault="00414437" w:rsidP="00424936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414437">
        <w:rPr>
          <w:rFonts w:ascii="Segoe UI" w:eastAsia="Segoe UI" w:hAnsi="Segoe UI" w:cs="Segoe UI"/>
          <w:b/>
          <w:bCs/>
          <w:sz w:val="28"/>
          <w:szCs w:val="28"/>
        </w:rPr>
        <w:t>Sukčiai vilioja netikrais „Facebook“ išpardavimais: ką būtina žinoti</w:t>
      </w:r>
    </w:p>
    <w:p w14:paraId="79AEB562" w14:textId="3A87DD64" w:rsidR="00E40BD3" w:rsidRPr="00AB4B3D" w:rsidRDefault="00414437" w:rsidP="00424936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414437">
        <w:rPr>
          <w:rFonts w:ascii="Segoe UI" w:eastAsia="Segoe UI" w:hAnsi="Segoe UI" w:cs="Segoe UI"/>
          <w:b/>
          <w:bCs/>
        </w:rPr>
        <w:t xml:space="preserve">Artėjant </w:t>
      </w:r>
      <w:r w:rsidR="006D09AC">
        <w:rPr>
          <w:rFonts w:ascii="Segoe UI" w:eastAsia="Segoe UI" w:hAnsi="Segoe UI" w:cs="Segoe UI"/>
          <w:b/>
          <w:bCs/>
        </w:rPr>
        <w:t>Juodojo penktadienio</w:t>
      </w:r>
      <w:r w:rsidRPr="00414437">
        <w:rPr>
          <w:rFonts w:ascii="Segoe UI" w:eastAsia="Segoe UI" w:hAnsi="Segoe UI" w:cs="Segoe UI"/>
          <w:b/>
          <w:bCs/>
        </w:rPr>
        <w:t xml:space="preserve"> </w:t>
      </w:r>
      <w:r w:rsidR="0048524A">
        <w:rPr>
          <w:rFonts w:ascii="Segoe UI" w:eastAsia="Segoe UI" w:hAnsi="Segoe UI" w:cs="Segoe UI"/>
          <w:b/>
          <w:bCs/>
        </w:rPr>
        <w:t>išpardavimams,</w:t>
      </w:r>
      <w:r w:rsidRPr="00414437">
        <w:rPr>
          <w:rFonts w:ascii="Segoe UI" w:eastAsia="Segoe UI" w:hAnsi="Segoe UI" w:cs="Segoe UI"/>
          <w:b/>
          <w:bCs/>
        </w:rPr>
        <w:t xml:space="preserve"> socialiniuose tinkluose </w:t>
      </w:r>
      <w:r w:rsidR="00DA1D08">
        <w:rPr>
          <w:rFonts w:ascii="Segoe UI" w:eastAsia="Segoe UI" w:hAnsi="Segoe UI" w:cs="Segoe UI"/>
          <w:b/>
          <w:bCs/>
        </w:rPr>
        <w:t xml:space="preserve">padaugėja elektroninių parduotuvių, skelbiančių, </w:t>
      </w:r>
      <w:r w:rsidR="0048524A">
        <w:rPr>
          <w:rFonts w:ascii="Segoe UI" w:eastAsia="Segoe UI" w:hAnsi="Segoe UI" w:cs="Segoe UI"/>
          <w:b/>
          <w:bCs/>
        </w:rPr>
        <w:t>neva</w:t>
      </w:r>
      <w:r w:rsidR="00DA1D08">
        <w:rPr>
          <w:rFonts w:ascii="Segoe UI" w:eastAsia="Segoe UI" w:hAnsi="Segoe UI" w:cs="Segoe UI"/>
          <w:b/>
          <w:bCs/>
        </w:rPr>
        <w:t xml:space="preserve"> užsidaro ir išparduoda visas prekes. </w:t>
      </w:r>
      <w:r w:rsidR="00DA1D08" w:rsidRPr="00DA1D08">
        <w:rPr>
          <w:rFonts w:ascii="Segoe UI" w:eastAsia="Segoe UI" w:hAnsi="Segoe UI" w:cs="Segoe UI"/>
          <w:b/>
          <w:bCs/>
        </w:rPr>
        <w:t>Deja, nemaža dalis tokių p</w:t>
      </w:r>
      <w:r w:rsidR="007F2390">
        <w:rPr>
          <w:rFonts w:ascii="Segoe UI" w:eastAsia="Segoe UI" w:hAnsi="Segoe UI" w:cs="Segoe UI"/>
          <w:b/>
          <w:bCs/>
        </w:rPr>
        <w:t>ardavėjų</w:t>
      </w:r>
      <w:r w:rsidR="003726CD">
        <w:rPr>
          <w:rFonts w:ascii="Segoe UI" w:eastAsia="Segoe UI" w:hAnsi="Segoe UI" w:cs="Segoe UI"/>
          <w:b/>
          <w:bCs/>
        </w:rPr>
        <w:t xml:space="preserve"> tėra</w:t>
      </w:r>
      <w:r w:rsidR="00DA1D08" w:rsidRPr="00DA1D08">
        <w:rPr>
          <w:rFonts w:ascii="Segoe UI" w:eastAsia="Segoe UI" w:hAnsi="Segoe UI" w:cs="Segoe UI"/>
          <w:b/>
          <w:bCs/>
        </w:rPr>
        <w:t xml:space="preserve"> sukčiai, pasinaudojantys pirkėjų noru sutaupyti.</w:t>
      </w:r>
      <w:r w:rsidR="00DA1D08">
        <w:rPr>
          <w:rFonts w:ascii="Segoe UI" w:eastAsia="Segoe UI" w:hAnsi="Segoe UI" w:cs="Segoe UI"/>
          <w:b/>
          <w:bCs/>
        </w:rPr>
        <w:t xml:space="preserve"> </w:t>
      </w:r>
      <w:r w:rsidRPr="00414437">
        <w:rPr>
          <w:rFonts w:ascii="Segoe UI" w:eastAsia="Segoe UI" w:hAnsi="Segoe UI" w:cs="Segoe UI"/>
          <w:b/>
          <w:bCs/>
        </w:rPr>
        <w:t xml:space="preserve">Kaip </w:t>
      </w:r>
      <w:r w:rsidR="00DA1D08">
        <w:rPr>
          <w:rFonts w:ascii="Segoe UI" w:eastAsia="Segoe UI" w:hAnsi="Segoe UI" w:cs="Segoe UI"/>
          <w:b/>
          <w:bCs/>
        </w:rPr>
        <w:t xml:space="preserve">atpažinti </w:t>
      </w:r>
      <w:r w:rsidR="00CD7952">
        <w:rPr>
          <w:rFonts w:ascii="Segoe UI" w:eastAsia="Segoe UI" w:hAnsi="Segoe UI" w:cs="Segoe UI"/>
          <w:b/>
          <w:bCs/>
        </w:rPr>
        <w:t>tokią apgaul</w:t>
      </w:r>
      <w:r w:rsidR="0048524A">
        <w:rPr>
          <w:rFonts w:ascii="Segoe UI" w:eastAsia="Segoe UI" w:hAnsi="Segoe UI" w:cs="Segoe UI"/>
          <w:b/>
          <w:bCs/>
        </w:rPr>
        <w:t xml:space="preserve">ę </w:t>
      </w:r>
      <w:r w:rsidR="00DA1D08">
        <w:rPr>
          <w:rFonts w:ascii="Segoe UI" w:eastAsia="Segoe UI" w:hAnsi="Segoe UI" w:cs="Segoe UI"/>
          <w:b/>
          <w:bCs/>
        </w:rPr>
        <w:t>ir nuo j</w:t>
      </w:r>
      <w:r w:rsidR="00CD7952">
        <w:rPr>
          <w:rFonts w:ascii="Segoe UI" w:eastAsia="Segoe UI" w:hAnsi="Segoe UI" w:cs="Segoe UI"/>
          <w:b/>
          <w:bCs/>
        </w:rPr>
        <w:t>os</w:t>
      </w:r>
      <w:r w:rsidR="00DA1D08">
        <w:rPr>
          <w:rFonts w:ascii="Segoe UI" w:eastAsia="Segoe UI" w:hAnsi="Segoe UI" w:cs="Segoe UI"/>
          <w:b/>
          <w:bCs/>
        </w:rPr>
        <w:t xml:space="preserve"> a</w:t>
      </w:r>
      <w:r w:rsidRPr="00414437">
        <w:rPr>
          <w:rFonts w:ascii="Segoe UI" w:eastAsia="Segoe UI" w:hAnsi="Segoe UI" w:cs="Segoe UI"/>
          <w:b/>
          <w:bCs/>
        </w:rPr>
        <w:t>psisaugoti, pataria</w:t>
      </w:r>
      <w:r>
        <w:rPr>
          <w:rFonts w:ascii="Segoe UI" w:eastAsia="Segoe UI" w:hAnsi="Segoe UI" w:cs="Segoe UI"/>
          <w:b/>
          <w:bCs/>
        </w:rPr>
        <w:t xml:space="preserve"> </w:t>
      </w:r>
      <w:r w:rsidR="005C3FF6" w:rsidRPr="00AB4B3D">
        <w:rPr>
          <w:rFonts w:ascii="Segoe UI" w:eastAsia="Segoe UI" w:hAnsi="Segoe UI" w:cs="Segoe UI"/>
          <w:b/>
          <w:bCs/>
        </w:rPr>
        <w:t>„</w:t>
      </w:r>
      <w:proofErr w:type="spellStart"/>
      <w:r w:rsidR="005C3FF6" w:rsidRPr="00AB4B3D">
        <w:rPr>
          <w:rFonts w:ascii="Segoe UI" w:eastAsia="Segoe UI" w:hAnsi="Segoe UI" w:cs="Segoe UI"/>
          <w:b/>
          <w:bCs/>
        </w:rPr>
        <w:t>Luminor</w:t>
      </w:r>
      <w:proofErr w:type="spellEnd"/>
      <w:r w:rsidR="005C3FF6" w:rsidRPr="00AB4B3D">
        <w:rPr>
          <w:rFonts w:ascii="Segoe UI" w:eastAsia="Segoe UI" w:hAnsi="Segoe UI" w:cs="Segoe UI"/>
          <w:b/>
          <w:bCs/>
        </w:rPr>
        <w:t xml:space="preserve">“ </w:t>
      </w:r>
      <w:r w:rsidRPr="00414437">
        <w:rPr>
          <w:rFonts w:ascii="Segoe UI" w:eastAsia="Segoe UI" w:hAnsi="Segoe UI" w:cs="Segoe UI"/>
          <w:b/>
          <w:bCs/>
        </w:rPr>
        <w:t xml:space="preserve">banko sukčiavimo prevencijos skyriaus vadovas Mindaugas </w:t>
      </w:r>
      <w:proofErr w:type="spellStart"/>
      <w:r w:rsidRPr="00414437">
        <w:rPr>
          <w:rFonts w:ascii="Segoe UI" w:eastAsia="Segoe UI" w:hAnsi="Segoe UI" w:cs="Segoe UI"/>
          <w:b/>
          <w:bCs/>
        </w:rPr>
        <w:t>Kutkaitis</w:t>
      </w:r>
      <w:proofErr w:type="spellEnd"/>
      <w:r w:rsidR="00D501EB" w:rsidRPr="00AB4B3D">
        <w:rPr>
          <w:rFonts w:ascii="Segoe UI" w:eastAsia="Segoe UI" w:hAnsi="Segoe UI" w:cs="Segoe UI"/>
          <w:b/>
          <w:bCs/>
        </w:rPr>
        <w:t>.</w:t>
      </w:r>
    </w:p>
    <w:p w14:paraId="00A631A0" w14:textId="394993D1" w:rsidR="00F842DD" w:rsidRPr="00F842DD" w:rsidRDefault="00C97FB2" w:rsidP="00F842DD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Netikrų</w:t>
      </w:r>
      <w:r w:rsidR="00F842DD" w:rsidRPr="00F842DD">
        <w:rPr>
          <w:rFonts w:ascii="Segoe UI" w:eastAsia="Segoe UI" w:hAnsi="Segoe UI" w:cs="Segoe UI"/>
        </w:rPr>
        <w:t xml:space="preserve"> el. parduotuvių </w:t>
      </w:r>
      <w:r w:rsidR="00F4020A">
        <w:rPr>
          <w:rFonts w:ascii="Segoe UI" w:eastAsia="Segoe UI" w:hAnsi="Segoe UI" w:cs="Segoe UI"/>
        </w:rPr>
        <w:t xml:space="preserve">įprastai ima daugėti </w:t>
      </w:r>
      <w:r w:rsidR="00F842DD" w:rsidRPr="00F842DD">
        <w:rPr>
          <w:rFonts w:ascii="Segoe UI" w:eastAsia="Segoe UI" w:hAnsi="Segoe UI" w:cs="Segoe UI"/>
        </w:rPr>
        <w:t>prieš</w:t>
      </w:r>
      <w:r w:rsidR="008E4868">
        <w:rPr>
          <w:rFonts w:ascii="Segoe UI" w:eastAsia="Segoe UI" w:hAnsi="Segoe UI" w:cs="Segoe UI"/>
        </w:rPr>
        <w:t xml:space="preserve"> </w:t>
      </w:r>
      <w:r w:rsidR="009A4D68">
        <w:rPr>
          <w:rFonts w:ascii="Segoe UI" w:eastAsia="Segoe UI" w:hAnsi="Segoe UI" w:cs="Segoe UI"/>
        </w:rPr>
        <w:t>Juodąjį penktadienį</w:t>
      </w:r>
      <w:r w:rsidR="00F842DD" w:rsidRPr="00F842DD">
        <w:rPr>
          <w:rFonts w:ascii="Segoe UI" w:eastAsia="Segoe UI" w:hAnsi="Segoe UI" w:cs="Segoe UI"/>
        </w:rPr>
        <w:t xml:space="preserve"> </w:t>
      </w:r>
      <w:r w:rsidR="009A4D68">
        <w:rPr>
          <w:rFonts w:ascii="Segoe UI" w:eastAsia="Segoe UI" w:hAnsi="Segoe UI" w:cs="Segoe UI"/>
        </w:rPr>
        <w:t>bei</w:t>
      </w:r>
      <w:r w:rsidR="00F842DD" w:rsidRPr="00F842DD">
        <w:rPr>
          <w:rFonts w:ascii="Segoe UI" w:eastAsia="Segoe UI" w:hAnsi="Segoe UI" w:cs="Segoe UI"/>
        </w:rPr>
        <w:t xml:space="preserve"> Kalėdas</w:t>
      </w:r>
      <w:r w:rsidR="00900E17">
        <w:rPr>
          <w:rFonts w:ascii="Segoe UI" w:eastAsia="Segoe UI" w:hAnsi="Segoe UI" w:cs="Segoe UI"/>
        </w:rPr>
        <w:t>, p</w:t>
      </w:r>
      <w:r w:rsidR="00900E17" w:rsidRPr="00F842DD">
        <w:rPr>
          <w:rFonts w:ascii="Segoe UI" w:eastAsia="Segoe UI" w:hAnsi="Segoe UI" w:cs="Segoe UI"/>
        </w:rPr>
        <w:t>asak „</w:t>
      </w:r>
      <w:proofErr w:type="spellStart"/>
      <w:r w:rsidR="00900E17" w:rsidRPr="00F842DD">
        <w:rPr>
          <w:rFonts w:ascii="Segoe UI" w:eastAsia="Segoe UI" w:hAnsi="Segoe UI" w:cs="Segoe UI"/>
        </w:rPr>
        <w:t>Avast</w:t>
      </w:r>
      <w:proofErr w:type="spellEnd"/>
      <w:r w:rsidR="00900E17" w:rsidRPr="00F842DD">
        <w:rPr>
          <w:rFonts w:ascii="Segoe UI" w:eastAsia="Segoe UI" w:hAnsi="Segoe UI" w:cs="Segoe UI"/>
        </w:rPr>
        <w:t xml:space="preserve">“ </w:t>
      </w:r>
      <w:r w:rsidR="00900E17">
        <w:rPr>
          <w:rFonts w:ascii="Segoe UI" w:eastAsia="Segoe UI" w:hAnsi="Segoe UI" w:cs="Segoe UI"/>
        </w:rPr>
        <w:t xml:space="preserve">kompanijos </w:t>
      </w:r>
      <w:r w:rsidR="00900E17" w:rsidRPr="00F842DD">
        <w:rPr>
          <w:rFonts w:ascii="Segoe UI" w:eastAsia="Segoe UI" w:hAnsi="Segoe UI" w:cs="Segoe UI"/>
        </w:rPr>
        <w:t>tyrimų</w:t>
      </w:r>
      <w:r w:rsidR="00F842DD" w:rsidRPr="00F842DD">
        <w:rPr>
          <w:rFonts w:ascii="Segoe UI" w:eastAsia="Segoe UI" w:hAnsi="Segoe UI" w:cs="Segoe UI"/>
        </w:rPr>
        <w:t xml:space="preserve">. Vien per 2024 m. </w:t>
      </w:r>
      <w:r w:rsidR="00F842DD">
        <w:rPr>
          <w:rFonts w:ascii="Segoe UI" w:eastAsia="Segoe UI" w:hAnsi="Segoe UI" w:cs="Segoe UI"/>
        </w:rPr>
        <w:t>paskutinį ketvirtį</w:t>
      </w:r>
      <w:r w:rsidR="00F842DD" w:rsidRPr="00F842DD">
        <w:rPr>
          <w:rFonts w:ascii="Segoe UI" w:eastAsia="Segoe UI" w:hAnsi="Segoe UI" w:cs="Segoe UI"/>
        </w:rPr>
        <w:t xml:space="preserve"> </w:t>
      </w:r>
      <w:r w:rsidR="00E64DD1">
        <w:rPr>
          <w:rFonts w:ascii="Segoe UI" w:eastAsia="Segoe UI" w:hAnsi="Segoe UI" w:cs="Segoe UI"/>
        </w:rPr>
        <w:t xml:space="preserve">pasauliniu mastu </w:t>
      </w:r>
      <w:r w:rsidR="00F842DD" w:rsidRPr="00F842DD">
        <w:rPr>
          <w:rFonts w:ascii="Segoe UI" w:eastAsia="Segoe UI" w:hAnsi="Segoe UI" w:cs="Segoe UI"/>
        </w:rPr>
        <w:t xml:space="preserve">aptikta daugiau kaip 80 tūkst. </w:t>
      </w:r>
      <w:r w:rsidR="00A84914">
        <w:rPr>
          <w:rFonts w:ascii="Segoe UI" w:eastAsia="Segoe UI" w:hAnsi="Segoe UI" w:cs="Segoe UI"/>
        </w:rPr>
        <w:t xml:space="preserve">tokių pardavėjų, </w:t>
      </w:r>
      <w:r w:rsidR="00F842DD" w:rsidRPr="00F842DD">
        <w:rPr>
          <w:rFonts w:ascii="Segoe UI" w:eastAsia="Segoe UI" w:hAnsi="Segoe UI" w:cs="Segoe UI"/>
        </w:rPr>
        <w:t>iš kurių dauguma dingo ar pakeitė pavadinimus vos po kelių savaičių. Šių metų pirmąjį ketvirtį tokių atvejų skaičius pasaulyje išaugo net 790 proc., lyginant su ankstesniais metais.</w:t>
      </w:r>
    </w:p>
    <w:p w14:paraId="02CA70DD" w14:textId="63DFD208" w:rsidR="00F842DD" w:rsidRPr="00F842DD" w:rsidRDefault="00F842DD" w:rsidP="00F842DD">
      <w:pPr>
        <w:spacing w:line="256" w:lineRule="auto"/>
        <w:jc w:val="both"/>
        <w:rPr>
          <w:rFonts w:ascii="Segoe UI" w:eastAsia="Segoe UI" w:hAnsi="Segoe UI" w:cs="Segoe UI"/>
        </w:rPr>
      </w:pPr>
      <w:r w:rsidRPr="00F842DD">
        <w:rPr>
          <w:rFonts w:ascii="Segoe UI" w:eastAsia="Segoe UI" w:hAnsi="Segoe UI" w:cs="Segoe UI"/>
        </w:rPr>
        <w:t>„</w:t>
      </w:r>
      <w:proofErr w:type="spellStart"/>
      <w:r w:rsidRPr="00F842DD">
        <w:rPr>
          <w:rFonts w:ascii="Segoe UI" w:eastAsia="Segoe UI" w:hAnsi="Segoe UI" w:cs="Segoe UI"/>
        </w:rPr>
        <w:t>Gen</w:t>
      </w:r>
      <w:proofErr w:type="spellEnd"/>
      <w:r w:rsidRPr="00F842DD">
        <w:rPr>
          <w:rFonts w:ascii="Segoe UI" w:eastAsia="Segoe UI" w:hAnsi="Segoe UI" w:cs="Segoe UI"/>
        </w:rPr>
        <w:t xml:space="preserve"> </w:t>
      </w:r>
      <w:proofErr w:type="spellStart"/>
      <w:r w:rsidRPr="00F842DD">
        <w:rPr>
          <w:rFonts w:ascii="Segoe UI" w:eastAsia="Segoe UI" w:hAnsi="Segoe UI" w:cs="Segoe UI"/>
        </w:rPr>
        <w:t>Threat</w:t>
      </w:r>
      <w:proofErr w:type="spellEnd"/>
      <w:r w:rsidRPr="00F842DD">
        <w:rPr>
          <w:rFonts w:ascii="Segoe UI" w:eastAsia="Segoe UI" w:hAnsi="Segoe UI" w:cs="Segoe UI"/>
        </w:rPr>
        <w:t xml:space="preserve"> </w:t>
      </w:r>
      <w:proofErr w:type="spellStart"/>
      <w:r w:rsidRPr="00F842DD">
        <w:rPr>
          <w:rFonts w:ascii="Segoe UI" w:eastAsia="Segoe UI" w:hAnsi="Segoe UI" w:cs="Segoe UI"/>
        </w:rPr>
        <w:t>Report</w:t>
      </w:r>
      <w:proofErr w:type="spellEnd"/>
      <w:r w:rsidRPr="00F842DD">
        <w:rPr>
          <w:rFonts w:ascii="Segoe UI" w:eastAsia="Segoe UI" w:hAnsi="Segoe UI" w:cs="Segoe UI"/>
        </w:rPr>
        <w:t>“ duomenimis, net 23 proc. visų socialinių tinklų sukčiavimo atvejų sudaro netikros e</w:t>
      </w:r>
      <w:r w:rsidR="00F84FA3">
        <w:rPr>
          <w:rFonts w:ascii="Segoe UI" w:eastAsia="Segoe UI" w:hAnsi="Segoe UI" w:cs="Segoe UI"/>
        </w:rPr>
        <w:t>l</w:t>
      </w:r>
      <w:r w:rsidRPr="00F842DD">
        <w:rPr>
          <w:rFonts w:ascii="Segoe UI" w:eastAsia="Segoe UI" w:hAnsi="Segoe UI" w:cs="Segoe UI"/>
        </w:rPr>
        <w:t>. parduotuvės. Daugiausia jų aptinkama „Facebook“ ir „Instagram“ platformose, kur vartotojai viliojami itin patraukliomis kainomis ir profesionaliai atrodančiais reklaminiais įrašais.</w:t>
      </w:r>
    </w:p>
    <w:p w14:paraId="1AE4D434" w14:textId="365852AB" w:rsidR="00012F58" w:rsidRPr="00012F58" w:rsidRDefault="009F69D6" w:rsidP="00012F58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V</w:t>
      </w:r>
      <w:r w:rsidR="00CE4CEA">
        <w:rPr>
          <w:rFonts w:ascii="Segoe UI" w:eastAsia="Segoe UI" w:hAnsi="Segoe UI" w:cs="Segoe UI"/>
          <w:b/>
          <w:bCs/>
        </w:rPr>
        <w:t>eikia</w:t>
      </w:r>
      <w:r>
        <w:rPr>
          <w:rFonts w:ascii="Segoe UI" w:eastAsia="Segoe UI" w:hAnsi="Segoe UI" w:cs="Segoe UI"/>
          <w:b/>
          <w:bCs/>
        </w:rPr>
        <w:t xml:space="preserve"> </w:t>
      </w:r>
      <w:r w:rsidR="00AD181A">
        <w:rPr>
          <w:rFonts w:ascii="Segoe UI" w:eastAsia="Segoe UI" w:hAnsi="Segoe UI" w:cs="Segoe UI"/>
          <w:b/>
          <w:bCs/>
        </w:rPr>
        <w:t>pagal panašią</w:t>
      </w:r>
      <w:r>
        <w:rPr>
          <w:rFonts w:ascii="Segoe UI" w:eastAsia="Segoe UI" w:hAnsi="Segoe UI" w:cs="Segoe UI"/>
          <w:b/>
          <w:bCs/>
        </w:rPr>
        <w:t xml:space="preserve"> </w:t>
      </w:r>
      <w:r w:rsidR="00D214D9">
        <w:rPr>
          <w:rFonts w:ascii="Segoe UI" w:eastAsia="Segoe UI" w:hAnsi="Segoe UI" w:cs="Segoe UI"/>
          <w:b/>
          <w:bCs/>
        </w:rPr>
        <w:t>schem</w:t>
      </w:r>
      <w:r w:rsidR="00AD181A">
        <w:rPr>
          <w:rFonts w:ascii="Segoe UI" w:eastAsia="Segoe UI" w:hAnsi="Segoe UI" w:cs="Segoe UI"/>
          <w:b/>
          <w:bCs/>
        </w:rPr>
        <w:t>ą</w:t>
      </w:r>
    </w:p>
    <w:p w14:paraId="38A28879" w14:textId="0567F962" w:rsidR="00012F58" w:rsidRPr="00012F58" w:rsidRDefault="008A6E9B" w:rsidP="00012F58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 xml:space="preserve">Pasak M. </w:t>
      </w:r>
      <w:proofErr w:type="spellStart"/>
      <w:r>
        <w:rPr>
          <w:rFonts w:ascii="Segoe UI" w:eastAsia="Segoe UI" w:hAnsi="Segoe UI" w:cs="Segoe UI"/>
        </w:rPr>
        <w:t>Kutkaičio</w:t>
      </w:r>
      <w:proofErr w:type="spellEnd"/>
      <w:r>
        <w:rPr>
          <w:rFonts w:ascii="Segoe UI" w:eastAsia="Segoe UI" w:hAnsi="Segoe UI" w:cs="Segoe UI"/>
        </w:rPr>
        <w:t>, n</w:t>
      </w:r>
      <w:r w:rsidR="00012F58" w:rsidRPr="00012F58">
        <w:rPr>
          <w:rFonts w:ascii="Segoe UI" w:eastAsia="Segoe UI" w:hAnsi="Segoe UI" w:cs="Segoe UI"/>
        </w:rPr>
        <w:t xml:space="preserve">etikros e. parduotuvės veikia </w:t>
      </w:r>
      <w:r w:rsidR="009C3036">
        <w:rPr>
          <w:rFonts w:ascii="Segoe UI" w:eastAsia="Segoe UI" w:hAnsi="Segoe UI" w:cs="Segoe UI"/>
        </w:rPr>
        <w:t>panašiu būdu</w:t>
      </w:r>
      <w:r w:rsidR="00012F58" w:rsidRPr="00012F58">
        <w:rPr>
          <w:rFonts w:ascii="Segoe UI" w:eastAsia="Segoe UI" w:hAnsi="Segoe UI" w:cs="Segoe UI"/>
        </w:rPr>
        <w:t>. Iš pradžių socialiniuose tinkluose pasirodo reklama, siūlanti brangias prekes už itin mažą kainą. Skelbimas veda į tikroviškai atrodančią svetainę</w:t>
      </w:r>
      <w:r>
        <w:rPr>
          <w:rFonts w:ascii="Segoe UI" w:eastAsia="Segoe UI" w:hAnsi="Segoe UI" w:cs="Segoe UI"/>
        </w:rPr>
        <w:t>, o</w:t>
      </w:r>
      <w:r w:rsidR="00012F58" w:rsidRPr="00012F58">
        <w:rPr>
          <w:rFonts w:ascii="Segoe UI" w:eastAsia="Segoe UI" w:hAnsi="Segoe UI" w:cs="Segoe UI"/>
        </w:rPr>
        <w:t xml:space="preserve"> joje pateikiami vogti produktų atvaizdai, netikri klientų atsiliepimai ir tariami „patikimumo“ ženklai.</w:t>
      </w:r>
    </w:p>
    <w:p w14:paraId="7C519F2D" w14:textId="6023D54C" w:rsidR="00012F58" w:rsidRPr="00012F58" w:rsidRDefault="008A6E9B" w:rsidP="00012F58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012F58" w:rsidRPr="00012F58">
        <w:rPr>
          <w:rFonts w:ascii="Segoe UI" w:eastAsia="Segoe UI" w:hAnsi="Segoe UI" w:cs="Segoe UI"/>
        </w:rPr>
        <w:t>Pirkėjui įvedus kortelės duomenis ir atlikus apmokėjimą, prekės dažniausiai nesulaukiama. Kai kuriais atvejais atsiunčiamos nekokybiškos kopijos, o netrukus ir pati parduotuvė dingsta iš interneto</w:t>
      </w:r>
      <w:r>
        <w:rPr>
          <w:rFonts w:ascii="Segoe UI" w:eastAsia="Segoe UI" w:hAnsi="Segoe UI" w:cs="Segoe UI"/>
        </w:rPr>
        <w:t xml:space="preserve"> platybių</w:t>
      </w:r>
      <w:r w:rsidR="00012F58" w:rsidRPr="00012F58">
        <w:rPr>
          <w:rFonts w:ascii="Segoe UI" w:eastAsia="Segoe UI" w:hAnsi="Segoe UI" w:cs="Segoe UI"/>
        </w:rPr>
        <w:t>. Sukčiai tuo metu jau būna pasisavinę pirkėjo mokėjimo duomenis, kuriuos gali panaudoti neteisėtiems pirkimams arba parduoti tamsiajame internete</w:t>
      </w:r>
      <w:r w:rsidR="00213684">
        <w:rPr>
          <w:rFonts w:ascii="Segoe UI" w:eastAsia="Segoe UI" w:hAnsi="Segoe UI" w:cs="Segoe UI"/>
        </w:rPr>
        <w:t xml:space="preserve"> (angl. </w:t>
      </w:r>
      <w:r w:rsidR="00213684" w:rsidRPr="00213684">
        <w:rPr>
          <w:rFonts w:ascii="Segoe UI" w:eastAsia="Segoe UI" w:hAnsi="Segoe UI" w:cs="Segoe UI"/>
          <w:i/>
          <w:iCs/>
        </w:rPr>
        <w:t xml:space="preserve">Dark </w:t>
      </w:r>
      <w:proofErr w:type="spellStart"/>
      <w:r w:rsidR="00213684" w:rsidRPr="00213684">
        <w:rPr>
          <w:rFonts w:ascii="Segoe UI" w:eastAsia="Segoe UI" w:hAnsi="Segoe UI" w:cs="Segoe UI"/>
          <w:i/>
          <w:iCs/>
        </w:rPr>
        <w:t>web</w:t>
      </w:r>
      <w:proofErr w:type="spellEnd"/>
      <w:r w:rsidR="00213684">
        <w:rPr>
          <w:rFonts w:ascii="Segoe UI" w:eastAsia="Segoe UI" w:hAnsi="Segoe UI" w:cs="Segoe UI"/>
        </w:rPr>
        <w:t>)</w:t>
      </w:r>
      <w:r w:rsidR="00C426AF">
        <w:rPr>
          <w:rFonts w:ascii="Segoe UI" w:eastAsia="Segoe UI" w:hAnsi="Segoe UI" w:cs="Segoe UI"/>
        </w:rPr>
        <w:t xml:space="preserve">“, – pasakoja </w:t>
      </w:r>
      <w:r w:rsidR="0048524A">
        <w:rPr>
          <w:rFonts w:ascii="Segoe UI" w:eastAsia="Segoe UI" w:hAnsi="Segoe UI" w:cs="Segoe UI"/>
        </w:rPr>
        <w:t>„</w:t>
      </w:r>
      <w:proofErr w:type="spellStart"/>
      <w:r w:rsidR="0048524A">
        <w:rPr>
          <w:rFonts w:ascii="Segoe UI" w:eastAsia="Segoe UI" w:hAnsi="Segoe UI" w:cs="Segoe UI"/>
        </w:rPr>
        <w:t>Luminor</w:t>
      </w:r>
      <w:proofErr w:type="spellEnd"/>
      <w:r w:rsidR="0048524A">
        <w:rPr>
          <w:rFonts w:ascii="Segoe UI" w:eastAsia="Segoe UI" w:hAnsi="Segoe UI" w:cs="Segoe UI"/>
        </w:rPr>
        <w:t xml:space="preserve">“ </w:t>
      </w:r>
      <w:r w:rsidR="00C426AF">
        <w:rPr>
          <w:rFonts w:ascii="Segoe UI" w:eastAsia="Segoe UI" w:hAnsi="Segoe UI" w:cs="Segoe UI"/>
        </w:rPr>
        <w:t>ekspertas.</w:t>
      </w:r>
    </w:p>
    <w:p w14:paraId="39ADAFF0" w14:textId="6DE219CA" w:rsidR="00012F58" w:rsidRPr="00012F58" w:rsidRDefault="00155C56" w:rsidP="00012F58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Anot jo, š</w:t>
      </w:r>
      <w:r w:rsidR="00012F58" w:rsidRPr="00012F58">
        <w:rPr>
          <w:rFonts w:ascii="Segoe UI" w:eastAsia="Segoe UI" w:hAnsi="Segoe UI" w:cs="Segoe UI"/>
        </w:rPr>
        <w:t>ios schemos atrodo profesionaliai ir patikimai</w:t>
      </w:r>
      <w:r>
        <w:rPr>
          <w:rFonts w:ascii="Segoe UI" w:eastAsia="Segoe UI" w:hAnsi="Segoe UI" w:cs="Segoe UI"/>
        </w:rPr>
        <w:t xml:space="preserve">, </w:t>
      </w:r>
      <w:r w:rsidR="00012F58" w:rsidRPr="00012F58">
        <w:rPr>
          <w:rFonts w:ascii="Segoe UI" w:eastAsia="Segoe UI" w:hAnsi="Segoe UI" w:cs="Segoe UI"/>
        </w:rPr>
        <w:t>puslapiai sukurti taip, kad nesukeltų įtarimų</w:t>
      </w:r>
      <w:r>
        <w:rPr>
          <w:rFonts w:ascii="Segoe UI" w:eastAsia="Segoe UI" w:hAnsi="Segoe UI" w:cs="Segoe UI"/>
        </w:rPr>
        <w:t xml:space="preserve">. Tačiau </w:t>
      </w:r>
      <w:r w:rsidR="00012F58" w:rsidRPr="00012F58">
        <w:rPr>
          <w:rFonts w:ascii="Segoe UI" w:eastAsia="Segoe UI" w:hAnsi="Segoe UI" w:cs="Segoe UI"/>
        </w:rPr>
        <w:t>net smulkūs požymiai, tokie kaip keistai suformuluotas svetainės adresas ar neįprastai didelės nuolaidos, turėtų paskatinti pirkėjus elgtis atsargiau</w:t>
      </w:r>
      <w:r>
        <w:rPr>
          <w:rFonts w:ascii="Segoe UI" w:eastAsia="Segoe UI" w:hAnsi="Segoe UI" w:cs="Segoe UI"/>
        </w:rPr>
        <w:t>.</w:t>
      </w:r>
      <w:r w:rsidR="00012F58" w:rsidRPr="00012F58">
        <w:rPr>
          <w:rFonts w:ascii="Segoe UI" w:eastAsia="Segoe UI" w:hAnsi="Segoe UI" w:cs="Segoe UI"/>
        </w:rPr>
        <w:t xml:space="preserve"> </w:t>
      </w:r>
    </w:p>
    <w:p w14:paraId="1C6784CB" w14:textId="5566C78E" w:rsidR="00155C56" w:rsidRPr="00155C56" w:rsidRDefault="0001528B" w:rsidP="00155C56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 xml:space="preserve">Klesti dėl </w:t>
      </w:r>
      <w:r w:rsidR="008B2621">
        <w:rPr>
          <w:rFonts w:ascii="Segoe UI" w:eastAsia="Segoe UI" w:hAnsi="Segoe UI" w:cs="Segoe UI"/>
          <w:b/>
          <w:bCs/>
        </w:rPr>
        <w:t>noro sutaupyti</w:t>
      </w:r>
      <w:r w:rsidR="0048524A">
        <w:rPr>
          <w:rFonts w:ascii="Segoe UI" w:eastAsia="Segoe UI" w:hAnsi="Segoe UI" w:cs="Segoe UI"/>
          <w:b/>
          <w:bCs/>
        </w:rPr>
        <w:t xml:space="preserve">  </w:t>
      </w:r>
    </w:p>
    <w:p w14:paraId="1A139557" w14:textId="0F316E7A" w:rsidR="00155C56" w:rsidRPr="00155C56" w:rsidRDefault="00155C56" w:rsidP="00155C56">
      <w:pPr>
        <w:spacing w:line="256" w:lineRule="auto"/>
        <w:jc w:val="both"/>
        <w:rPr>
          <w:rFonts w:ascii="Segoe UI" w:eastAsia="Segoe UI" w:hAnsi="Segoe UI" w:cs="Segoe UI"/>
        </w:rPr>
      </w:pPr>
      <w:r w:rsidRPr="00155C56">
        <w:rPr>
          <w:rFonts w:ascii="Segoe UI" w:eastAsia="Segoe UI" w:hAnsi="Segoe UI" w:cs="Segoe UI"/>
        </w:rPr>
        <w:t>Eksperta</w:t>
      </w:r>
      <w:r w:rsidR="00CA5E88">
        <w:rPr>
          <w:rFonts w:ascii="Segoe UI" w:eastAsia="Segoe UI" w:hAnsi="Segoe UI" w:cs="Segoe UI"/>
        </w:rPr>
        <w:t>s</w:t>
      </w:r>
      <w:r w:rsidRPr="00155C56">
        <w:rPr>
          <w:rFonts w:ascii="Segoe UI" w:eastAsia="Segoe UI" w:hAnsi="Segoe UI" w:cs="Segoe UI"/>
        </w:rPr>
        <w:t xml:space="preserve"> pažymi, kad šiuos sukčiavimus </w:t>
      </w:r>
      <w:r w:rsidR="0048524A">
        <w:rPr>
          <w:rFonts w:ascii="Segoe UI" w:eastAsia="Segoe UI" w:hAnsi="Segoe UI" w:cs="Segoe UI"/>
        </w:rPr>
        <w:t>dažnai skatina</w:t>
      </w:r>
      <w:r w:rsidRPr="00155C56">
        <w:rPr>
          <w:rFonts w:ascii="Segoe UI" w:eastAsia="Segoe UI" w:hAnsi="Segoe UI" w:cs="Segoe UI"/>
        </w:rPr>
        <w:t xml:space="preserve"> pirkėjų noras sutaupyti. </w:t>
      </w:r>
      <w:r w:rsidR="0048524A">
        <w:rPr>
          <w:rFonts w:ascii="Segoe UI" w:eastAsia="Segoe UI" w:hAnsi="Segoe UI" w:cs="Segoe UI"/>
        </w:rPr>
        <w:t>Ž</w:t>
      </w:r>
      <w:r w:rsidRPr="00155C56">
        <w:rPr>
          <w:rFonts w:ascii="Segoe UI" w:eastAsia="Segoe UI" w:hAnsi="Segoe UI" w:cs="Segoe UI"/>
        </w:rPr>
        <w:t>monės vis dažniau ieško „gerų pasiūlymų“, o sukčiai tuo pasinaudoja, siūlydami tariamai pigesnes prekes.</w:t>
      </w:r>
    </w:p>
    <w:p w14:paraId="0A35099F" w14:textId="7456E6E8" w:rsidR="00E82E20" w:rsidRDefault="00CA5E88" w:rsidP="005B11DD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="00155C56" w:rsidRPr="00155C56">
        <w:rPr>
          <w:rFonts w:ascii="Segoe UI" w:eastAsia="Segoe UI" w:hAnsi="Segoe UI" w:cs="Segoe UI"/>
        </w:rPr>
        <w:t xml:space="preserve">Be to, dalis naujų el. parduotuvių veikia pagal vadinamąjį </w:t>
      </w:r>
      <w:proofErr w:type="spellStart"/>
      <w:r w:rsidR="00155C56" w:rsidRPr="00CA5E88">
        <w:rPr>
          <w:rFonts w:ascii="Segoe UI" w:eastAsia="Segoe UI" w:hAnsi="Segoe UI" w:cs="Segoe UI"/>
          <w:i/>
          <w:iCs/>
        </w:rPr>
        <w:t>dropshippingo</w:t>
      </w:r>
      <w:proofErr w:type="spellEnd"/>
      <w:r w:rsidR="00155C56" w:rsidRPr="00155C56">
        <w:rPr>
          <w:rFonts w:ascii="Segoe UI" w:eastAsia="Segoe UI" w:hAnsi="Segoe UI" w:cs="Segoe UI"/>
        </w:rPr>
        <w:t xml:space="preserve"> modelį, kai prekės siunčiamos tiesiai iš tiekėjo, o pats pardavėjas sandėlio neturi. Nors šis modelis teisėtas, jis dažnai pasitelkiamas ir apgaulės tikslais</w:t>
      </w:r>
      <w:r w:rsidR="006F4127">
        <w:rPr>
          <w:rFonts w:ascii="Segoe UI" w:eastAsia="Segoe UI" w:hAnsi="Segoe UI" w:cs="Segoe UI"/>
        </w:rPr>
        <w:t xml:space="preserve">. Pavyzdžiui, netikros </w:t>
      </w:r>
      <w:r w:rsidR="00155C56" w:rsidRPr="00155C56">
        <w:rPr>
          <w:rFonts w:ascii="Segoe UI" w:eastAsia="Segoe UI" w:hAnsi="Segoe UI" w:cs="Segoe UI"/>
        </w:rPr>
        <w:t>parduotuvės nurodo svetimus įmonių duomenis arba visai jų neskelbia</w:t>
      </w:r>
      <w:r w:rsidR="006F4127">
        <w:rPr>
          <w:rFonts w:ascii="Segoe UI" w:eastAsia="Segoe UI" w:hAnsi="Segoe UI" w:cs="Segoe UI"/>
        </w:rPr>
        <w:t xml:space="preserve">“, – sako M. </w:t>
      </w:r>
      <w:proofErr w:type="spellStart"/>
      <w:r w:rsidR="006F4127">
        <w:rPr>
          <w:rFonts w:ascii="Segoe UI" w:eastAsia="Segoe UI" w:hAnsi="Segoe UI" w:cs="Segoe UI"/>
        </w:rPr>
        <w:t>Kutkaitis</w:t>
      </w:r>
      <w:proofErr w:type="spellEnd"/>
      <w:r w:rsidR="006F4127">
        <w:rPr>
          <w:rFonts w:ascii="Segoe UI" w:eastAsia="Segoe UI" w:hAnsi="Segoe UI" w:cs="Segoe UI"/>
        </w:rPr>
        <w:t>.</w:t>
      </w:r>
    </w:p>
    <w:p w14:paraId="044DA842" w14:textId="2646E8A9" w:rsidR="006F4127" w:rsidRPr="006F4127" w:rsidRDefault="005844B6" w:rsidP="006F4127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Turi kelis esminius požymius</w:t>
      </w:r>
    </w:p>
    <w:p w14:paraId="3E89C8EA" w14:textId="7667F7F0" w:rsidR="006F4127" w:rsidRDefault="006F4127" w:rsidP="006F4127">
      <w:pPr>
        <w:spacing w:line="256" w:lineRule="auto"/>
        <w:jc w:val="both"/>
        <w:rPr>
          <w:rFonts w:ascii="Segoe UI" w:eastAsia="Segoe UI" w:hAnsi="Segoe UI" w:cs="Segoe UI"/>
        </w:rPr>
      </w:pPr>
      <w:r w:rsidRPr="006F4127">
        <w:rPr>
          <w:rFonts w:ascii="Segoe UI" w:eastAsia="Segoe UI" w:hAnsi="Segoe UI" w:cs="Segoe UI"/>
        </w:rPr>
        <w:lastRenderedPageBreak/>
        <w:t>Netikros e</w:t>
      </w:r>
      <w:r w:rsidR="0048524A">
        <w:rPr>
          <w:rFonts w:ascii="Segoe UI" w:eastAsia="Segoe UI" w:hAnsi="Segoe UI" w:cs="Segoe UI"/>
        </w:rPr>
        <w:t>l</w:t>
      </w:r>
      <w:r w:rsidRPr="006F4127">
        <w:rPr>
          <w:rFonts w:ascii="Segoe UI" w:eastAsia="Segoe UI" w:hAnsi="Segoe UI" w:cs="Segoe UI"/>
        </w:rPr>
        <w:t xml:space="preserve">. parduotuvės dažnai pasižymi keliais bendrais bruožais. </w:t>
      </w:r>
      <w:r>
        <w:rPr>
          <w:rFonts w:ascii="Segoe UI" w:eastAsia="Segoe UI" w:hAnsi="Segoe UI" w:cs="Segoe UI"/>
        </w:rPr>
        <w:t>Pavyzdžiui, atkreipkite</w:t>
      </w:r>
      <w:r w:rsidRPr="006F4127">
        <w:rPr>
          <w:rFonts w:ascii="Segoe UI" w:eastAsia="Segoe UI" w:hAnsi="Segoe UI" w:cs="Segoe UI"/>
        </w:rPr>
        <w:t xml:space="preserve"> dėmesį į tokius požymius kaip klaidos ar neįprasti domenai svetainės adrese </w:t>
      </w:r>
      <w:r w:rsidR="00893D54">
        <w:rPr>
          <w:rFonts w:ascii="Segoe UI" w:eastAsia="Segoe UI" w:hAnsi="Segoe UI" w:cs="Segoe UI"/>
        </w:rPr>
        <w:t>(</w:t>
      </w:r>
      <w:r w:rsidRPr="006F4127">
        <w:rPr>
          <w:rFonts w:ascii="Segoe UI" w:eastAsia="Segoe UI" w:hAnsi="Segoe UI" w:cs="Segoe UI"/>
          <w:i/>
          <w:iCs/>
        </w:rPr>
        <w:t>.</w:t>
      </w:r>
      <w:proofErr w:type="spellStart"/>
      <w:r w:rsidRPr="006F4127">
        <w:rPr>
          <w:rFonts w:ascii="Segoe UI" w:eastAsia="Segoe UI" w:hAnsi="Segoe UI" w:cs="Segoe UI"/>
          <w:i/>
          <w:iCs/>
        </w:rPr>
        <w:t>shop</w:t>
      </w:r>
      <w:proofErr w:type="spellEnd"/>
      <w:r w:rsidRPr="006F4127">
        <w:rPr>
          <w:rFonts w:ascii="Segoe UI" w:eastAsia="Segoe UI" w:hAnsi="Segoe UI" w:cs="Segoe UI"/>
        </w:rPr>
        <w:t xml:space="preserve">, </w:t>
      </w:r>
      <w:r w:rsidRPr="006F4127">
        <w:rPr>
          <w:rFonts w:ascii="Segoe UI" w:eastAsia="Segoe UI" w:hAnsi="Segoe UI" w:cs="Segoe UI"/>
          <w:i/>
          <w:iCs/>
        </w:rPr>
        <w:t>.</w:t>
      </w:r>
      <w:proofErr w:type="spellStart"/>
      <w:r w:rsidRPr="006F4127">
        <w:rPr>
          <w:rFonts w:ascii="Segoe UI" w:eastAsia="Segoe UI" w:hAnsi="Segoe UI" w:cs="Segoe UI"/>
          <w:i/>
          <w:iCs/>
        </w:rPr>
        <w:t>top</w:t>
      </w:r>
      <w:proofErr w:type="spellEnd"/>
      <w:r w:rsidRPr="006F4127">
        <w:rPr>
          <w:rFonts w:ascii="Segoe UI" w:eastAsia="Segoe UI" w:hAnsi="Segoe UI" w:cs="Segoe UI"/>
        </w:rPr>
        <w:t xml:space="preserve"> ar </w:t>
      </w:r>
      <w:r w:rsidR="00893D54">
        <w:rPr>
          <w:rFonts w:ascii="Segoe UI" w:eastAsia="Segoe UI" w:hAnsi="Segoe UI" w:cs="Segoe UI"/>
        </w:rPr>
        <w:t>kt.)</w:t>
      </w:r>
      <w:r w:rsidRPr="006F4127">
        <w:rPr>
          <w:rFonts w:ascii="Segoe UI" w:eastAsia="Segoe UI" w:hAnsi="Segoe UI" w:cs="Segoe UI"/>
        </w:rPr>
        <w:t xml:space="preserve">, taip pat kontaktinės informacijos trūkumas ar visiškas jos nebuvimas. </w:t>
      </w:r>
    </w:p>
    <w:p w14:paraId="323C8D2C" w14:textId="40B6ED15" w:rsidR="006F4127" w:rsidRDefault="006F4127" w:rsidP="006F4127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„Be abejo, į</w:t>
      </w:r>
      <w:r w:rsidRPr="006F4127">
        <w:rPr>
          <w:rFonts w:ascii="Segoe UI" w:eastAsia="Segoe UI" w:hAnsi="Segoe UI" w:cs="Segoe UI"/>
        </w:rPr>
        <w:t>tarimą turėtų kelti ir itin dideli, neadekvatūs nuolaidų procentai, vienodi ar dirbtini klientų atsiliepimai bei riboti atsiskaitymo būdai. Patikimos įmonės naudoja integruotus mokėjimo sprendimus, tokius kaip „</w:t>
      </w:r>
      <w:proofErr w:type="spellStart"/>
      <w:r w:rsidRPr="006F4127">
        <w:rPr>
          <w:rFonts w:ascii="Segoe UI" w:eastAsia="Segoe UI" w:hAnsi="Segoe UI" w:cs="Segoe UI"/>
        </w:rPr>
        <w:t>MakeCommerce</w:t>
      </w:r>
      <w:proofErr w:type="spellEnd"/>
      <w:r w:rsidRPr="006F4127">
        <w:rPr>
          <w:rFonts w:ascii="Segoe UI" w:eastAsia="Segoe UI" w:hAnsi="Segoe UI" w:cs="Segoe UI"/>
        </w:rPr>
        <w:t xml:space="preserve">“ ar kitus oficialius partnerius, kurie tikrina prekybininkų patikimumą“, – pabrėžia </w:t>
      </w:r>
      <w:r w:rsidR="00893D54">
        <w:rPr>
          <w:rFonts w:ascii="Segoe UI" w:eastAsia="Segoe UI" w:hAnsi="Segoe UI" w:cs="Segoe UI"/>
        </w:rPr>
        <w:t>ekspertas</w:t>
      </w:r>
      <w:r w:rsidRPr="006F4127">
        <w:rPr>
          <w:rFonts w:ascii="Segoe UI" w:eastAsia="Segoe UI" w:hAnsi="Segoe UI" w:cs="Segoe UI"/>
        </w:rPr>
        <w:t>.</w:t>
      </w:r>
    </w:p>
    <w:p w14:paraId="62770D56" w14:textId="77777777" w:rsidR="00B51C1E" w:rsidRPr="00B51C1E" w:rsidRDefault="00B51C1E" w:rsidP="00B51C1E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B51C1E">
        <w:rPr>
          <w:rFonts w:ascii="Segoe UI" w:eastAsia="Segoe UI" w:hAnsi="Segoe UI" w:cs="Segoe UI"/>
          <w:b/>
          <w:bCs/>
        </w:rPr>
        <w:t>Kaip apsisaugoti?</w:t>
      </w:r>
    </w:p>
    <w:p w14:paraId="0C477FD3" w14:textId="78B4914F" w:rsidR="00B51C1E" w:rsidRPr="00B51C1E" w:rsidRDefault="00B51C1E" w:rsidP="00B51C1E">
      <w:pPr>
        <w:spacing w:line="256" w:lineRule="auto"/>
        <w:jc w:val="both"/>
        <w:rPr>
          <w:rFonts w:ascii="Segoe UI" w:eastAsia="Segoe UI" w:hAnsi="Segoe UI" w:cs="Segoe UI"/>
        </w:rPr>
      </w:pPr>
      <w:r w:rsidRPr="00B51C1E">
        <w:rPr>
          <w:rFonts w:ascii="Segoe UI" w:eastAsia="Segoe UI" w:hAnsi="Segoe UI" w:cs="Segoe UI"/>
        </w:rPr>
        <w:t>Nor</w:t>
      </w:r>
      <w:r>
        <w:rPr>
          <w:rFonts w:ascii="Segoe UI" w:eastAsia="Segoe UI" w:hAnsi="Segoe UI" w:cs="Segoe UI"/>
        </w:rPr>
        <w:t>ėdami</w:t>
      </w:r>
      <w:r w:rsidRPr="00B51C1E">
        <w:rPr>
          <w:rFonts w:ascii="Segoe UI" w:eastAsia="Segoe UI" w:hAnsi="Segoe UI" w:cs="Segoe UI"/>
        </w:rPr>
        <w:t xml:space="preserve"> išvengti </w:t>
      </w:r>
      <w:r w:rsidR="002D6E45">
        <w:rPr>
          <w:rFonts w:ascii="Segoe UI" w:eastAsia="Segoe UI" w:hAnsi="Segoe UI" w:cs="Segoe UI"/>
        </w:rPr>
        <w:t xml:space="preserve">tokių </w:t>
      </w:r>
      <w:r w:rsidRPr="00B51C1E">
        <w:rPr>
          <w:rFonts w:ascii="Segoe UI" w:eastAsia="Segoe UI" w:hAnsi="Segoe UI" w:cs="Segoe UI"/>
        </w:rPr>
        <w:t xml:space="preserve">sukčių, prieš atliekant pirkimą </w:t>
      </w:r>
      <w:r w:rsidR="00A21608">
        <w:rPr>
          <w:rFonts w:ascii="Segoe UI" w:eastAsia="Segoe UI" w:hAnsi="Segoe UI" w:cs="Segoe UI"/>
        </w:rPr>
        <w:t>pasidomėkite</w:t>
      </w:r>
      <w:r w:rsidRPr="00B51C1E">
        <w:rPr>
          <w:rFonts w:ascii="Segoe UI" w:eastAsia="Segoe UI" w:hAnsi="Segoe UI" w:cs="Segoe UI"/>
        </w:rPr>
        <w:t>, ar pard</w:t>
      </w:r>
      <w:r w:rsidR="007F02DD">
        <w:rPr>
          <w:rFonts w:ascii="Segoe UI" w:eastAsia="Segoe UI" w:hAnsi="Segoe UI" w:cs="Segoe UI"/>
        </w:rPr>
        <w:t>avėjo įmonė</w:t>
      </w:r>
      <w:r w:rsidRPr="00B51C1E">
        <w:rPr>
          <w:rFonts w:ascii="Segoe UI" w:eastAsia="Segoe UI" w:hAnsi="Segoe UI" w:cs="Segoe UI"/>
        </w:rPr>
        <w:t xml:space="preserve"> yra registruota ir ar turi </w:t>
      </w:r>
      <w:r w:rsidR="0071091A">
        <w:rPr>
          <w:rFonts w:ascii="Segoe UI" w:eastAsia="Segoe UI" w:hAnsi="Segoe UI" w:cs="Segoe UI"/>
        </w:rPr>
        <w:t>tikrus</w:t>
      </w:r>
      <w:r w:rsidRPr="00B51C1E">
        <w:rPr>
          <w:rFonts w:ascii="Segoe UI" w:eastAsia="Segoe UI" w:hAnsi="Segoe UI" w:cs="Segoe UI"/>
        </w:rPr>
        <w:t xml:space="preserve"> kontaktus. Taip pat </w:t>
      </w:r>
      <w:r w:rsidR="002D6E45">
        <w:rPr>
          <w:rFonts w:ascii="Segoe UI" w:eastAsia="Segoe UI" w:hAnsi="Segoe UI" w:cs="Segoe UI"/>
        </w:rPr>
        <w:t>paieškokite</w:t>
      </w:r>
      <w:r w:rsidRPr="00B51C1E">
        <w:rPr>
          <w:rFonts w:ascii="Segoe UI" w:eastAsia="Segoe UI" w:hAnsi="Segoe UI" w:cs="Segoe UI"/>
        </w:rPr>
        <w:t xml:space="preserve"> atsiliepimų </w:t>
      </w:r>
      <w:r w:rsidR="002D6E45">
        <w:rPr>
          <w:rFonts w:ascii="Segoe UI" w:eastAsia="Segoe UI" w:hAnsi="Segoe UI" w:cs="Segoe UI"/>
        </w:rPr>
        <w:t xml:space="preserve">apie pardavėją </w:t>
      </w:r>
      <w:r w:rsidRPr="00B51C1E">
        <w:rPr>
          <w:rFonts w:ascii="Segoe UI" w:eastAsia="Segoe UI" w:hAnsi="Segoe UI" w:cs="Segoe UI"/>
        </w:rPr>
        <w:t>nepriklausomuose šaltiniuose ir ven</w:t>
      </w:r>
      <w:r w:rsidR="002D6E45">
        <w:rPr>
          <w:rFonts w:ascii="Segoe UI" w:eastAsia="Segoe UI" w:hAnsi="Segoe UI" w:cs="Segoe UI"/>
        </w:rPr>
        <w:t>kite</w:t>
      </w:r>
      <w:r w:rsidRPr="00B51C1E">
        <w:rPr>
          <w:rFonts w:ascii="Segoe UI" w:eastAsia="Segoe UI" w:hAnsi="Segoe UI" w:cs="Segoe UI"/>
        </w:rPr>
        <w:t xml:space="preserve"> skelbimų, žadančių neįprastai dideles nuolaidas.</w:t>
      </w:r>
    </w:p>
    <w:p w14:paraId="2DFF847D" w14:textId="7F455D58" w:rsidR="00B51C1E" w:rsidRPr="00B51C1E" w:rsidRDefault="00B51C1E" w:rsidP="00B51C1E">
      <w:pPr>
        <w:spacing w:line="256" w:lineRule="auto"/>
        <w:jc w:val="both"/>
        <w:rPr>
          <w:rFonts w:ascii="Segoe UI" w:eastAsia="Segoe UI" w:hAnsi="Segoe UI" w:cs="Segoe UI"/>
        </w:rPr>
      </w:pPr>
      <w:r w:rsidRPr="00B51C1E">
        <w:rPr>
          <w:rFonts w:ascii="Segoe UI" w:eastAsia="Segoe UI" w:hAnsi="Segoe UI" w:cs="Segoe UI"/>
        </w:rPr>
        <w:t>„</w:t>
      </w:r>
      <w:r w:rsidR="002D6E45">
        <w:rPr>
          <w:rFonts w:ascii="Segoe UI" w:eastAsia="Segoe UI" w:hAnsi="Segoe UI" w:cs="Segoe UI"/>
        </w:rPr>
        <w:t xml:space="preserve">Perkant prekę saugiausia </w:t>
      </w:r>
      <w:r w:rsidRPr="00B51C1E">
        <w:rPr>
          <w:rFonts w:ascii="Segoe UI" w:eastAsia="Segoe UI" w:hAnsi="Segoe UI" w:cs="Segoe UI"/>
        </w:rPr>
        <w:t>mokėti per patikimus mokėjimo partnerius, kuri</w:t>
      </w:r>
      <w:r w:rsidR="00F9223F">
        <w:rPr>
          <w:rFonts w:ascii="Segoe UI" w:eastAsia="Segoe UI" w:hAnsi="Segoe UI" w:cs="Segoe UI"/>
        </w:rPr>
        <w:t>e</w:t>
      </w:r>
      <w:r w:rsidRPr="00B51C1E">
        <w:rPr>
          <w:rFonts w:ascii="Segoe UI" w:eastAsia="Segoe UI" w:hAnsi="Segoe UI" w:cs="Segoe UI"/>
        </w:rPr>
        <w:t xml:space="preserve"> leidžia susigrąžinti pinigus ginčo atveju. Reikėtų vengti tiesioginių pavedimų, </w:t>
      </w:r>
      <w:proofErr w:type="spellStart"/>
      <w:r w:rsidRPr="00B51C1E">
        <w:rPr>
          <w:rFonts w:ascii="Segoe UI" w:eastAsia="Segoe UI" w:hAnsi="Segoe UI" w:cs="Segoe UI"/>
        </w:rPr>
        <w:t>kriptovaliutų</w:t>
      </w:r>
      <w:proofErr w:type="spellEnd"/>
      <w:r w:rsidRPr="00B51C1E">
        <w:rPr>
          <w:rFonts w:ascii="Segoe UI" w:eastAsia="Segoe UI" w:hAnsi="Segoe UI" w:cs="Segoe UI"/>
        </w:rPr>
        <w:t xml:space="preserve"> ar dovanų kortelių</w:t>
      </w:r>
      <w:r w:rsidR="002D6E45">
        <w:rPr>
          <w:rFonts w:ascii="Segoe UI" w:eastAsia="Segoe UI" w:hAnsi="Segoe UI" w:cs="Segoe UI"/>
        </w:rPr>
        <w:t>, kadangi tokius būdus sukčiai mėgsta labiausiai</w:t>
      </w:r>
      <w:r w:rsidRPr="00B51C1E">
        <w:rPr>
          <w:rFonts w:ascii="Segoe UI" w:eastAsia="Segoe UI" w:hAnsi="Segoe UI" w:cs="Segoe UI"/>
        </w:rPr>
        <w:t xml:space="preserve">“, – pataria </w:t>
      </w:r>
      <w:r w:rsidR="00AA7CBE">
        <w:rPr>
          <w:rFonts w:ascii="Segoe UI" w:eastAsia="Segoe UI" w:hAnsi="Segoe UI" w:cs="Segoe UI"/>
        </w:rPr>
        <w:t xml:space="preserve">M. </w:t>
      </w:r>
      <w:proofErr w:type="spellStart"/>
      <w:r w:rsidR="00AA7CBE">
        <w:rPr>
          <w:rFonts w:ascii="Segoe UI" w:eastAsia="Segoe UI" w:hAnsi="Segoe UI" w:cs="Segoe UI"/>
        </w:rPr>
        <w:t>Kutkaitis</w:t>
      </w:r>
      <w:proofErr w:type="spellEnd"/>
      <w:r w:rsidRPr="00B51C1E">
        <w:rPr>
          <w:rFonts w:ascii="Segoe UI" w:eastAsia="Segoe UI" w:hAnsi="Segoe UI" w:cs="Segoe UI"/>
        </w:rPr>
        <w:t>.</w:t>
      </w:r>
    </w:p>
    <w:p w14:paraId="496F2428" w14:textId="71A6FDF0" w:rsidR="00B51C1E" w:rsidRPr="006F4127" w:rsidRDefault="00B51C1E" w:rsidP="006F4127">
      <w:pPr>
        <w:spacing w:line="256" w:lineRule="auto"/>
        <w:jc w:val="both"/>
        <w:rPr>
          <w:rFonts w:ascii="Segoe UI" w:eastAsia="Segoe UI" w:hAnsi="Segoe UI" w:cs="Segoe UI"/>
        </w:rPr>
      </w:pPr>
      <w:r w:rsidRPr="00B51C1E">
        <w:rPr>
          <w:rFonts w:ascii="Segoe UI" w:eastAsia="Segoe UI" w:hAnsi="Segoe UI" w:cs="Segoe UI"/>
        </w:rPr>
        <w:t>Jeigu vis dėlto tapote tokio sukčiavimo auka, nedels</w:t>
      </w:r>
      <w:r w:rsidR="00AE501B">
        <w:rPr>
          <w:rFonts w:ascii="Segoe UI" w:eastAsia="Segoe UI" w:hAnsi="Segoe UI" w:cs="Segoe UI"/>
        </w:rPr>
        <w:t>dami susisiekite</w:t>
      </w:r>
      <w:r w:rsidRPr="00B51C1E">
        <w:rPr>
          <w:rFonts w:ascii="Segoe UI" w:eastAsia="Segoe UI" w:hAnsi="Segoe UI" w:cs="Segoe UI"/>
        </w:rPr>
        <w:t xml:space="preserve"> su savo banku, sustabdy</w:t>
      </w:r>
      <w:r w:rsidR="00AE501B">
        <w:rPr>
          <w:rFonts w:ascii="Segoe UI" w:eastAsia="Segoe UI" w:hAnsi="Segoe UI" w:cs="Segoe UI"/>
        </w:rPr>
        <w:t xml:space="preserve">kite </w:t>
      </w:r>
      <w:r w:rsidRPr="00B51C1E">
        <w:rPr>
          <w:rFonts w:ascii="Segoe UI" w:eastAsia="Segoe UI" w:hAnsi="Segoe UI" w:cs="Segoe UI"/>
        </w:rPr>
        <w:t>mokėjimą ir praneš</w:t>
      </w:r>
      <w:r w:rsidR="00AE501B">
        <w:rPr>
          <w:rFonts w:ascii="Segoe UI" w:eastAsia="Segoe UI" w:hAnsi="Segoe UI" w:cs="Segoe UI"/>
        </w:rPr>
        <w:t xml:space="preserve">kite </w:t>
      </w:r>
      <w:r w:rsidRPr="00B51C1E">
        <w:rPr>
          <w:rFonts w:ascii="Segoe UI" w:eastAsia="Segoe UI" w:hAnsi="Segoe UI" w:cs="Segoe UI"/>
        </w:rPr>
        <w:t xml:space="preserve">apie incidentą policijai. Kuo greičiau </w:t>
      </w:r>
      <w:r w:rsidR="007D0602">
        <w:rPr>
          <w:rFonts w:ascii="Segoe UI" w:eastAsia="Segoe UI" w:hAnsi="Segoe UI" w:cs="Segoe UI"/>
        </w:rPr>
        <w:t>pranešite apie nusikaltimą</w:t>
      </w:r>
      <w:r w:rsidRPr="00B51C1E">
        <w:rPr>
          <w:rFonts w:ascii="Segoe UI" w:eastAsia="Segoe UI" w:hAnsi="Segoe UI" w:cs="Segoe UI"/>
        </w:rPr>
        <w:t>, tuo didesnė tikimybė atgauti prarastas lėšas ar užkirsti kelią tolesniems sukčiams veikti jūsų vardu.</w:t>
      </w:r>
    </w:p>
    <w:p w14:paraId="2A52AAF9" w14:textId="77777777" w:rsidR="006F4127" w:rsidRPr="001E69DE" w:rsidRDefault="006F4127" w:rsidP="005B11DD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29C93C7" w:rsidR="002E333B" w:rsidRPr="002065DB" w:rsidRDefault="002E333B" w:rsidP="00830830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04AB7CF6" w:rsidR="00C62420" w:rsidRDefault="005E396E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065DB">
        <w:rPr>
          <w:rFonts w:ascii="Segoe UI" w:eastAsia="Segoe UI" w:hAnsi="Segoe UI" w:cs="Segoe UI"/>
          <w:sz w:val="20"/>
          <w:szCs w:val="20"/>
        </w:rPr>
        <w:t xml:space="preserve">“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2E33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306DAF60" w:rsidR="002E333B" w:rsidRPr="002065DB" w:rsidRDefault="002E333B" w:rsidP="002E333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63D521FD" w14:textId="77777777" w:rsidR="00255CBD" w:rsidRPr="00255CBD" w:rsidRDefault="00255CBD" w:rsidP="00255CBD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55CBD">
        <w:rPr>
          <w:rFonts w:ascii="Segoe UI" w:eastAsia="Segoe UI" w:hAnsi="Segoe UI" w:cs="Segoe UI"/>
          <w:sz w:val="20"/>
          <w:szCs w:val="20"/>
        </w:rPr>
        <w:t>Šarūnas Kubilius</w:t>
      </w:r>
    </w:p>
    <w:p w14:paraId="0285C2DA" w14:textId="77777777" w:rsidR="00255CBD" w:rsidRPr="00255CBD" w:rsidRDefault="00255CBD" w:rsidP="00255CBD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55CBD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55CBD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255CBD">
        <w:rPr>
          <w:rFonts w:ascii="Segoe UI" w:eastAsia="Segoe UI" w:hAnsi="Segoe UI" w:cs="Segoe UI"/>
          <w:sz w:val="20"/>
          <w:szCs w:val="20"/>
        </w:rPr>
        <w:t>” komunikacijos projektų vadovas</w:t>
      </w:r>
    </w:p>
    <w:p w14:paraId="6090D3CD" w14:textId="77777777" w:rsidR="00255CBD" w:rsidRPr="00255CBD" w:rsidRDefault="00255CBD" w:rsidP="00255CBD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55CBD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3299ACA2" w:rsidR="00786D9C" w:rsidRPr="00C17E6C" w:rsidRDefault="00255CBD" w:rsidP="00255CBD">
      <w:pPr>
        <w:spacing w:after="0" w:line="240" w:lineRule="auto"/>
        <w:rPr>
          <w:rFonts w:ascii="Segoe UI" w:eastAsia="Segoe UI" w:hAnsi="Segoe UI" w:cs="Segoe UI"/>
        </w:rPr>
      </w:pPr>
      <w:r w:rsidRPr="00255CBD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42BAE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A7262" w14:textId="77777777" w:rsidR="00CA5473" w:rsidRDefault="00CA5473">
      <w:pPr>
        <w:spacing w:after="0" w:line="240" w:lineRule="auto"/>
      </w:pPr>
      <w:r>
        <w:separator/>
      </w:r>
    </w:p>
  </w:endnote>
  <w:endnote w:type="continuationSeparator" w:id="0">
    <w:p w14:paraId="04537276" w14:textId="77777777" w:rsidR="00CA5473" w:rsidRDefault="00CA5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7DCAB" w14:textId="77777777" w:rsidR="00CA5473" w:rsidRDefault="00CA5473">
      <w:pPr>
        <w:spacing w:after="0" w:line="240" w:lineRule="auto"/>
      </w:pPr>
      <w:r>
        <w:separator/>
      </w:r>
    </w:p>
  </w:footnote>
  <w:footnote w:type="continuationSeparator" w:id="0">
    <w:p w14:paraId="2FB11BB3" w14:textId="77777777" w:rsidR="00CA5473" w:rsidRDefault="00CA5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3C9A"/>
    <w:rsid w:val="00005D55"/>
    <w:rsid w:val="000064DC"/>
    <w:rsid w:val="0000714B"/>
    <w:rsid w:val="00010790"/>
    <w:rsid w:val="00011640"/>
    <w:rsid w:val="000119A3"/>
    <w:rsid w:val="000125FE"/>
    <w:rsid w:val="00012C7C"/>
    <w:rsid w:val="00012F58"/>
    <w:rsid w:val="00013186"/>
    <w:rsid w:val="00013614"/>
    <w:rsid w:val="00013C5F"/>
    <w:rsid w:val="0001454A"/>
    <w:rsid w:val="00014858"/>
    <w:rsid w:val="00014D4F"/>
    <w:rsid w:val="00014ED3"/>
    <w:rsid w:val="00014F45"/>
    <w:rsid w:val="0001528B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DDE"/>
    <w:rsid w:val="0002313C"/>
    <w:rsid w:val="000236AD"/>
    <w:rsid w:val="00023895"/>
    <w:rsid w:val="00024252"/>
    <w:rsid w:val="000244D2"/>
    <w:rsid w:val="000263F9"/>
    <w:rsid w:val="00026436"/>
    <w:rsid w:val="00026F46"/>
    <w:rsid w:val="00027467"/>
    <w:rsid w:val="00027760"/>
    <w:rsid w:val="000278AA"/>
    <w:rsid w:val="000301FA"/>
    <w:rsid w:val="00030615"/>
    <w:rsid w:val="00030D37"/>
    <w:rsid w:val="000319BC"/>
    <w:rsid w:val="00032594"/>
    <w:rsid w:val="00032727"/>
    <w:rsid w:val="00032F0E"/>
    <w:rsid w:val="0003331A"/>
    <w:rsid w:val="0003353D"/>
    <w:rsid w:val="00033995"/>
    <w:rsid w:val="00033A50"/>
    <w:rsid w:val="00033D19"/>
    <w:rsid w:val="000357AE"/>
    <w:rsid w:val="000361FC"/>
    <w:rsid w:val="000368C6"/>
    <w:rsid w:val="000368CD"/>
    <w:rsid w:val="00037173"/>
    <w:rsid w:val="00037483"/>
    <w:rsid w:val="000402CB"/>
    <w:rsid w:val="000403D5"/>
    <w:rsid w:val="00040AA1"/>
    <w:rsid w:val="00042DEE"/>
    <w:rsid w:val="000439D0"/>
    <w:rsid w:val="000439DB"/>
    <w:rsid w:val="0004497C"/>
    <w:rsid w:val="0004793A"/>
    <w:rsid w:val="00050938"/>
    <w:rsid w:val="00051A6F"/>
    <w:rsid w:val="00054BC8"/>
    <w:rsid w:val="00055A32"/>
    <w:rsid w:val="0005608A"/>
    <w:rsid w:val="00056834"/>
    <w:rsid w:val="00057C79"/>
    <w:rsid w:val="00057F70"/>
    <w:rsid w:val="00061A4E"/>
    <w:rsid w:val="00061D31"/>
    <w:rsid w:val="00061D47"/>
    <w:rsid w:val="00062391"/>
    <w:rsid w:val="0006259A"/>
    <w:rsid w:val="000643AB"/>
    <w:rsid w:val="0006441F"/>
    <w:rsid w:val="0006452E"/>
    <w:rsid w:val="00064709"/>
    <w:rsid w:val="00064AD2"/>
    <w:rsid w:val="00064BF4"/>
    <w:rsid w:val="000651A5"/>
    <w:rsid w:val="00071020"/>
    <w:rsid w:val="00071EE0"/>
    <w:rsid w:val="000728A9"/>
    <w:rsid w:val="00073D67"/>
    <w:rsid w:val="00074DF5"/>
    <w:rsid w:val="00075280"/>
    <w:rsid w:val="00075411"/>
    <w:rsid w:val="0007593A"/>
    <w:rsid w:val="0007618A"/>
    <w:rsid w:val="00077726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14EC"/>
    <w:rsid w:val="000916F9"/>
    <w:rsid w:val="00091B49"/>
    <w:rsid w:val="00092094"/>
    <w:rsid w:val="000921C4"/>
    <w:rsid w:val="00092571"/>
    <w:rsid w:val="0009344E"/>
    <w:rsid w:val="00093E90"/>
    <w:rsid w:val="0009437E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43A9"/>
    <w:rsid w:val="000A490F"/>
    <w:rsid w:val="000A7168"/>
    <w:rsid w:val="000B0947"/>
    <w:rsid w:val="000B1E9E"/>
    <w:rsid w:val="000B24CE"/>
    <w:rsid w:val="000B2948"/>
    <w:rsid w:val="000B39E4"/>
    <w:rsid w:val="000B4122"/>
    <w:rsid w:val="000B4DC6"/>
    <w:rsid w:val="000B5DAF"/>
    <w:rsid w:val="000B637C"/>
    <w:rsid w:val="000B6CCA"/>
    <w:rsid w:val="000B7FE6"/>
    <w:rsid w:val="000C0555"/>
    <w:rsid w:val="000C07B9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40C5"/>
    <w:rsid w:val="000D46B4"/>
    <w:rsid w:val="000D4AC7"/>
    <w:rsid w:val="000D4DEC"/>
    <w:rsid w:val="000D6F6A"/>
    <w:rsid w:val="000D7067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98A"/>
    <w:rsid w:val="000E5C9B"/>
    <w:rsid w:val="000E6019"/>
    <w:rsid w:val="000E6BD4"/>
    <w:rsid w:val="000E70D6"/>
    <w:rsid w:val="000E75B2"/>
    <w:rsid w:val="000E76C7"/>
    <w:rsid w:val="000F0A3C"/>
    <w:rsid w:val="000F23C2"/>
    <w:rsid w:val="000F3A32"/>
    <w:rsid w:val="000F4253"/>
    <w:rsid w:val="000F51EF"/>
    <w:rsid w:val="000F5CF9"/>
    <w:rsid w:val="000F6771"/>
    <w:rsid w:val="000F73B1"/>
    <w:rsid w:val="000F7F65"/>
    <w:rsid w:val="00100333"/>
    <w:rsid w:val="00100E69"/>
    <w:rsid w:val="001019B6"/>
    <w:rsid w:val="00102A06"/>
    <w:rsid w:val="00102BA4"/>
    <w:rsid w:val="00103052"/>
    <w:rsid w:val="00103613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209AC"/>
    <w:rsid w:val="001216F7"/>
    <w:rsid w:val="00122BF8"/>
    <w:rsid w:val="001239E0"/>
    <w:rsid w:val="00123D45"/>
    <w:rsid w:val="00125253"/>
    <w:rsid w:val="00125B80"/>
    <w:rsid w:val="00125FA2"/>
    <w:rsid w:val="00126A25"/>
    <w:rsid w:val="001272AE"/>
    <w:rsid w:val="00127922"/>
    <w:rsid w:val="00131B39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23E2"/>
    <w:rsid w:val="001426DC"/>
    <w:rsid w:val="00142F48"/>
    <w:rsid w:val="001432C8"/>
    <w:rsid w:val="001439E9"/>
    <w:rsid w:val="00143C57"/>
    <w:rsid w:val="00144E7E"/>
    <w:rsid w:val="00145BE7"/>
    <w:rsid w:val="001462A4"/>
    <w:rsid w:val="0014747F"/>
    <w:rsid w:val="00151AA9"/>
    <w:rsid w:val="00151F9D"/>
    <w:rsid w:val="00152ECB"/>
    <w:rsid w:val="00152FF0"/>
    <w:rsid w:val="001539EF"/>
    <w:rsid w:val="00153E67"/>
    <w:rsid w:val="00155C56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FA0"/>
    <w:rsid w:val="00167D0C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8D6"/>
    <w:rsid w:val="00183C8B"/>
    <w:rsid w:val="001846AF"/>
    <w:rsid w:val="00184CFB"/>
    <w:rsid w:val="00184F2B"/>
    <w:rsid w:val="001858F2"/>
    <w:rsid w:val="00185BB0"/>
    <w:rsid w:val="00191121"/>
    <w:rsid w:val="00192042"/>
    <w:rsid w:val="0019287B"/>
    <w:rsid w:val="00193C15"/>
    <w:rsid w:val="00193FEA"/>
    <w:rsid w:val="0019433E"/>
    <w:rsid w:val="0019440D"/>
    <w:rsid w:val="001952F1"/>
    <w:rsid w:val="001958CC"/>
    <w:rsid w:val="00195921"/>
    <w:rsid w:val="00195A27"/>
    <w:rsid w:val="00196692"/>
    <w:rsid w:val="001A0264"/>
    <w:rsid w:val="001A1E16"/>
    <w:rsid w:val="001A206D"/>
    <w:rsid w:val="001A2161"/>
    <w:rsid w:val="001A22DA"/>
    <w:rsid w:val="001A26D3"/>
    <w:rsid w:val="001A3B08"/>
    <w:rsid w:val="001A461C"/>
    <w:rsid w:val="001A4AF3"/>
    <w:rsid w:val="001A53DB"/>
    <w:rsid w:val="001A53EC"/>
    <w:rsid w:val="001A5B25"/>
    <w:rsid w:val="001A69AB"/>
    <w:rsid w:val="001A6EEC"/>
    <w:rsid w:val="001A7215"/>
    <w:rsid w:val="001A737D"/>
    <w:rsid w:val="001A7A3A"/>
    <w:rsid w:val="001B047D"/>
    <w:rsid w:val="001B1D52"/>
    <w:rsid w:val="001B212A"/>
    <w:rsid w:val="001B3287"/>
    <w:rsid w:val="001B3E23"/>
    <w:rsid w:val="001B5350"/>
    <w:rsid w:val="001B539A"/>
    <w:rsid w:val="001B684D"/>
    <w:rsid w:val="001B6BE1"/>
    <w:rsid w:val="001B72A4"/>
    <w:rsid w:val="001B7422"/>
    <w:rsid w:val="001B7A54"/>
    <w:rsid w:val="001B7E09"/>
    <w:rsid w:val="001C1DF3"/>
    <w:rsid w:val="001C2290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51A3"/>
    <w:rsid w:val="001D60FD"/>
    <w:rsid w:val="001D6217"/>
    <w:rsid w:val="001D6506"/>
    <w:rsid w:val="001D6592"/>
    <w:rsid w:val="001D65B1"/>
    <w:rsid w:val="001D6F0F"/>
    <w:rsid w:val="001D764E"/>
    <w:rsid w:val="001D7D0F"/>
    <w:rsid w:val="001E4546"/>
    <w:rsid w:val="001E5B0E"/>
    <w:rsid w:val="001E65AB"/>
    <w:rsid w:val="001E69DE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ACD"/>
    <w:rsid w:val="001F5B92"/>
    <w:rsid w:val="001F60F2"/>
    <w:rsid w:val="001F768A"/>
    <w:rsid w:val="002001BD"/>
    <w:rsid w:val="00200ECF"/>
    <w:rsid w:val="002020ED"/>
    <w:rsid w:val="0020215C"/>
    <w:rsid w:val="00203E11"/>
    <w:rsid w:val="002065DB"/>
    <w:rsid w:val="002067F0"/>
    <w:rsid w:val="002101F4"/>
    <w:rsid w:val="00211C0E"/>
    <w:rsid w:val="00211D1D"/>
    <w:rsid w:val="00213684"/>
    <w:rsid w:val="00213E0E"/>
    <w:rsid w:val="002145AF"/>
    <w:rsid w:val="00214771"/>
    <w:rsid w:val="00214882"/>
    <w:rsid w:val="00214B05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6249"/>
    <w:rsid w:val="002272B4"/>
    <w:rsid w:val="00227D6C"/>
    <w:rsid w:val="0023017C"/>
    <w:rsid w:val="00231223"/>
    <w:rsid w:val="00231718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B28"/>
    <w:rsid w:val="00255CBD"/>
    <w:rsid w:val="00256166"/>
    <w:rsid w:val="002564F2"/>
    <w:rsid w:val="002567B3"/>
    <w:rsid w:val="00257558"/>
    <w:rsid w:val="002579FA"/>
    <w:rsid w:val="00257EEC"/>
    <w:rsid w:val="002606FB"/>
    <w:rsid w:val="00262500"/>
    <w:rsid w:val="00263E28"/>
    <w:rsid w:val="002646BA"/>
    <w:rsid w:val="002647E2"/>
    <w:rsid w:val="002648CE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35FE"/>
    <w:rsid w:val="0027439F"/>
    <w:rsid w:val="00274DE3"/>
    <w:rsid w:val="0027655D"/>
    <w:rsid w:val="00277FD7"/>
    <w:rsid w:val="0028094B"/>
    <w:rsid w:val="00280F61"/>
    <w:rsid w:val="00281CA7"/>
    <w:rsid w:val="002834FD"/>
    <w:rsid w:val="00283742"/>
    <w:rsid w:val="00283E60"/>
    <w:rsid w:val="002844F1"/>
    <w:rsid w:val="002848E0"/>
    <w:rsid w:val="00284BFC"/>
    <w:rsid w:val="002853D2"/>
    <w:rsid w:val="0028557E"/>
    <w:rsid w:val="00285D9C"/>
    <w:rsid w:val="00286345"/>
    <w:rsid w:val="00290085"/>
    <w:rsid w:val="002934C5"/>
    <w:rsid w:val="00293899"/>
    <w:rsid w:val="00294038"/>
    <w:rsid w:val="00294634"/>
    <w:rsid w:val="00294A08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3EEA"/>
    <w:rsid w:val="002A5CAC"/>
    <w:rsid w:val="002A5DA7"/>
    <w:rsid w:val="002A6A77"/>
    <w:rsid w:val="002A7CEE"/>
    <w:rsid w:val="002A7DA3"/>
    <w:rsid w:val="002B13AA"/>
    <w:rsid w:val="002B14C9"/>
    <w:rsid w:val="002B280D"/>
    <w:rsid w:val="002B291E"/>
    <w:rsid w:val="002B2E52"/>
    <w:rsid w:val="002B3138"/>
    <w:rsid w:val="002B3830"/>
    <w:rsid w:val="002B3947"/>
    <w:rsid w:val="002B3BBA"/>
    <w:rsid w:val="002B42F0"/>
    <w:rsid w:val="002B4375"/>
    <w:rsid w:val="002B5D9B"/>
    <w:rsid w:val="002B60F6"/>
    <w:rsid w:val="002C03B4"/>
    <w:rsid w:val="002C0CE2"/>
    <w:rsid w:val="002C1041"/>
    <w:rsid w:val="002C113E"/>
    <w:rsid w:val="002C1C55"/>
    <w:rsid w:val="002C1E47"/>
    <w:rsid w:val="002C1F6A"/>
    <w:rsid w:val="002C26FA"/>
    <w:rsid w:val="002C2AA0"/>
    <w:rsid w:val="002C35CE"/>
    <w:rsid w:val="002C3AB7"/>
    <w:rsid w:val="002C4983"/>
    <w:rsid w:val="002C553D"/>
    <w:rsid w:val="002C5951"/>
    <w:rsid w:val="002C5F1C"/>
    <w:rsid w:val="002C67A7"/>
    <w:rsid w:val="002C7805"/>
    <w:rsid w:val="002C7E1B"/>
    <w:rsid w:val="002D087E"/>
    <w:rsid w:val="002D0CC2"/>
    <w:rsid w:val="002D2362"/>
    <w:rsid w:val="002D36D5"/>
    <w:rsid w:val="002D3C0A"/>
    <w:rsid w:val="002D46A0"/>
    <w:rsid w:val="002D50D0"/>
    <w:rsid w:val="002D541E"/>
    <w:rsid w:val="002D5C2F"/>
    <w:rsid w:val="002D5CC7"/>
    <w:rsid w:val="002D5F37"/>
    <w:rsid w:val="002D6E45"/>
    <w:rsid w:val="002D6F64"/>
    <w:rsid w:val="002D706C"/>
    <w:rsid w:val="002E0508"/>
    <w:rsid w:val="002E085F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77F2"/>
    <w:rsid w:val="002F02A3"/>
    <w:rsid w:val="002F1341"/>
    <w:rsid w:val="002F191C"/>
    <w:rsid w:val="002F202E"/>
    <w:rsid w:val="002F22B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740A"/>
    <w:rsid w:val="00317BFE"/>
    <w:rsid w:val="00320512"/>
    <w:rsid w:val="0032093A"/>
    <w:rsid w:val="00321192"/>
    <w:rsid w:val="0032181C"/>
    <w:rsid w:val="003218B0"/>
    <w:rsid w:val="00321BA5"/>
    <w:rsid w:val="0032245C"/>
    <w:rsid w:val="00322C0E"/>
    <w:rsid w:val="0032301E"/>
    <w:rsid w:val="003235EC"/>
    <w:rsid w:val="00323901"/>
    <w:rsid w:val="00323998"/>
    <w:rsid w:val="003242F7"/>
    <w:rsid w:val="00324422"/>
    <w:rsid w:val="003254CF"/>
    <w:rsid w:val="00326C3B"/>
    <w:rsid w:val="003273C9"/>
    <w:rsid w:val="0033028B"/>
    <w:rsid w:val="0033028E"/>
    <w:rsid w:val="003304B3"/>
    <w:rsid w:val="00330A67"/>
    <w:rsid w:val="00330AA1"/>
    <w:rsid w:val="00330FC3"/>
    <w:rsid w:val="0033127F"/>
    <w:rsid w:val="00332422"/>
    <w:rsid w:val="00332BD9"/>
    <w:rsid w:val="003346BE"/>
    <w:rsid w:val="00334FC2"/>
    <w:rsid w:val="00335179"/>
    <w:rsid w:val="00335335"/>
    <w:rsid w:val="00335938"/>
    <w:rsid w:val="00336C2F"/>
    <w:rsid w:val="00337997"/>
    <w:rsid w:val="0034195C"/>
    <w:rsid w:val="00341A4B"/>
    <w:rsid w:val="00341E31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68D4"/>
    <w:rsid w:val="00356D34"/>
    <w:rsid w:val="0035725D"/>
    <w:rsid w:val="00357335"/>
    <w:rsid w:val="00357989"/>
    <w:rsid w:val="00357C06"/>
    <w:rsid w:val="00357C92"/>
    <w:rsid w:val="0036072B"/>
    <w:rsid w:val="00360C70"/>
    <w:rsid w:val="00361DC9"/>
    <w:rsid w:val="00363387"/>
    <w:rsid w:val="0036454E"/>
    <w:rsid w:val="00364A8F"/>
    <w:rsid w:val="00366571"/>
    <w:rsid w:val="003666DF"/>
    <w:rsid w:val="00366FB2"/>
    <w:rsid w:val="00367B0E"/>
    <w:rsid w:val="00370FE3"/>
    <w:rsid w:val="00372412"/>
    <w:rsid w:val="003726CD"/>
    <w:rsid w:val="003734D4"/>
    <w:rsid w:val="00373D6F"/>
    <w:rsid w:val="00373E0D"/>
    <w:rsid w:val="00374BFF"/>
    <w:rsid w:val="00375270"/>
    <w:rsid w:val="00375477"/>
    <w:rsid w:val="0037641B"/>
    <w:rsid w:val="003768BC"/>
    <w:rsid w:val="00376C3F"/>
    <w:rsid w:val="00376C97"/>
    <w:rsid w:val="00380AE2"/>
    <w:rsid w:val="00380DCA"/>
    <w:rsid w:val="00380EA0"/>
    <w:rsid w:val="00381435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8C2"/>
    <w:rsid w:val="003921E5"/>
    <w:rsid w:val="003921F5"/>
    <w:rsid w:val="00392595"/>
    <w:rsid w:val="00393028"/>
    <w:rsid w:val="0039352E"/>
    <w:rsid w:val="003941DE"/>
    <w:rsid w:val="00395793"/>
    <w:rsid w:val="00395EF6"/>
    <w:rsid w:val="00396118"/>
    <w:rsid w:val="00396E3C"/>
    <w:rsid w:val="00397B9D"/>
    <w:rsid w:val="003A025B"/>
    <w:rsid w:val="003A0717"/>
    <w:rsid w:val="003A11C6"/>
    <w:rsid w:val="003A29CC"/>
    <w:rsid w:val="003A376B"/>
    <w:rsid w:val="003A39E8"/>
    <w:rsid w:val="003A3A42"/>
    <w:rsid w:val="003A3C4C"/>
    <w:rsid w:val="003A41D7"/>
    <w:rsid w:val="003A423C"/>
    <w:rsid w:val="003A4744"/>
    <w:rsid w:val="003A4CEB"/>
    <w:rsid w:val="003A4D01"/>
    <w:rsid w:val="003A6FAB"/>
    <w:rsid w:val="003A7F9B"/>
    <w:rsid w:val="003B0405"/>
    <w:rsid w:val="003B0FC9"/>
    <w:rsid w:val="003B130E"/>
    <w:rsid w:val="003B23F2"/>
    <w:rsid w:val="003B28D0"/>
    <w:rsid w:val="003B2AE3"/>
    <w:rsid w:val="003B32A5"/>
    <w:rsid w:val="003B3B56"/>
    <w:rsid w:val="003B4DDE"/>
    <w:rsid w:val="003B5E0F"/>
    <w:rsid w:val="003B66E6"/>
    <w:rsid w:val="003B78A8"/>
    <w:rsid w:val="003B7B69"/>
    <w:rsid w:val="003B7FBC"/>
    <w:rsid w:val="003C0319"/>
    <w:rsid w:val="003C06D6"/>
    <w:rsid w:val="003C07A3"/>
    <w:rsid w:val="003C0890"/>
    <w:rsid w:val="003C0FE2"/>
    <w:rsid w:val="003C3046"/>
    <w:rsid w:val="003C3628"/>
    <w:rsid w:val="003C3C41"/>
    <w:rsid w:val="003C402A"/>
    <w:rsid w:val="003C463E"/>
    <w:rsid w:val="003C5B69"/>
    <w:rsid w:val="003D01F8"/>
    <w:rsid w:val="003D0278"/>
    <w:rsid w:val="003D0C4A"/>
    <w:rsid w:val="003D0F96"/>
    <w:rsid w:val="003D1995"/>
    <w:rsid w:val="003D1A99"/>
    <w:rsid w:val="003D44D1"/>
    <w:rsid w:val="003D4D5F"/>
    <w:rsid w:val="003D4F9B"/>
    <w:rsid w:val="003D5BF4"/>
    <w:rsid w:val="003D6150"/>
    <w:rsid w:val="003D6810"/>
    <w:rsid w:val="003D76CC"/>
    <w:rsid w:val="003D799F"/>
    <w:rsid w:val="003E05A8"/>
    <w:rsid w:val="003E07B8"/>
    <w:rsid w:val="003E0A5A"/>
    <w:rsid w:val="003E170D"/>
    <w:rsid w:val="003E17A7"/>
    <w:rsid w:val="003E4093"/>
    <w:rsid w:val="003E4264"/>
    <w:rsid w:val="003E4A18"/>
    <w:rsid w:val="003E51F7"/>
    <w:rsid w:val="003E5486"/>
    <w:rsid w:val="003E5FB2"/>
    <w:rsid w:val="003E6E7A"/>
    <w:rsid w:val="003E7120"/>
    <w:rsid w:val="003E7589"/>
    <w:rsid w:val="003E7AF2"/>
    <w:rsid w:val="003F07EF"/>
    <w:rsid w:val="003F170F"/>
    <w:rsid w:val="003F17F4"/>
    <w:rsid w:val="003F1BBD"/>
    <w:rsid w:val="003F234F"/>
    <w:rsid w:val="003F24D6"/>
    <w:rsid w:val="003F3270"/>
    <w:rsid w:val="003F44B9"/>
    <w:rsid w:val="003F59A4"/>
    <w:rsid w:val="003F5A30"/>
    <w:rsid w:val="003F5D2E"/>
    <w:rsid w:val="003F699D"/>
    <w:rsid w:val="003F6AE9"/>
    <w:rsid w:val="003F7244"/>
    <w:rsid w:val="003F7B18"/>
    <w:rsid w:val="0040076F"/>
    <w:rsid w:val="00400FAD"/>
    <w:rsid w:val="0040391E"/>
    <w:rsid w:val="00403B0A"/>
    <w:rsid w:val="00404943"/>
    <w:rsid w:val="00404D3D"/>
    <w:rsid w:val="00405ECE"/>
    <w:rsid w:val="00406426"/>
    <w:rsid w:val="00406929"/>
    <w:rsid w:val="00406AF8"/>
    <w:rsid w:val="004070EA"/>
    <w:rsid w:val="00407C24"/>
    <w:rsid w:val="00407F94"/>
    <w:rsid w:val="004101BC"/>
    <w:rsid w:val="00410624"/>
    <w:rsid w:val="00410694"/>
    <w:rsid w:val="00411531"/>
    <w:rsid w:val="00411AB8"/>
    <w:rsid w:val="00411E41"/>
    <w:rsid w:val="0041202D"/>
    <w:rsid w:val="00412238"/>
    <w:rsid w:val="00413711"/>
    <w:rsid w:val="004143A3"/>
    <w:rsid w:val="00414437"/>
    <w:rsid w:val="004159B4"/>
    <w:rsid w:val="00416E7E"/>
    <w:rsid w:val="004178FE"/>
    <w:rsid w:val="00417F6A"/>
    <w:rsid w:val="00420216"/>
    <w:rsid w:val="00420680"/>
    <w:rsid w:val="0042160E"/>
    <w:rsid w:val="00423178"/>
    <w:rsid w:val="004239D3"/>
    <w:rsid w:val="00423C44"/>
    <w:rsid w:val="004242C9"/>
    <w:rsid w:val="0042450E"/>
    <w:rsid w:val="00424936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9BB"/>
    <w:rsid w:val="004442C7"/>
    <w:rsid w:val="00445107"/>
    <w:rsid w:val="004454B1"/>
    <w:rsid w:val="00445E31"/>
    <w:rsid w:val="00445E46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A2"/>
    <w:rsid w:val="0045381E"/>
    <w:rsid w:val="004543AB"/>
    <w:rsid w:val="004543CB"/>
    <w:rsid w:val="004545AF"/>
    <w:rsid w:val="004555DD"/>
    <w:rsid w:val="0045591F"/>
    <w:rsid w:val="004569DA"/>
    <w:rsid w:val="004570E8"/>
    <w:rsid w:val="00457367"/>
    <w:rsid w:val="004573DC"/>
    <w:rsid w:val="00457B09"/>
    <w:rsid w:val="00457F6C"/>
    <w:rsid w:val="00461A64"/>
    <w:rsid w:val="004625C5"/>
    <w:rsid w:val="00462C06"/>
    <w:rsid w:val="00462E06"/>
    <w:rsid w:val="004632EE"/>
    <w:rsid w:val="00463842"/>
    <w:rsid w:val="0046482A"/>
    <w:rsid w:val="004650BB"/>
    <w:rsid w:val="00465A04"/>
    <w:rsid w:val="004672F4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83"/>
    <w:rsid w:val="00480F5F"/>
    <w:rsid w:val="004816F5"/>
    <w:rsid w:val="00481DF0"/>
    <w:rsid w:val="0048263B"/>
    <w:rsid w:val="00484E5B"/>
    <w:rsid w:val="00484F22"/>
    <w:rsid w:val="004850D5"/>
    <w:rsid w:val="0048524A"/>
    <w:rsid w:val="00485469"/>
    <w:rsid w:val="004859D7"/>
    <w:rsid w:val="00485B08"/>
    <w:rsid w:val="004866CD"/>
    <w:rsid w:val="00486A3D"/>
    <w:rsid w:val="00487A14"/>
    <w:rsid w:val="00487D42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6855"/>
    <w:rsid w:val="00496F65"/>
    <w:rsid w:val="00496FA7"/>
    <w:rsid w:val="004A038B"/>
    <w:rsid w:val="004A14AA"/>
    <w:rsid w:val="004A1632"/>
    <w:rsid w:val="004A221A"/>
    <w:rsid w:val="004A3EB5"/>
    <w:rsid w:val="004A4ABD"/>
    <w:rsid w:val="004A4F07"/>
    <w:rsid w:val="004A637D"/>
    <w:rsid w:val="004A7826"/>
    <w:rsid w:val="004B0686"/>
    <w:rsid w:val="004B1795"/>
    <w:rsid w:val="004B1C35"/>
    <w:rsid w:val="004B21E9"/>
    <w:rsid w:val="004B3110"/>
    <w:rsid w:val="004B3223"/>
    <w:rsid w:val="004B356B"/>
    <w:rsid w:val="004B3F70"/>
    <w:rsid w:val="004B3FDB"/>
    <w:rsid w:val="004B6097"/>
    <w:rsid w:val="004B7448"/>
    <w:rsid w:val="004B7A37"/>
    <w:rsid w:val="004B7EAF"/>
    <w:rsid w:val="004C12D9"/>
    <w:rsid w:val="004C178C"/>
    <w:rsid w:val="004C1C19"/>
    <w:rsid w:val="004C3127"/>
    <w:rsid w:val="004C467E"/>
    <w:rsid w:val="004C5E25"/>
    <w:rsid w:val="004C6FBF"/>
    <w:rsid w:val="004C73B9"/>
    <w:rsid w:val="004C7CB7"/>
    <w:rsid w:val="004D01DA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E00D3"/>
    <w:rsid w:val="004E06DD"/>
    <w:rsid w:val="004E117D"/>
    <w:rsid w:val="004E137B"/>
    <w:rsid w:val="004E140D"/>
    <w:rsid w:val="004E24DF"/>
    <w:rsid w:val="004E296D"/>
    <w:rsid w:val="004E3AA4"/>
    <w:rsid w:val="004E3B3E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1693"/>
    <w:rsid w:val="004F2970"/>
    <w:rsid w:val="004F3259"/>
    <w:rsid w:val="004F41D3"/>
    <w:rsid w:val="004F47ED"/>
    <w:rsid w:val="004F482A"/>
    <w:rsid w:val="004F492D"/>
    <w:rsid w:val="004F4D3B"/>
    <w:rsid w:val="004F5911"/>
    <w:rsid w:val="004F5B48"/>
    <w:rsid w:val="004F5E2C"/>
    <w:rsid w:val="004F6AA9"/>
    <w:rsid w:val="004F7753"/>
    <w:rsid w:val="00500231"/>
    <w:rsid w:val="0050196D"/>
    <w:rsid w:val="005027CA"/>
    <w:rsid w:val="00504CA6"/>
    <w:rsid w:val="00506D31"/>
    <w:rsid w:val="005073E1"/>
    <w:rsid w:val="00507430"/>
    <w:rsid w:val="0050751F"/>
    <w:rsid w:val="00507816"/>
    <w:rsid w:val="0051131F"/>
    <w:rsid w:val="005127AA"/>
    <w:rsid w:val="00514492"/>
    <w:rsid w:val="00514CCC"/>
    <w:rsid w:val="00515FC6"/>
    <w:rsid w:val="0051627F"/>
    <w:rsid w:val="005167A0"/>
    <w:rsid w:val="00516EB1"/>
    <w:rsid w:val="00517018"/>
    <w:rsid w:val="00520E47"/>
    <w:rsid w:val="00521662"/>
    <w:rsid w:val="00521FBB"/>
    <w:rsid w:val="005229CC"/>
    <w:rsid w:val="00522F5B"/>
    <w:rsid w:val="0052320F"/>
    <w:rsid w:val="005242BB"/>
    <w:rsid w:val="005251D1"/>
    <w:rsid w:val="005254D3"/>
    <w:rsid w:val="0053170C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C85"/>
    <w:rsid w:val="00536DD5"/>
    <w:rsid w:val="005372B6"/>
    <w:rsid w:val="0053786A"/>
    <w:rsid w:val="00541630"/>
    <w:rsid w:val="005417EC"/>
    <w:rsid w:val="00541EA3"/>
    <w:rsid w:val="00541F75"/>
    <w:rsid w:val="005436E6"/>
    <w:rsid w:val="0054474E"/>
    <w:rsid w:val="00546884"/>
    <w:rsid w:val="00546B4E"/>
    <w:rsid w:val="00547BD7"/>
    <w:rsid w:val="00547EFB"/>
    <w:rsid w:val="00550494"/>
    <w:rsid w:val="00552670"/>
    <w:rsid w:val="005540C1"/>
    <w:rsid w:val="00554901"/>
    <w:rsid w:val="00554F32"/>
    <w:rsid w:val="00555BF9"/>
    <w:rsid w:val="005562AF"/>
    <w:rsid w:val="005564D4"/>
    <w:rsid w:val="005564ED"/>
    <w:rsid w:val="0056118B"/>
    <w:rsid w:val="0056422A"/>
    <w:rsid w:val="005649C9"/>
    <w:rsid w:val="00564C32"/>
    <w:rsid w:val="005650C6"/>
    <w:rsid w:val="00565228"/>
    <w:rsid w:val="00565232"/>
    <w:rsid w:val="00565D4D"/>
    <w:rsid w:val="00566399"/>
    <w:rsid w:val="00566DA3"/>
    <w:rsid w:val="0056720B"/>
    <w:rsid w:val="00570504"/>
    <w:rsid w:val="00570949"/>
    <w:rsid w:val="00572F41"/>
    <w:rsid w:val="00573C7C"/>
    <w:rsid w:val="005747EA"/>
    <w:rsid w:val="00574CA6"/>
    <w:rsid w:val="00574FA4"/>
    <w:rsid w:val="005761D6"/>
    <w:rsid w:val="0057651C"/>
    <w:rsid w:val="00576C65"/>
    <w:rsid w:val="00576EC6"/>
    <w:rsid w:val="00576FA1"/>
    <w:rsid w:val="00577688"/>
    <w:rsid w:val="0057784D"/>
    <w:rsid w:val="00580A9A"/>
    <w:rsid w:val="00582422"/>
    <w:rsid w:val="00582448"/>
    <w:rsid w:val="005824B0"/>
    <w:rsid w:val="005825D0"/>
    <w:rsid w:val="00582DE7"/>
    <w:rsid w:val="00582FAC"/>
    <w:rsid w:val="00583FAE"/>
    <w:rsid w:val="005844B6"/>
    <w:rsid w:val="005849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1BF2"/>
    <w:rsid w:val="005931C3"/>
    <w:rsid w:val="0059337E"/>
    <w:rsid w:val="0059374A"/>
    <w:rsid w:val="0059466E"/>
    <w:rsid w:val="0059673E"/>
    <w:rsid w:val="0059773D"/>
    <w:rsid w:val="005A0997"/>
    <w:rsid w:val="005A0D8D"/>
    <w:rsid w:val="005A1E24"/>
    <w:rsid w:val="005A253D"/>
    <w:rsid w:val="005A2ADA"/>
    <w:rsid w:val="005A32DE"/>
    <w:rsid w:val="005A372F"/>
    <w:rsid w:val="005A4F8F"/>
    <w:rsid w:val="005A53C0"/>
    <w:rsid w:val="005A55F9"/>
    <w:rsid w:val="005A7894"/>
    <w:rsid w:val="005B0267"/>
    <w:rsid w:val="005B04AE"/>
    <w:rsid w:val="005B08AB"/>
    <w:rsid w:val="005B11DD"/>
    <w:rsid w:val="005B183C"/>
    <w:rsid w:val="005B1D96"/>
    <w:rsid w:val="005B1E12"/>
    <w:rsid w:val="005B2052"/>
    <w:rsid w:val="005B2FA2"/>
    <w:rsid w:val="005B3269"/>
    <w:rsid w:val="005B36DF"/>
    <w:rsid w:val="005B3813"/>
    <w:rsid w:val="005B3926"/>
    <w:rsid w:val="005B3D05"/>
    <w:rsid w:val="005B55EE"/>
    <w:rsid w:val="005B5E88"/>
    <w:rsid w:val="005B6584"/>
    <w:rsid w:val="005B6EEB"/>
    <w:rsid w:val="005B7AB2"/>
    <w:rsid w:val="005B7F04"/>
    <w:rsid w:val="005B7FC1"/>
    <w:rsid w:val="005C14BF"/>
    <w:rsid w:val="005C2EAA"/>
    <w:rsid w:val="005C3FF6"/>
    <w:rsid w:val="005C4383"/>
    <w:rsid w:val="005C5B38"/>
    <w:rsid w:val="005C604C"/>
    <w:rsid w:val="005C67D6"/>
    <w:rsid w:val="005C71CD"/>
    <w:rsid w:val="005C7284"/>
    <w:rsid w:val="005C74E1"/>
    <w:rsid w:val="005C7B18"/>
    <w:rsid w:val="005C7BA6"/>
    <w:rsid w:val="005D0473"/>
    <w:rsid w:val="005D0791"/>
    <w:rsid w:val="005D0D74"/>
    <w:rsid w:val="005D0F5D"/>
    <w:rsid w:val="005D1B6B"/>
    <w:rsid w:val="005D20D4"/>
    <w:rsid w:val="005D24F0"/>
    <w:rsid w:val="005D2BD7"/>
    <w:rsid w:val="005D4060"/>
    <w:rsid w:val="005D4349"/>
    <w:rsid w:val="005D4A46"/>
    <w:rsid w:val="005D5463"/>
    <w:rsid w:val="005D69C2"/>
    <w:rsid w:val="005D70A6"/>
    <w:rsid w:val="005D752B"/>
    <w:rsid w:val="005D79CD"/>
    <w:rsid w:val="005D7A6B"/>
    <w:rsid w:val="005D7E86"/>
    <w:rsid w:val="005E0690"/>
    <w:rsid w:val="005E301F"/>
    <w:rsid w:val="005E396E"/>
    <w:rsid w:val="005E3BF1"/>
    <w:rsid w:val="005E4C50"/>
    <w:rsid w:val="005E556A"/>
    <w:rsid w:val="005E59A7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739C"/>
    <w:rsid w:val="005F7484"/>
    <w:rsid w:val="00601A23"/>
    <w:rsid w:val="00601A9F"/>
    <w:rsid w:val="00601EA4"/>
    <w:rsid w:val="00601F1F"/>
    <w:rsid w:val="006020CD"/>
    <w:rsid w:val="0060210A"/>
    <w:rsid w:val="00602A65"/>
    <w:rsid w:val="006033C2"/>
    <w:rsid w:val="006036AF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7050"/>
    <w:rsid w:val="00617C68"/>
    <w:rsid w:val="00617EF6"/>
    <w:rsid w:val="00621530"/>
    <w:rsid w:val="006216CB"/>
    <w:rsid w:val="00622A9C"/>
    <w:rsid w:val="00622DF5"/>
    <w:rsid w:val="0062406C"/>
    <w:rsid w:val="00624453"/>
    <w:rsid w:val="006249E2"/>
    <w:rsid w:val="00624D60"/>
    <w:rsid w:val="00625A1E"/>
    <w:rsid w:val="00625ABA"/>
    <w:rsid w:val="00626D90"/>
    <w:rsid w:val="00626D9A"/>
    <w:rsid w:val="00627D3A"/>
    <w:rsid w:val="00630210"/>
    <w:rsid w:val="0063043B"/>
    <w:rsid w:val="00630DF1"/>
    <w:rsid w:val="00631693"/>
    <w:rsid w:val="00631C80"/>
    <w:rsid w:val="00632423"/>
    <w:rsid w:val="006331AF"/>
    <w:rsid w:val="00633853"/>
    <w:rsid w:val="00633F28"/>
    <w:rsid w:val="00634553"/>
    <w:rsid w:val="0063468A"/>
    <w:rsid w:val="00634ACD"/>
    <w:rsid w:val="00634E36"/>
    <w:rsid w:val="006361FB"/>
    <w:rsid w:val="0063673D"/>
    <w:rsid w:val="006371EB"/>
    <w:rsid w:val="00637961"/>
    <w:rsid w:val="006400DD"/>
    <w:rsid w:val="00640D9C"/>
    <w:rsid w:val="00642261"/>
    <w:rsid w:val="00642358"/>
    <w:rsid w:val="00642560"/>
    <w:rsid w:val="0064338E"/>
    <w:rsid w:val="00644C26"/>
    <w:rsid w:val="00645170"/>
    <w:rsid w:val="00645293"/>
    <w:rsid w:val="00646F5E"/>
    <w:rsid w:val="006476C0"/>
    <w:rsid w:val="006478BC"/>
    <w:rsid w:val="00647C9C"/>
    <w:rsid w:val="0065056F"/>
    <w:rsid w:val="00651120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6055"/>
    <w:rsid w:val="00656770"/>
    <w:rsid w:val="00656CCE"/>
    <w:rsid w:val="0065721A"/>
    <w:rsid w:val="00657444"/>
    <w:rsid w:val="006576BC"/>
    <w:rsid w:val="006620D9"/>
    <w:rsid w:val="0066224D"/>
    <w:rsid w:val="006622DA"/>
    <w:rsid w:val="00663565"/>
    <w:rsid w:val="00663C96"/>
    <w:rsid w:val="00664337"/>
    <w:rsid w:val="00664F13"/>
    <w:rsid w:val="00665A6A"/>
    <w:rsid w:val="0066629E"/>
    <w:rsid w:val="00666931"/>
    <w:rsid w:val="006669FA"/>
    <w:rsid w:val="00666B23"/>
    <w:rsid w:val="00666EAC"/>
    <w:rsid w:val="00667A3B"/>
    <w:rsid w:val="0067040A"/>
    <w:rsid w:val="00670F3A"/>
    <w:rsid w:val="00671576"/>
    <w:rsid w:val="006715B7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803F0"/>
    <w:rsid w:val="00680965"/>
    <w:rsid w:val="00680A24"/>
    <w:rsid w:val="00681309"/>
    <w:rsid w:val="0068152C"/>
    <w:rsid w:val="00681C5C"/>
    <w:rsid w:val="00682857"/>
    <w:rsid w:val="00682F4B"/>
    <w:rsid w:val="00683A09"/>
    <w:rsid w:val="00683AE1"/>
    <w:rsid w:val="00683D9F"/>
    <w:rsid w:val="00684629"/>
    <w:rsid w:val="00684655"/>
    <w:rsid w:val="0068505B"/>
    <w:rsid w:val="006860F0"/>
    <w:rsid w:val="0068640A"/>
    <w:rsid w:val="00687126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24A4"/>
    <w:rsid w:val="006C273A"/>
    <w:rsid w:val="006C2A0C"/>
    <w:rsid w:val="006C2A14"/>
    <w:rsid w:val="006C3CF6"/>
    <w:rsid w:val="006C3F00"/>
    <w:rsid w:val="006C63D7"/>
    <w:rsid w:val="006C6F52"/>
    <w:rsid w:val="006D06E0"/>
    <w:rsid w:val="006D09AC"/>
    <w:rsid w:val="006D0A80"/>
    <w:rsid w:val="006D1A46"/>
    <w:rsid w:val="006D2F3B"/>
    <w:rsid w:val="006D3826"/>
    <w:rsid w:val="006D3DF8"/>
    <w:rsid w:val="006D466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5E43"/>
    <w:rsid w:val="006E7E3B"/>
    <w:rsid w:val="006F04D4"/>
    <w:rsid w:val="006F07E7"/>
    <w:rsid w:val="006F0AE5"/>
    <w:rsid w:val="006F1A12"/>
    <w:rsid w:val="006F23CE"/>
    <w:rsid w:val="006F2564"/>
    <w:rsid w:val="006F3853"/>
    <w:rsid w:val="006F3A69"/>
    <w:rsid w:val="006F4127"/>
    <w:rsid w:val="006F430C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713"/>
    <w:rsid w:val="007058AB"/>
    <w:rsid w:val="007059ED"/>
    <w:rsid w:val="007066C7"/>
    <w:rsid w:val="00707057"/>
    <w:rsid w:val="00707398"/>
    <w:rsid w:val="00707FD4"/>
    <w:rsid w:val="0071091A"/>
    <w:rsid w:val="00710A55"/>
    <w:rsid w:val="00711250"/>
    <w:rsid w:val="00712138"/>
    <w:rsid w:val="00712671"/>
    <w:rsid w:val="00713FCC"/>
    <w:rsid w:val="0071645E"/>
    <w:rsid w:val="0071689E"/>
    <w:rsid w:val="00716A3A"/>
    <w:rsid w:val="0071730D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52E3"/>
    <w:rsid w:val="0072542F"/>
    <w:rsid w:val="00726025"/>
    <w:rsid w:val="007262BB"/>
    <w:rsid w:val="007270D0"/>
    <w:rsid w:val="0072745E"/>
    <w:rsid w:val="00727AF8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688D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5173"/>
    <w:rsid w:val="007464B4"/>
    <w:rsid w:val="007474E2"/>
    <w:rsid w:val="0074761D"/>
    <w:rsid w:val="00751500"/>
    <w:rsid w:val="00752477"/>
    <w:rsid w:val="00752604"/>
    <w:rsid w:val="00752A10"/>
    <w:rsid w:val="00752A6B"/>
    <w:rsid w:val="007549F0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60876"/>
    <w:rsid w:val="00760FD9"/>
    <w:rsid w:val="00762549"/>
    <w:rsid w:val="0076274B"/>
    <w:rsid w:val="00762F21"/>
    <w:rsid w:val="00762F75"/>
    <w:rsid w:val="0076427E"/>
    <w:rsid w:val="007643CC"/>
    <w:rsid w:val="00764E5F"/>
    <w:rsid w:val="007659C4"/>
    <w:rsid w:val="00767F8D"/>
    <w:rsid w:val="0077111D"/>
    <w:rsid w:val="007712E4"/>
    <w:rsid w:val="00771D36"/>
    <w:rsid w:val="0077305A"/>
    <w:rsid w:val="0077496F"/>
    <w:rsid w:val="007756F5"/>
    <w:rsid w:val="00777CF7"/>
    <w:rsid w:val="00777EA5"/>
    <w:rsid w:val="00780052"/>
    <w:rsid w:val="007812B4"/>
    <w:rsid w:val="007813FB"/>
    <w:rsid w:val="00781E07"/>
    <w:rsid w:val="00782843"/>
    <w:rsid w:val="00783704"/>
    <w:rsid w:val="0078576E"/>
    <w:rsid w:val="00786D19"/>
    <w:rsid w:val="00786D6E"/>
    <w:rsid w:val="00786D9C"/>
    <w:rsid w:val="0078793B"/>
    <w:rsid w:val="00790962"/>
    <w:rsid w:val="00790ABF"/>
    <w:rsid w:val="007921CD"/>
    <w:rsid w:val="0079230E"/>
    <w:rsid w:val="00792352"/>
    <w:rsid w:val="007927E1"/>
    <w:rsid w:val="00794DB1"/>
    <w:rsid w:val="007963C3"/>
    <w:rsid w:val="007979C0"/>
    <w:rsid w:val="00797F8E"/>
    <w:rsid w:val="007A0CAD"/>
    <w:rsid w:val="007A1C92"/>
    <w:rsid w:val="007A5D2D"/>
    <w:rsid w:val="007A5EB8"/>
    <w:rsid w:val="007B030C"/>
    <w:rsid w:val="007B1B94"/>
    <w:rsid w:val="007B39EC"/>
    <w:rsid w:val="007B4418"/>
    <w:rsid w:val="007B5DDF"/>
    <w:rsid w:val="007B6411"/>
    <w:rsid w:val="007C3BFB"/>
    <w:rsid w:val="007C417E"/>
    <w:rsid w:val="007C4519"/>
    <w:rsid w:val="007C4CEB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D9B"/>
    <w:rsid w:val="007D03F5"/>
    <w:rsid w:val="007D0602"/>
    <w:rsid w:val="007D0A68"/>
    <w:rsid w:val="007D0DB7"/>
    <w:rsid w:val="007D2DAC"/>
    <w:rsid w:val="007D316A"/>
    <w:rsid w:val="007D3AB1"/>
    <w:rsid w:val="007D3F04"/>
    <w:rsid w:val="007D3F37"/>
    <w:rsid w:val="007D4EBA"/>
    <w:rsid w:val="007D51C0"/>
    <w:rsid w:val="007D5FAA"/>
    <w:rsid w:val="007D5FB0"/>
    <w:rsid w:val="007D78F5"/>
    <w:rsid w:val="007E00DB"/>
    <w:rsid w:val="007E055B"/>
    <w:rsid w:val="007E08DD"/>
    <w:rsid w:val="007E0930"/>
    <w:rsid w:val="007E0CBC"/>
    <w:rsid w:val="007E1298"/>
    <w:rsid w:val="007E1DFB"/>
    <w:rsid w:val="007E2A71"/>
    <w:rsid w:val="007E6637"/>
    <w:rsid w:val="007E7CD6"/>
    <w:rsid w:val="007F02DD"/>
    <w:rsid w:val="007F2390"/>
    <w:rsid w:val="007F25A0"/>
    <w:rsid w:val="007F2FB1"/>
    <w:rsid w:val="007F33D6"/>
    <w:rsid w:val="007F358D"/>
    <w:rsid w:val="007F3DE8"/>
    <w:rsid w:val="007F433C"/>
    <w:rsid w:val="007F485E"/>
    <w:rsid w:val="007F688C"/>
    <w:rsid w:val="007F787D"/>
    <w:rsid w:val="008000EF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1096C"/>
    <w:rsid w:val="00810971"/>
    <w:rsid w:val="008122BB"/>
    <w:rsid w:val="00812A44"/>
    <w:rsid w:val="008138AE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830"/>
    <w:rsid w:val="00830E2B"/>
    <w:rsid w:val="008316FB"/>
    <w:rsid w:val="00831738"/>
    <w:rsid w:val="00831783"/>
    <w:rsid w:val="008318BA"/>
    <w:rsid w:val="00832243"/>
    <w:rsid w:val="00832B0B"/>
    <w:rsid w:val="0083378D"/>
    <w:rsid w:val="008345CE"/>
    <w:rsid w:val="0083466B"/>
    <w:rsid w:val="0083480C"/>
    <w:rsid w:val="008356BF"/>
    <w:rsid w:val="008357B2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0D78"/>
    <w:rsid w:val="00851C64"/>
    <w:rsid w:val="008548EF"/>
    <w:rsid w:val="008552E8"/>
    <w:rsid w:val="00855D44"/>
    <w:rsid w:val="00855E19"/>
    <w:rsid w:val="00855E5F"/>
    <w:rsid w:val="008568F3"/>
    <w:rsid w:val="00856E57"/>
    <w:rsid w:val="0085778C"/>
    <w:rsid w:val="00857842"/>
    <w:rsid w:val="0086061E"/>
    <w:rsid w:val="008606F7"/>
    <w:rsid w:val="0086078B"/>
    <w:rsid w:val="00860C16"/>
    <w:rsid w:val="008617DF"/>
    <w:rsid w:val="0086226A"/>
    <w:rsid w:val="0086258D"/>
    <w:rsid w:val="00862C62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C15"/>
    <w:rsid w:val="00886412"/>
    <w:rsid w:val="008868E8"/>
    <w:rsid w:val="00886D3A"/>
    <w:rsid w:val="00891286"/>
    <w:rsid w:val="00891467"/>
    <w:rsid w:val="00891A2F"/>
    <w:rsid w:val="00891DAB"/>
    <w:rsid w:val="00891E2A"/>
    <w:rsid w:val="00892C6F"/>
    <w:rsid w:val="00893833"/>
    <w:rsid w:val="00893D54"/>
    <w:rsid w:val="0089417E"/>
    <w:rsid w:val="00895E47"/>
    <w:rsid w:val="0089717A"/>
    <w:rsid w:val="00897BAA"/>
    <w:rsid w:val="008A0891"/>
    <w:rsid w:val="008A0B0F"/>
    <w:rsid w:val="008A109D"/>
    <w:rsid w:val="008A17EA"/>
    <w:rsid w:val="008A18B5"/>
    <w:rsid w:val="008A1A98"/>
    <w:rsid w:val="008A28F4"/>
    <w:rsid w:val="008A33B4"/>
    <w:rsid w:val="008A4189"/>
    <w:rsid w:val="008A4A43"/>
    <w:rsid w:val="008A5868"/>
    <w:rsid w:val="008A5DE7"/>
    <w:rsid w:val="008A6330"/>
    <w:rsid w:val="008A63F2"/>
    <w:rsid w:val="008A6E9B"/>
    <w:rsid w:val="008A733C"/>
    <w:rsid w:val="008A76BD"/>
    <w:rsid w:val="008A7C98"/>
    <w:rsid w:val="008B06D6"/>
    <w:rsid w:val="008B0F7F"/>
    <w:rsid w:val="008B1946"/>
    <w:rsid w:val="008B2621"/>
    <w:rsid w:val="008B272A"/>
    <w:rsid w:val="008B2B63"/>
    <w:rsid w:val="008B3E66"/>
    <w:rsid w:val="008B5AA7"/>
    <w:rsid w:val="008B615A"/>
    <w:rsid w:val="008B61A1"/>
    <w:rsid w:val="008B63F1"/>
    <w:rsid w:val="008B69D7"/>
    <w:rsid w:val="008B6E49"/>
    <w:rsid w:val="008B6EE9"/>
    <w:rsid w:val="008B720A"/>
    <w:rsid w:val="008B7A15"/>
    <w:rsid w:val="008C0686"/>
    <w:rsid w:val="008C0BA0"/>
    <w:rsid w:val="008C1216"/>
    <w:rsid w:val="008C12AE"/>
    <w:rsid w:val="008C24C6"/>
    <w:rsid w:val="008C2806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220C"/>
    <w:rsid w:val="008D2243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FB5"/>
    <w:rsid w:val="008E2159"/>
    <w:rsid w:val="008E2CDF"/>
    <w:rsid w:val="008E3B6D"/>
    <w:rsid w:val="008E4868"/>
    <w:rsid w:val="008E4C8C"/>
    <w:rsid w:val="008E4D1E"/>
    <w:rsid w:val="008E4E2F"/>
    <w:rsid w:val="008E5939"/>
    <w:rsid w:val="008E6255"/>
    <w:rsid w:val="008E67E8"/>
    <w:rsid w:val="008E6DDC"/>
    <w:rsid w:val="008F1F9B"/>
    <w:rsid w:val="008F21B9"/>
    <w:rsid w:val="008F2783"/>
    <w:rsid w:val="008F2987"/>
    <w:rsid w:val="008F2B5F"/>
    <w:rsid w:val="008F2C6B"/>
    <w:rsid w:val="008F2FCE"/>
    <w:rsid w:val="008F3390"/>
    <w:rsid w:val="008F37FD"/>
    <w:rsid w:val="008F3836"/>
    <w:rsid w:val="008F4A09"/>
    <w:rsid w:val="008F5511"/>
    <w:rsid w:val="008F6907"/>
    <w:rsid w:val="008F6FE7"/>
    <w:rsid w:val="008F7943"/>
    <w:rsid w:val="00900539"/>
    <w:rsid w:val="00900E17"/>
    <w:rsid w:val="00901761"/>
    <w:rsid w:val="00901B77"/>
    <w:rsid w:val="00901F61"/>
    <w:rsid w:val="009023B4"/>
    <w:rsid w:val="00902437"/>
    <w:rsid w:val="00902FD1"/>
    <w:rsid w:val="009037E9"/>
    <w:rsid w:val="00903C0F"/>
    <w:rsid w:val="00903FF2"/>
    <w:rsid w:val="00904D24"/>
    <w:rsid w:val="00905019"/>
    <w:rsid w:val="009050C0"/>
    <w:rsid w:val="009061FF"/>
    <w:rsid w:val="00906951"/>
    <w:rsid w:val="00906E4F"/>
    <w:rsid w:val="009070CE"/>
    <w:rsid w:val="0090797F"/>
    <w:rsid w:val="009103FC"/>
    <w:rsid w:val="009107E2"/>
    <w:rsid w:val="00910E8E"/>
    <w:rsid w:val="009114BF"/>
    <w:rsid w:val="009123E2"/>
    <w:rsid w:val="009126E6"/>
    <w:rsid w:val="00912F94"/>
    <w:rsid w:val="009138A4"/>
    <w:rsid w:val="00913B8C"/>
    <w:rsid w:val="00913D01"/>
    <w:rsid w:val="009143A3"/>
    <w:rsid w:val="0091492D"/>
    <w:rsid w:val="00916473"/>
    <w:rsid w:val="00917309"/>
    <w:rsid w:val="00917FD8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8FF"/>
    <w:rsid w:val="009274A4"/>
    <w:rsid w:val="0092766E"/>
    <w:rsid w:val="0092767A"/>
    <w:rsid w:val="009304C4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6089"/>
    <w:rsid w:val="00936D19"/>
    <w:rsid w:val="009377E0"/>
    <w:rsid w:val="00937F4B"/>
    <w:rsid w:val="009404F5"/>
    <w:rsid w:val="0094055D"/>
    <w:rsid w:val="009415AF"/>
    <w:rsid w:val="00941C4B"/>
    <w:rsid w:val="00942212"/>
    <w:rsid w:val="009430EB"/>
    <w:rsid w:val="00944E23"/>
    <w:rsid w:val="00945232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226B"/>
    <w:rsid w:val="00963070"/>
    <w:rsid w:val="00963A48"/>
    <w:rsid w:val="00963E9A"/>
    <w:rsid w:val="009643CE"/>
    <w:rsid w:val="00964DCA"/>
    <w:rsid w:val="00965C2F"/>
    <w:rsid w:val="00965D61"/>
    <w:rsid w:val="00965FFB"/>
    <w:rsid w:val="00966FAC"/>
    <w:rsid w:val="00967022"/>
    <w:rsid w:val="00967520"/>
    <w:rsid w:val="009675BC"/>
    <w:rsid w:val="009707EC"/>
    <w:rsid w:val="0097139D"/>
    <w:rsid w:val="00971414"/>
    <w:rsid w:val="00974082"/>
    <w:rsid w:val="00974878"/>
    <w:rsid w:val="00977CA0"/>
    <w:rsid w:val="0098015D"/>
    <w:rsid w:val="00980EF3"/>
    <w:rsid w:val="0098103D"/>
    <w:rsid w:val="0098148F"/>
    <w:rsid w:val="00981E0E"/>
    <w:rsid w:val="00981FBD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9E"/>
    <w:rsid w:val="009949BF"/>
    <w:rsid w:val="009954D9"/>
    <w:rsid w:val="00995A0F"/>
    <w:rsid w:val="0099684A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4282"/>
    <w:rsid w:val="009A4533"/>
    <w:rsid w:val="009A4D68"/>
    <w:rsid w:val="009A4FDE"/>
    <w:rsid w:val="009A5810"/>
    <w:rsid w:val="009A588E"/>
    <w:rsid w:val="009A5B06"/>
    <w:rsid w:val="009A5D02"/>
    <w:rsid w:val="009A6950"/>
    <w:rsid w:val="009A6B42"/>
    <w:rsid w:val="009A6C7A"/>
    <w:rsid w:val="009A6DC9"/>
    <w:rsid w:val="009A75C0"/>
    <w:rsid w:val="009B05D0"/>
    <w:rsid w:val="009B0B3F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F93"/>
    <w:rsid w:val="009C0C9A"/>
    <w:rsid w:val="009C0F08"/>
    <w:rsid w:val="009C1EF7"/>
    <w:rsid w:val="009C22A0"/>
    <w:rsid w:val="009C2826"/>
    <w:rsid w:val="009C2D01"/>
    <w:rsid w:val="009C3036"/>
    <w:rsid w:val="009C3A57"/>
    <w:rsid w:val="009C480F"/>
    <w:rsid w:val="009C49DA"/>
    <w:rsid w:val="009C5B46"/>
    <w:rsid w:val="009C71FA"/>
    <w:rsid w:val="009C730D"/>
    <w:rsid w:val="009C73EB"/>
    <w:rsid w:val="009C7F59"/>
    <w:rsid w:val="009D050C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52C1"/>
    <w:rsid w:val="009D5F4F"/>
    <w:rsid w:val="009D69A8"/>
    <w:rsid w:val="009E0311"/>
    <w:rsid w:val="009E4883"/>
    <w:rsid w:val="009E4D87"/>
    <w:rsid w:val="009E502E"/>
    <w:rsid w:val="009E5821"/>
    <w:rsid w:val="009E5854"/>
    <w:rsid w:val="009E6970"/>
    <w:rsid w:val="009E7318"/>
    <w:rsid w:val="009F01D9"/>
    <w:rsid w:val="009F028A"/>
    <w:rsid w:val="009F03D8"/>
    <w:rsid w:val="009F07A9"/>
    <w:rsid w:val="009F22B0"/>
    <w:rsid w:val="009F2E74"/>
    <w:rsid w:val="009F3217"/>
    <w:rsid w:val="009F3CCC"/>
    <w:rsid w:val="009F4265"/>
    <w:rsid w:val="009F458C"/>
    <w:rsid w:val="009F4844"/>
    <w:rsid w:val="009F4921"/>
    <w:rsid w:val="009F5476"/>
    <w:rsid w:val="009F69D6"/>
    <w:rsid w:val="009F7A72"/>
    <w:rsid w:val="00A00666"/>
    <w:rsid w:val="00A015B5"/>
    <w:rsid w:val="00A01AC2"/>
    <w:rsid w:val="00A01AE4"/>
    <w:rsid w:val="00A03A4D"/>
    <w:rsid w:val="00A03EF3"/>
    <w:rsid w:val="00A042E2"/>
    <w:rsid w:val="00A04E4D"/>
    <w:rsid w:val="00A056C4"/>
    <w:rsid w:val="00A06310"/>
    <w:rsid w:val="00A06906"/>
    <w:rsid w:val="00A06C35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400F"/>
    <w:rsid w:val="00A1432D"/>
    <w:rsid w:val="00A14607"/>
    <w:rsid w:val="00A14954"/>
    <w:rsid w:val="00A17D37"/>
    <w:rsid w:val="00A202A8"/>
    <w:rsid w:val="00A20955"/>
    <w:rsid w:val="00A20AA2"/>
    <w:rsid w:val="00A21608"/>
    <w:rsid w:val="00A21694"/>
    <w:rsid w:val="00A22D40"/>
    <w:rsid w:val="00A22F1C"/>
    <w:rsid w:val="00A234DB"/>
    <w:rsid w:val="00A24532"/>
    <w:rsid w:val="00A25F03"/>
    <w:rsid w:val="00A30ADF"/>
    <w:rsid w:val="00A30AF4"/>
    <w:rsid w:val="00A316F7"/>
    <w:rsid w:val="00A31B94"/>
    <w:rsid w:val="00A31C89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409F7"/>
    <w:rsid w:val="00A41A57"/>
    <w:rsid w:val="00A41EE0"/>
    <w:rsid w:val="00A4201B"/>
    <w:rsid w:val="00A432AC"/>
    <w:rsid w:val="00A4358D"/>
    <w:rsid w:val="00A43E90"/>
    <w:rsid w:val="00A44B58"/>
    <w:rsid w:val="00A44DFF"/>
    <w:rsid w:val="00A470E9"/>
    <w:rsid w:val="00A5005A"/>
    <w:rsid w:val="00A501A5"/>
    <w:rsid w:val="00A51BB0"/>
    <w:rsid w:val="00A51BE4"/>
    <w:rsid w:val="00A52582"/>
    <w:rsid w:val="00A5261A"/>
    <w:rsid w:val="00A5352F"/>
    <w:rsid w:val="00A5353C"/>
    <w:rsid w:val="00A53C9B"/>
    <w:rsid w:val="00A550E9"/>
    <w:rsid w:val="00A55C38"/>
    <w:rsid w:val="00A56799"/>
    <w:rsid w:val="00A56D86"/>
    <w:rsid w:val="00A5715F"/>
    <w:rsid w:val="00A615B9"/>
    <w:rsid w:val="00A61BD0"/>
    <w:rsid w:val="00A63A7C"/>
    <w:rsid w:val="00A63AB6"/>
    <w:rsid w:val="00A64122"/>
    <w:rsid w:val="00A64F03"/>
    <w:rsid w:val="00A64F87"/>
    <w:rsid w:val="00A65BCB"/>
    <w:rsid w:val="00A65C52"/>
    <w:rsid w:val="00A73113"/>
    <w:rsid w:val="00A748D1"/>
    <w:rsid w:val="00A7510C"/>
    <w:rsid w:val="00A765C1"/>
    <w:rsid w:val="00A765DC"/>
    <w:rsid w:val="00A76AD6"/>
    <w:rsid w:val="00A771BE"/>
    <w:rsid w:val="00A802A7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4914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A0989"/>
    <w:rsid w:val="00AA1663"/>
    <w:rsid w:val="00AA1DA5"/>
    <w:rsid w:val="00AA23C8"/>
    <w:rsid w:val="00AA23C9"/>
    <w:rsid w:val="00AA2451"/>
    <w:rsid w:val="00AA3B64"/>
    <w:rsid w:val="00AA3C2F"/>
    <w:rsid w:val="00AA46AB"/>
    <w:rsid w:val="00AA4EB7"/>
    <w:rsid w:val="00AA5785"/>
    <w:rsid w:val="00AA5998"/>
    <w:rsid w:val="00AA6BE7"/>
    <w:rsid w:val="00AA6E3E"/>
    <w:rsid w:val="00AA7BB6"/>
    <w:rsid w:val="00AA7CBE"/>
    <w:rsid w:val="00AB1E3E"/>
    <w:rsid w:val="00AB20A5"/>
    <w:rsid w:val="00AB224D"/>
    <w:rsid w:val="00AB297D"/>
    <w:rsid w:val="00AB298D"/>
    <w:rsid w:val="00AB2AC0"/>
    <w:rsid w:val="00AB30E1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9C"/>
    <w:rsid w:val="00AB5DAD"/>
    <w:rsid w:val="00AB60DE"/>
    <w:rsid w:val="00AB65E1"/>
    <w:rsid w:val="00AC06E9"/>
    <w:rsid w:val="00AC2C0D"/>
    <w:rsid w:val="00AC2ED9"/>
    <w:rsid w:val="00AC2F6E"/>
    <w:rsid w:val="00AC3D8C"/>
    <w:rsid w:val="00AC4108"/>
    <w:rsid w:val="00AC468C"/>
    <w:rsid w:val="00AC4750"/>
    <w:rsid w:val="00AC54E0"/>
    <w:rsid w:val="00AC625B"/>
    <w:rsid w:val="00AC65FA"/>
    <w:rsid w:val="00AC6626"/>
    <w:rsid w:val="00AC78C6"/>
    <w:rsid w:val="00AC7B42"/>
    <w:rsid w:val="00AC7D47"/>
    <w:rsid w:val="00AC7F0E"/>
    <w:rsid w:val="00AD048A"/>
    <w:rsid w:val="00AD0C98"/>
    <w:rsid w:val="00AD1380"/>
    <w:rsid w:val="00AD181A"/>
    <w:rsid w:val="00AD19EF"/>
    <w:rsid w:val="00AD1DD0"/>
    <w:rsid w:val="00AD2453"/>
    <w:rsid w:val="00AD5005"/>
    <w:rsid w:val="00AD5240"/>
    <w:rsid w:val="00AD5AAF"/>
    <w:rsid w:val="00AD64E4"/>
    <w:rsid w:val="00AD6CA0"/>
    <w:rsid w:val="00AD7210"/>
    <w:rsid w:val="00AD786E"/>
    <w:rsid w:val="00AE0E64"/>
    <w:rsid w:val="00AE18D8"/>
    <w:rsid w:val="00AE2692"/>
    <w:rsid w:val="00AE348B"/>
    <w:rsid w:val="00AE3B60"/>
    <w:rsid w:val="00AE45EE"/>
    <w:rsid w:val="00AE4909"/>
    <w:rsid w:val="00AE501B"/>
    <w:rsid w:val="00AE5223"/>
    <w:rsid w:val="00AE53AC"/>
    <w:rsid w:val="00AF0146"/>
    <w:rsid w:val="00AF03CB"/>
    <w:rsid w:val="00AF0602"/>
    <w:rsid w:val="00AF1BBE"/>
    <w:rsid w:val="00AF3432"/>
    <w:rsid w:val="00AF369C"/>
    <w:rsid w:val="00AF43F4"/>
    <w:rsid w:val="00AF4DEB"/>
    <w:rsid w:val="00AF5137"/>
    <w:rsid w:val="00AF5DF5"/>
    <w:rsid w:val="00AF612F"/>
    <w:rsid w:val="00AF6661"/>
    <w:rsid w:val="00AF72BB"/>
    <w:rsid w:val="00AF77B1"/>
    <w:rsid w:val="00B00640"/>
    <w:rsid w:val="00B00BA6"/>
    <w:rsid w:val="00B01310"/>
    <w:rsid w:val="00B02A33"/>
    <w:rsid w:val="00B02F50"/>
    <w:rsid w:val="00B03A84"/>
    <w:rsid w:val="00B0500C"/>
    <w:rsid w:val="00B0509A"/>
    <w:rsid w:val="00B05A4F"/>
    <w:rsid w:val="00B067FD"/>
    <w:rsid w:val="00B06CA2"/>
    <w:rsid w:val="00B06DEB"/>
    <w:rsid w:val="00B07BE9"/>
    <w:rsid w:val="00B10285"/>
    <w:rsid w:val="00B1157B"/>
    <w:rsid w:val="00B1217F"/>
    <w:rsid w:val="00B121C7"/>
    <w:rsid w:val="00B1356D"/>
    <w:rsid w:val="00B156A6"/>
    <w:rsid w:val="00B15CCA"/>
    <w:rsid w:val="00B1629A"/>
    <w:rsid w:val="00B1668B"/>
    <w:rsid w:val="00B170FA"/>
    <w:rsid w:val="00B173AC"/>
    <w:rsid w:val="00B173BC"/>
    <w:rsid w:val="00B21A90"/>
    <w:rsid w:val="00B22D13"/>
    <w:rsid w:val="00B2335C"/>
    <w:rsid w:val="00B237D8"/>
    <w:rsid w:val="00B23CDD"/>
    <w:rsid w:val="00B23D1D"/>
    <w:rsid w:val="00B261EA"/>
    <w:rsid w:val="00B30680"/>
    <w:rsid w:val="00B31A7C"/>
    <w:rsid w:val="00B31C94"/>
    <w:rsid w:val="00B31E66"/>
    <w:rsid w:val="00B320D9"/>
    <w:rsid w:val="00B3228E"/>
    <w:rsid w:val="00B323C5"/>
    <w:rsid w:val="00B32C91"/>
    <w:rsid w:val="00B32F93"/>
    <w:rsid w:val="00B343AD"/>
    <w:rsid w:val="00B35D7C"/>
    <w:rsid w:val="00B35E93"/>
    <w:rsid w:val="00B369D6"/>
    <w:rsid w:val="00B377D8"/>
    <w:rsid w:val="00B40741"/>
    <w:rsid w:val="00B421B6"/>
    <w:rsid w:val="00B43622"/>
    <w:rsid w:val="00B438B2"/>
    <w:rsid w:val="00B4428B"/>
    <w:rsid w:val="00B4447D"/>
    <w:rsid w:val="00B44485"/>
    <w:rsid w:val="00B44878"/>
    <w:rsid w:val="00B44933"/>
    <w:rsid w:val="00B44D04"/>
    <w:rsid w:val="00B45FF4"/>
    <w:rsid w:val="00B460DF"/>
    <w:rsid w:val="00B464DC"/>
    <w:rsid w:val="00B46C8A"/>
    <w:rsid w:val="00B46E33"/>
    <w:rsid w:val="00B47549"/>
    <w:rsid w:val="00B478F5"/>
    <w:rsid w:val="00B479DA"/>
    <w:rsid w:val="00B50248"/>
    <w:rsid w:val="00B50475"/>
    <w:rsid w:val="00B51320"/>
    <w:rsid w:val="00B5182A"/>
    <w:rsid w:val="00B51C1E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DBE"/>
    <w:rsid w:val="00B574DD"/>
    <w:rsid w:val="00B600A4"/>
    <w:rsid w:val="00B6193D"/>
    <w:rsid w:val="00B61DF6"/>
    <w:rsid w:val="00B62187"/>
    <w:rsid w:val="00B625E8"/>
    <w:rsid w:val="00B637DC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56E"/>
    <w:rsid w:val="00B71015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503C"/>
    <w:rsid w:val="00B75E28"/>
    <w:rsid w:val="00B75EFA"/>
    <w:rsid w:val="00B76065"/>
    <w:rsid w:val="00B766FA"/>
    <w:rsid w:val="00B768F1"/>
    <w:rsid w:val="00B77EE9"/>
    <w:rsid w:val="00B80082"/>
    <w:rsid w:val="00B80AF5"/>
    <w:rsid w:val="00B81079"/>
    <w:rsid w:val="00B815D6"/>
    <w:rsid w:val="00B81645"/>
    <w:rsid w:val="00B841D8"/>
    <w:rsid w:val="00B851C3"/>
    <w:rsid w:val="00B852A6"/>
    <w:rsid w:val="00B872E1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76E1"/>
    <w:rsid w:val="00BA077D"/>
    <w:rsid w:val="00BA0791"/>
    <w:rsid w:val="00BA0E1C"/>
    <w:rsid w:val="00BA0EAD"/>
    <w:rsid w:val="00BA10EF"/>
    <w:rsid w:val="00BA11CD"/>
    <w:rsid w:val="00BA1AF6"/>
    <w:rsid w:val="00BA1DBC"/>
    <w:rsid w:val="00BA37AC"/>
    <w:rsid w:val="00BA4830"/>
    <w:rsid w:val="00BA4BA8"/>
    <w:rsid w:val="00BA5421"/>
    <w:rsid w:val="00BA6782"/>
    <w:rsid w:val="00BA69FD"/>
    <w:rsid w:val="00BA7B7A"/>
    <w:rsid w:val="00BB0B70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378"/>
    <w:rsid w:val="00BC7C00"/>
    <w:rsid w:val="00BD05FD"/>
    <w:rsid w:val="00BD0F8B"/>
    <w:rsid w:val="00BD1104"/>
    <w:rsid w:val="00BD16CD"/>
    <w:rsid w:val="00BD1A31"/>
    <w:rsid w:val="00BD34C1"/>
    <w:rsid w:val="00BD3BA0"/>
    <w:rsid w:val="00BD3DE6"/>
    <w:rsid w:val="00BD43CC"/>
    <w:rsid w:val="00BD4499"/>
    <w:rsid w:val="00BD4AA8"/>
    <w:rsid w:val="00BD692F"/>
    <w:rsid w:val="00BD6986"/>
    <w:rsid w:val="00BD7AAA"/>
    <w:rsid w:val="00BE0086"/>
    <w:rsid w:val="00BE05AB"/>
    <w:rsid w:val="00BE0BAA"/>
    <w:rsid w:val="00BE0C9A"/>
    <w:rsid w:val="00BE12C6"/>
    <w:rsid w:val="00BE15D9"/>
    <w:rsid w:val="00BE1B3C"/>
    <w:rsid w:val="00BE1D06"/>
    <w:rsid w:val="00BE1D6A"/>
    <w:rsid w:val="00BE2114"/>
    <w:rsid w:val="00BE2789"/>
    <w:rsid w:val="00BE2B73"/>
    <w:rsid w:val="00BE6D15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6B02"/>
    <w:rsid w:val="00BF6CA6"/>
    <w:rsid w:val="00C001B6"/>
    <w:rsid w:val="00C00B20"/>
    <w:rsid w:val="00C00DAB"/>
    <w:rsid w:val="00C017EC"/>
    <w:rsid w:val="00C018FB"/>
    <w:rsid w:val="00C0261F"/>
    <w:rsid w:val="00C02812"/>
    <w:rsid w:val="00C02A7E"/>
    <w:rsid w:val="00C02C23"/>
    <w:rsid w:val="00C03655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B3E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41402"/>
    <w:rsid w:val="00C414E2"/>
    <w:rsid w:val="00C416AA"/>
    <w:rsid w:val="00C426AF"/>
    <w:rsid w:val="00C43209"/>
    <w:rsid w:val="00C44829"/>
    <w:rsid w:val="00C456E9"/>
    <w:rsid w:val="00C46BD0"/>
    <w:rsid w:val="00C46F73"/>
    <w:rsid w:val="00C47EDB"/>
    <w:rsid w:val="00C508A4"/>
    <w:rsid w:val="00C50B0A"/>
    <w:rsid w:val="00C51285"/>
    <w:rsid w:val="00C512B8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921"/>
    <w:rsid w:val="00C57C2E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CD7"/>
    <w:rsid w:val="00C66FC9"/>
    <w:rsid w:val="00C67D6D"/>
    <w:rsid w:val="00C67EBA"/>
    <w:rsid w:val="00C7077B"/>
    <w:rsid w:val="00C70BF9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D47"/>
    <w:rsid w:val="00C819D3"/>
    <w:rsid w:val="00C82A34"/>
    <w:rsid w:val="00C834F5"/>
    <w:rsid w:val="00C839DB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FF3"/>
    <w:rsid w:val="00C925E0"/>
    <w:rsid w:val="00C925FD"/>
    <w:rsid w:val="00C947F5"/>
    <w:rsid w:val="00C94AB7"/>
    <w:rsid w:val="00C95FE7"/>
    <w:rsid w:val="00C96D0B"/>
    <w:rsid w:val="00C978A6"/>
    <w:rsid w:val="00C97FB2"/>
    <w:rsid w:val="00CA0376"/>
    <w:rsid w:val="00CA0663"/>
    <w:rsid w:val="00CA06C7"/>
    <w:rsid w:val="00CA10B3"/>
    <w:rsid w:val="00CA146A"/>
    <w:rsid w:val="00CA2824"/>
    <w:rsid w:val="00CA3041"/>
    <w:rsid w:val="00CA363D"/>
    <w:rsid w:val="00CA3D0D"/>
    <w:rsid w:val="00CA45DB"/>
    <w:rsid w:val="00CA4C2C"/>
    <w:rsid w:val="00CA5158"/>
    <w:rsid w:val="00CA5473"/>
    <w:rsid w:val="00CA5C90"/>
    <w:rsid w:val="00CA5E88"/>
    <w:rsid w:val="00CA6908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7163"/>
    <w:rsid w:val="00CD7201"/>
    <w:rsid w:val="00CD7952"/>
    <w:rsid w:val="00CE075F"/>
    <w:rsid w:val="00CE0AFF"/>
    <w:rsid w:val="00CE0C4F"/>
    <w:rsid w:val="00CE157D"/>
    <w:rsid w:val="00CE1BF9"/>
    <w:rsid w:val="00CE3C13"/>
    <w:rsid w:val="00CE4C75"/>
    <w:rsid w:val="00CE4CEA"/>
    <w:rsid w:val="00CE5B41"/>
    <w:rsid w:val="00CE5DCA"/>
    <w:rsid w:val="00CE6262"/>
    <w:rsid w:val="00CF0C7F"/>
    <w:rsid w:val="00CF14CC"/>
    <w:rsid w:val="00CF2E72"/>
    <w:rsid w:val="00CF3002"/>
    <w:rsid w:val="00CF31EE"/>
    <w:rsid w:val="00CF3EDE"/>
    <w:rsid w:val="00CF400A"/>
    <w:rsid w:val="00CF4E9C"/>
    <w:rsid w:val="00CF588A"/>
    <w:rsid w:val="00CF7822"/>
    <w:rsid w:val="00CF7874"/>
    <w:rsid w:val="00D00AF0"/>
    <w:rsid w:val="00D00D07"/>
    <w:rsid w:val="00D01B9A"/>
    <w:rsid w:val="00D020F9"/>
    <w:rsid w:val="00D02556"/>
    <w:rsid w:val="00D03C45"/>
    <w:rsid w:val="00D0551F"/>
    <w:rsid w:val="00D05659"/>
    <w:rsid w:val="00D0574E"/>
    <w:rsid w:val="00D0609C"/>
    <w:rsid w:val="00D0698D"/>
    <w:rsid w:val="00D0708A"/>
    <w:rsid w:val="00D07119"/>
    <w:rsid w:val="00D076F1"/>
    <w:rsid w:val="00D07908"/>
    <w:rsid w:val="00D10382"/>
    <w:rsid w:val="00D1158F"/>
    <w:rsid w:val="00D11948"/>
    <w:rsid w:val="00D1205A"/>
    <w:rsid w:val="00D12203"/>
    <w:rsid w:val="00D136BE"/>
    <w:rsid w:val="00D13FCD"/>
    <w:rsid w:val="00D1622E"/>
    <w:rsid w:val="00D17A44"/>
    <w:rsid w:val="00D201AA"/>
    <w:rsid w:val="00D20C7D"/>
    <w:rsid w:val="00D20E94"/>
    <w:rsid w:val="00D214D9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303B5"/>
    <w:rsid w:val="00D309D0"/>
    <w:rsid w:val="00D30A6B"/>
    <w:rsid w:val="00D31124"/>
    <w:rsid w:val="00D31D00"/>
    <w:rsid w:val="00D31DF4"/>
    <w:rsid w:val="00D328C7"/>
    <w:rsid w:val="00D329DD"/>
    <w:rsid w:val="00D32DF0"/>
    <w:rsid w:val="00D32E99"/>
    <w:rsid w:val="00D3399C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3AA5"/>
    <w:rsid w:val="00D43FD5"/>
    <w:rsid w:val="00D44E24"/>
    <w:rsid w:val="00D465B3"/>
    <w:rsid w:val="00D46C5E"/>
    <w:rsid w:val="00D46D25"/>
    <w:rsid w:val="00D47D16"/>
    <w:rsid w:val="00D501D0"/>
    <w:rsid w:val="00D501EB"/>
    <w:rsid w:val="00D514AC"/>
    <w:rsid w:val="00D51E3E"/>
    <w:rsid w:val="00D521B0"/>
    <w:rsid w:val="00D52200"/>
    <w:rsid w:val="00D52F64"/>
    <w:rsid w:val="00D538C0"/>
    <w:rsid w:val="00D5423D"/>
    <w:rsid w:val="00D54B97"/>
    <w:rsid w:val="00D61420"/>
    <w:rsid w:val="00D61564"/>
    <w:rsid w:val="00D62502"/>
    <w:rsid w:val="00D6365A"/>
    <w:rsid w:val="00D63A5B"/>
    <w:rsid w:val="00D63CFC"/>
    <w:rsid w:val="00D646E2"/>
    <w:rsid w:val="00D64838"/>
    <w:rsid w:val="00D65583"/>
    <w:rsid w:val="00D65F1B"/>
    <w:rsid w:val="00D66102"/>
    <w:rsid w:val="00D66236"/>
    <w:rsid w:val="00D66AF2"/>
    <w:rsid w:val="00D676CD"/>
    <w:rsid w:val="00D6776E"/>
    <w:rsid w:val="00D67B0B"/>
    <w:rsid w:val="00D708F5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4460"/>
    <w:rsid w:val="00D74946"/>
    <w:rsid w:val="00D74F8E"/>
    <w:rsid w:val="00D7557C"/>
    <w:rsid w:val="00D75B6A"/>
    <w:rsid w:val="00D76819"/>
    <w:rsid w:val="00D7698A"/>
    <w:rsid w:val="00D76D20"/>
    <w:rsid w:val="00D80146"/>
    <w:rsid w:val="00D81317"/>
    <w:rsid w:val="00D81F86"/>
    <w:rsid w:val="00D821CE"/>
    <w:rsid w:val="00D8230E"/>
    <w:rsid w:val="00D82311"/>
    <w:rsid w:val="00D82D12"/>
    <w:rsid w:val="00D83A17"/>
    <w:rsid w:val="00D83D6F"/>
    <w:rsid w:val="00D847CC"/>
    <w:rsid w:val="00D85F4B"/>
    <w:rsid w:val="00D86D0D"/>
    <w:rsid w:val="00D86DB8"/>
    <w:rsid w:val="00D86F5C"/>
    <w:rsid w:val="00D87096"/>
    <w:rsid w:val="00D906E1"/>
    <w:rsid w:val="00D91C71"/>
    <w:rsid w:val="00D92A87"/>
    <w:rsid w:val="00D94C92"/>
    <w:rsid w:val="00D95207"/>
    <w:rsid w:val="00D95E51"/>
    <w:rsid w:val="00D9619C"/>
    <w:rsid w:val="00D9695B"/>
    <w:rsid w:val="00D97209"/>
    <w:rsid w:val="00DA0438"/>
    <w:rsid w:val="00DA0A54"/>
    <w:rsid w:val="00DA1635"/>
    <w:rsid w:val="00DA1834"/>
    <w:rsid w:val="00DA1D08"/>
    <w:rsid w:val="00DA2353"/>
    <w:rsid w:val="00DA460F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42"/>
    <w:rsid w:val="00DB37B5"/>
    <w:rsid w:val="00DB42D6"/>
    <w:rsid w:val="00DB4F9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5F5"/>
    <w:rsid w:val="00DC5C8C"/>
    <w:rsid w:val="00DC6B47"/>
    <w:rsid w:val="00DC6E3B"/>
    <w:rsid w:val="00DC7C5C"/>
    <w:rsid w:val="00DD0F40"/>
    <w:rsid w:val="00DD174B"/>
    <w:rsid w:val="00DD2088"/>
    <w:rsid w:val="00DD20A7"/>
    <w:rsid w:val="00DD2230"/>
    <w:rsid w:val="00DD2391"/>
    <w:rsid w:val="00DD25B2"/>
    <w:rsid w:val="00DD3C25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E11"/>
    <w:rsid w:val="00DE4CFF"/>
    <w:rsid w:val="00DE500D"/>
    <w:rsid w:val="00DE5A4D"/>
    <w:rsid w:val="00DE5C9E"/>
    <w:rsid w:val="00DE5F81"/>
    <w:rsid w:val="00DF0320"/>
    <w:rsid w:val="00DF09A4"/>
    <w:rsid w:val="00DF1798"/>
    <w:rsid w:val="00DF2491"/>
    <w:rsid w:val="00DF3AF9"/>
    <w:rsid w:val="00DF40E4"/>
    <w:rsid w:val="00DF63F8"/>
    <w:rsid w:val="00DF7356"/>
    <w:rsid w:val="00DF7C79"/>
    <w:rsid w:val="00E00378"/>
    <w:rsid w:val="00E012A0"/>
    <w:rsid w:val="00E03FE5"/>
    <w:rsid w:val="00E041A2"/>
    <w:rsid w:val="00E04DF9"/>
    <w:rsid w:val="00E04E86"/>
    <w:rsid w:val="00E0578B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B5C"/>
    <w:rsid w:val="00E21419"/>
    <w:rsid w:val="00E21D8D"/>
    <w:rsid w:val="00E220B9"/>
    <w:rsid w:val="00E239DB"/>
    <w:rsid w:val="00E2520F"/>
    <w:rsid w:val="00E255EB"/>
    <w:rsid w:val="00E267F3"/>
    <w:rsid w:val="00E26A6C"/>
    <w:rsid w:val="00E27363"/>
    <w:rsid w:val="00E3189A"/>
    <w:rsid w:val="00E31A38"/>
    <w:rsid w:val="00E32615"/>
    <w:rsid w:val="00E32A43"/>
    <w:rsid w:val="00E32A67"/>
    <w:rsid w:val="00E34B54"/>
    <w:rsid w:val="00E34C84"/>
    <w:rsid w:val="00E34EA8"/>
    <w:rsid w:val="00E35A25"/>
    <w:rsid w:val="00E361D2"/>
    <w:rsid w:val="00E3650D"/>
    <w:rsid w:val="00E36CC9"/>
    <w:rsid w:val="00E36D77"/>
    <w:rsid w:val="00E36E15"/>
    <w:rsid w:val="00E37B4D"/>
    <w:rsid w:val="00E40BD3"/>
    <w:rsid w:val="00E419ED"/>
    <w:rsid w:val="00E42C6A"/>
    <w:rsid w:val="00E430A0"/>
    <w:rsid w:val="00E433ED"/>
    <w:rsid w:val="00E443EC"/>
    <w:rsid w:val="00E4487B"/>
    <w:rsid w:val="00E44937"/>
    <w:rsid w:val="00E450BA"/>
    <w:rsid w:val="00E45AA6"/>
    <w:rsid w:val="00E45CAB"/>
    <w:rsid w:val="00E4643A"/>
    <w:rsid w:val="00E465B3"/>
    <w:rsid w:val="00E4683C"/>
    <w:rsid w:val="00E47231"/>
    <w:rsid w:val="00E514F6"/>
    <w:rsid w:val="00E52023"/>
    <w:rsid w:val="00E52B1C"/>
    <w:rsid w:val="00E530B9"/>
    <w:rsid w:val="00E541F5"/>
    <w:rsid w:val="00E54B2A"/>
    <w:rsid w:val="00E55B23"/>
    <w:rsid w:val="00E5616C"/>
    <w:rsid w:val="00E56477"/>
    <w:rsid w:val="00E569A5"/>
    <w:rsid w:val="00E60B18"/>
    <w:rsid w:val="00E61BB6"/>
    <w:rsid w:val="00E62EEA"/>
    <w:rsid w:val="00E64972"/>
    <w:rsid w:val="00E64DD1"/>
    <w:rsid w:val="00E6529E"/>
    <w:rsid w:val="00E656E7"/>
    <w:rsid w:val="00E66E86"/>
    <w:rsid w:val="00E670B1"/>
    <w:rsid w:val="00E71337"/>
    <w:rsid w:val="00E7175E"/>
    <w:rsid w:val="00E71BD2"/>
    <w:rsid w:val="00E76EFE"/>
    <w:rsid w:val="00E77149"/>
    <w:rsid w:val="00E77938"/>
    <w:rsid w:val="00E77CAD"/>
    <w:rsid w:val="00E80A8E"/>
    <w:rsid w:val="00E81ADB"/>
    <w:rsid w:val="00E8218D"/>
    <w:rsid w:val="00E827C1"/>
    <w:rsid w:val="00E82BE1"/>
    <w:rsid w:val="00E82E20"/>
    <w:rsid w:val="00E82E5E"/>
    <w:rsid w:val="00E82FF5"/>
    <w:rsid w:val="00E84014"/>
    <w:rsid w:val="00E84413"/>
    <w:rsid w:val="00E8467D"/>
    <w:rsid w:val="00E85AD6"/>
    <w:rsid w:val="00E864C0"/>
    <w:rsid w:val="00E864C7"/>
    <w:rsid w:val="00E86672"/>
    <w:rsid w:val="00E86F0B"/>
    <w:rsid w:val="00E86FAC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D2B"/>
    <w:rsid w:val="00EA1DB8"/>
    <w:rsid w:val="00EA2F8E"/>
    <w:rsid w:val="00EA39A3"/>
    <w:rsid w:val="00EA3B5D"/>
    <w:rsid w:val="00EA3E42"/>
    <w:rsid w:val="00EA4875"/>
    <w:rsid w:val="00EA4ACC"/>
    <w:rsid w:val="00EA4D4B"/>
    <w:rsid w:val="00EA5084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C0B2D"/>
    <w:rsid w:val="00EC0D41"/>
    <w:rsid w:val="00EC0EC8"/>
    <w:rsid w:val="00EC165F"/>
    <w:rsid w:val="00EC2386"/>
    <w:rsid w:val="00EC25BD"/>
    <w:rsid w:val="00EC3AA4"/>
    <w:rsid w:val="00EC4B18"/>
    <w:rsid w:val="00EC5355"/>
    <w:rsid w:val="00EC57D4"/>
    <w:rsid w:val="00EC7B38"/>
    <w:rsid w:val="00ED0A52"/>
    <w:rsid w:val="00ED122A"/>
    <w:rsid w:val="00ED14DC"/>
    <w:rsid w:val="00ED1562"/>
    <w:rsid w:val="00ED2ACB"/>
    <w:rsid w:val="00ED313B"/>
    <w:rsid w:val="00ED3268"/>
    <w:rsid w:val="00ED3BB1"/>
    <w:rsid w:val="00ED3C6E"/>
    <w:rsid w:val="00ED3CC8"/>
    <w:rsid w:val="00ED3E7E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C62"/>
    <w:rsid w:val="00EE7153"/>
    <w:rsid w:val="00EE7404"/>
    <w:rsid w:val="00EE7E57"/>
    <w:rsid w:val="00EF004E"/>
    <w:rsid w:val="00EF0987"/>
    <w:rsid w:val="00EF13AC"/>
    <w:rsid w:val="00EF2027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61C"/>
    <w:rsid w:val="00F06BCE"/>
    <w:rsid w:val="00F06CD7"/>
    <w:rsid w:val="00F07844"/>
    <w:rsid w:val="00F07A4F"/>
    <w:rsid w:val="00F07AF5"/>
    <w:rsid w:val="00F14C12"/>
    <w:rsid w:val="00F14F46"/>
    <w:rsid w:val="00F1501D"/>
    <w:rsid w:val="00F15415"/>
    <w:rsid w:val="00F16CC6"/>
    <w:rsid w:val="00F17239"/>
    <w:rsid w:val="00F178D7"/>
    <w:rsid w:val="00F20C1A"/>
    <w:rsid w:val="00F216BF"/>
    <w:rsid w:val="00F2316D"/>
    <w:rsid w:val="00F23E42"/>
    <w:rsid w:val="00F2403A"/>
    <w:rsid w:val="00F24282"/>
    <w:rsid w:val="00F24B33"/>
    <w:rsid w:val="00F2679A"/>
    <w:rsid w:val="00F2782C"/>
    <w:rsid w:val="00F27F8F"/>
    <w:rsid w:val="00F305C8"/>
    <w:rsid w:val="00F30CC2"/>
    <w:rsid w:val="00F3102F"/>
    <w:rsid w:val="00F3130D"/>
    <w:rsid w:val="00F32AF3"/>
    <w:rsid w:val="00F334EB"/>
    <w:rsid w:val="00F33822"/>
    <w:rsid w:val="00F338B8"/>
    <w:rsid w:val="00F34C05"/>
    <w:rsid w:val="00F3508F"/>
    <w:rsid w:val="00F35A1F"/>
    <w:rsid w:val="00F368C5"/>
    <w:rsid w:val="00F36CB9"/>
    <w:rsid w:val="00F3770A"/>
    <w:rsid w:val="00F4020A"/>
    <w:rsid w:val="00F409B7"/>
    <w:rsid w:val="00F41682"/>
    <w:rsid w:val="00F416F6"/>
    <w:rsid w:val="00F41CDE"/>
    <w:rsid w:val="00F42BDF"/>
    <w:rsid w:val="00F43746"/>
    <w:rsid w:val="00F43854"/>
    <w:rsid w:val="00F43ECC"/>
    <w:rsid w:val="00F44C10"/>
    <w:rsid w:val="00F450EC"/>
    <w:rsid w:val="00F45F9A"/>
    <w:rsid w:val="00F47389"/>
    <w:rsid w:val="00F47F88"/>
    <w:rsid w:val="00F50BC3"/>
    <w:rsid w:val="00F519D1"/>
    <w:rsid w:val="00F51CF6"/>
    <w:rsid w:val="00F51E82"/>
    <w:rsid w:val="00F5309D"/>
    <w:rsid w:val="00F5440B"/>
    <w:rsid w:val="00F54553"/>
    <w:rsid w:val="00F54904"/>
    <w:rsid w:val="00F54C93"/>
    <w:rsid w:val="00F55850"/>
    <w:rsid w:val="00F55F28"/>
    <w:rsid w:val="00F57E7E"/>
    <w:rsid w:val="00F6032A"/>
    <w:rsid w:val="00F606CF"/>
    <w:rsid w:val="00F61F94"/>
    <w:rsid w:val="00F62539"/>
    <w:rsid w:val="00F626E7"/>
    <w:rsid w:val="00F635B1"/>
    <w:rsid w:val="00F63A5D"/>
    <w:rsid w:val="00F63B59"/>
    <w:rsid w:val="00F642EB"/>
    <w:rsid w:val="00F652AF"/>
    <w:rsid w:val="00F654D3"/>
    <w:rsid w:val="00F6573C"/>
    <w:rsid w:val="00F66275"/>
    <w:rsid w:val="00F663C7"/>
    <w:rsid w:val="00F665F7"/>
    <w:rsid w:val="00F66671"/>
    <w:rsid w:val="00F66A8D"/>
    <w:rsid w:val="00F675D8"/>
    <w:rsid w:val="00F7085F"/>
    <w:rsid w:val="00F70AA6"/>
    <w:rsid w:val="00F70D8C"/>
    <w:rsid w:val="00F71574"/>
    <w:rsid w:val="00F716A7"/>
    <w:rsid w:val="00F718DF"/>
    <w:rsid w:val="00F71A51"/>
    <w:rsid w:val="00F71F15"/>
    <w:rsid w:val="00F727B3"/>
    <w:rsid w:val="00F73F8B"/>
    <w:rsid w:val="00F74466"/>
    <w:rsid w:val="00F745F4"/>
    <w:rsid w:val="00F751D3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2DD"/>
    <w:rsid w:val="00F84D25"/>
    <w:rsid w:val="00F84FA3"/>
    <w:rsid w:val="00F85335"/>
    <w:rsid w:val="00F8536A"/>
    <w:rsid w:val="00F85A85"/>
    <w:rsid w:val="00F85BC7"/>
    <w:rsid w:val="00F85ECF"/>
    <w:rsid w:val="00F860C7"/>
    <w:rsid w:val="00F8681E"/>
    <w:rsid w:val="00F8747D"/>
    <w:rsid w:val="00F9223F"/>
    <w:rsid w:val="00F929FC"/>
    <w:rsid w:val="00F92A25"/>
    <w:rsid w:val="00F936C4"/>
    <w:rsid w:val="00F93AC2"/>
    <w:rsid w:val="00F9609B"/>
    <w:rsid w:val="00F974E1"/>
    <w:rsid w:val="00F97CAB"/>
    <w:rsid w:val="00F97F61"/>
    <w:rsid w:val="00FA0ADC"/>
    <w:rsid w:val="00FA0BB8"/>
    <w:rsid w:val="00FA0E35"/>
    <w:rsid w:val="00FA150B"/>
    <w:rsid w:val="00FA1B9A"/>
    <w:rsid w:val="00FA1BBA"/>
    <w:rsid w:val="00FA2E45"/>
    <w:rsid w:val="00FA2FB9"/>
    <w:rsid w:val="00FA3484"/>
    <w:rsid w:val="00FA3CC4"/>
    <w:rsid w:val="00FA3F3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B41"/>
    <w:rsid w:val="00FB2C36"/>
    <w:rsid w:val="00FB2D5F"/>
    <w:rsid w:val="00FB37C3"/>
    <w:rsid w:val="00FB3EE3"/>
    <w:rsid w:val="00FB40E4"/>
    <w:rsid w:val="00FB584A"/>
    <w:rsid w:val="00FB67A6"/>
    <w:rsid w:val="00FB6801"/>
    <w:rsid w:val="00FB7197"/>
    <w:rsid w:val="00FB7503"/>
    <w:rsid w:val="00FB7AF0"/>
    <w:rsid w:val="00FC04E6"/>
    <w:rsid w:val="00FC09C6"/>
    <w:rsid w:val="00FC184E"/>
    <w:rsid w:val="00FC1A55"/>
    <w:rsid w:val="00FC4690"/>
    <w:rsid w:val="00FC4F13"/>
    <w:rsid w:val="00FC5150"/>
    <w:rsid w:val="00FC63F4"/>
    <w:rsid w:val="00FC7B42"/>
    <w:rsid w:val="00FD0285"/>
    <w:rsid w:val="00FD0618"/>
    <w:rsid w:val="00FD1864"/>
    <w:rsid w:val="00FD1FE7"/>
    <w:rsid w:val="00FD2161"/>
    <w:rsid w:val="00FD281B"/>
    <w:rsid w:val="00FD308D"/>
    <w:rsid w:val="00FD32A3"/>
    <w:rsid w:val="00FD361F"/>
    <w:rsid w:val="00FD435F"/>
    <w:rsid w:val="00FD46BF"/>
    <w:rsid w:val="00FD5F94"/>
    <w:rsid w:val="00FD6A06"/>
    <w:rsid w:val="00FD7EF0"/>
    <w:rsid w:val="00FE06EF"/>
    <w:rsid w:val="00FE0E33"/>
    <w:rsid w:val="00FE2144"/>
    <w:rsid w:val="00FE2E40"/>
    <w:rsid w:val="00FE3CD6"/>
    <w:rsid w:val="00FE4702"/>
    <w:rsid w:val="00FE4817"/>
    <w:rsid w:val="00FE499A"/>
    <w:rsid w:val="00FE4F44"/>
    <w:rsid w:val="00FE5EE2"/>
    <w:rsid w:val="00FE641E"/>
    <w:rsid w:val="00FE6B35"/>
    <w:rsid w:val="00FF06CF"/>
    <w:rsid w:val="00FF0CFE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3075</Words>
  <Characters>1753</Characters>
  <Application>Microsoft Office Word</Application>
  <DocSecurity>0</DocSecurity>
  <Lines>14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2025-10-23T13:02:00Z</dcterms:created>
  <dcterms:modified xsi:type="dcterms:W3CDTF">2025-10-23T13:02:00Z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