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6E334089" w:rsidR="0009219B" w:rsidRPr="0012559C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6244B10D" w:rsidR="003417BE" w:rsidRPr="0012559C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247ABE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lapkričio</w:t>
      </w:r>
      <w:r w:rsidR="0089335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4568DB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1</w:t>
      </w:r>
      <w:r w:rsidR="00E353A9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8</w:t>
      </w: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Pr="0012559C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24532BD9" w14:textId="3D4C11A2" w:rsidR="00287BFC" w:rsidRPr="00A0354D" w:rsidRDefault="00B55EEF" w:rsidP="00EA58E2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Atidaryta atnaujinta „</w:t>
      </w:r>
      <w:proofErr w:type="spellStart"/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Maximos</w:t>
      </w:r>
      <w:proofErr w:type="spellEnd"/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“ parduotuvė populiariame Vilniaus mikrorajone</w:t>
      </w:r>
    </w:p>
    <w:p w14:paraId="6ED51671" w14:textId="1D5E0E04" w:rsidR="00060C8E" w:rsidRDefault="00060C8E" w:rsidP="001D34D1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060C8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Po beveik tris mėnesius trukusių </w:t>
      </w:r>
      <w:r w:rsidR="00241E2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atnaujinimo</w:t>
      </w:r>
      <w:r w:rsidR="00241E2F" w:rsidRPr="00060C8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060C8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darbų šiandien duris atvėrė lietuviško prekybos tinklo „Maxima“ parduotuvė Vilniuje, Gabijos g. 30. Vieno X parduotuvė pirkėjus pasitiko dar platesniu šviežio maisto asortimentu, o moderni, šviesi aplinka</w:t>
      </w:r>
      <w:r w:rsidR="001D33E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nauja prekybinė įranga</w:t>
      </w:r>
      <w:r w:rsidRPr="00060C8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ir naujos kartos savitarnos kasos užtikrins dar sklandesnį apsipirkimą. </w:t>
      </w:r>
    </w:p>
    <w:p w14:paraId="5C275C44" w14:textId="477DBECA" w:rsidR="001D34D1" w:rsidRDefault="001D34D1" w:rsidP="001D34D1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Pašilaičių mikrorajone esančios 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Gabijos gatvės „Maxima“ – daugiau nei du dešimtmečius vietos gyventojų pamėgta 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kasdienių 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>apsipirkim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vieta. </w:t>
      </w:r>
      <w:r w:rsidR="00F37FB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Pirkėjus ir miesto svečius 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ji </w:t>
      </w:r>
      <w:r w:rsidR="00F37FBC">
        <w:rPr>
          <w:rFonts w:ascii="Calibri" w:eastAsia="Times New Roman" w:hAnsi="Calibri" w:cs="Calibri"/>
          <w:kern w:val="0"/>
          <w:lang w:eastAsia="en-GB"/>
          <w14:ligatures w14:val="none"/>
        </w:rPr>
        <w:t>pasitiko iš esmės pakeitusi rūbą</w:t>
      </w:r>
      <w:r w:rsidR="007F3F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 w:rsidR="007F3F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atnaujinta visa prekybos ir gamybos įranga, </w:t>
      </w:r>
      <w:r w:rsidR="00B658B2">
        <w:rPr>
          <w:rFonts w:ascii="Calibri" w:eastAsia="Times New Roman" w:hAnsi="Calibri" w:cs="Calibri"/>
          <w:kern w:val="0"/>
          <w:lang w:eastAsia="en-GB"/>
          <w14:ligatures w14:val="none"/>
        </w:rPr>
        <w:t>pasikeitęs parduotuvės išplanavimas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Dabar tai iš esmės nauja parduotuvė, kurioje pirkėjai ras dar patogesnę erdvę bei didesnį </w:t>
      </w:r>
      <w:r w:rsidR="00436E8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šviežio maisto 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>pasirinkimą“, – sako Snieguolė Valiaugaitė, „Maximos“ Komunikacijos ir korporatyvinių ryšių departamento direktorė.</w:t>
      </w:r>
    </w:p>
    <w:p w14:paraId="7670CEFE" w14:textId="77777777" w:rsidR="005A63E9" w:rsidRDefault="005A63E9" w:rsidP="0064379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A63E9">
        <w:rPr>
          <w:rFonts w:ascii="Calibri" w:eastAsia="Times New Roman" w:hAnsi="Calibri" w:cs="Calibri"/>
          <w:kern w:val="0"/>
          <w:lang w:eastAsia="en-GB"/>
          <w14:ligatures w14:val="none"/>
        </w:rPr>
        <w:t>Pasak jos, siekiant dar labiau pagerinti darbo sąlygas darbuotojams, atnaujinta ne tik prekybos salė – iš pagrindų modernizuota ir darbuotojams skirta darbo bei poilsio aplinka.</w:t>
      </w:r>
    </w:p>
    <w:p w14:paraId="3B8FA2D0" w14:textId="532CBD8E" w:rsidR="00643799" w:rsidRPr="00615DD2" w:rsidRDefault="006D0D88" w:rsidP="00643799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062C4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Išskirtinis dėmesys asortimentui ir</w:t>
      </w:r>
      <w:r w:rsidR="00062C4C" w:rsidRPr="00062C4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pirkėjų patogumui</w:t>
      </w:r>
    </w:p>
    <w:p w14:paraId="236BDB32" w14:textId="5E1D8285" w:rsidR="00060C8E" w:rsidRPr="00060C8E" w:rsidRDefault="00060C8E" w:rsidP="00060C8E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>Atnaujintoje, beveik 1050 kv. m prekybinio ploto „Maximoje“ pirkėjai galės rinktis iš dar platesnio šviežio maisto asortimento: vaisių, daržovių, pieno, mėsos</w:t>
      </w:r>
      <w:r w:rsidR="00173B8D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057EA3">
        <w:rPr>
          <w:rFonts w:ascii="Calibri" w:eastAsia="Times New Roman" w:hAnsi="Calibri" w:cs="Calibri"/>
          <w:kern w:val="0"/>
          <w:lang w:eastAsia="en-GB"/>
          <w14:ligatures w14:val="none"/>
        </w:rPr>
        <w:t>Atnaujinta</w:t>
      </w: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gamybos įranga, įskaitant naują bandelių krosnį, leis kasdien 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>pa</w:t>
      </w: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siūlyti 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>gardžias</w:t>
      </w: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="00B55EEF">
        <w:rPr>
          <w:rFonts w:ascii="Calibri" w:eastAsia="Times New Roman" w:hAnsi="Calibri" w:cs="Calibri"/>
          <w:kern w:val="0"/>
          <w:lang w:eastAsia="en-GB"/>
          <w14:ligatures w14:val="none"/>
        </w:rPr>
        <w:t>minkštas</w:t>
      </w:r>
      <w:r w:rsidR="00B55EEF"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>bandeles.</w:t>
      </w:r>
    </w:p>
    <w:p w14:paraId="4A2FB66F" w14:textId="7937A897" w:rsidR="00060C8E" w:rsidRPr="00060C8E" w:rsidRDefault="00060C8E" w:rsidP="00060C8E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>Skubantiems, bet mėgstantiems skaniai pavalgyti pirkėjams – atnaujintas ir itin gausus</w:t>
      </w:r>
      <w:r w:rsidR="00B55EE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fasuotos</w:t>
      </w: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„Meistro kokybės“ gaminių asortimentas: nuo paruoštų kotletų, salotų, makaronų iki šventiniam stalui tinkančių išskirtinių tortų ir plokštainių.</w:t>
      </w:r>
      <w:r w:rsidR="00241E2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640D58F6" w14:textId="77777777" w:rsidR="00060C8E" w:rsidRDefault="00060C8E" w:rsidP="00060C8E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60C8E">
        <w:rPr>
          <w:rFonts w:ascii="Calibri" w:eastAsia="Times New Roman" w:hAnsi="Calibri" w:cs="Calibri"/>
          <w:kern w:val="0"/>
          <w:lang w:eastAsia="en-GB"/>
          <w14:ligatures w14:val="none"/>
        </w:rPr>
        <w:t>Parduotuvėje taip pat įrengtos 7 naujos kartos savitarnos kasos su didesniais ekranais ir atnaujintu atsiskaitymo procesu, leidžiančiu greičiau ir patogiau apsipirkti savarankiškai. Be jų, veikia ir 4 įprastos kasos.</w:t>
      </w:r>
    </w:p>
    <w:p w14:paraId="6445B9EF" w14:textId="7B681C29" w:rsidR="001D34D1" w:rsidRPr="001718F1" w:rsidRDefault="001D34D1" w:rsidP="00060C8E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1718F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Patyrusi komanda ir artimas ryšys su pirkėjais</w:t>
      </w:r>
    </w:p>
    <w:p w14:paraId="3DB4D032" w14:textId="77777777" w:rsidR="00C05223" w:rsidRDefault="00C05223" w:rsidP="008F109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05223">
        <w:rPr>
          <w:rFonts w:ascii="Calibri" w:eastAsia="Times New Roman" w:hAnsi="Calibri" w:cs="Calibri"/>
          <w:kern w:val="0"/>
          <w:lang w:eastAsia="en-GB"/>
          <w14:ligatures w14:val="none"/>
        </w:rPr>
        <w:t>Atnaujintoje „</w:t>
      </w:r>
      <w:proofErr w:type="spellStart"/>
      <w:r w:rsidRPr="00C05223">
        <w:rPr>
          <w:rFonts w:ascii="Calibri" w:eastAsia="Times New Roman" w:hAnsi="Calibri" w:cs="Calibri"/>
          <w:kern w:val="0"/>
          <w:lang w:eastAsia="en-GB"/>
          <w14:ligatures w14:val="none"/>
        </w:rPr>
        <w:t>Maximoje</w:t>
      </w:r>
      <w:proofErr w:type="spellEnd"/>
      <w:r w:rsidRPr="00C0522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pirkėjų patogumu rūpinsis 24 darbuotojai. Keturi iš jų čia dirba ilgiau nei dešimt metų, dar keturi – penkiolika metų, o vienas darbuotojas čia darbuojasi nuo pat parduotuvės atidarymo 2004 metais. </w:t>
      </w:r>
    </w:p>
    <w:p w14:paraId="02AE8118" w14:textId="70AD26C2" w:rsidR="000B2288" w:rsidRDefault="001D34D1" w:rsidP="008F109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„Mūsų kolegos puikiai pažįsta vietos pirkėjus, todėl ši parduotuvė jau seniai tapo ne tik </w:t>
      </w:r>
      <w:r w:rsidR="0042429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kasdienių 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>apsipirkim</w:t>
      </w:r>
      <w:r w:rsidR="00424296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vieta, bet ir bendruomenės dalimi. Netoliese įsikūrusi mokykla, tad čia užsuka daug šeimų ir vaikų. Stengiamės, kad kiekvienas pirkėjas jaustųsi laukiamas – darbuotojai visada pasiruošę pasiūlyti naujienas</w:t>
      </w:r>
      <w:r w:rsidR="00FA2468">
        <w:rPr>
          <w:rFonts w:ascii="Calibri" w:eastAsia="Times New Roman" w:hAnsi="Calibri" w:cs="Calibri"/>
          <w:kern w:val="0"/>
          <w:lang w:eastAsia="en-GB"/>
          <w14:ligatures w14:val="none"/>
        </w:rPr>
        <w:t>, padėti ar patarti</w:t>
      </w: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t>“, – dalijasi S. Valiaugaitė.</w:t>
      </w:r>
    </w:p>
    <w:p w14:paraId="0C23DE7D" w14:textId="739128EA" w:rsidR="00E4544B" w:rsidRPr="00E4544B" w:rsidRDefault="00E4544B" w:rsidP="008F109A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E4544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Ypatingi kainų pasiūlymai ir staigmenos</w:t>
      </w:r>
    </w:p>
    <w:p w14:paraId="335DD168" w14:textId="5513F7D4" w:rsidR="00E4544B" w:rsidRDefault="00933284" w:rsidP="001D34D1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3328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Atidarymo savaitę šios „Maximos“ </w:t>
      </w:r>
      <w:r w:rsidR="00E4544B" w:rsidRPr="00E4544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pirkėjai, pasinaudodami ypatingais šios parduotuvės atidarymo leidinio kainų pasiūlymais, gali nurodytas prekes įsigyti reikšmingai pigiau. Visa informacija ir pasiūlymai yra skelbiami specialiame atidarymui skirtame leidinyje, kurį galima rasti parduotuvėje bei internete: </w:t>
      </w:r>
      <w:hyperlink r:id="rId11" w:history="1">
        <w:r w:rsidR="0049681D" w:rsidRPr="00B77C77">
          <w:rPr>
            <w:rStyle w:val="Hyperlink"/>
            <w:rFonts w:ascii="Calibri" w:eastAsia="Times New Roman" w:hAnsi="Calibri" w:cs="Calibri"/>
            <w:kern w:val="0"/>
            <w:lang w:eastAsia="en-GB"/>
            <w14:ligatures w14:val="none"/>
          </w:rPr>
          <w:t>https://www.maxima.lt/leidiniai/atidarymas_x868</w:t>
        </w:r>
      </w:hyperlink>
      <w:r w:rsidR="0049681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55AD8102" w14:textId="77777777" w:rsidR="00317F4C" w:rsidRPr="00317F4C" w:rsidRDefault="00317F4C" w:rsidP="00317F4C">
      <w:pPr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317F4C">
        <w:rPr>
          <w:rFonts w:ascii="Calibri" w:eastAsia="Times New Roman" w:hAnsi="Calibri" w:cs="Calibri"/>
          <w:kern w:val="0"/>
          <w:lang w:eastAsia="en-GB"/>
          <w14:ligatures w14:val="none"/>
        </w:rPr>
        <w:t>Be to, visą savaitę apsiperkantys su „Ačiū“ kortele dalyvaus loterijoje, kurioje net 100 laimingųjų kiekvieną savo pirkinių krepšelyje esančią prekę galės įsigyti vos už 1 centą – didžiausia suteikiama nuolaida sieks net 100 eurų.</w:t>
      </w:r>
    </w:p>
    <w:p w14:paraId="391F82C4" w14:textId="0D5ACC55" w:rsidR="001D34D1" w:rsidRPr="001D34D1" w:rsidRDefault="001D34D1" w:rsidP="001D34D1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D34D1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>Atnaujinta „Maximos“ parduotuvė Gabijos g. 30 dirba įprastu laiku – kasdien nuo 8 iki 22 val.</w:t>
      </w:r>
      <w:r w:rsidR="00317F4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886DEE" w:rsidRPr="00886DEE">
        <w:rPr>
          <w:rFonts w:ascii="Calibri" w:eastAsia="Times New Roman" w:hAnsi="Calibri" w:cs="Calibri"/>
          <w:kern w:val="0"/>
          <w:lang w:eastAsia="en-GB"/>
          <w14:ligatures w14:val="none"/>
        </w:rPr>
        <w:t>Tame pačiame pastate veiklą atnaujino ir „Eurovaistinė“, kurioje atidarymo savaitę pirkėjų lauks specialus pasiūlymas.</w:t>
      </w:r>
    </w:p>
    <w:p w14:paraId="3D21CBE8" w14:textId="77777777" w:rsidR="00E353A9" w:rsidRPr="00EA58E2" w:rsidRDefault="00E353A9" w:rsidP="6DD63640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7777777" w:rsidR="0009219B" w:rsidRPr="0012559C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12559C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12559C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12559C">
        <w:rPr>
          <w:rFonts w:ascii="Calibri" w:hAnsi="Calibri" w:cs="Calibri"/>
          <w:i/>
          <w:iCs/>
          <w:sz w:val="18"/>
          <w:szCs w:val="18"/>
        </w:rPr>
        <w:t>asortimentas</w:t>
      </w:r>
      <w:r w:rsidRPr="0012559C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12559C">
        <w:rPr>
          <w:rFonts w:ascii="Calibri" w:hAnsi="Calibri" w:cs="Calibri"/>
          <w:i/>
          <w:iCs/>
          <w:sz w:val="18"/>
          <w:szCs w:val="18"/>
        </w:rPr>
        <w:t>os</w:t>
      </w:r>
      <w:r w:rsidRPr="0012559C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12559C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12559C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12559C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12559C">
        <w:rPr>
          <w:rFonts w:ascii="Calibri" w:hAnsi="Calibri" w:cs="Calibri"/>
          <w:sz w:val="18"/>
          <w:szCs w:val="18"/>
        </w:rPr>
        <w:t>El. paštas</w:t>
      </w:r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2" w:history="1">
        <w:r w:rsidRPr="0012559C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12559C" w:rsidRDefault="0009219B" w:rsidP="0009219B">
      <w:pPr>
        <w:jc w:val="both"/>
        <w:rPr>
          <w:rFonts w:ascii="Calibri" w:hAnsi="Calibri" w:cs="Calibri"/>
          <w:sz w:val="18"/>
          <w:szCs w:val="18"/>
        </w:rPr>
      </w:pPr>
    </w:p>
    <w:sectPr w:rsidR="0009219B" w:rsidRPr="0012559C">
      <w:headerReference w:type="default" r:id="rId13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BB754" w14:textId="77777777" w:rsidR="00E664AA" w:rsidRDefault="00E664AA" w:rsidP="0009219B">
      <w:pPr>
        <w:spacing w:after="0" w:line="240" w:lineRule="auto"/>
      </w:pPr>
      <w:r>
        <w:separator/>
      </w:r>
    </w:p>
  </w:endnote>
  <w:endnote w:type="continuationSeparator" w:id="0">
    <w:p w14:paraId="542841A0" w14:textId="77777777" w:rsidR="00E664AA" w:rsidRDefault="00E664AA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D92DB" w14:textId="77777777" w:rsidR="00E664AA" w:rsidRDefault="00E664AA" w:rsidP="0009219B">
      <w:pPr>
        <w:spacing w:after="0" w:line="240" w:lineRule="auto"/>
      </w:pPr>
      <w:r>
        <w:separator/>
      </w:r>
    </w:p>
  </w:footnote>
  <w:footnote w:type="continuationSeparator" w:id="0">
    <w:p w14:paraId="25060414" w14:textId="77777777" w:rsidR="00E664AA" w:rsidRDefault="00E664AA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046ED"/>
    <w:rsid w:val="00012AEB"/>
    <w:rsid w:val="000203CB"/>
    <w:rsid w:val="00022C67"/>
    <w:rsid w:val="000244F3"/>
    <w:rsid w:val="00032DEC"/>
    <w:rsid w:val="00034995"/>
    <w:rsid w:val="00034C4A"/>
    <w:rsid w:val="00037CC5"/>
    <w:rsid w:val="00054D23"/>
    <w:rsid w:val="00057EA3"/>
    <w:rsid w:val="00060C8E"/>
    <w:rsid w:val="00062C4C"/>
    <w:rsid w:val="00064154"/>
    <w:rsid w:val="0009219B"/>
    <w:rsid w:val="000B2288"/>
    <w:rsid w:val="000B469C"/>
    <w:rsid w:val="000C08D7"/>
    <w:rsid w:val="000C60DD"/>
    <w:rsid w:val="000D3F5C"/>
    <w:rsid w:val="000E3EE1"/>
    <w:rsid w:val="000F12CE"/>
    <w:rsid w:val="000F6B4E"/>
    <w:rsid w:val="00107639"/>
    <w:rsid w:val="00112B25"/>
    <w:rsid w:val="00112F70"/>
    <w:rsid w:val="00114839"/>
    <w:rsid w:val="001206B9"/>
    <w:rsid w:val="00123D1E"/>
    <w:rsid w:val="00124A8D"/>
    <w:rsid w:val="0012559C"/>
    <w:rsid w:val="001443D5"/>
    <w:rsid w:val="00147A07"/>
    <w:rsid w:val="00152EAA"/>
    <w:rsid w:val="00154BBA"/>
    <w:rsid w:val="00157DCB"/>
    <w:rsid w:val="00157EF6"/>
    <w:rsid w:val="001669F6"/>
    <w:rsid w:val="001718F1"/>
    <w:rsid w:val="00173B8D"/>
    <w:rsid w:val="00177B40"/>
    <w:rsid w:val="00183BD7"/>
    <w:rsid w:val="00183E50"/>
    <w:rsid w:val="001900B3"/>
    <w:rsid w:val="00190BD3"/>
    <w:rsid w:val="001C4F4D"/>
    <w:rsid w:val="001C6E6F"/>
    <w:rsid w:val="001D33EC"/>
    <w:rsid w:val="001D34D1"/>
    <w:rsid w:val="001D5832"/>
    <w:rsid w:val="00210F8B"/>
    <w:rsid w:val="0021638C"/>
    <w:rsid w:val="00227B3C"/>
    <w:rsid w:val="00231F43"/>
    <w:rsid w:val="00241E2F"/>
    <w:rsid w:val="00247ABE"/>
    <w:rsid w:val="00260F51"/>
    <w:rsid w:val="00262C0C"/>
    <w:rsid w:val="00287BFC"/>
    <w:rsid w:val="002947DB"/>
    <w:rsid w:val="00297449"/>
    <w:rsid w:val="002B14BA"/>
    <w:rsid w:val="002B5D0D"/>
    <w:rsid w:val="002C7C20"/>
    <w:rsid w:val="002D58AD"/>
    <w:rsid w:val="002D6CF9"/>
    <w:rsid w:val="002E160E"/>
    <w:rsid w:val="002F34A9"/>
    <w:rsid w:val="002F752F"/>
    <w:rsid w:val="00307BF3"/>
    <w:rsid w:val="00311F00"/>
    <w:rsid w:val="00316833"/>
    <w:rsid w:val="00317F4C"/>
    <w:rsid w:val="003206D5"/>
    <w:rsid w:val="0032751A"/>
    <w:rsid w:val="00327607"/>
    <w:rsid w:val="003356B6"/>
    <w:rsid w:val="003417BE"/>
    <w:rsid w:val="003633FE"/>
    <w:rsid w:val="00365195"/>
    <w:rsid w:val="0037755C"/>
    <w:rsid w:val="003826FC"/>
    <w:rsid w:val="00385C07"/>
    <w:rsid w:val="00390478"/>
    <w:rsid w:val="003972C2"/>
    <w:rsid w:val="003A70DB"/>
    <w:rsid w:val="003A7A2B"/>
    <w:rsid w:val="003C15B4"/>
    <w:rsid w:val="003C2251"/>
    <w:rsid w:val="003D403B"/>
    <w:rsid w:val="003E4D3F"/>
    <w:rsid w:val="003F19B6"/>
    <w:rsid w:val="003F38AB"/>
    <w:rsid w:val="003F5E63"/>
    <w:rsid w:val="00403C1B"/>
    <w:rsid w:val="00407C5A"/>
    <w:rsid w:val="00411DF5"/>
    <w:rsid w:val="0041374B"/>
    <w:rsid w:val="0042230E"/>
    <w:rsid w:val="00424296"/>
    <w:rsid w:val="00436E81"/>
    <w:rsid w:val="004418B2"/>
    <w:rsid w:val="00441D65"/>
    <w:rsid w:val="00443A2A"/>
    <w:rsid w:val="0044513C"/>
    <w:rsid w:val="004568DB"/>
    <w:rsid w:val="004662A2"/>
    <w:rsid w:val="004775D5"/>
    <w:rsid w:val="004857E6"/>
    <w:rsid w:val="004879E2"/>
    <w:rsid w:val="0049681D"/>
    <w:rsid w:val="004A5398"/>
    <w:rsid w:val="004B0277"/>
    <w:rsid w:val="004B46EF"/>
    <w:rsid w:val="005003FE"/>
    <w:rsid w:val="00505FA7"/>
    <w:rsid w:val="00507942"/>
    <w:rsid w:val="00515D05"/>
    <w:rsid w:val="00523F9E"/>
    <w:rsid w:val="0052470D"/>
    <w:rsid w:val="00533811"/>
    <w:rsid w:val="0055292B"/>
    <w:rsid w:val="0056592B"/>
    <w:rsid w:val="00565B9F"/>
    <w:rsid w:val="005674B7"/>
    <w:rsid w:val="00572CFE"/>
    <w:rsid w:val="0057438E"/>
    <w:rsid w:val="00582174"/>
    <w:rsid w:val="00592C1C"/>
    <w:rsid w:val="00594F0C"/>
    <w:rsid w:val="005A44AB"/>
    <w:rsid w:val="005A557A"/>
    <w:rsid w:val="005A63E9"/>
    <w:rsid w:val="005E6116"/>
    <w:rsid w:val="005F3525"/>
    <w:rsid w:val="00604420"/>
    <w:rsid w:val="00615DD2"/>
    <w:rsid w:val="006174D5"/>
    <w:rsid w:val="006310A8"/>
    <w:rsid w:val="00633E85"/>
    <w:rsid w:val="006408D9"/>
    <w:rsid w:val="00643799"/>
    <w:rsid w:val="00644AE4"/>
    <w:rsid w:val="00655834"/>
    <w:rsid w:val="00657D98"/>
    <w:rsid w:val="006601E0"/>
    <w:rsid w:val="0066734B"/>
    <w:rsid w:val="00671E59"/>
    <w:rsid w:val="00672080"/>
    <w:rsid w:val="0067686C"/>
    <w:rsid w:val="00691E52"/>
    <w:rsid w:val="006A1850"/>
    <w:rsid w:val="006A23C1"/>
    <w:rsid w:val="006A38C9"/>
    <w:rsid w:val="006B3D64"/>
    <w:rsid w:val="006D0D88"/>
    <w:rsid w:val="006D73A5"/>
    <w:rsid w:val="006E6C4C"/>
    <w:rsid w:val="006F0365"/>
    <w:rsid w:val="006F1189"/>
    <w:rsid w:val="007214A0"/>
    <w:rsid w:val="00722864"/>
    <w:rsid w:val="00730A02"/>
    <w:rsid w:val="00745299"/>
    <w:rsid w:val="00755D37"/>
    <w:rsid w:val="007612A8"/>
    <w:rsid w:val="007734A9"/>
    <w:rsid w:val="00795AC4"/>
    <w:rsid w:val="007A200A"/>
    <w:rsid w:val="007A3D4D"/>
    <w:rsid w:val="007A74C2"/>
    <w:rsid w:val="007D2148"/>
    <w:rsid w:val="007D3822"/>
    <w:rsid w:val="007D61BF"/>
    <w:rsid w:val="007E2D2D"/>
    <w:rsid w:val="007E35B4"/>
    <w:rsid w:val="007E369B"/>
    <w:rsid w:val="007E566B"/>
    <w:rsid w:val="007F3F77"/>
    <w:rsid w:val="008020BD"/>
    <w:rsid w:val="00802D49"/>
    <w:rsid w:val="00820A95"/>
    <w:rsid w:val="00824824"/>
    <w:rsid w:val="00833D1C"/>
    <w:rsid w:val="0084117D"/>
    <w:rsid w:val="00843A85"/>
    <w:rsid w:val="00855583"/>
    <w:rsid w:val="008618B6"/>
    <w:rsid w:val="00870AA2"/>
    <w:rsid w:val="00871C11"/>
    <w:rsid w:val="00872AF9"/>
    <w:rsid w:val="00886DEE"/>
    <w:rsid w:val="0089335A"/>
    <w:rsid w:val="008B3489"/>
    <w:rsid w:val="008C3278"/>
    <w:rsid w:val="008C5880"/>
    <w:rsid w:val="008D6222"/>
    <w:rsid w:val="008E1ED1"/>
    <w:rsid w:val="008F109A"/>
    <w:rsid w:val="008F499D"/>
    <w:rsid w:val="009134B3"/>
    <w:rsid w:val="00914F9C"/>
    <w:rsid w:val="009311E2"/>
    <w:rsid w:val="00932A83"/>
    <w:rsid w:val="00933284"/>
    <w:rsid w:val="00934219"/>
    <w:rsid w:val="00935EBC"/>
    <w:rsid w:val="00962789"/>
    <w:rsid w:val="00964DCC"/>
    <w:rsid w:val="009740A2"/>
    <w:rsid w:val="009958C5"/>
    <w:rsid w:val="009A6487"/>
    <w:rsid w:val="009B2BCC"/>
    <w:rsid w:val="009E0A82"/>
    <w:rsid w:val="009E1B7D"/>
    <w:rsid w:val="009F6F8F"/>
    <w:rsid w:val="00A0354D"/>
    <w:rsid w:val="00A1380C"/>
    <w:rsid w:val="00A22986"/>
    <w:rsid w:val="00A238E1"/>
    <w:rsid w:val="00A77B76"/>
    <w:rsid w:val="00A81E30"/>
    <w:rsid w:val="00A8378B"/>
    <w:rsid w:val="00A900AB"/>
    <w:rsid w:val="00AA4AC5"/>
    <w:rsid w:val="00B00198"/>
    <w:rsid w:val="00B07E6D"/>
    <w:rsid w:val="00B13F48"/>
    <w:rsid w:val="00B24BAF"/>
    <w:rsid w:val="00B55EEF"/>
    <w:rsid w:val="00B658B2"/>
    <w:rsid w:val="00B80245"/>
    <w:rsid w:val="00B90600"/>
    <w:rsid w:val="00BA7165"/>
    <w:rsid w:val="00BB0FB8"/>
    <w:rsid w:val="00BB2963"/>
    <w:rsid w:val="00BC2C48"/>
    <w:rsid w:val="00BC44ED"/>
    <w:rsid w:val="00BC47C9"/>
    <w:rsid w:val="00BC689E"/>
    <w:rsid w:val="00BD46E2"/>
    <w:rsid w:val="00BD5F62"/>
    <w:rsid w:val="00BE1F9D"/>
    <w:rsid w:val="00BF3786"/>
    <w:rsid w:val="00BF466B"/>
    <w:rsid w:val="00BF4B39"/>
    <w:rsid w:val="00BF5676"/>
    <w:rsid w:val="00C05223"/>
    <w:rsid w:val="00C055C7"/>
    <w:rsid w:val="00C168DA"/>
    <w:rsid w:val="00C16FB6"/>
    <w:rsid w:val="00C25998"/>
    <w:rsid w:val="00C405D8"/>
    <w:rsid w:val="00C40D1E"/>
    <w:rsid w:val="00C41D9B"/>
    <w:rsid w:val="00C4258D"/>
    <w:rsid w:val="00C43326"/>
    <w:rsid w:val="00C459DF"/>
    <w:rsid w:val="00C60107"/>
    <w:rsid w:val="00C946A3"/>
    <w:rsid w:val="00C95407"/>
    <w:rsid w:val="00C971A2"/>
    <w:rsid w:val="00CA3072"/>
    <w:rsid w:val="00CC1AC3"/>
    <w:rsid w:val="00CD3A6F"/>
    <w:rsid w:val="00CD5192"/>
    <w:rsid w:val="00D10A3A"/>
    <w:rsid w:val="00D27DF2"/>
    <w:rsid w:val="00D75674"/>
    <w:rsid w:val="00D76B91"/>
    <w:rsid w:val="00D94093"/>
    <w:rsid w:val="00D949C6"/>
    <w:rsid w:val="00DB1DDE"/>
    <w:rsid w:val="00DC459C"/>
    <w:rsid w:val="00DC46ED"/>
    <w:rsid w:val="00DC6C76"/>
    <w:rsid w:val="00DC6F41"/>
    <w:rsid w:val="00DD0129"/>
    <w:rsid w:val="00DD62B3"/>
    <w:rsid w:val="00DE78F1"/>
    <w:rsid w:val="00E11FC2"/>
    <w:rsid w:val="00E139EF"/>
    <w:rsid w:val="00E1482C"/>
    <w:rsid w:val="00E172AE"/>
    <w:rsid w:val="00E26495"/>
    <w:rsid w:val="00E353A9"/>
    <w:rsid w:val="00E44F95"/>
    <w:rsid w:val="00E4544B"/>
    <w:rsid w:val="00E5278A"/>
    <w:rsid w:val="00E664AA"/>
    <w:rsid w:val="00E71123"/>
    <w:rsid w:val="00E76FA3"/>
    <w:rsid w:val="00E770C1"/>
    <w:rsid w:val="00E84973"/>
    <w:rsid w:val="00E86015"/>
    <w:rsid w:val="00E903DA"/>
    <w:rsid w:val="00E97681"/>
    <w:rsid w:val="00E978C7"/>
    <w:rsid w:val="00EA14C5"/>
    <w:rsid w:val="00EA3445"/>
    <w:rsid w:val="00EA58E2"/>
    <w:rsid w:val="00EA6C5D"/>
    <w:rsid w:val="00EC343E"/>
    <w:rsid w:val="00EC5E82"/>
    <w:rsid w:val="00EE4938"/>
    <w:rsid w:val="00EE781C"/>
    <w:rsid w:val="00EF42E2"/>
    <w:rsid w:val="00F0435E"/>
    <w:rsid w:val="00F114B0"/>
    <w:rsid w:val="00F14F2B"/>
    <w:rsid w:val="00F30B1A"/>
    <w:rsid w:val="00F36753"/>
    <w:rsid w:val="00F37FBC"/>
    <w:rsid w:val="00F40790"/>
    <w:rsid w:val="00F54211"/>
    <w:rsid w:val="00F60DDA"/>
    <w:rsid w:val="00F7057C"/>
    <w:rsid w:val="00F7314B"/>
    <w:rsid w:val="00FA2468"/>
    <w:rsid w:val="00FA2934"/>
    <w:rsid w:val="00FB0DBD"/>
    <w:rsid w:val="00FB2C66"/>
    <w:rsid w:val="00FB5DE4"/>
    <w:rsid w:val="00FC37AA"/>
    <w:rsid w:val="00FE7E59"/>
    <w:rsid w:val="00FF3C5E"/>
    <w:rsid w:val="6DD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B354"/>
  <w15:chartTrackingRefBased/>
  <w15:docId w15:val="{FC136F5F-5C39-4DE6-BD1F-246DC7DE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46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2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9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9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9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1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munikacija@maxima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xima.lt/leidiniai/atidarymas_x86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A9DD7C-A30E-414E-A8EC-E39630A615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4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2582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20</cp:revision>
  <dcterms:created xsi:type="dcterms:W3CDTF">2025-11-17T11:52:00Z</dcterms:created>
  <dcterms:modified xsi:type="dcterms:W3CDTF">2025-11-18T08:49:00Z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