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EF0F0B" w:rsidRPr="005727EF" w:rsidRDefault="00000000" w:rsidP="00FB30BE">
      <w:pPr>
        <w:spacing w:after="160" w:line="256" w:lineRule="auto"/>
        <w:jc w:val="center"/>
        <w:rPr>
          <w:rFonts w:ascii="Calibri" w:eastAsia="Calibri" w:hAnsi="Calibri" w:cs="Calibri"/>
          <w:b/>
          <w:bCs/>
          <w:sz w:val="28"/>
          <w:szCs w:val="28"/>
          <w:lang w:val="lt-LT"/>
        </w:rPr>
      </w:pPr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>Lietuviškam prekės ženklui „</w:t>
      </w:r>
      <w:proofErr w:type="spellStart"/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 xml:space="preserve"> Ones“ vadovaus </w:t>
      </w:r>
      <w:proofErr w:type="spellStart"/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>Sergio</w:t>
      </w:r>
      <w:proofErr w:type="spellEnd"/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b/>
          <w:bCs/>
          <w:sz w:val="28"/>
          <w:szCs w:val="28"/>
          <w:lang w:val="lt-LT"/>
        </w:rPr>
        <w:t>Azzolari</w:t>
      </w:r>
      <w:proofErr w:type="spellEnd"/>
    </w:p>
    <w:p w14:paraId="00000002" w14:textId="77777777" w:rsidR="00EF0F0B" w:rsidRPr="005727EF" w:rsidRDefault="00000000">
      <w:pPr>
        <w:spacing w:after="160" w:line="256" w:lineRule="auto"/>
        <w:jc w:val="both"/>
        <w:rPr>
          <w:rFonts w:ascii="Calibri" w:eastAsia="Calibri" w:hAnsi="Calibri" w:cs="Calibri"/>
          <w:b/>
          <w:bCs/>
          <w:lang w:val="lt-LT"/>
        </w:rPr>
      </w:pPr>
      <w:r w:rsidRPr="005727EF">
        <w:rPr>
          <w:rFonts w:ascii="Calibri" w:eastAsia="Calibri" w:hAnsi="Calibri" w:cs="Calibri"/>
          <w:b/>
          <w:bCs/>
          <w:lang w:val="lt-LT"/>
        </w:rPr>
        <w:t>Lietuviškas aprangos prekės ženklas „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 xml:space="preserve"> Ones“ skelbia apie reikšmingą pokytį – įmonei nuo šiol vadovaus 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Sergio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Azzolari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>, turintis daugiau nei trijų dešimtmečių patirtį aukštosios mados industrijoje. Prieš prisijungdamas prie „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 xml:space="preserve"> Ones“, jis vadovavo tokiems pasaulyje žinomiems prekių ženklams kaip „Roberto 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Cavalli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>“, „Dsquared2“ ir „</w:t>
      </w:r>
      <w:proofErr w:type="spellStart"/>
      <w:r w:rsidRPr="005727EF">
        <w:rPr>
          <w:rFonts w:ascii="Calibri" w:eastAsia="Calibri" w:hAnsi="Calibri" w:cs="Calibri"/>
          <w:b/>
          <w:bCs/>
          <w:lang w:val="lt-LT"/>
        </w:rPr>
        <w:t>Hogan</w:t>
      </w:r>
      <w:proofErr w:type="spellEnd"/>
      <w:r w:rsidRPr="005727EF">
        <w:rPr>
          <w:rFonts w:ascii="Calibri" w:eastAsia="Calibri" w:hAnsi="Calibri" w:cs="Calibri"/>
          <w:b/>
          <w:bCs/>
          <w:lang w:val="lt-LT"/>
        </w:rPr>
        <w:t>“.</w:t>
      </w:r>
    </w:p>
    <w:p w14:paraId="00000003" w14:textId="77777777" w:rsidR="00EF0F0B" w:rsidRPr="005727EF" w:rsidRDefault="00000000">
      <w:pPr>
        <w:spacing w:after="160" w:line="256" w:lineRule="auto"/>
        <w:jc w:val="both"/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 xml:space="preserve">S. </w:t>
      </w:r>
      <w:proofErr w:type="spellStart"/>
      <w:r w:rsidRPr="005727EF">
        <w:rPr>
          <w:rFonts w:ascii="Calibri" w:eastAsia="Calibri" w:hAnsi="Calibri" w:cs="Calibri"/>
          <w:lang w:val="lt-LT"/>
        </w:rPr>
        <w:t>Azzolari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karjerą pradėjo Azijos ir Ramiojo vandenyno regione, tačiau ilgainiui tapo tarptautinės mados rinkos dalimi – vadovavo komercinėms ir strateginėms funkcijoms Europoje, Azijoje ir Šiaurės Amerikoje. Pastaruosius kelerius metus jis vadovavo Italijos prabangos grupės „</w:t>
      </w:r>
      <w:proofErr w:type="spellStart"/>
      <w:r w:rsidRPr="005727EF">
        <w:rPr>
          <w:rFonts w:ascii="Calibri" w:eastAsia="Calibri" w:hAnsi="Calibri" w:cs="Calibri"/>
          <w:lang w:val="lt-LT"/>
        </w:rPr>
        <w:t>Tod‘s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“ prekių ženklams, vėliau buvo paskirtas „Dsquared2“ generaliniu direktoriumi. 2023 m. S. </w:t>
      </w:r>
      <w:proofErr w:type="spellStart"/>
      <w:r w:rsidRPr="005727EF">
        <w:rPr>
          <w:rFonts w:ascii="Calibri" w:eastAsia="Calibri" w:hAnsi="Calibri" w:cs="Calibri"/>
          <w:lang w:val="lt-LT"/>
        </w:rPr>
        <w:t>Azzolari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ėmė eiti „Roberto </w:t>
      </w:r>
      <w:proofErr w:type="spellStart"/>
      <w:r w:rsidRPr="005727EF">
        <w:rPr>
          <w:rFonts w:ascii="Calibri" w:eastAsia="Calibri" w:hAnsi="Calibri" w:cs="Calibri"/>
          <w:lang w:val="lt-LT"/>
        </w:rPr>
        <w:t>Cavalli</w:t>
      </w:r>
      <w:proofErr w:type="spellEnd"/>
      <w:r w:rsidRPr="005727EF">
        <w:rPr>
          <w:rFonts w:ascii="Calibri" w:eastAsia="Calibri" w:hAnsi="Calibri" w:cs="Calibri"/>
          <w:lang w:val="lt-LT"/>
        </w:rPr>
        <w:t>“ vadovo pareigas, kur jo užduotis buvo sustiprinti prekės ženklo pozicijas tarptautinėje rinkoje.</w:t>
      </w:r>
    </w:p>
    <w:p w14:paraId="00000004" w14:textId="77777777" w:rsidR="00EF0F0B" w:rsidRPr="005727EF" w:rsidRDefault="00000000">
      <w:pPr>
        <w:spacing w:after="160" w:line="256" w:lineRule="auto"/>
        <w:jc w:val="both"/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>„Prisijungiu prie „</w:t>
      </w:r>
      <w:proofErr w:type="spellStart"/>
      <w:r w:rsidRPr="005727EF">
        <w:rPr>
          <w:rFonts w:ascii="Calibri" w:eastAsia="Calibri" w:hAnsi="Calibri" w:cs="Calibri"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Ones“ su dideliu entuziazmu – tai unikalus prekės ženklas, kuriame vertybės dera su šiuolaikiniu dizainu ir pagarba unikaliam amatui – mezgimui. Europa šiandien atsigręžia į šiaurietišką estetiką ir sąmoningesnį vartojimą – vis daugiau žmonių ieško ilgaamžių, atsakingai pagamintų drabužių. Šios tendencijos tik stiprėja ir, tikiu, tęsis ilgai, todėl „</w:t>
      </w:r>
      <w:proofErr w:type="spellStart"/>
      <w:r w:rsidRPr="005727EF">
        <w:rPr>
          <w:rFonts w:ascii="Calibri" w:eastAsia="Calibri" w:hAnsi="Calibri" w:cs="Calibri"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Ones“ turi visas galimybes sulaukti didelės tarptautinės sėkmės“, – sako naujasis vadovas.</w:t>
      </w:r>
    </w:p>
    <w:p w14:paraId="00000005" w14:textId="77777777" w:rsidR="00EF0F0B" w:rsidRPr="005727EF" w:rsidRDefault="00000000">
      <w:pPr>
        <w:spacing w:after="160" w:line="256" w:lineRule="auto"/>
        <w:jc w:val="both"/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>„</w:t>
      </w:r>
      <w:proofErr w:type="spellStart"/>
      <w:r w:rsidRPr="005727EF">
        <w:rPr>
          <w:rFonts w:ascii="Calibri" w:eastAsia="Calibri" w:hAnsi="Calibri" w:cs="Calibri"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Ones“ įkūrėjos – Akvilė Meškauskaitė-</w:t>
      </w:r>
      <w:proofErr w:type="spellStart"/>
      <w:r w:rsidRPr="005727EF">
        <w:rPr>
          <w:rFonts w:ascii="Calibri" w:eastAsia="Calibri" w:hAnsi="Calibri" w:cs="Calibri"/>
          <w:lang w:val="lt-LT"/>
        </w:rPr>
        <w:t>Dobrajs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, Sandra </w:t>
      </w:r>
      <w:proofErr w:type="spellStart"/>
      <w:r w:rsidRPr="005727EF">
        <w:rPr>
          <w:rFonts w:ascii="Calibri" w:eastAsia="Calibri" w:hAnsi="Calibri" w:cs="Calibri"/>
          <w:lang w:val="lt-LT"/>
        </w:rPr>
        <w:t>Pangonytė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ir Danutė </w:t>
      </w:r>
      <w:proofErr w:type="spellStart"/>
      <w:r w:rsidRPr="005727EF">
        <w:rPr>
          <w:rFonts w:ascii="Calibri" w:eastAsia="Calibri" w:hAnsi="Calibri" w:cs="Calibri"/>
          <w:lang w:val="lt-LT"/>
        </w:rPr>
        <w:t>Rasimavičiūtė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– teigia, jog išorinio vadovo įsitraukimas leis įmonei pasiekti dviženklį augimą, ieškant nestandartinių plėtros kelių, ir atverti duris į iki šiol nepasiektas eksporto rinkas. Kartu su finansiniu augimu tikimasi dar labiau sustiprinti ir socialinį poveikį bei sudaryti dar geresnes sąlygas mezgėjoms.</w:t>
      </w:r>
    </w:p>
    <w:p w14:paraId="00000006" w14:textId="77777777" w:rsidR="00EF0F0B" w:rsidRPr="005727EF" w:rsidRDefault="00000000">
      <w:pPr>
        <w:spacing w:after="160" w:line="256" w:lineRule="auto"/>
        <w:jc w:val="both"/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>2017 m. įkurtas prekės ženklas „</w:t>
      </w:r>
      <w:proofErr w:type="spellStart"/>
      <w:r w:rsidRPr="005727EF">
        <w:rPr>
          <w:rFonts w:ascii="Calibri" w:eastAsia="Calibri" w:hAnsi="Calibri" w:cs="Calibri"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Ones“ grindžiamas ne masine gamyba, o daugiau nei 70 mezgėjų Lietuvoje darbu – jos kuria rankomis, sau tinkamu ritmu ir grafiku. Naudojamos žaliavos yra natūralios, be plastiko. Prekės ženklo estetika remiasi Baltijos gamta, baltų mitologijos elementais, o jo sėkmė tarptautinė – apie 70 procentų produkcijos šiuo metu nuperkama už Lietuvos ribų.</w:t>
      </w:r>
    </w:p>
    <w:p w14:paraId="00000007" w14:textId="77777777" w:rsidR="00EF0F0B" w:rsidRPr="005727EF" w:rsidRDefault="00000000">
      <w:pPr>
        <w:spacing w:after="160" w:line="256" w:lineRule="auto"/>
        <w:jc w:val="both"/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 xml:space="preserve">Pasak S. </w:t>
      </w:r>
      <w:proofErr w:type="spellStart"/>
      <w:r w:rsidRPr="005727EF">
        <w:rPr>
          <w:rFonts w:ascii="Calibri" w:eastAsia="Calibri" w:hAnsi="Calibri" w:cs="Calibri"/>
          <w:lang w:val="lt-LT"/>
        </w:rPr>
        <w:t>Azzolari</w:t>
      </w:r>
      <w:proofErr w:type="spellEnd"/>
      <w:r w:rsidRPr="005727EF">
        <w:rPr>
          <w:rFonts w:ascii="Calibri" w:eastAsia="Calibri" w:hAnsi="Calibri" w:cs="Calibri"/>
          <w:lang w:val="lt-LT"/>
        </w:rPr>
        <w:t>, artimiausiu metu jis sieks sustiprinti „</w:t>
      </w:r>
      <w:proofErr w:type="spellStart"/>
      <w:r w:rsidRPr="005727EF">
        <w:rPr>
          <w:rFonts w:ascii="Calibri" w:eastAsia="Calibri" w:hAnsi="Calibri" w:cs="Calibri"/>
          <w:lang w:val="lt-LT"/>
        </w:rPr>
        <w:t>The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</w:t>
      </w:r>
      <w:proofErr w:type="spellStart"/>
      <w:r w:rsidRPr="005727EF">
        <w:rPr>
          <w:rFonts w:ascii="Calibri" w:eastAsia="Calibri" w:hAnsi="Calibri" w:cs="Calibri"/>
          <w:lang w:val="lt-LT"/>
        </w:rPr>
        <w:t>Knotty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 Ones“ žinomumą ir Lietuvoje.</w:t>
      </w:r>
    </w:p>
    <w:p w14:paraId="00000008" w14:textId="77777777" w:rsidR="00EF0F0B" w:rsidRPr="005727EF" w:rsidRDefault="00000000">
      <w:pPr>
        <w:spacing w:after="160" w:line="256" w:lineRule="auto"/>
        <w:jc w:val="both"/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 xml:space="preserve">„Šiandien Lietuvoje nėra aiškaus lyderio mados prekių ženklų segmente – tai ambicinga niša, kurią, tikiu, galime užimti ir nešti Lietuvos vėliavą visame pasaulyje. Sieksime tapti prekės ženklu, kuriuo didžiuojamasi taip, kaip lietuviai didžiuojasi savo technologijų </w:t>
      </w:r>
      <w:proofErr w:type="spellStart"/>
      <w:r w:rsidRPr="005727EF">
        <w:rPr>
          <w:rFonts w:ascii="Calibri" w:eastAsia="Calibri" w:hAnsi="Calibri" w:cs="Calibri"/>
          <w:lang w:val="lt-LT"/>
        </w:rPr>
        <w:t>startuoliais</w:t>
      </w:r>
      <w:proofErr w:type="spellEnd"/>
      <w:r w:rsidRPr="005727EF">
        <w:rPr>
          <w:rFonts w:ascii="Calibri" w:eastAsia="Calibri" w:hAnsi="Calibri" w:cs="Calibri"/>
          <w:lang w:val="lt-LT"/>
        </w:rPr>
        <w:t xml:space="preserve">. Mūsų kelias – ne masiškumas, o išliekanti kokybė, autentiškumas ir tikrumo pojūtis, kurio šiandien madoje ieško vis daugiau žmonių“, – tvirtina S. </w:t>
      </w:r>
      <w:proofErr w:type="spellStart"/>
      <w:r w:rsidRPr="005727EF">
        <w:rPr>
          <w:rFonts w:ascii="Calibri" w:eastAsia="Calibri" w:hAnsi="Calibri" w:cs="Calibri"/>
          <w:lang w:val="lt-LT"/>
        </w:rPr>
        <w:t>Azzolari</w:t>
      </w:r>
      <w:proofErr w:type="spellEnd"/>
      <w:r w:rsidRPr="005727EF">
        <w:rPr>
          <w:rFonts w:ascii="Calibri" w:eastAsia="Calibri" w:hAnsi="Calibri" w:cs="Calibri"/>
          <w:lang w:val="lt-LT"/>
        </w:rPr>
        <w:t>.</w:t>
      </w:r>
    </w:p>
    <w:p w14:paraId="0000000A" w14:textId="77777777" w:rsidR="00EF0F0B" w:rsidRPr="005727EF" w:rsidRDefault="00EF0F0B">
      <w:pPr>
        <w:rPr>
          <w:rFonts w:ascii="Calibri" w:eastAsia="Calibri" w:hAnsi="Calibri" w:cs="Calibri"/>
          <w:lang w:val="lt-LT"/>
        </w:rPr>
      </w:pPr>
    </w:p>
    <w:p w14:paraId="0000000B" w14:textId="215C3CBA" w:rsidR="00EF0F0B" w:rsidRPr="005727EF" w:rsidRDefault="00000000">
      <w:pPr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>Daugiau informacijos</w:t>
      </w:r>
      <w:r w:rsidR="005727EF">
        <w:rPr>
          <w:rFonts w:ascii="Calibri" w:eastAsia="Calibri" w:hAnsi="Calibri" w:cs="Calibri"/>
          <w:lang w:val="lt-LT"/>
        </w:rPr>
        <w:t>:</w:t>
      </w:r>
    </w:p>
    <w:p w14:paraId="0000000C" w14:textId="77777777" w:rsidR="00EF0F0B" w:rsidRPr="005727EF" w:rsidRDefault="00000000">
      <w:pPr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>Akvilė Dargužė</w:t>
      </w:r>
    </w:p>
    <w:p w14:paraId="0000000D" w14:textId="77777777" w:rsidR="00EF0F0B" w:rsidRPr="005727EF" w:rsidRDefault="00000000">
      <w:pPr>
        <w:rPr>
          <w:rFonts w:ascii="Calibri" w:eastAsia="Calibri" w:hAnsi="Calibri" w:cs="Calibri"/>
          <w:lang w:val="lt-LT"/>
        </w:rPr>
      </w:pPr>
      <w:r w:rsidRPr="005727EF">
        <w:rPr>
          <w:rFonts w:ascii="Calibri" w:eastAsia="Calibri" w:hAnsi="Calibri" w:cs="Calibri"/>
          <w:lang w:val="lt-LT"/>
        </w:rPr>
        <w:t>+370 672 83184</w:t>
      </w:r>
    </w:p>
    <w:p w14:paraId="00000018" w14:textId="5D444833" w:rsidR="00EF0F0B" w:rsidRPr="005727EF" w:rsidRDefault="00EF0F0B" w:rsidP="005727EF">
      <w:pPr>
        <w:rPr>
          <w:lang w:val="lt-LT"/>
        </w:rPr>
      </w:pPr>
      <w:hyperlink r:id="rId4">
        <w:r w:rsidRPr="005727EF">
          <w:rPr>
            <w:rFonts w:ascii="Calibri" w:eastAsia="Calibri" w:hAnsi="Calibri" w:cs="Calibri"/>
            <w:color w:val="1155CC"/>
            <w:u w:val="single"/>
            <w:lang w:val="lt-LT"/>
          </w:rPr>
          <w:t>akvile.d@coagency.lt</w:t>
        </w:r>
      </w:hyperlink>
    </w:p>
    <w:sectPr w:rsidR="00EF0F0B" w:rsidRPr="005727EF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152AE471-AF8E-4667-BC3E-A3C1C5199718}"/>
    <w:embedBold r:id="rId2" w:fontKey="{34495E12-874C-42BD-81E7-D31C81DD4AB1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3" w:fontKey="{B2C57AB5-C139-437B-9525-2FCEDBC9B45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0F0B"/>
    <w:rsid w:val="005727EF"/>
    <w:rsid w:val="009A5D03"/>
    <w:rsid w:val="00E90EF5"/>
    <w:rsid w:val="00EF0F0B"/>
    <w:rsid w:val="00FB3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2D1F4A8"/>
  <w15:docId w15:val="{0BB2B6D2-248C-463D-9B27-096CE2D3C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mailto:akvile.d@coagency.lt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1824</Words>
  <Characters>1040</Characters>
  <Application>Microsoft Office Word</Application>
  <DocSecurity>0</DocSecurity>
  <Lines>8</Lines>
  <Paragraphs>5</Paragraphs>
  <ScaleCrop>false</ScaleCrop>
  <Company/>
  <LinksUpToDate>false</LinksUpToDate>
  <CharactersWithSpaces>2859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Gravitas Partners</cp:lastModifiedBy>
  <cp:revision>3</cp:revision>
  <dcterms:created xsi:type="dcterms:W3CDTF">2025-11-20T07:40:00Z</dcterms:created>
  <dcterms:modified xsi:type="dcterms:W3CDTF">2025-11-20T07:52:00Z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339341ba-9e0a-440a-9be9-e315d0e027cc</vt:lpwstr>
  </property>
</Properties>
</file>