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D9828" w14:textId="6C7913BC" w:rsidR="00797216" w:rsidRDefault="00DD7A2B" w:rsidP="00DD7A2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D7A2B">
        <w:rPr>
          <w:rFonts w:ascii="Arial" w:hAnsi="Arial" w:cs="Arial"/>
          <w:b/>
          <w:bCs/>
          <w:sz w:val="28"/>
          <w:szCs w:val="28"/>
        </w:rPr>
        <w:t xml:space="preserve">Panevėžyje pratęsta paroda „ARNO </w:t>
      </w:r>
      <w:proofErr w:type="spellStart"/>
      <w:r w:rsidRPr="00DD7A2B">
        <w:rPr>
          <w:rFonts w:ascii="Arial" w:hAnsi="Arial" w:cs="Arial"/>
          <w:b/>
          <w:bCs/>
          <w:sz w:val="28"/>
          <w:szCs w:val="28"/>
        </w:rPr>
        <w:t>FUNKcionalizmas</w:t>
      </w:r>
      <w:proofErr w:type="spellEnd"/>
      <w:r w:rsidRPr="00DD7A2B">
        <w:rPr>
          <w:rFonts w:ascii="Arial" w:hAnsi="Arial" w:cs="Arial"/>
          <w:b/>
          <w:bCs/>
          <w:sz w:val="28"/>
          <w:szCs w:val="28"/>
        </w:rPr>
        <w:t xml:space="preserve"> (1898–1957)“</w:t>
      </w:r>
    </w:p>
    <w:p w14:paraId="281ACDD9" w14:textId="3D3EEE1E" w:rsidR="00DD7A2B" w:rsidRDefault="2931209A" w:rsidP="00DD7A2B">
      <w:pPr>
        <w:rPr>
          <w:rFonts w:ascii="Arial" w:hAnsi="Arial" w:cs="Arial"/>
        </w:rPr>
      </w:pPr>
      <w:r w:rsidRPr="25071859">
        <w:rPr>
          <w:rFonts w:ascii="Arial" w:hAnsi="Arial" w:cs="Arial"/>
        </w:rPr>
        <w:t xml:space="preserve">Buvusio Panevėžio cukraus fabriko administraciniame pastate veikianti paroda „ARNO </w:t>
      </w:r>
      <w:proofErr w:type="spellStart"/>
      <w:r w:rsidRPr="25071859">
        <w:rPr>
          <w:rFonts w:ascii="Arial" w:hAnsi="Arial" w:cs="Arial"/>
        </w:rPr>
        <w:t>FUNKcionalizmas</w:t>
      </w:r>
      <w:proofErr w:type="spellEnd"/>
      <w:r w:rsidRPr="25071859">
        <w:rPr>
          <w:rFonts w:ascii="Arial" w:hAnsi="Arial" w:cs="Arial"/>
        </w:rPr>
        <w:t xml:space="preserve"> (1898-1957)“ </w:t>
      </w:r>
      <w:r w:rsidR="69D8F787" w:rsidRPr="25071859">
        <w:rPr>
          <w:rFonts w:ascii="Arial" w:hAnsi="Arial" w:cs="Arial"/>
        </w:rPr>
        <w:t xml:space="preserve">dėl didelio lankytojų susidomėjimo pratęsiama iki </w:t>
      </w:r>
      <w:r w:rsidRPr="25071859">
        <w:rPr>
          <w:rFonts w:ascii="Arial" w:hAnsi="Arial" w:cs="Arial"/>
        </w:rPr>
        <w:t>gruodžio 20 dienos. Ši erdvė, ilgus metus buvusi uždara visuomenei, šią vasarą tapo ryškiu miesto kultūriniu atradimu, pritraukiančiu architektūros, istorijos ir modernizmo mylėtojus iš visos Lietuvos.</w:t>
      </w:r>
    </w:p>
    <w:p w14:paraId="2BD5594F" w14:textId="7ACAA773" w:rsidR="0075319A" w:rsidRDefault="0075319A" w:rsidP="00DD7A2B">
      <w:pPr>
        <w:rPr>
          <w:rFonts w:ascii="Arial" w:hAnsi="Arial" w:cs="Arial"/>
        </w:rPr>
      </w:pPr>
      <w:r w:rsidRPr="136B248D">
        <w:rPr>
          <w:rFonts w:ascii="Arial" w:hAnsi="Arial" w:cs="Arial"/>
        </w:rPr>
        <w:t>„</w:t>
      </w:r>
      <w:r w:rsidR="002D0266" w:rsidRPr="136B248D">
        <w:rPr>
          <w:rFonts w:ascii="Arial" w:hAnsi="Arial" w:cs="Arial"/>
        </w:rPr>
        <w:t xml:space="preserve">Žmonės nori pamatyti ne tik Arno </w:t>
      </w:r>
      <w:proofErr w:type="spellStart"/>
      <w:r w:rsidR="002D0266" w:rsidRPr="136B248D">
        <w:rPr>
          <w:rFonts w:ascii="Arial" w:hAnsi="Arial" w:cs="Arial"/>
        </w:rPr>
        <w:t>Funko</w:t>
      </w:r>
      <w:proofErr w:type="spellEnd"/>
      <w:r w:rsidR="002D0266" w:rsidRPr="136B248D">
        <w:rPr>
          <w:rFonts w:ascii="Arial" w:hAnsi="Arial" w:cs="Arial"/>
        </w:rPr>
        <w:t xml:space="preserve"> kūrybą, bet ir patį pastatą – jo suprojektuotą industrinę erdvę, kurios durys ilgą laiką buvo užvertos. </w:t>
      </w:r>
      <w:r w:rsidR="00F3527D" w:rsidRPr="136B248D">
        <w:rPr>
          <w:rFonts w:ascii="Arial" w:hAnsi="Arial" w:cs="Arial"/>
        </w:rPr>
        <w:t>Tad</w:t>
      </w:r>
      <w:r w:rsidR="002D0266" w:rsidRPr="136B248D">
        <w:rPr>
          <w:rFonts w:ascii="Arial" w:hAnsi="Arial" w:cs="Arial"/>
        </w:rPr>
        <w:t xml:space="preserve"> parodą pratęs</w:t>
      </w:r>
      <w:r w:rsidR="00F3527D" w:rsidRPr="136B248D">
        <w:rPr>
          <w:rFonts w:ascii="Arial" w:hAnsi="Arial" w:cs="Arial"/>
        </w:rPr>
        <w:t>iame</w:t>
      </w:r>
      <w:r w:rsidR="002D0266" w:rsidRPr="136B248D">
        <w:rPr>
          <w:rFonts w:ascii="Arial" w:hAnsi="Arial" w:cs="Arial"/>
        </w:rPr>
        <w:t xml:space="preserve"> iki metų pabaigos ir kviečiame tiek pavienius lankytojus, tiek mokyklas, draugų grupes suplanuoti savo išvyką į Panevėžį</w:t>
      </w:r>
      <w:r w:rsidR="006C2109" w:rsidRPr="136B248D">
        <w:rPr>
          <w:rFonts w:ascii="Arial" w:hAnsi="Arial" w:cs="Arial"/>
        </w:rPr>
        <w:t xml:space="preserve">“, – sako </w:t>
      </w:r>
      <w:r w:rsidR="556B395C" w:rsidRPr="136B248D">
        <w:rPr>
          <w:rFonts w:ascii="Arial" w:hAnsi="Arial" w:cs="Arial"/>
        </w:rPr>
        <w:t>„</w:t>
      </w:r>
      <w:r w:rsidR="732D48A6" w:rsidRPr="136B248D">
        <w:rPr>
          <w:rFonts w:ascii="Arial" w:hAnsi="Arial" w:cs="Arial"/>
        </w:rPr>
        <w:t>Panevėžys NOW</w:t>
      </w:r>
      <w:r w:rsidR="36D7E9AD" w:rsidRPr="136B248D">
        <w:rPr>
          <w:rFonts w:ascii="Arial" w:hAnsi="Arial" w:cs="Arial"/>
        </w:rPr>
        <w:t>“</w:t>
      </w:r>
      <w:r w:rsidR="545BDA61" w:rsidRPr="136B248D">
        <w:rPr>
          <w:rFonts w:ascii="Arial" w:hAnsi="Arial" w:cs="Arial"/>
        </w:rPr>
        <w:t xml:space="preserve"> </w:t>
      </w:r>
      <w:r w:rsidR="006C2109" w:rsidRPr="136B248D">
        <w:rPr>
          <w:rFonts w:ascii="Arial" w:hAnsi="Arial" w:cs="Arial"/>
        </w:rPr>
        <w:t xml:space="preserve">vyriausioji turizmo projektų vadovė Vilanda Reikalienė. </w:t>
      </w:r>
    </w:p>
    <w:p w14:paraId="31AA73C0" w14:textId="3C138C47" w:rsidR="006C2109" w:rsidRDefault="002D0266" w:rsidP="00DD7A2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Šeštadieniai – parodos lankymas su gidu</w:t>
      </w:r>
    </w:p>
    <w:p w14:paraId="5FBF1F09" w14:textId="32C874FE" w:rsidR="006C2109" w:rsidRDefault="002D0266" w:rsidP="00DD7A2B">
      <w:pPr>
        <w:rPr>
          <w:rFonts w:ascii="Arial" w:hAnsi="Arial" w:cs="Arial"/>
        </w:rPr>
      </w:pPr>
      <w:r>
        <w:rPr>
          <w:rFonts w:ascii="Arial" w:hAnsi="Arial" w:cs="Arial"/>
        </w:rPr>
        <w:t>Vienas pagrindinių parodos lankymo būdų – šeštadieniai</w:t>
      </w:r>
      <w:r w:rsidR="00F3527D">
        <w:rPr>
          <w:rFonts w:ascii="Arial" w:hAnsi="Arial" w:cs="Arial"/>
        </w:rPr>
        <w:t>s,</w:t>
      </w:r>
      <w:r>
        <w:rPr>
          <w:rFonts w:ascii="Arial" w:hAnsi="Arial" w:cs="Arial"/>
        </w:rPr>
        <w:t xml:space="preserve"> 12 val. vykstančios ekskursijos su gidu. Jos suteikia progą ne tik pažinti A. </w:t>
      </w:r>
      <w:proofErr w:type="spellStart"/>
      <w:r>
        <w:rPr>
          <w:rFonts w:ascii="Arial" w:hAnsi="Arial" w:cs="Arial"/>
        </w:rPr>
        <w:t>Funko</w:t>
      </w:r>
      <w:proofErr w:type="spellEnd"/>
      <w:r>
        <w:rPr>
          <w:rFonts w:ascii="Arial" w:hAnsi="Arial" w:cs="Arial"/>
        </w:rPr>
        <w:t xml:space="preserve"> biografiją ir architektūrinius sprendimus, bet ir išgirsti Panevėžio cukraus fabriko istoriją: kaip vystėsi šis pramoninis rajonas, kokius pokyčius mieste </w:t>
      </w:r>
      <w:r w:rsidR="00F51A0A">
        <w:rPr>
          <w:rFonts w:ascii="Arial" w:hAnsi="Arial" w:cs="Arial"/>
        </w:rPr>
        <w:t>lėmė jo buvimas ir kokias istorijas paliko čia dirbę žmonės.</w:t>
      </w:r>
    </w:p>
    <w:p w14:paraId="061888FB" w14:textId="38572ECF" w:rsidR="00C146A5" w:rsidRDefault="00F51A0A" w:rsidP="00DD7A2B">
      <w:pPr>
        <w:rPr>
          <w:rFonts w:ascii="Arial" w:hAnsi="Arial" w:cs="Arial"/>
        </w:rPr>
      </w:pPr>
      <w:r w:rsidRPr="25071859">
        <w:rPr>
          <w:rFonts w:ascii="Arial" w:hAnsi="Arial" w:cs="Arial"/>
        </w:rPr>
        <w:t>Ši</w:t>
      </w:r>
      <w:r w:rsidR="556A0DFF" w:rsidRPr="25071859">
        <w:rPr>
          <w:rFonts w:ascii="Arial" w:hAnsi="Arial" w:cs="Arial"/>
        </w:rPr>
        <w:t>os</w:t>
      </w:r>
      <w:r w:rsidRPr="25071859">
        <w:rPr>
          <w:rFonts w:ascii="Arial" w:hAnsi="Arial" w:cs="Arial"/>
        </w:rPr>
        <w:t xml:space="preserve"> šeštadienio ekskursij</w:t>
      </w:r>
      <w:r w:rsidR="27D4C2B8" w:rsidRPr="25071859">
        <w:rPr>
          <w:rFonts w:ascii="Arial" w:hAnsi="Arial" w:cs="Arial"/>
        </w:rPr>
        <w:t>os</w:t>
      </w:r>
      <w:r w:rsidRPr="25071859">
        <w:rPr>
          <w:rFonts w:ascii="Arial" w:hAnsi="Arial" w:cs="Arial"/>
        </w:rPr>
        <w:t xml:space="preserve"> nereikalauja registracijos – lankytojams tereikia atvykti į parodos vietą, Įmonių g. 22</w:t>
      </w:r>
      <w:r w:rsidR="60137AF9" w:rsidRPr="25071859">
        <w:rPr>
          <w:rFonts w:ascii="Arial" w:hAnsi="Arial" w:cs="Arial"/>
        </w:rPr>
        <w:t>, Panevėžys</w:t>
      </w:r>
      <w:r w:rsidRPr="25071859">
        <w:rPr>
          <w:rFonts w:ascii="Arial" w:hAnsi="Arial" w:cs="Arial"/>
        </w:rPr>
        <w:t>.</w:t>
      </w:r>
    </w:p>
    <w:p w14:paraId="1D76BB06" w14:textId="1C9E9F7E" w:rsidR="00C146A5" w:rsidRPr="00C146A5" w:rsidRDefault="00C146A5" w:rsidP="00DD7A2B">
      <w:pPr>
        <w:rPr>
          <w:rFonts w:ascii="Arial" w:hAnsi="Arial" w:cs="Arial"/>
          <w:b/>
          <w:bCs/>
        </w:rPr>
      </w:pPr>
      <w:r w:rsidRPr="00C146A5">
        <w:rPr>
          <w:rFonts w:ascii="Arial" w:hAnsi="Arial" w:cs="Arial"/>
          <w:b/>
          <w:bCs/>
        </w:rPr>
        <w:t>Kvietimas individualiam pažinimui</w:t>
      </w:r>
    </w:p>
    <w:p w14:paraId="6346DA4B" w14:textId="2E85069B" w:rsidR="00F51A0A" w:rsidRDefault="00F51A0A" w:rsidP="00DD7A2B">
      <w:pPr>
        <w:rPr>
          <w:rFonts w:ascii="Arial" w:hAnsi="Arial" w:cs="Arial"/>
        </w:rPr>
      </w:pPr>
      <w:r w:rsidRPr="25071859">
        <w:rPr>
          <w:rFonts w:ascii="Arial" w:hAnsi="Arial" w:cs="Arial"/>
        </w:rPr>
        <w:t xml:space="preserve">Svarstantiems ką nuveikti iki Kalėdų, skatiname individualius grupių apsilankymus parodoje. Moksleivių klasės, darbo kolektyvai ar draugų </w:t>
      </w:r>
      <w:r w:rsidR="08BCCB9A" w:rsidRPr="25071859">
        <w:rPr>
          <w:rFonts w:ascii="Arial" w:hAnsi="Arial" w:cs="Arial"/>
        </w:rPr>
        <w:t>grupės</w:t>
      </w:r>
      <w:r w:rsidRPr="25071859">
        <w:rPr>
          <w:rFonts w:ascii="Arial" w:hAnsi="Arial" w:cs="Arial"/>
        </w:rPr>
        <w:t xml:space="preserve"> gali suderinti lankymo laiką ir gauti išsamią pažintį su paroda bei unikalia erdve</w:t>
      </w:r>
      <w:r w:rsidR="12CD58C9" w:rsidRPr="25071859">
        <w:rPr>
          <w:rFonts w:ascii="Arial" w:hAnsi="Arial" w:cs="Arial"/>
        </w:rPr>
        <w:t xml:space="preserve">. </w:t>
      </w:r>
      <w:r w:rsidR="5F269E3E" w:rsidRPr="25071859">
        <w:rPr>
          <w:rFonts w:ascii="Arial" w:hAnsi="Arial" w:cs="Arial"/>
        </w:rPr>
        <w:t xml:space="preserve">Tokio apsilankymo metu lankytojams suteikiama </w:t>
      </w:r>
      <w:r w:rsidR="2CBB3088" w:rsidRPr="25071859">
        <w:rPr>
          <w:rFonts w:ascii="Arial" w:hAnsi="Arial" w:cs="Arial"/>
        </w:rPr>
        <w:t>erdvės</w:t>
      </w:r>
      <w:r w:rsidR="5F269E3E" w:rsidRPr="25071859">
        <w:rPr>
          <w:rFonts w:ascii="Arial" w:hAnsi="Arial" w:cs="Arial"/>
        </w:rPr>
        <w:t xml:space="preserve"> tyrinėti ekspoziciją</w:t>
      </w:r>
      <w:r w:rsidR="2CBB3088" w:rsidRPr="25071859">
        <w:rPr>
          <w:rFonts w:ascii="Arial" w:hAnsi="Arial" w:cs="Arial"/>
        </w:rPr>
        <w:t xml:space="preserve"> savarankiškai</w:t>
      </w:r>
      <w:r w:rsidR="5F269E3E" w:rsidRPr="25071859">
        <w:rPr>
          <w:rFonts w:ascii="Arial" w:hAnsi="Arial" w:cs="Arial"/>
        </w:rPr>
        <w:t xml:space="preserve">. </w:t>
      </w:r>
    </w:p>
    <w:p w14:paraId="5298843E" w14:textId="772A9896" w:rsidR="00C146A5" w:rsidRPr="00820315" w:rsidRDefault="67B2552A" w:rsidP="00DD7A2B">
      <w:pPr>
        <w:rPr>
          <w:rFonts w:ascii="Arial" w:hAnsi="Arial" w:cs="Arial"/>
          <w:lang w:val="en-US"/>
        </w:rPr>
      </w:pPr>
      <w:r w:rsidRPr="7CB405E5">
        <w:rPr>
          <w:rFonts w:ascii="Arial" w:hAnsi="Arial" w:cs="Arial"/>
        </w:rPr>
        <w:t xml:space="preserve">Dėl </w:t>
      </w:r>
      <w:r w:rsidR="5F269E3E" w:rsidRPr="7CB405E5">
        <w:rPr>
          <w:rFonts w:ascii="Arial" w:hAnsi="Arial" w:cs="Arial"/>
        </w:rPr>
        <w:t>grupinio vizito</w:t>
      </w:r>
      <w:r w:rsidRPr="7CB405E5">
        <w:rPr>
          <w:rFonts w:ascii="Arial" w:hAnsi="Arial" w:cs="Arial"/>
        </w:rPr>
        <w:t xml:space="preserve"> kviečiame kreiptis į Panevėžio turizmo informacijos centrą</w:t>
      </w:r>
      <w:r w:rsidR="5F269E3E" w:rsidRPr="7CB405E5">
        <w:rPr>
          <w:rFonts w:ascii="Arial" w:hAnsi="Arial" w:cs="Arial"/>
        </w:rPr>
        <w:t xml:space="preserve">: </w:t>
      </w:r>
      <w:hyperlink r:id="rId9">
        <w:r w:rsidRPr="7CB405E5">
          <w:rPr>
            <w:rStyle w:val="Hipersaitas"/>
            <w:rFonts w:ascii="Arial" w:hAnsi="Arial" w:cs="Arial"/>
          </w:rPr>
          <w:t>tic@panevezysnow.lt</w:t>
        </w:r>
      </w:hyperlink>
      <w:r w:rsidR="5F269E3E" w:rsidRPr="7CB405E5">
        <w:rPr>
          <w:rFonts w:ascii="Arial" w:hAnsi="Arial" w:cs="Arial"/>
        </w:rPr>
        <w:t xml:space="preserve">, </w:t>
      </w:r>
      <w:r w:rsidRPr="7CB405E5">
        <w:rPr>
          <w:rFonts w:ascii="Arial" w:hAnsi="Arial" w:cs="Arial"/>
        </w:rPr>
        <w:t>tel. +370 615 40</w:t>
      </w:r>
      <w:r w:rsidR="5F269E3E" w:rsidRPr="7CB405E5">
        <w:rPr>
          <w:rFonts w:ascii="Arial" w:hAnsi="Arial" w:cs="Arial"/>
        </w:rPr>
        <w:t> </w:t>
      </w:r>
      <w:r w:rsidRPr="7CB405E5">
        <w:rPr>
          <w:rFonts w:ascii="Arial" w:hAnsi="Arial" w:cs="Arial"/>
        </w:rPr>
        <w:t>973</w:t>
      </w:r>
      <w:r w:rsidR="5F269E3E" w:rsidRPr="7CB405E5">
        <w:rPr>
          <w:rFonts w:ascii="Arial" w:hAnsi="Arial" w:cs="Arial"/>
        </w:rPr>
        <w:t xml:space="preserve">, </w:t>
      </w:r>
      <w:r w:rsidRPr="7CB405E5">
        <w:rPr>
          <w:rFonts w:ascii="Arial" w:hAnsi="Arial" w:cs="Arial"/>
        </w:rPr>
        <w:t>II-VII 12</w:t>
      </w:r>
      <w:r w:rsidR="5F269E3E" w:rsidRPr="7CB405E5">
        <w:rPr>
          <w:rFonts w:ascii="Arial" w:hAnsi="Arial" w:cs="Arial"/>
        </w:rPr>
        <w:t>:</w:t>
      </w:r>
      <w:r w:rsidRPr="7CB405E5">
        <w:rPr>
          <w:rFonts w:ascii="Arial" w:hAnsi="Arial" w:cs="Arial"/>
        </w:rPr>
        <w:t>00-17</w:t>
      </w:r>
      <w:r w:rsidR="5F269E3E" w:rsidRPr="7CB405E5">
        <w:rPr>
          <w:rFonts w:ascii="Arial" w:hAnsi="Arial" w:cs="Arial"/>
        </w:rPr>
        <w:t>:</w:t>
      </w:r>
      <w:r w:rsidRPr="7CB405E5">
        <w:rPr>
          <w:rFonts w:ascii="Arial" w:hAnsi="Arial" w:cs="Arial"/>
        </w:rPr>
        <w:t xml:space="preserve">00. </w:t>
      </w:r>
    </w:p>
    <w:p w14:paraId="48020F6B" w14:textId="6857868C" w:rsidR="00C146A5" w:rsidRPr="00F3527D" w:rsidRDefault="00F51A0A" w:rsidP="00DD7A2B">
      <w:pPr>
        <w:rPr>
          <w:rFonts w:ascii="Arial" w:hAnsi="Arial" w:cs="Arial"/>
          <w:b/>
          <w:bCs/>
        </w:rPr>
      </w:pPr>
      <w:r w:rsidRPr="25071859">
        <w:rPr>
          <w:rFonts w:ascii="Arial" w:hAnsi="Arial" w:cs="Arial"/>
          <w:b/>
          <w:bCs/>
        </w:rPr>
        <w:t xml:space="preserve">Prieinamumas lankytojams </w:t>
      </w:r>
      <w:r w:rsidR="00F3527D" w:rsidRPr="25071859">
        <w:rPr>
          <w:rFonts w:ascii="Arial" w:hAnsi="Arial" w:cs="Arial"/>
          <w:b/>
          <w:bCs/>
        </w:rPr>
        <w:t>turintiems judėjimo sunkumų</w:t>
      </w:r>
    </w:p>
    <w:p w14:paraId="74312B50" w14:textId="67BFF084" w:rsidR="5362CF48" w:rsidRDefault="5362CF48" w:rsidP="25071859">
      <w:pPr>
        <w:rPr>
          <w:rFonts w:ascii="Arial" w:hAnsi="Arial" w:cs="Arial"/>
        </w:rPr>
      </w:pPr>
      <w:r w:rsidRPr="25071859">
        <w:rPr>
          <w:rFonts w:ascii="Arial" w:eastAsia="Arial" w:hAnsi="Arial" w:cs="Arial"/>
        </w:rPr>
        <w:t>Industrinė pastato infrastruktūra išlikusi autentiška, todėl kai kuriose vietose gali kelti tam tikrų iššūkių. Paroda</w:t>
      </w:r>
      <w:r w:rsidR="6BEA1E71" w:rsidRPr="25071859">
        <w:rPr>
          <w:rFonts w:ascii="Arial" w:eastAsia="Arial" w:hAnsi="Arial" w:cs="Arial"/>
        </w:rPr>
        <w:t xml:space="preserve"> vis dėlto yra prieinama lankytojams, turintiems judėjimo sunkumų – apie tokį vizitą prašome pranešti iš anksto,</w:t>
      </w:r>
      <w:r w:rsidR="120AA1A3" w:rsidRPr="25071859">
        <w:rPr>
          <w:rFonts w:ascii="Arial" w:eastAsia="Arial" w:hAnsi="Arial" w:cs="Arial"/>
        </w:rPr>
        <w:t xml:space="preserve"> kad būtų užtikrintas patogus ir tinkamas patekimas į pastatą. </w:t>
      </w:r>
    </w:p>
    <w:p w14:paraId="5C419678" w14:textId="7092ED12" w:rsidR="7CB405E5" w:rsidRDefault="7CB405E5" w:rsidP="7CB405E5">
      <w:pPr>
        <w:rPr>
          <w:rFonts w:ascii="Arial" w:hAnsi="Arial" w:cs="Arial"/>
        </w:rPr>
      </w:pPr>
    </w:p>
    <w:p w14:paraId="02920959" w14:textId="787F07FF" w:rsidR="2BDAB614" w:rsidRDefault="2BDAB614" w:rsidP="7CB405E5">
      <w:pPr>
        <w:rPr>
          <w:rFonts w:ascii="Arial" w:eastAsia="Arial" w:hAnsi="Arial" w:cs="Arial"/>
          <w:i/>
          <w:iCs/>
        </w:rPr>
      </w:pPr>
      <w:r w:rsidRPr="7CB405E5">
        <w:rPr>
          <w:rFonts w:ascii="Arial" w:eastAsia="Arial" w:hAnsi="Arial" w:cs="Arial"/>
          <w:i/>
          <w:iCs/>
          <w:color w:val="080809"/>
        </w:rPr>
        <w:t xml:space="preserve">Paroda „ARNO </w:t>
      </w:r>
      <w:proofErr w:type="spellStart"/>
      <w:r w:rsidRPr="7CB405E5">
        <w:rPr>
          <w:rFonts w:ascii="Arial" w:eastAsia="Arial" w:hAnsi="Arial" w:cs="Arial"/>
          <w:i/>
          <w:iCs/>
          <w:color w:val="080809"/>
        </w:rPr>
        <w:t>FUNKcionalizmas</w:t>
      </w:r>
      <w:proofErr w:type="spellEnd"/>
      <w:r w:rsidRPr="7CB405E5">
        <w:rPr>
          <w:rFonts w:ascii="Arial" w:eastAsia="Arial" w:hAnsi="Arial" w:cs="Arial"/>
          <w:i/>
          <w:iCs/>
          <w:color w:val="080809"/>
        </w:rPr>
        <w:t xml:space="preserve"> (1898–1957)“ rengiama įgyvendinant Panevėžio miesto savivaldybės finansuojamą turizmo skatinimo projektą „Kelionės kryptis – Panevėžys“</w:t>
      </w:r>
    </w:p>
    <w:p w14:paraId="29992701" w14:textId="1CEDF03C" w:rsidR="7CB405E5" w:rsidRDefault="7CB405E5" w:rsidP="7CB405E5">
      <w:pPr>
        <w:rPr>
          <w:rFonts w:ascii="Arial" w:eastAsia="Arial" w:hAnsi="Arial" w:cs="Arial"/>
          <w:i/>
          <w:iCs/>
          <w:color w:val="080809"/>
        </w:rPr>
      </w:pPr>
    </w:p>
    <w:p w14:paraId="0BBC01FD" w14:textId="5D5B0020" w:rsidR="12B7965F" w:rsidRDefault="12B7965F" w:rsidP="7CB405E5">
      <w:pPr>
        <w:rPr>
          <w:rFonts w:ascii="Arial" w:hAnsi="Arial" w:cs="Arial"/>
          <w:i/>
          <w:iCs/>
        </w:rPr>
      </w:pPr>
      <w:r w:rsidRPr="7CB405E5">
        <w:rPr>
          <w:rFonts w:ascii="Arial" w:hAnsi="Arial" w:cs="Arial"/>
          <w:i/>
          <w:iCs/>
        </w:rPr>
        <w:t>Informacija: Panevėžio plėtros agentūra „Panevėžys NOW“</w:t>
      </w:r>
    </w:p>
    <w:p w14:paraId="78541FD2" w14:textId="1B77ECFB" w:rsidR="00DD7A2B" w:rsidRPr="00DD7A2B" w:rsidRDefault="00DD7A2B" w:rsidP="7CB405E5">
      <w:pPr>
        <w:rPr>
          <w:rFonts w:ascii="Arial" w:hAnsi="Arial" w:cs="Arial"/>
        </w:rPr>
      </w:pPr>
    </w:p>
    <w:sectPr w:rsidR="00DD7A2B" w:rsidRPr="00DD7A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C387F" w14:textId="77777777" w:rsidR="00961235" w:rsidRDefault="00961235" w:rsidP="00E5635C">
      <w:pPr>
        <w:spacing w:after="0" w:line="240" w:lineRule="auto"/>
      </w:pPr>
      <w:r>
        <w:separator/>
      </w:r>
    </w:p>
  </w:endnote>
  <w:endnote w:type="continuationSeparator" w:id="0">
    <w:p w14:paraId="7ED2304C" w14:textId="77777777" w:rsidR="00961235" w:rsidRDefault="00961235" w:rsidP="00E56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7927A" w14:textId="77777777" w:rsidR="00E5635C" w:rsidRDefault="00E5635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9C70E" w14:textId="77777777" w:rsidR="00E5635C" w:rsidRDefault="00E5635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2CF9A" w14:textId="77777777" w:rsidR="00E5635C" w:rsidRDefault="00E5635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F1A99" w14:textId="77777777" w:rsidR="00961235" w:rsidRDefault="00961235" w:rsidP="00E5635C">
      <w:pPr>
        <w:spacing w:after="0" w:line="240" w:lineRule="auto"/>
      </w:pPr>
      <w:r>
        <w:separator/>
      </w:r>
    </w:p>
  </w:footnote>
  <w:footnote w:type="continuationSeparator" w:id="0">
    <w:p w14:paraId="5A2DB5D9" w14:textId="77777777" w:rsidR="00961235" w:rsidRDefault="00961235" w:rsidP="00E56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B68A" w14:textId="77777777" w:rsidR="00E5635C" w:rsidRDefault="00E5635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E727C" w14:textId="77777777" w:rsidR="00E5635C" w:rsidRDefault="00E5635C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AE264" w14:textId="77777777" w:rsidR="00E5635C" w:rsidRDefault="00E5635C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A2B"/>
    <w:rsid w:val="002D0266"/>
    <w:rsid w:val="00424A78"/>
    <w:rsid w:val="00437D45"/>
    <w:rsid w:val="006C2109"/>
    <w:rsid w:val="006F4B41"/>
    <w:rsid w:val="00742770"/>
    <w:rsid w:val="0075319A"/>
    <w:rsid w:val="00797216"/>
    <w:rsid w:val="00820315"/>
    <w:rsid w:val="008954DE"/>
    <w:rsid w:val="0093438C"/>
    <w:rsid w:val="00961235"/>
    <w:rsid w:val="00BD0826"/>
    <w:rsid w:val="00C146A5"/>
    <w:rsid w:val="00C84158"/>
    <w:rsid w:val="00DD7A2B"/>
    <w:rsid w:val="00E5635C"/>
    <w:rsid w:val="00F3527D"/>
    <w:rsid w:val="00F51A0A"/>
    <w:rsid w:val="04293338"/>
    <w:rsid w:val="07CBD71E"/>
    <w:rsid w:val="08BCCB9A"/>
    <w:rsid w:val="11414F13"/>
    <w:rsid w:val="120AA1A3"/>
    <w:rsid w:val="12B7965F"/>
    <w:rsid w:val="12CD58C9"/>
    <w:rsid w:val="136B248D"/>
    <w:rsid w:val="175F415E"/>
    <w:rsid w:val="17C31675"/>
    <w:rsid w:val="18F33E17"/>
    <w:rsid w:val="19C3356E"/>
    <w:rsid w:val="1AD5B781"/>
    <w:rsid w:val="25071859"/>
    <w:rsid w:val="27D4C2B8"/>
    <w:rsid w:val="2931209A"/>
    <w:rsid w:val="2BDAB614"/>
    <w:rsid w:val="2CBB3088"/>
    <w:rsid w:val="36D7E9AD"/>
    <w:rsid w:val="371AC7EB"/>
    <w:rsid w:val="37B00925"/>
    <w:rsid w:val="3EB76589"/>
    <w:rsid w:val="5362CF48"/>
    <w:rsid w:val="545BDA61"/>
    <w:rsid w:val="556A0DFF"/>
    <w:rsid w:val="556B395C"/>
    <w:rsid w:val="5B906FA9"/>
    <w:rsid w:val="5F269E3E"/>
    <w:rsid w:val="60137AF9"/>
    <w:rsid w:val="60BA45FD"/>
    <w:rsid w:val="6324776B"/>
    <w:rsid w:val="65E3015B"/>
    <w:rsid w:val="67B2552A"/>
    <w:rsid w:val="69D8F787"/>
    <w:rsid w:val="6B122789"/>
    <w:rsid w:val="6BEA1E71"/>
    <w:rsid w:val="732D48A6"/>
    <w:rsid w:val="734111A5"/>
    <w:rsid w:val="75F9B73F"/>
    <w:rsid w:val="794A7921"/>
    <w:rsid w:val="7BCC4DA1"/>
    <w:rsid w:val="7CB405E5"/>
    <w:rsid w:val="7E838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5CCA0"/>
  <w15:chartTrackingRefBased/>
  <w15:docId w15:val="{7154DAD2-3782-477C-96B3-C138BE1A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D7A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D7A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D7A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D7A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D7A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D7A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D7A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D7A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D7A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D7A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D7A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D7A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D7A2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D7A2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D7A2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D7A2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D7A2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D7A2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D7A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D7A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D7A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D7A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D7A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D7A2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D7A2B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D7A2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D7A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D7A2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D7A2B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C146A5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146A5"/>
    <w:rPr>
      <w:color w:val="605E5C"/>
      <w:shd w:val="clear" w:color="auto" w:fill="E1DFDD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E563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5635C"/>
  </w:style>
  <w:style w:type="paragraph" w:styleId="Porat">
    <w:name w:val="footer"/>
    <w:basedOn w:val="prastasis"/>
    <w:link w:val="PoratDiagrama"/>
    <w:uiPriority w:val="99"/>
    <w:unhideWhenUsed/>
    <w:rsid w:val="00E563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56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tic@panevezysnow.l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Vaizdas xmlns="ac301485-b211-4a36-83ba-9f5169b7ba6c" xsi:nil="true"/>
    <lcf76f155ced4ddcb4097134ff3c332f xmlns="ac301485-b211-4a36-83ba-9f5169b7ba6c">
      <Terms xmlns="http://schemas.microsoft.com/office/infopath/2007/PartnerControls"/>
    </lcf76f155ced4ddcb4097134ff3c332f>
    <TaxCatchAll xmlns="e1c3e75c-c2dd-41b8-9fb8-105b614c29c2" xsi:nil="true"/>
    <Eil_x0117_snr_x002e_ xmlns="ac301485-b211-4a36-83ba-9f5169b7ba6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55DBB7A893943B89A0F5B05E58EB4" ma:contentTypeVersion="24" ma:contentTypeDescription="Create a new document." ma:contentTypeScope="" ma:versionID="66bb78762cfb2feea690844600ca5563">
  <xsd:schema xmlns:xsd="http://www.w3.org/2001/XMLSchema" xmlns:xs="http://www.w3.org/2001/XMLSchema" xmlns:p="http://schemas.microsoft.com/office/2006/metadata/properties" xmlns:ns2="ac301485-b211-4a36-83ba-9f5169b7ba6c" xmlns:ns3="e1c3e75c-c2dd-41b8-9fb8-105b614c29c2" xmlns:ns4="http://schemas.microsoft.com/sharepoint/v4" targetNamespace="http://schemas.microsoft.com/office/2006/metadata/properties" ma:root="true" ma:fieldsID="4173605614487a8c801c114e900b6dc6" ns2:_="" ns3:_="" ns4:_="">
    <xsd:import namespace="ac301485-b211-4a36-83ba-9f5169b7ba6c"/>
    <xsd:import namespace="e1c3e75c-c2dd-41b8-9fb8-105b614c29c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Eil_x0117_snr_x002e_" minOccurs="0"/>
                <xsd:element ref="ns2:MediaServiceLocation" minOccurs="0"/>
                <xsd:element ref="ns2:MediaLengthInSeconds" minOccurs="0"/>
                <xsd:element ref="ns2:Vaizdas" minOccurs="0"/>
                <xsd:element ref="ns4:IconOverlay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01485-b211-4a36-83ba-9f5169b7ba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il_x0117_snr_x002e_" ma:index="19" nillable="true" ma:displayName="Eilės nr." ma:format="Dropdown" ma:indexed="true" ma:internalName="Eil_x0117_snr_x002e_" ma:percentage="FALSE">
      <xsd:simpleType>
        <xsd:restriction base="dms:Number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Vaizdas" ma:index="22" nillable="true" ma:displayName="Vaizdas" ma:format="Thumbnail" ma:internalName="Vaizdas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26f84aef-f51c-43e2-b07e-9b5162b568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3e75c-c2dd-41b8-9fb8-105b614c29c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315db5a-c350-453d-9139-7d384798200f}" ma:internalName="TaxCatchAll" ma:showField="CatchAllData" ma:web="e1c3e75c-c2dd-41b8-9fb8-105b614c29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D5C73-25A9-4167-8A95-2C6035FDC93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ac301485-b211-4a36-83ba-9f5169b7ba6c"/>
    <ds:schemaRef ds:uri="e1c3e75c-c2dd-41b8-9fb8-105b614c29c2"/>
  </ds:schemaRefs>
</ds:datastoreItem>
</file>

<file path=customXml/itemProps2.xml><?xml version="1.0" encoding="utf-8"?>
<ds:datastoreItem xmlns:ds="http://schemas.openxmlformats.org/officeDocument/2006/customXml" ds:itemID="{668FA2B3-D440-4302-A8EC-2468F818C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EF7224-DFAF-4F92-BE86-7B2FCA3A3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301485-b211-4a36-83ba-9f5169b7ba6c"/>
    <ds:schemaRef ds:uri="e1c3e75c-c2dd-41b8-9fb8-105b614c29c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1549</Words>
  <Characters>884</Characters>
  <Application>Microsoft Office Word</Application>
  <DocSecurity>0</DocSecurity>
  <Lines>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Rugilė Pūkaitė</dc:creator>
  <cp:keywords/>
  <dc:description/>
  <cp:lastModifiedBy>Rugilė Pūkaitė</cp:lastModifiedBy>
  <cp:revision>11</cp:revision>
  <dcterms:created xsi:type="dcterms:W3CDTF">2025-11-17T08:39:00Z</dcterms:created>
  <dcterms:modified xsi:type="dcterms:W3CDTF">2025-11-20T08:23:00Z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0x01010031A55DBB7A893943B89A0F5B05E58EB4</vt:lpwstr>
  </property>
  <property fmtid="{D5CDD505-2E9C-101B-9397-08002B2CF9AE}" pid="3" name="MediaServiceImageTags">
    <vt:lpwstr/>
  </property>
</Properties>
</file>