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02FF11" w14:textId="77777777" w:rsidR="00E14E0C" w:rsidRDefault="00E14E0C" w:rsidP="00E14E0C">
      <w:pPr>
        <w:spacing w:after="0" w:line="240" w:lineRule="auto"/>
        <w:jc w:val="both"/>
        <w:outlineLvl w:val="2"/>
        <w:rPr>
          <w:rFonts w:ascii="Times New Roman" w:hAnsi="Times New Roman" w:cs="Times New Roman"/>
          <w:b/>
          <w:bCs/>
          <w:color w:val="000000" w:themeColor="text1"/>
          <w:sz w:val="22"/>
          <w:szCs w:val="22"/>
          <w:lang w:val="lt-LT"/>
        </w:rPr>
      </w:pPr>
      <w:r>
        <w:rPr>
          <w:rFonts w:ascii="Times New Roman" w:hAnsi="Times New Roman" w:cs="Times New Roman"/>
          <w:b/>
          <w:bCs/>
          <w:color w:val="000000" w:themeColor="text1"/>
          <w:sz w:val="22"/>
          <w:szCs w:val="22"/>
          <w:lang w:val="lt-LT"/>
        </w:rPr>
        <w:t>PRANEŠIMAS ŽINIASKLAIDAI</w:t>
      </w:r>
    </w:p>
    <w:p w14:paraId="6CFF6B03" w14:textId="77777777" w:rsidR="00E14E0C" w:rsidRDefault="00E14E0C" w:rsidP="00E14E0C">
      <w:pPr>
        <w:spacing w:after="0" w:line="240" w:lineRule="auto"/>
        <w:jc w:val="both"/>
        <w:outlineLvl w:val="2"/>
        <w:rPr>
          <w:rFonts w:ascii="Times New Roman" w:hAnsi="Times New Roman" w:cs="Times New Roman"/>
          <w:b/>
          <w:bCs/>
          <w:color w:val="000000" w:themeColor="text1"/>
          <w:sz w:val="22"/>
          <w:szCs w:val="22"/>
        </w:rPr>
      </w:pPr>
      <w:r>
        <w:rPr>
          <w:rFonts w:ascii="Times New Roman" w:hAnsi="Times New Roman" w:cs="Times New Roman"/>
          <w:b/>
          <w:bCs/>
          <w:color w:val="000000" w:themeColor="text1"/>
          <w:sz w:val="22"/>
          <w:szCs w:val="22"/>
        </w:rPr>
        <w:t xml:space="preserve">2025 m. </w:t>
      </w:r>
      <w:proofErr w:type="spellStart"/>
      <w:r>
        <w:rPr>
          <w:rFonts w:ascii="Times New Roman" w:hAnsi="Times New Roman" w:cs="Times New Roman"/>
          <w:b/>
          <w:bCs/>
          <w:color w:val="000000" w:themeColor="text1"/>
          <w:sz w:val="22"/>
          <w:szCs w:val="22"/>
        </w:rPr>
        <w:t>lapkri</w:t>
      </w:r>
      <w:r>
        <w:rPr>
          <w:rFonts w:ascii="Times New Roman" w:hAnsi="Times New Roman" w:cs="Times New Roman"/>
          <w:b/>
          <w:bCs/>
          <w:color w:val="000000" w:themeColor="text1"/>
          <w:sz w:val="22"/>
          <w:szCs w:val="22"/>
          <w:lang w:val="lt-LT"/>
        </w:rPr>
        <w:t>čio</w:t>
      </w:r>
      <w:proofErr w:type="spellEnd"/>
      <w:r>
        <w:rPr>
          <w:rFonts w:ascii="Times New Roman" w:hAnsi="Times New Roman" w:cs="Times New Roman"/>
          <w:b/>
          <w:bCs/>
          <w:color w:val="000000" w:themeColor="text1"/>
          <w:sz w:val="22"/>
          <w:szCs w:val="22"/>
          <w:lang w:val="lt-LT"/>
        </w:rPr>
        <w:t xml:space="preserve"> </w:t>
      </w:r>
      <w:r>
        <w:rPr>
          <w:rFonts w:ascii="Times New Roman" w:hAnsi="Times New Roman" w:cs="Times New Roman"/>
          <w:b/>
          <w:bCs/>
          <w:color w:val="000000" w:themeColor="text1"/>
          <w:sz w:val="22"/>
          <w:szCs w:val="22"/>
        </w:rPr>
        <w:t>25 d.</w:t>
      </w:r>
    </w:p>
    <w:p w14:paraId="347430F4" w14:textId="6C289C41" w:rsidR="004729A5" w:rsidRPr="007F31ED" w:rsidRDefault="004729A5" w:rsidP="45CA9BB2">
      <w:pPr>
        <w:spacing w:before="100" w:beforeAutospacing="1" w:after="100" w:afterAutospacing="1" w:line="240" w:lineRule="auto"/>
        <w:jc w:val="both"/>
        <w:outlineLvl w:val="2"/>
        <w:rPr>
          <w:rFonts w:ascii="Times New Roman" w:eastAsia="Times New Roman" w:hAnsi="Times New Roman" w:cs="Times New Roman"/>
          <w:b/>
          <w:bCs/>
          <w:color w:val="000000"/>
          <w:kern w:val="0"/>
          <w:sz w:val="22"/>
          <w:szCs w:val="22"/>
          <w:lang w:val="lt-LT" w:eastAsia="en-GB"/>
          <w14:ligatures w14:val="none"/>
        </w:rPr>
      </w:pPr>
      <w:r w:rsidRPr="26028310">
        <w:rPr>
          <w:rFonts w:ascii="Times New Roman" w:hAnsi="Times New Roman" w:cs="Times New Roman"/>
          <w:b/>
          <w:bCs/>
          <w:color w:val="000000" w:themeColor="text1"/>
          <w:sz w:val="22"/>
          <w:szCs w:val="22"/>
          <w:lang w:val="lt-LT"/>
        </w:rPr>
        <w:t>Modernus ūkis šiandien: kas padeda neprarasti konkurencingumo?</w:t>
      </w:r>
    </w:p>
    <w:p w14:paraId="050E950D" w14:textId="4D49B600" w:rsidR="00827B94" w:rsidRPr="007F31ED" w:rsidRDefault="00827B94" w:rsidP="00E6096F">
      <w:pPr>
        <w:spacing w:before="100" w:beforeAutospacing="1" w:after="100" w:afterAutospacing="1" w:line="240" w:lineRule="auto"/>
        <w:jc w:val="both"/>
        <w:outlineLvl w:val="2"/>
        <w:rPr>
          <w:rFonts w:ascii="Times New Roman" w:eastAsia="Times New Roman" w:hAnsi="Times New Roman" w:cs="Times New Roman"/>
          <w:b/>
          <w:bCs/>
          <w:color w:val="000000"/>
          <w:kern w:val="0"/>
          <w:sz w:val="22"/>
          <w:szCs w:val="22"/>
          <w:lang w:val="lt-LT" w:eastAsia="en-GB"/>
          <w14:ligatures w14:val="none"/>
        </w:rPr>
      </w:pPr>
      <w:r w:rsidRPr="00A74654">
        <w:rPr>
          <w:rFonts w:ascii="Times New Roman" w:eastAsia="Times New Roman" w:hAnsi="Times New Roman" w:cs="Times New Roman"/>
          <w:b/>
          <w:bCs/>
          <w:color w:val="000000"/>
          <w:kern w:val="0"/>
          <w:sz w:val="22"/>
          <w:szCs w:val="22"/>
          <w:lang w:val="lt-LT" w:eastAsia="en-GB"/>
          <w14:ligatures w14:val="none"/>
        </w:rPr>
        <w:t xml:space="preserve">Šiuolaikiniams ūkiams tenka derinti modernizaciją, tvarumą ir efektyvumą, todėl investicijų poreikis nuolat auga. Lengvatinės paskolos tampa svarbia pagalba ūkininkams, siekiantiems atsinaujinti ir išlikti konkurencingiems. Kaip pabrėžia ILTE ekspertai, būtent šios investicijos šiandien labiausiai lemia ūkio konkurencingumą, o jų poreikį patvirtina ir skaičiai – iki šių metų </w:t>
      </w:r>
      <w:r w:rsidR="009D1113">
        <w:rPr>
          <w:rFonts w:ascii="Times New Roman" w:eastAsia="Times New Roman" w:hAnsi="Times New Roman" w:cs="Times New Roman"/>
          <w:b/>
          <w:bCs/>
          <w:color w:val="000000"/>
          <w:kern w:val="0"/>
          <w:sz w:val="22"/>
          <w:szCs w:val="22"/>
          <w:lang w:val="lt-LT" w:eastAsia="en-GB"/>
          <w14:ligatures w14:val="none"/>
        </w:rPr>
        <w:t>spalio mėn.</w:t>
      </w:r>
      <w:r w:rsidR="00827CA9">
        <w:rPr>
          <w:rFonts w:ascii="Times New Roman" w:eastAsia="Times New Roman" w:hAnsi="Times New Roman" w:cs="Times New Roman"/>
          <w:b/>
          <w:bCs/>
          <w:color w:val="000000"/>
          <w:kern w:val="0"/>
          <w:sz w:val="22"/>
          <w:szCs w:val="22"/>
          <w:lang w:val="lt-LT" w:eastAsia="en-GB"/>
          <w14:ligatures w14:val="none"/>
        </w:rPr>
        <w:t xml:space="preserve"> </w:t>
      </w:r>
      <w:proofErr w:type="spellStart"/>
      <w:r w:rsidR="00827CA9">
        <w:rPr>
          <w:rFonts w:ascii="Times New Roman" w:eastAsia="Times New Roman" w:hAnsi="Times New Roman" w:cs="Times New Roman"/>
          <w:b/>
          <w:bCs/>
          <w:color w:val="000000"/>
          <w:kern w:val="0"/>
          <w:sz w:val="22"/>
          <w:szCs w:val="22"/>
          <w:lang w:val="lt-LT" w:eastAsia="en-GB"/>
          <w14:ligatures w14:val="none"/>
        </w:rPr>
        <w:t>pab</w:t>
      </w:r>
      <w:proofErr w:type="spellEnd"/>
      <w:r w:rsidR="00827CA9">
        <w:rPr>
          <w:rFonts w:ascii="Times New Roman" w:eastAsia="Times New Roman" w:hAnsi="Times New Roman" w:cs="Times New Roman"/>
          <w:b/>
          <w:bCs/>
          <w:color w:val="000000"/>
          <w:kern w:val="0"/>
          <w:sz w:val="22"/>
          <w:szCs w:val="22"/>
          <w:lang w:val="lt-LT" w:eastAsia="en-GB"/>
          <w14:ligatures w14:val="none"/>
        </w:rPr>
        <w:t>.</w:t>
      </w:r>
      <w:r w:rsidRPr="00A74654">
        <w:rPr>
          <w:rFonts w:ascii="Times New Roman" w:eastAsia="Times New Roman" w:hAnsi="Times New Roman" w:cs="Times New Roman"/>
          <w:b/>
          <w:bCs/>
          <w:color w:val="000000"/>
          <w:kern w:val="0"/>
          <w:sz w:val="22"/>
          <w:szCs w:val="22"/>
          <w:lang w:val="lt-LT" w:eastAsia="en-GB"/>
          <w14:ligatures w14:val="none"/>
        </w:rPr>
        <w:t xml:space="preserve"> ILTE suteik</w:t>
      </w:r>
      <w:r w:rsidR="000F51D3" w:rsidRPr="00A74654">
        <w:rPr>
          <w:rFonts w:ascii="Times New Roman" w:eastAsia="Times New Roman" w:hAnsi="Times New Roman" w:cs="Times New Roman"/>
          <w:b/>
          <w:bCs/>
          <w:color w:val="000000"/>
          <w:kern w:val="0"/>
          <w:sz w:val="22"/>
          <w:szCs w:val="22"/>
          <w:lang w:val="lt-LT" w:eastAsia="en-GB"/>
          <w14:ligatures w14:val="none"/>
        </w:rPr>
        <w:t>ė</w:t>
      </w:r>
      <w:r w:rsidRPr="00A74654">
        <w:rPr>
          <w:rFonts w:ascii="Times New Roman" w:eastAsia="Times New Roman" w:hAnsi="Times New Roman" w:cs="Times New Roman"/>
          <w:b/>
          <w:bCs/>
          <w:color w:val="000000"/>
          <w:kern w:val="0"/>
          <w:sz w:val="22"/>
          <w:szCs w:val="22"/>
          <w:lang w:val="lt-LT" w:eastAsia="en-GB"/>
          <w14:ligatures w14:val="none"/>
        </w:rPr>
        <w:t xml:space="preserve"> </w:t>
      </w:r>
      <w:r w:rsidRPr="000F0A62">
        <w:rPr>
          <w:rFonts w:ascii="Times New Roman" w:eastAsia="Times New Roman" w:hAnsi="Times New Roman" w:cs="Times New Roman"/>
          <w:b/>
          <w:bCs/>
          <w:color w:val="000000"/>
          <w:kern w:val="0"/>
          <w:sz w:val="22"/>
          <w:szCs w:val="22"/>
          <w:lang w:val="lt-LT" w:eastAsia="en-GB"/>
          <w14:ligatures w14:val="none"/>
        </w:rPr>
        <w:t xml:space="preserve">beveik </w:t>
      </w:r>
      <w:r w:rsidR="00827CA9" w:rsidRPr="000F0A62">
        <w:rPr>
          <w:rFonts w:ascii="Times New Roman" w:eastAsia="Times New Roman" w:hAnsi="Times New Roman" w:cs="Times New Roman"/>
          <w:b/>
          <w:bCs/>
          <w:color w:val="000000"/>
          <w:kern w:val="0"/>
          <w:sz w:val="22"/>
          <w:szCs w:val="22"/>
          <w:lang w:eastAsia="en-GB"/>
          <w14:ligatures w14:val="none"/>
        </w:rPr>
        <w:t xml:space="preserve">6 </w:t>
      </w:r>
      <w:r w:rsidRPr="000F0A62">
        <w:rPr>
          <w:rFonts w:ascii="Times New Roman" w:eastAsia="Times New Roman" w:hAnsi="Times New Roman" w:cs="Times New Roman"/>
          <w:b/>
          <w:bCs/>
          <w:color w:val="000000"/>
          <w:kern w:val="0"/>
          <w:sz w:val="22"/>
          <w:szCs w:val="22"/>
          <w:lang w:val="lt-LT" w:eastAsia="en-GB"/>
          <w14:ligatures w14:val="none"/>
        </w:rPr>
        <w:t xml:space="preserve"> mln. eurų lengvatinių paskolų.</w:t>
      </w:r>
    </w:p>
    <w:p w14:paraId="4722CB2F" w14:textId="5A65833D" w:rsidR="00E6096F" w:rsidRPr="007F31ED" w:rsidRDefault="00E6096F" w:rsidP="45CA9BB2">
      <w:pPr>
        <w:spacing w:before="100" w:beforeAutospacing="1" w:after="100" w:afterAutospacing="1" w:line="240" w:lineRule="auto"/>
        <w:jc w:val="both"/>
        <w:outlineLvl w:val="2"/>
        <w:rPr>
          <w:rFonts w:ascii="Times New Roman" w:eastAsia="Times New Roman" w:hAnsi="Times New Roman" w:cs="Times New Roman"/>
          <w:b/>
          <w:bCs/>
          <w:color w:val="000000"/>
          <w:kern w:val="0"/>
          <w:sz w:val="22"/>
          <w:szCs w:val="22"/>
          <w:lang w:val="lt-LT" w:eastAsia="en-GB"/>
          <w14:ligatures w14:val="none"/>
        </w:rPr>
      </w:pPr>
      <w:r w:rsidRPr="00A74654">
        <w:rPr>
          <w:rFonts w:ascii="Times New Roman" w:eastAsia="Times New Roman" w:hAnsi="Times New Roman" w:cs="Times New Roman"/>
          <w:b/>
          <w:bCs/>
          <w:color w:val="000000"/>
          <w:kern w:val="0"/>
          <w:sz w:val="22"/>
          <w:szCs w:val="22"/>
          <w:lang w:val="lt-LT" w:eastAsia="en-GB"/>
          <w14:ligatures w14:val="none"/>
        </w:rPr>
        <w:t xml:space="preserve">Finansavimas leido </w:t>
      </w:r>
      <w:r w:rsidRPr="007F31ED">
        <w:rPr>
          <w:rFonts w:ascii="Times New Roman" w:eastAsia="Times New Roman" w:hAnsi="Times New Roman" w:cs="Times New Roman"/>
          <w:b/>
          <w:bCs/>
          <w:color w:val="000000"/>
          <w:kern w:val="0"/>
          <w:sz w:val="22"/>
          <w:szCs w:val="22"/>
          <w:lang w:val="lt-LT" w:eastAsia="en-GB"/>
          <w14:ligatures w14:val="none"/>
        </w:rPr>
        <w:t>įsigyti modernios technikos</w:t>
      </w:r>
    </w:p>
    <w:p w14:paraId="773E1E92" w14:textId="77777777" w:rsidR="00E6096F" w:rsidRPr="00A74654" w:rsidRDefault="00E6096F" w:rsidP="00E6096F">
      <w:pPr>
        <w:pStyle w:val="NormalWeb"/>
        <w:jc w:val="both"/>
        <w:rPr>
          <w:color w:val="000000"/>
          <w:sz w:val="22"/>
          <w:szCs w:val="22"/>
          <w:lang w:val="lt-LT"/>
        </w:rPr>
      </w:pPr>
      <w:r w:rsidRPr="00A74654">
        <w:rPr>
          <w:color w:val="000000" w:themeColor="text1"/>
          <w:sz w:val="22"/>
          <w:szCs w:val="22"/>
          <w:lang w:val="lt-LT"/>
        </w:rPr>
        <w:t>Jurbarko ir Raseinių rajonuose ūkininkaujantis</w:t>
      </w:r>
      <w:r w:rsidRPr="00A74654">
        <w:rPr>
          <w:rStyle w:val="apple-converted-space"/>
          <w:rFonts w:eastAsiaTheme="majorEastAsia"/>
          <w:color w:val="000000" w:themeColor="text1"/>
          <w:sz w:val="22"/>
          <w:szCs w:val="22"/>
          <w:lang w:val="lt-LT"/>
        </w:rPr>
        <w:t> </w:t>
      </w:r>
      <w:r w:rsidRPr="00A74654">
        <w:rPr>
          <w:rStyle w:val="Strong"/>
          <w:rFonts w:eastAsiaTheme="majorEastAsia"/>
          <w:b w:val="0"/>
          <w:bCs w:val="0"/>
          <w:color w:val="000000" w:themeColor="text1"/>
          <w:sz w:val="22"/>
          <w:szCs w:val="22"/>
          <w:lang w:val="lt-LT"/>
        </w:rPr>
        <w:t>Gintautas Rakauskas</w:t>
      </w:r>
      <w:r w:rsidRPr="00A74654">
        <w:rPr>
          <w:rStyle w:val="apple-converted-space"/>
          <w:rFonts w:eastAsiaTheme="majorEastAsia"/>
          <w:color w:val="000000" w:themeColor="text1"/>
          <w:sz w:val="22"/>
          <w:szCs w:val="22"/>
          <w:lang w:val="lt-LT"/>
        </w:rPr>
        <w:t> </w:t>
      </w:r>
      <w:r w:rsidRPr="00A74654">
        <w:rPr>
          <w:color w:val="000000" w:themeColor="text1"/>
          <w:sz w:val="22"/>
          <w:szCs w:val="22"/>
          <w:lang w:val="lt-LT"/>
        </w:rPr>
        <w:t>žemę dirba jau daugiau nei du dešimtmečius. Šiandien jo valdose – apie 150 hektarų augalininkystės ūkis, kuriame auginami kviečiai, rapsai ir ankštiniai augalai.</w:t>
      </w:r>
    </w:p>
    <w:p w14:paraId="2527C572" w14:textId="77777777" w:rsidR="00E6096F" w:rsidRPr="00A74654" w:rsidRDefault="00E6096F" w:rsidP="00E6096F">
      <w:pPr>
        <w:pStyle w:val="NormalWeb"/>
        <w:jc w:val="both"/>
        <w:rPr>
          <w:color w:val="000000"/>
          <w:sz w:val="22"/>
          <w:szCs w:val="22"/>
          <w:lang w:val="lt-LT"/>
        </w:rPr>
      </w:pPr>
      <w:r w:rsidRPr="00A74654">
        <w:rPr>
          <w:color w:val="000000" w:themeColor="text1"/>
          <w:sz w:val="22"/>
          <w:szCs w:val="22"/>
          <w:lang w:val="lt-LT"/>
        </w:rPr>
        <w:t>„Ūkininkauju nuo 2004 metų – dar prieš tai padėdavau tėvui. Ūkis man nuo mažens buvo artimas, todėl sprendimas tęsti šeimos veiklą atėjo natūraliai“, – sako G. Rakauskas.</w:t>
      </w:r>
    </w:p>
    <w:p w14:paraId="01CE6A61" w14:textId="75824B42" w:rsidR="00E6096F" w:rsidRPr="00A74654" w:rsidRDefault="00E6096F" w:rsidP="00E6096F">
      <w:pPr>
        <w:pStyle w:val="NormalWeb"/>
        <w:jc w:val="both"/>
        <w:rPr>
          <w:color w:val="000000"/>
          <w:sz w:val="22"/>
          <w:szCs w:val="22"/>
          <w:lang w:val="lt-LT"/>
        </w:rPr>
      </w:pPr>
      <w:r w:rsidRPr="00A74654">
        <w:rPr>
          <w:color w:val="000000" w:themeColor="text1"/>
          <w:sz w:val="22"/>
          <w:szCs w:val="22"/>
          <w:lang w:val="lt-LT"/>
        </w:rPr>
        <w:t>Siekdamas ūkį modernizuoti, ūkininkas pasinaudojo</w:t>
      </w:r>
      <w:r w:rsidRPr="00A74654">
        <w:rPr>
          <w:rStyle w:val="apple-converted-space"/>
          <w:rFonts w:eastAsiaTheme="majorEastAsia"/>
          <w:color w:val="000000" w:themeColor="text1"/>
          <w:sz w:val="22"/>
          <w:szCs w:val="22"/>
          <w:lang w:val="lt-LT"/>
        </w:rPr>
        <w:t> </w:t>
      </w:r>
      <w:r w:rsidRPr="00A74654">
        <w:rPr>
          <w:rStyle w:val="Strong"/>
          <w:rFonts w:eastAsiaTheme="majorEastAsia"/>
          <w:b w:val="0"/>
          <w:bCs w:val="0"/>
          <w:color w:val="000000" w:themeColor="text1"/>
          <w:sz w:val="22"/>
          <w:szCs w:val="22"/>
          <w:lang w:val="lt-LT"/>
        </w:rPr>
        <w:t>ILTE teikiama lengvatine paskola</w:t>
      </w:r>
      <w:r w:rsidR="00D4272B">
        <w:rPr>
          <w:rStyle w:val="Strong"/>
          <w:rFonts w:eastAsiaTheme="majorEastAsia"/>
          <w:b w:val="0"/>
          <w:bCs w:val="0"/>
          <w:color w:val="000000" w:themeColor="text1"/>
          <w:sz w:val="22"/>
          <w:szCs w:val="22"/>
          <w:lang w:val="lt-LT"/>
        </w:rPr>
        <w:t xml:space="preserve"> investicijoms į žemės ūkio valdas</w:t>
      </w:r>
      <w:r w:rsidRPr="00A74654">
        <w:rPr>
          <w:rStyle w:val="apple-converted-space"/>
          <w:rFonts w:eastAsiaTheme="majorEastAsia"/>
          <w:color w:val="000000" w:themeColor="text1"/>
          <w:sz w:val="22"/>
          <w:szCs w:val="22"/>
          <w:lang w:val="lt-LT"/>
        </w:rPr>
        <w:t> </w:t>
      </w:r>
      <w:r w:rsidR="00316C18" w:rsidRPr="00A74654">
        <w:rPr>
          <w:color w:val="000000" w:themeColor="text1"/>
          <w:sz w:val="22"/>
          <w:szCs w:val="22"/>
          <w:lang w:val="lt-LT"/>
        </w:rPr>
        <w:t xml:space="preserve">ir gavo </w:t>
      </w:r>
      <w:r w:rsidRPr="00A74654">
        <w:rPr>
          <w:rStyle w:val="Strong"/>
          <w:rFonts w:eastAsiaTheme="majorEastAsia"/>
          <w:b w:val="0"/>
          <w:bCs w:val="0"/>
          <w:color w:val="000000" w:themeColor="text1"/>
          <w:sz w:val="22"/>
          <w:szCs w:val="22"/>
          <w:lang w:val="lt-LT"/>
        </w:rPr>
        <w:t>200 tūkst</w:t>
      </w:r>
      <w:r w:rsidR="00316C18" w:rsidRPr="00A74654">
        <w:rPr>
          <w:rStyle w:val="Strong"/>
          <w:rFonts w:eastAsiaTheme="majorEastAsia"/>
          <w:b w:val="0"/>
          <w:bCs w:val="0"/>
          <w:color w:val="000000" w:themeColor="text1"/>
          <w:sz w:val="22"/>
          <w:szCs w:val="22"/>
          <w:lang w:val="lt-LT"/>
        </w:rPr>
        <w:t>.</w:t>
      </w:r>
      <w:r w:rsidRPr="00A74654">
        <w:rPr>
          <w:rStyle w:val="Strong"/>
          <w:rFonts w:eastAsiaTheme="majorEastAsia"/>
          <w:b w:val="0"/>
          <w:bCs w:val="0"/>
          <w:color w:val="000000" w:themeColor="text1"/>
          <w:sz w:val="22"/>
          <w:szCs w:val="22"/>
          <w:lang w:val="lt-LT"/>
        </w:rPr>
        <w:t xml:space="preserve"> </w:t>
      </w:r>
      <w:r w:rsidR="00316C18" w:rsidRPr="00A74654">
        <w:rPr>
          <w:rStyle w:val="Strong"/>
          <w:rFonts w:eastAsiaTheme="majorEastAsia"/>
          <w:b w:val="0"/>
          <w:bCs w:val="0"/>
          <w:color w:val="000000" w:themeColor="text1"/>
          <w:sz w:val="22"/>
          <w:szCs w:val="22"/>
          <w:lang w:val="lt-LT"/>
        </w:rPr>
        <w:t>e</w:t>
      </w:r>
      <w:r w:rsidRPr="00A74654">
        <w:rPr>
          <w:rStyle w:val="Strong"/>
          <w:rFonts w:eastAsiaTheme="majorEastAsia"/>
          <w:b w:val="0"/>
          <w:bCs w:val="0"/>
          <w:color w:val="000000" w:themeColor="text1"/>
          <w:sz w:val="22"/>
          <w:szCs w:val="22"/>
          <w:lang w:val="lt-LT"/>
        </w:rPr>
        <w:t>urų</w:t>
      </w:r>
      <w:r w:rsidR="00316C18" w:rsidRPr="00A74654">
        <w:rPr>
          <w:rStyle w:val="Strong"/>
          <w:rFonts w:eastAsiaTheme="majorEastAsia"/>
          <w:b w:val="0"/>
          <w:bCs w:val="0"/>
          <w:color w:val="000000" w:themeColor="text1"/>
          <w:sz w:val="22"/>
          <w:szCs w:val="22"/>
          <w:lang w:val="lt-LT"/>
        </w:rPr>
        <w:t xml:space="preserve"> finansavim</w:t>
      </w:r>
      <w:r w:rsidR="00316C18" w:rsidRPr="45CA9BB2">
        <w:rPr>
          <w:rStyle w:val="Strong"/>
          <w:rFonts w:eastAsiaTheme="majorEastAsia"/>
          <w:b w:val="0"/>
          <w:bCs w:val="0"/>
          <w:color w:val="000000" w:themeColor="text1"/>
          <w:sz w:val="22"/>
          <w:szCs w:val="22"/>
          <w:lang w:val="lt-LT"/>
        </w:rPr>
        <w:t>ą</w:t>
      </w:r>
      <w:r w:rsidRPr="00A74654">
        <w:rPr>
          <w:rStyle w:val="Strong"/>
          <w:rFonts w:eastAsiaTheme="majorEastAsia"/>
          <w:b w:val="0"/>
          <w:bCs w:val="0"/>
          <w:color w:val="000000" w:themeColor="text1"/>
          <w:sz w:val="22"/>
          <w:szCs w:val="22"/>
          <w:lang w:val="lt-LT"/>
        </w:rPr>
        <w:t>.</w:t>
      </w:r>
      <w:r w:rsidRPr="00A74654">
        <w:rPr>
          <w:rStyle w:val="apple-converted-space"/>
          <w:rFonts w:eastAsiaTheme="majorEastAsia"/>
          <w:color w:val="000000" w:themeColor="text1"/>
          <w:sz w:val="22"/>
          <w:szCs w:val="22"/>
          <w:lang w:val="lt-LT"/>
        </w:rPr>
        <w:t> </w:t>
      </w:r>
      <w:r w:rsidRPr="00A74654">
        <w:rPr>
          <w:color w:val="000000" w:themeColor="text1"/>
          <w:sz w:val="22"/>
          <w:szCs w:val="22"/>
          <w:lang w:val="lt-LT"/>
        </w:rPr>
        <w:t>Dalį lėšų jis panaudojo naujam purkštuvui įsigyti, o likusi suma skirta trąšoms ir apyvartinėms reikmėms.</w:t>
      </w:r>
    </w:p>
    <w:p w14:paraId="66D3B50C" w14:textId="5E2D775E" w:rsidR="00E6096F" w:rsidRPr="00A74654" w:rsidRDefault="00E6096F" w:rsidP="00E6096F">
      <w:pPr>
        <w:pStyle w:val="NormalWeb"/>
        <w:jc w:val="both"/>
        <w:rPr>
          <w:color w:val="000000"/>
          <w:sz w:val="22"/>
          <w:szCs w:val="22"/>
          <w:lang w:val="lt-LT"/>
        </w:rPr>
      </w:pPr>
      <w:r w:rsidRPr="00A74654">
        <w:rPr>
          <w:color w:val="000000" w:themeColor="text1"/>
          <w:sz w:val="22"/>
          <w:szCs w:val="22"/>
          <w:lang w:val="lt-LT"/>
        </w:rPr>
        <w:t>„</w:t>
      </w:r>
      <w:r w:rsidR="00CD3159" w:rsidRPr="26028310">
        <w:rPr>
          <w:color w:val="000000" w:themeColor="text1"/>
          <w:sz w:val="22"/>
          <w:szCs w:val="22"/>
          <w:lang w:val="lt-LT"/>
        </w:rPr>
        <w:t>F</w:t>
      </w:r>
      <w:r w:rsidRPr="00A74654">
        <w:rPr>
          <w:color w:val="000000" w:themeColor="text1"/>
          <w:sz w:val="22"/>
          <w:szCs w:val="22"/>
          <w:lang w:val="lt-LT"/>
        </w:rPr>
        <w:t>inansavimas leido atsinaujinti technikos parką ir užtikrinti, kad darbai vyktų sklandžiai. Turint šiuolaikinę įrangą galima dirbti tiksliau, efektyviau panaudoti išteklius ir planuoti darbus ilgesniam laikui“, – pasakoja ūkininkas.</w:t>
      </w:r>
    </w:p>
    <w:p w14:paraId="2C00A84C" w14:textId="5486676D" w:rsidR="00E6096F" w:rsidRPr="00A74654" w:rsidRDefault="00E6096F" w:rsidP="00E6096F">
      <w:pPr>
        <w:pStyle w:val="NormalWeb"/>
        <w:jc w:val="both"/>
        <w:rPr>
          <w:color w:val="000000"/>
          <w:sz w:val="22"/>
          <w:szCs w:val="22"/>
          <w:lang w:val="lt-LT"/>
        </w:rPr>
      </w:pPr>
      <w:r w:rsidRPr="153E8991">
        <w:rPr>
          <w:color w:val="000000" w:themeColor="text1"/>
          <w:sz w:val="22"/>
          <w:szCs w:val="22"/>
          <w:lang w:val="lt-LT"/>
        </w:rPr>
        <w:t xml:space="preserve">Pasinaudoti </w:t>
      </w:r>
      <w:r w:rsidR="00A63F89" w:rsidRPr="153E8991">
        <w:rPr>
          <w:color w:val="000000" w:themeColor="text1"/>
          <w:sz w:val="22"/>
          <w:szCs w:val="22"/>
          <w:lang w:val="lt-LT"/>
        </w:rPr>
        <w:t xml:space="preserve">ILTE </w:t>
      </w:r>
      <w:r w:rsidR="00471609" w:rsidRPr="153E8991">
        <w:rPr>
          <w:color w:val="000000" w:themeColor="text1"/>
          <w:sz w:val="22"/>
          <w:szCs w:val="22"/>
          <w:lang w:val="lt-LT"/>
        </w:rPr>
        <w:t xml:space="preserve">lengvatine </w:t>
      </w:r>
      <w:r w:rsidRPr="153E8991">
        <w:rPr>
          <w:color w:val="000000" w:themeColor="text1"/>
          <w:sz w:val="22"/>
          <w:szCs w:val="22"/>
          <w:lang w:val="lt-LT"/>
        </w:rPr>
        <w:t>p</w:t>
      </w:r>
      <w:r w:rsidR="00EF5CDB" w:rsidRPr="153E8991">
        <w:rPr>
          <w:color w:val="000000" w:themeColor="text1"/>
          <w:sz w:val="22"/>
          <w:szCs w:val="22"/>
          <w:lang w:val="lt-LT"/>
        </w:rPr>
        <w:t>askola</w:t>
      </w:r>
      <w:r w:rsidRPr="153E8991">
        <w:rPr>
          <w:color w:val="000000" w:themeColor="text1"/>
          <w:sz w:val="22"/>
          <w:szCs w:val="22"/>
          <w:lang w:val="lt-LT"/>
        </w:rPr>
        <w:t xml:space="preserve">, pasak G. Rakausko, nebuvo sudėtinga – svarbiausia </w:t>
      </w:r>
      <w:r w:rsidR="00A63F89" w:rsidRPr="153E8991">
        <w:rPr>
          <w:color w:val="000000" w:themeColor="text1"/>
          <w:sz w:val="22"/>
          <w:szCs w:val="22"/>
          <w:lang w:val="lt-LT"/>
        </w:rPr>
        <w:t xml:space="preserve">buvo </w:t>
      </w:r>
      <w:r w:rsidRPr="153E8991">
        <w:rPr>
          <w:color w:val="000000" w:themeColor="text1"/>
          <w:sz w:val="22"/>
          <w:szCs w:val="22"/>
          <w:lang w:val="lt-LT"/>
        </w:rPr>
        <w:t xml:space="preserve">gerai pasiruošti. </w:t>
      </w:r>
      <w:r w:rsidR="000A6AD1" w:rsidRPr="153E8991">
        <w:rPr>
          <w:color w:val="000000" w:themeColor="text1"/>
          <w:sz w:val="22"/>
          <w:szCs w:val="22"/>
          <w:lang w:val="lt-LT"/>
        </w:rPr>
        <w:t xml:space="preserve">Pateikęs paraišką Nacionalinei </w:t>
      </w:r>
      <w:r w:rsidRPr="153E8991">
        <w:rPr>
          <w:color w:val="000000" w:themeColor="text1"/>
          <w:sz w:val="22"/>
          <w:szCs w:val="22"/>
          <w:lang w:val="lt-LT"/>
        </w:rPr>
        <w:t xml:space="preserve">mokėjimo </w:t>
      </w:r>
      <w:r w:rsidR="000A6AD1" w:rsidRPr="153E8991">
        <w:rPr>
          <w:color w:val="000000" w:themeColor="text1"/>
          <w:sz w:val="22"/>
          <w:szCs w:val="22"/>
          <w:lang w:val="lt-LT"/>
        </w:rPr>
        <w:t xml:space="preserve">agentūrai </w:t>
      </w:r>
      <w:r w:rsidR="000D6DE1" w:rsidRPr="153E8991">
        <w:rPr>
          <w:color w:val="000000" w:themeColor="text1"/>
          <w:sz w:val="22"/>
          <w:szCs w:val="22"/>
          <w:lang w:val="lt-LT"/>
        </w:rPr>
        <w:t>(NMA)</w:t>
      </w:r>
      <w:r w:rsidRPr="153E8991">
        <w:rPr>
          <w:color w:val="000000" w:themeColor="text1"/>
          <w:sz w:val="22"/>
          <w:szCs w:val="22"/>
          <w:lang w:val="lt-LT"/>
        </w:rPr>
        <w:t xml:space="preserve"> </w:t>
      </w:r>
      <w:r w:rsidR="000A6AD1" w:rsidRPr="153E8991">
        <w:rPr>
          <w:color w:val="000000" w:themeColor="text1"/>
          <w:sz w:val="22"/>
          <w:szCs w:val="22"/>
          <w:lang w:val="lt-LT"/>
        </w:rPr>
        <w:t xml:space="preserve">ir gavęs </w:t>
      </w:r>
      <w:r w:rsidR="000A3416" w:rsidRPr="153E8991">
        <w:rPr>
          <w:color w:val="000000" w:themeColor="text1"/>
          <w:sz w:val="22"/>
          <w:szCs w:val="22"/>
          <w:lang w:val="lt-LT"/>
        </w:rPr>
        <w:t xml:space="preserve">NMA </w:t>
      </w:r>
      <w:r w:rsidRPr="153E8991">
        <w:rPr>
          <w:color w:val="000000" w:themeColor="text1"/>
          <w:sz w:val="22"/>
          <w:szCs w:val="22"/>
          <w:lang w:val="lt-LT"/>
        </w:rPr>
        <w:t>pažymą, jis kreipėsi į ILTE finansavimo partnerį –</w:t>
      </w:r>
      <w:r w:rsidR="4B62EAF7" w:rsidRPr="153E8991">
        <w:rPr>
          <w:color w:val="000000" w:themeColor="text1"/>
          <w:sz w:val="22"/>
          <w:szCs w:val="22"/>
          <w:lang w:val="lt-LT"/>
        </w:rPr>
        <w:t xml:space="preserve"> LKU</w:t>
      </w:r>
      <w:r w:rsidR="002214AA">
        <w:rPr>
          <w:color w:val="000000" w:themeColor="text1"/>
          <w:sz w:val="22"/>
          <w:szCs w:val="22"/>
          <w:lang w:val="lt-LT"/>
        </w:rPr>
        <w:t xml:space="preserve"> kredito unijų </w:t>
      </w:r>
      <w:r w:rsidR="4B62EAF7" w:rsidRPr="153E8991">
        <w:rPr>
          <w:color w:val="000000" w:themeColor="text1"/>
          <w:sz w:val="22"/>
          <w:szCs w:val="22"/>
          <w:lang w:val="lt-LT"/>
        </w:rPr>
        <w:t>grupės narę</w:t>
      </w:r>
      <w:r w:rsidRPr="153E8991">
        <w:rPr>
          <w:rStyle w:val="apple-converted-space"/>
          <w:rFonts w:eastAsiaTheme="majorEastAsia"/>
          <w:color w:val="000000" w:themeColor="text1"/>
          <w:sz w:val="22"/>
          <w:szCs w:val="22"/>
          <w:lang w:val="lt-LT"/>
        </w:rPr>
        <w:t> </w:t>
      </w:r>
      <w:r w:rsidRPr="153E8991">
        <w:rPr>
          <w:rStyle w:val="Strong"/>
          <w:rFonts w:eastAsiaTheme="majorEastAsia"/>
          <w:b w:val="0"/>
          <w:bCs w:val="0"/>
          <w:color w:val="000000" w:themeColor="text1"/>
          <w:sz w:val="22"/>
          <w:szCs w:val="22"/>
          <w:lang w:val="lt-LT"/>
        </w:rPr>
        <w:t>Jurbarko kredito uniją</w:t>
      </w:r>
      <w:r w:rsidRPr="153E8991">
        <w:rPr>
          <w:color w:val="000000" w:themeColor="text1"/>
          <w:sz w:val="22"/>
          <w:szCs w:val="22"/>
          <w:lang w:val="lt-LT"/>
        </w:rPr>
        <w:t xml:space="preserve">, </w:t>
      </w:r>
      <w:r w:rsidR="00854F13" w:rsidRPr="153E8991">
        <w:rPr>
          <w:color w:val="000000" w:themeColor="text1"/>
          <w:sz w:val="22"/>
          <w:szCs w:val="22"/>
          <w:lang w:val="lt-LT"/>
        </w:rPr>
        <w:t>kuri užtikrino sklandų finansavimo suteikimo procesą.</w:t>
      </w:r>
    </w:p>
    <w:p w14:paraId="31F020AB" w14:textId="005F7A6A" w:rsidR="00E6096F" w:rsidRPr="00A74654" w:rsidRDefault="00E6096F" w:rsidP="00E6096F">
      <w:pPr>
        <w:pStyle w:val="NormalWeb"/>
        <w:jc w:val="both"/>
        <w:rPr>
          <w:color w:val="000000"/>
          <w:sz w:val="22"/>
          <w:szCs w:val="22"/>
          <w:lang w:val="lt-LT"/>
        </w:rPr>
      </w:pPr>
      <w:r w:rsidRPr="00A74654">
        <w:rPr>
          <w:color w:val="000000" w:themeColor="text1"/>
          <w:sz w:val="22"/>
          <w:szCs w:val="22"/>
          <w:lang w:val="lt-LT"/>
        </w:rPr>
        <w:t xml:space="preserve">„Kreipiantis dėl finansavimo viską reikia gerai susiplanuoti – kam </w:t>
      </w:r>
      <w:r w:rsidR="00854F13" w:rsidRPr="00A74654">
        <w:rPr>
          <w:color w:val="000000" w:themeColor="text1"/>
          <w:sz w:val="22"/>
          <w:szCs w:val="22"/>
          <w:lang w:val="lt-LT"/>
        </w:rPr>
        <w:t>bus panaudotos</w:t>
      </w:r>
      <w:r w:rsidRPr="00A74654">
        <w:rPr>
          <w:color w:val="000000" w:themeColor="text1"/>
          <w:sz w:val="22"/>
          <w:szCs w:val="22"/>
          <w:lang w:val="lt-LT"/>
        </w:rPr>
        <w:t xml:space="preserve"> lėš</w:t>
      </w:r>
      <w:r w:rsidR="00854F13" w:rsidRPr="00A74654">
        <w:rPr>
          <w:color w:val="000000" w:themeColor="text1"/>
          <w:sz w:val="22"/>
          <w:szCs w:val="22"/>
          <w:lang w:val="lt-LT"/>
        </w:rPr>
        <w:t>o</w:t>
      </w:r>
      <w:r w:rsidRPr="00A74654">
        <w:rPr>
          <w:color w:val="000000" w:themeColor="text1"/>
          <w:sz w:val="22"/>
          <w:szCs w:val="22"/>
          <w:lang w:val="lt-LT"/>
        </w:rPr>
        <w:t xml:space="preserve">s, kokie bus terminai, kokias išlaidas </w:t>
      </w:r>
      <w:r w:rsidR="00854F13" w:rsidRPr="00A74654">
        <w:rPr>
          <w:color w:val="000000" w:themeColor="text1"/>
          <w:sz w:val="22"/>
          <w:szCs w:val="22"/>
          <w:lang w:val="lt-LT"/>
        </w:rPr>
        <w:t>reikės</w:t>
      </w:r>
      <w:r w:rsidRPr="00A74654">
        <w:rPr>
          <w:color w:val="000000" w:themeColor="text1"/>
          <w:sz w:val="22"/>
          <w:szCs w:val="22"/>
          <w:lang w:val="lt-LT"/>
        </w:rPr>
        <w:t xml:space="preserve"> pagrįsti. Tai padeda išvengti netikslumų ir sutaupyti laiko“, – dalijasi G. Rakauskas.</w:t>
      </w:r>
    </w:p>
    <w:p w14:paraId="52B13271" w14:textId="77777777" w:rsidR="00F40DDD" w:rsidRPr="00A74654" w:rsidRDefault="00F40DDD" w:rsidP="001C6153">
      <w:pPr>
        <w:spacing w:before="100" w:beforeAutospacing="1" w:after="100" w:afterAutospacing="1" w:line="240" w:lineRule="auto"/>
        <w:jc w:val="both"/>
        <w:outlineLvl w:val="2"/>
        <w:rPr>
          <w:rFonts w:ascii="Times New Roman" w:eastAsia="Times New Roman" w:hAnsi="Times New Roman" w:cs="Times New Roman"/>
          <w:b/>
          <w:bCs/>
          <w:color w:val="000000"/>
          <w:kern w:val="0"/>
          <w:sz w:val="22"/>
          <w:szCs w:val="22"/>
          <w:lang w:val="lt-LT" w:eastAsia="en-GB"/>
          <w14:ligatures w14:val="none"/>
        </w:rPr>
      </w:pPr>
      <w:r w:rsidRPr="00A74654">
        <w:rPr>
          <w:rFonts w:ascii="Times New Roman" w:eastAsia="Times New Roman" w:hAnsi="Times New Roman" w:cs="Times New Roman"/>
          <w:b/>
          <w:bCs/>
          <w:color w:val="000000"/>
          <w:kern w:val="0"/>
          <w:sz w:val="22"/>
          <w:szCs w:val="22"/>
          <w:lang w:val="lt-LT" w:eastAsia="en-GB"/>
          <w14:ligatures w14:val="none"/>
        </w:rPr>
        <w:t>Tvarios investicijos tampa konkurenciniu pranašumu</w:t>
      </w:r>
    </w:p>
    <w:p w14:paraId="72E8FDFA" w14:textId="77777777" w:rsidR="00F40DDD" w:rsidRPr="00A74654" w:rsidRDefault="00F40DDD" w:rsidP="26028310">
      <w:pPr>
        <w:spacing w:before="100" w:beforeAutospacing="1" w:after="100" w:afterAutospacing="1" w:line="240" w:lineRule="auto"/>
        <w:jc w:val="both"/>
        <w:rPr>
          <w:rFonts w:ascii="Times New Roman" w:eastAsia="Times New Roman" w:hAnsi="Times New Roman" w:cs="Times New Roman"/>
          <w:color w:val="000000"/>
          <w:kern w:val="0"/>
          <w:sz w:val="22"/>
          <w:szCs w:val="22"/>
          <w:lang w:val="lt-LT" w:eastAsia="en-GB"/>
          <w14:ligatures w14:val="none"/>
        </w:rPr>
      </w:pPr>
      <w:r w:rsidRPr="00A74654">
        <w:rPr>
          <w:rFonts w:ascii="Times New Roman" w:eastAsia="Times New Roman" w:hAnsi="Times New Roman" w:cs="Times New Roman"/>
          <w:color w:val="000000"/>
          <w:kern w:val="0"/>
          <w:sz w:val="22"/>
          <w:szCs w:val="22"/>
          <w:lang w:val="lt-LT" w:eastAsia="en-GB"/>
          <w14:ligatures w14:val="none"/>
        </w:rPr>
        <w:t xml:space="preserve">Pasak ILTE Smulkių ir vidutinių verslo klientų departamento direktorės Jolitos </w:t>
      </w:r>
      <w:proofErr w:type="spellStart"/>
      <w:r w:rsidRPr="00A74654">
        <w:rPr>
          <w:rFonts w:ascii="Times New Roman" w:eastAsia="Times New Roman" w:hAnsi="Times New Roman" w:cs="Times New Roman"/>
          <w:color w:val="000000"/>
          <w:kern w:val="0"/>
          <w:sz w:val="22"/>
          <w:szCs w:val="22"/>
          <w:lang w:val="lt-LT" w:eastAsia="en-GB"/>
          <w14:ligatures w14:val="none"/>
        </w:rPr>
        <w:t>Rėkutės</w:t>
      </w:r>
      <w:proofErr w:type="spellEnd"/>
      <w:r w:rsidRPr="00A74654">
        <w:rPr>
          <w:rFonts w:ascii="Times New Roman" w:eastAsia="Times New Roman" w:hAnsi="Times New Roman" w:cs="Times New Roman"/>
          <w:color w:val="000000"/>
          <w:kern w:val="0"/>
          <w:sz w:val="22"/>
          <w:szCs w:val="22"/>
          <w:lang w:val="lt-LT" w:eastAsia="en-GB"/>
          <w14:ligatures w14:val="none"/>
        </w:rPr>
        <w:t>, ūkininkų aktyvumas rodo aiškią tendenciją – modernizacija ir tvarumas tampa neatsiejama šiuolaikinio ūkio dalimi bei konkurenciniu pranašumu.</w:t>
      </w:r>
    </w:p>
    <w:p w14:paraId="6F64535B" w14:textId="4268FA80" w:rsidR="00F40DDD" w:rsidRPr="00A74654" w:rsidRDefault="00F40DDD" w:rsidP="26028310">
      <w:pPr>
        <w:spacing w:before="100" w:beforeAutospacing="1" w:after="100" w:afterAutospacing="1" w:line="240" w:lineRule="auto"/>
        <w:jc w:val="both"/>
        <w:rPr>
          <w:rFonts w:ascii="Times New Roman" w:eastAsia="Times New Roman" w:hAnsi="Times New Roman" w:cs="Times New Roman"/>
          <w:color w:val="000000"/>
          <w:kern w:val="0"/>
          <w:sz w:val="22"/>
          <w:szCs w:val="22"/>
          <w:lang w:val="lt-LT" w:eastAsia="en-GB"/>
          <w14:ligatures w14:val="none"/>
        </w:rPr>
      </w:pPr>
      <w:r w:rsidRPr="00A74654">
        <w:rPr>
          <w:rFonts w:ascii="Times New Roman" w:eastAsia="Times New Roman" w:hAnsi="Times New Roman" w:cs="Times New Roman"/>
          <w:color w:val="000000"/>
          <w:kern w:val="0"/>
          <w:sz w:val="22"/>
          <w:szCs w:val="22"/>
          <w:lang w:val="lt-LT" w:eastAsia="en-GB"/>
          <w14:ligatures w14:val="none"/>
        </w:rPr>
        <w:t xml:space="preserve">„Šiandien žemės ūkio konkurencingumą lemia trys tarpusavyje susiję elementai – inovacijos, tvarumas ir </w:t>
      </w:r>
      <w:r w:rsidR="00774496">
        <w:rPr>
          <w:rFonts w:ascii="Times New Roman" w:eastAsia="Times New Roman" w:hAnsi="Times New Roman" w:cs="Times New Roman"/>
          <w:color w:val="000000"/>
          <w:kern w:val="0"/>
          <w:sz w:val="22"/>
          <w:szCs w:val="22"/>
          <w:lang w:val="lt-LT" w:eastAsia="en-GB"/>
          <w14:ligatures w14:val="none"/>
        </w:rPr>
        <w:t>atsparumas rizikoms</w:t>
      </w:r>
      <w:r w:rsidRPr="00A74654">
        <w:rPr>
          <w:rFonts w:ascii="Times New Roman" w:eastAsia="Times New Roman" w:hAnsi="Times New Roman" w:cs="Times New Roman"/>
          <w:color w:val="000000"/>
          <w:kern w:val="0"/>
          <w:sz w:val="22"/>
          <w:szCs w:val="22"/>
          <w:lang w:val="lt-LT" w:eastAsia="en-GB"/>
          <w14:ligatures w14:val="none"/>
        </w:rPr>
        <w:t>.</w:t>
      </w:r>
      <w:r w:rsidR="005C29E8" w:rsidRPr="00A74654">
        <w:rPr>
          <w:rFonts w:ascii="Times New Roman" w:eastAsia="Times New Roman" w:hAnsi="Times New Roman" w:cs="Times New Roman"/>
          <w:color w:val="000000"/>
          <w:kern w:val="0"/>
          <w:sz w:val="22"/>
          <w:szCs w:val="22"/>
          <w:lang w:val="lt-LT" w:eastAsia="en-GB"/>
          <w14:ligatures w14:val="none"/>
        </w:rPr>
        <w:t xml:space="preserve"> </w:t>
      </w:r>
      <w:r w:rsidRPr="00A74654">
        <w:rPr>
          <w:rFonts w:ascii="Times New Roman" w:eastAsia="Times New Roman" w:hAnsi="Times New Roman" w:cs="Times New Roman"/>
          <w:color w:val="000000"/>
          <w:kern w:val="0"/>
          <w:sz w:val="22"/>
          <w:szCs w:val="22"/>
          <w:lang w:val="lt-LT" w:eastAsia="en-GB"/>
          <w14:ligatures w14:val="none"/>
        </w:rPr>
        <w:t xml:space="preserve">Pažangios technologijos, </w:t>
      </w:r>
      <w:proofErr w:type="spellStart"/>
      <w:r w:rsidRPr="00A74654">
        <w:rPr>
          <w:rFonts w:ascii="Times New Roman" w:eastAsia="Times New Roman" w:hAnsi="Times New Roman" w:cs="Times New Roman"/>
          <w:color w:val="000000"/>
          <w:kern w:val="0"/>
          <w:sz w:val="22"/>
          <w:szCs w:val="22"/>
          <w:lang w:val="lt-LT" w:eastAsia="en-GB"/>
          <w14:ligatures w14:val="none"/>
        </w:rPr>
        <w:t>skaitmenizacija</w:t>
      </w:r>
      <w:proofErr w:type="spellEnd"/>
      <w:r w:rsidRPr="00A74654">
        <w:rPr>
          <w:rFonts w:ascii="Times New Roman" w:eastAsia="Times New Roman" w:hAnsi="Times New Roman" w:cs="Times New Roman"/>
          <w:color w:val="000000"/>
          <w:kern w:val="0"/>
          <w:sz w:val="22"/>
          <w:szCs w:val="22"/>
          <w:lang w:val="lt-LT" w:eastAsia="en-GB"/>
          <w14:ligatures w14:val="none"/>
        </w:rPr>
        <w:t xml:space="preserve"> ir automatizacija leidžia didinti produktyvumą bei mažinti savikainą. Tvarios investicijos, orientuotos į </w:t>
      </w:r>
      <w:r w:rsidR="003D32C5" w:rsidRPr="00A74654">
        <w:rPr>
          <w:rFonts w:ascii="Times New Roman" w:eastAsia="Times New Roman" w:hAnsi="Times New Roman" w:cs="Times New Roman"/>
          <w:color w:val="000000"/>
          <w:kern w:val="0"/>
          <w:sz w:val="22"/>
          <w:szCs w:val="22"/>
          <w:lang w:val="lt-LT" w:eastAsia="en-GB"/>
          <w14:ligatures w14:val="none"/>
        </w:rPr>
        <w:t xml:space="preserve"> inovatyvių, pažangių technologijų diegim</w:t>
      </w:r>
      <w:r w:rsidR="00C156DC">
        <w:rPr>
          <w:rFonts w:ascii="Times New Roman" w:eastAsia="Times New Roman" w:hAnsi="Times New Roman" w:cs="Times New Roman"/>
          <w:color w:val="000000"/>
          <w:kern w:val="0"/>
          <w:sz w:val="22"/>
          <w:szCs w:val="22"/>
          <w:lang w:val="lt-LT" w:eastAsia="en-GB"/>
          <w14:ligatures w14:val="none"/>
        </w:rPr>
        <w:t>o</w:t>
      </w:r>
      <w:r w:rsidR="003D32C5" w:rsidRPr="00A74654">
        <w:rPr>
          <w:rFonts w:ascii="Times New Roman" w:eastAsia="Times New Roman" w:hAnsi="Times New Roman" w:cs="Times New Roman"/>
          <w:color w:val="000000"/>
          <w:kern w:val="0"/>
          <w:sz w:val="22"/>
          <w:szCs w:val="22"/>
          <w:lang w:val="lt-LT" w:eastAsia="en-GB"/>
          <w14:ligatures w14:val="none"/>
        </w:rPr>
        <w:t xml:space="preserve"> ūkiuose</w:t>
      </w:r>
      <w:r w:rsidR="00C156DC">
        <w:rPr>
          <w:rFonts w:ascii="Times New Roman" w:eastAsia="Times New Roman" w:hAnsi="Times New Roman" w:cs="Times New Roman"/>
          <w:color w:val="000000"/>
          <w:kern w:val="0"/>
          <w:sz w:val="22"/>
          <w:szCs w:val="22"/>
          <w:lang w:val="lt-LT" w:eastAsia="en-GB"/>
          <w14:ligatures w14:val="none"/>
        </w:rPr>
        <w:t xml:space="preserve"> didinimą</w:t>
      </w:r>
      <w:r w:rsidR="003D32C5" w:rsidRPr="00A74654">
        <w:rPr>
          <w:rFonts w:ascii="Times New Roman" w:eastAsia="Times New Roman" w:hAnsi="Times New Roman" w:cs="Times New Roman"/>
          <w:color w:val="000000"/>
          <w:kern w:val="0"/>
          <w:sz w:val="22"/>
          <w:szCs w:val="22"/>
          <w:lang w:val="lt-LT" w:eastAsia="en-GB"/>
          <w14:ligatures w14:val="none"/>
        </w:rPr>
        <w:t>;</w:t>
      </w:r>
      <w:r w:rsidRPr="00A74654">
        <w:rPr>
          <w:rFonts w:ascii="Times New Roman" w:eastAsia="Times New Roman" w:hAnsi="Times New Roman" w:cs="Times New Roman"/>
          <w:color w:val="000000"/>
          <w:kern w:val="0"/>
          <w:sz w:val="22"/>
          <w:szCs w:val="22"/>
          <w:lang w:val="lt-LT" w:eastAsia="en-GB"/>
          <w14:ligatures w14:val="none"/>
        </w:rPr>
        <w:t xml:space="preserve">, gyvūnų gerovę ir klimato kaitos švelninimą, tampa ne tik ES politikos reikalavimu, bet ir konkurenciniu pranašumu tarptautinėje rinkoje“, – teigia J. </w:t>
      </w:r>
      <w:proofErr w:type="spellStart"/>
      <w:r w:rsidRPr="00A74654">
        <w:rPr>
          <w:rFonts w:ascii="Times New Roman" w:eastAsia="Times New Roman" w:hAnsi="Times New Roman" w:cs="Times New Roman"/>
          <w:color w:val="000000"/>
          <w:kern w:val="0"/>
          <w:sz w:val="22"/>
          <w:szCs w:val="22"/>
          <w:lang w:val="lt-LT" w:eastAsia="en-GB"/>
          <w14:ligatures w14:val="none"/>
        </w:rPr>
        <w:t>Rėkutė</w:t>
      </w:r>
      <w:proofErr w:type="spellEnd"/>
      <w:r w:rsidRPr="00A74654">
        <w:rPr>
          <w:rFonts w:ascii="Times New Roman" w:eastAsia="Times New Roman" w:hAnsi="Times New Roman" w:cs="Times New Roman"/>
          <w:color w:val="000000"/>
          <w:kern w:val="0"/>
          <w:sz w:val="22"/>
          <w:szCs w:val="22"/>
          <w:lang w:val="lt-LT" w:eastAsia="en-GB"/>
          <w14:ligatures w14:val="none"/>
        </w:rPr>
        <w:t>.</w:t>
      </w:r>
    </w:p>
    <w:p w14:paraId="20D853D1" w14:textId="77777777" w:rsidR="006A4B36" w:rsidRPr="00A74654" w:rsidRDefault="00F40DDD" w:rsidP="26028310">
      <w:pPr>
        <w:spacing w:before="100" w:beforeAutospacing="1" w:after="100" w:afterAutospacing="1" w:line="240" w:lineRule="auto"/>
        <w:jc w:val="both"/>
        <w:rPr>
          <w:rFonts w:ascii="Times New Roman" w:eastAsia="Times New Roman" w:hAnsi="Times New Roman" w:cs="Times New Roman"/>
          <w:color w:val="000000"/>
          <w:kern w:val="0"/>
          <w:sz w:val="22"/>
          <w:szCs w:val="22"/>
          <w:lang w:val="lt-LT" w:eastAsia="en-GB"/>
          <w14:ligatures w14:val="none"/>
        </w:rPr>
      </w:pPr>
      <w:r w:rsidRPr="00A74654">
        <w:rPr>
          <w:rFonts w:ascii="Times New Roman" w:eastAsia="Times New Roman" w:hAnsi="Times New Roman" w:cs="Times New Roman"/>
          <w:color w:val="000000"/>
          <w:kern w:val="0"/>
          <w:sz w:val="22"/>
          <w:szCs w:val="22"/>
          <w:lang w:val="lt-LT" w:eastAsia="en-GB"/>
          <w14:ligatures w14:val="none"/>
        </w:rPr>
        <w:t xml:space="preserve">Ji pažymi, kad lengvatinės paskolos ūkininkams suteikia galimybę ne tik atsinaujinti, bet ir pereiti prie tvaresnės gamybos. </w:t>
      </w:r>
    </w:p>
    <w:p w14:paraId="76DECDB4" w14:textId="4A4D45B8" w:rsidR="00F40DDD" w:rsidRPr="00A74654" w:rsidRDefault="00F40DDD" w:rsidP="26028310">
      <w:pPr>
        <w:spacing w:before="100" w:beforeAutospacing="1" w:after="100" w:afterAutospacing="1" w:line="240" w:lineRule="auto"/>
        <w:jc w:val="both"/>
        <w:rPr>
          <w:rFonts w:ascii="Times New Roman" w:eastAsia="Times New Roman" w:hAnsi="Times New Roman" w:cs="Times New Roman"/>
          <w:color w:val="000000"/>
          <w:kern w:val="0"/>
          <w:sz w:val="22"/>
          <w:szCs w:val="22"/>
          <w:lang w:val="lt-LT" w:eastAsia="en-GB"/>
          <w14:ligatures w14:val="none"/>
        </w:rPr>
      </w:pPr>
      <w:r w:rsidRPr="00A74654">
        <w:rPr>
          <w:rFonts w:ascii="Times New Roman" w:eastAsia="Times New Roman" w:hAnsi="Times New Roman" w:cs="Times New Roman"/>
          <w:color w:val="000000"/>
          <w:kern w:val="0"/>
          <w:sz w:val="22"/>
          <w:szCs w:val="22"/>
          <w:lang w:val="lt-LT" w:eastAsia="en-GB"/>
          <w14:ligatures w14:val="none"/>
        </w:rPr>
        <w:lastRenderedPageBreak/>
        <w:t>„</w:t>
      </w:r>
      <w:r w:rsidR="0017238C" w:rsidRPr="00A74654">
        <w:rPr>
          <w:rFonts w:ascii="Times New Roman" w:eastAsia="Times New Roman" w:hAnsi="Times New Roman" w:cs="Times New Roman"/>
          <w:color w:val="000000"/>
          <w:kern w:val="0"/>
          <w:sz w:val="22"/>
          <w:szCs w:val="22"/>
          <w:lang w:val="lt-LT" w:eastAsia="en-GB"/>
          <w14:ligatures w14:val="none"/>
        </w:rPr>
        <w:t xml:space="preserve">Lengvatinės paskolos </w:t>
      </w:r>
      <w:r w:rsidR="002C2197" w:rsidRPr="00D41B1E">
        <w:rPr>
          <w:rFonts w:ascii="Times New Roman" w:eastAsia="Times New Roman" w:hAnsi="Times New Roman" w:cs="Times New Roman"/>
          <w:sz w:val="22"/>
          <w:szCs w:val="22"/>
          <w:lang w:val="lt-LT" w:eastAsia="en-GB"/>
        </w:rPr>
        <w:t>i</w:t>
      </w:r>
      <w:r w:rsidR="00F54917" w:rsidRPr="00D41B1E">
        <w:rPr>
          <w:rFonts w:ascii="Times New Roman" w:eastAsia="Times New Roman" w:hAnsi="Times New Roman" w:cs="Times New Roman"/>
          <w:sz w:val="22"/>
          <w:szCs w:val="22"/>
          <w:lang w:val="lt-LT" w:eastAsia="en-GB"/>
        </w:rPr>
        <w:t>nvesticijoms, įskaitant tvarias, į žemės ūkio valdas“</w:t>
      </w:r>
      <w:r w:rsidRPr="00A74654">
        <w:rPr>
          <w:rFonts w:ascii="Times New Roman" w:eastAsia="Times New Roman" w:hAnsi="Times New Roman" w:cs="Times New Roman"/>
          <w:color w:val="000000"/>
          <w:kern w:val="0"/>
          <w:sz w:val="22"/>
          <w:szCs w:val="22"/>
          <w:lang w:val="lt-LT" w:eastAsia="en-GB"/>
          <w14:ligatures w14:val="none"/>
        </w:rPr>
        <w:t xml:space="preserve"> sukurt</w:t>
      </w:r>
      <w:r w:rsidR="005C29E8" w:rsidRPr="00A74654">
        <w:rPr>
          <w:rFonts w:ascii="Times New Roman" w:eastAsia="Times New Roman" w:hAnsi="Times New Roman" w:cs="Times New Roman"/>
          <w:color w:val="000000"/>
          <w:kern w:val="0"/>
          <w:sz w:val="22"/>
          <w:szCs w:val="22"/>
          <w:lang w:val="lt-LT" w:eastAsia="en-GB"/>
          <w14:ligatures w14:val="none"/>
        </w:rPr>
        <w:t>os</w:t>
      </w:r>
      <w:r w:rsidRPr="00A74654">
        <w:rPr>
          <w:rFonts w:ascii="Times New Roman" w:eastAsia="Times New Roman" w:hAnsi="Times New Roman" w:cs="Times New Roman"/>
          <w:color w:val="000000"/>
          <w:kern w:val="0"/>
          <w:sz w:val="22"/>
          <w:szCs w:val="22"/>
          <w:lang w:val="lt-LT" w:eastAsia="en-GB"/>
          <w14:ligatures w14:val="none"/>
        </w:rPr>
        <w:t xml:space="preserve"> taip, kad finansinė našta ūkininkams būtų kuo mažesnė – net 70 procentų paskolos daliai taikomos </w:t>
      </w:r>
      <w:r w:rsidR="008F4D1A" w:rsidRPr="00A74654">
        <w:rPr>
          <w:rFonts w:ascii="Times New Roman" w:eastAsia="Times New Roman" w:hAnsi="Times New Roman" w:cs="Times New Roman"/>
          <w:color w:val="000000"/>
          <w:kern w:val="0"/>
          <w:sz w:val="22"/>
          <w:szCs w:val="22"/>
          <w:lang w:val="lt-LT" w:eastAsia="en-GB"/>
          <w14:ligatures w14:val="none"/>
        </w:rPr>
        <w:t>nulinės</w:t>
      </w:r>
      <w:r w:rsidRPr="00A74654">
        <w:rPr>
          <w:rFonts w:ascii="Times New Roman" w:eastAsia="Times New Roman" w:hAnsi="Times New Roman" w:cs="Times New Roman"/>
          <w:color w:val="000000"/>
          <w:kern w:val="0"/>
          <w:sz w:val="22"/>
          <w:szCs w:val="22"/>
          <w:lang w:val="lt-LT" w:eastAsia="en-GB"/>
          <w14:ligatures w14:val="none"/>
        </w:rPr>
        <w:t xml:space="preserve"> palūkanos. </w:t>
      </w:r>
      <w:r w:rsidR="008F4D1A" w:rsidRPr="00A74654">
        <w:rPr>
          <w:rFonts w:ascii="Times New Roman" w:eastAsia="Times New Roman" w:hAnsi="Times New Roman" w:cs="Times New Roman"/>
          <w:color w:val="000000"/>
          <w:kern w:val="0"/>
          <w:sz w:val="22"/>
          <w:szCs w:val="22"/>
          <w:lang w:val="lt-LT" w:eastAsia="en-GB"/>
          <w14:ligatures w14:val="none"/>
        </w:rPr>
        <w:t>Todėl galima sklandžiau</w:t>
      </w:r>
      <w:r w:rsidRPr="00A74654">
        <w:rPr>
          <w:rFonts w:ascii="Times New Roman" w:eastAsia="Times New Roman" w:hAnsi="Times New Roman" w:cs="Times New Roman"/>
          <w:color w:val="000000"/>
          <w:kern w:val="0"/>
          <w:sz w:val="22"/>
          <w:szCs w:val="22"/>
          <w:lang w:val="lt-LT" w:eastAsia="en-GB"/>
          <w14:ligatures w14:val="none"/>
        </w:rPr>
        <w:t xml:space="preserve"> planuoti ilgalaikes investicijas, mažinti sąnaudas ir kartu prisidėti prie aplinkosauginių tikslų“, – sako ji.</w:t>
      </w:r>
    </w:p>
    <w:p w14:paraId="21640702" w14:textId="533AAF8B" w:rsidR="002F0687" w:rsidRPr="00A74654" w:rsidRDefault="002F0687" w:rsidP="26028310">
      <w:pPr>
        <w:spacing w:before="100" w:beforeAutospacing="1" w:after="100" w:afterAutospacing="1" w:line="240" w:lineRule="auto"/>
        <w:jc w:val="both"/>
        <w:rPr>
          <w:rFonts w:ascii="Times New Roman" w:eastAsia="Times New Roman" w:hAnsi="Times New Roman" w:cs="Times New Roman"/>
          <w:color w:val="000000"/>
          <w:kern w:val="0"/>
          <w:sz w:val="22"/>
          <w:szCs w:val="22"/>
          <w:lang w:val="lt-LT" w:eastAsia="en-GB"/>
          <w14:ligatures w14:val="none"/>
        </w:rPr>
      </w:pPr>
      <w:r w:rsidRPr="00A74654">
        <w:rPr>
          <w:rFonts w:ascii="Times New Roman" w:eastAsia="Times New Roman" w:hAnsi="Times New Roman" w:cs="Times New Roman"/>
          <w:color w:val="000000"/>
          <w:kern w:val="0"/>
          <w:sz w:val="22"/>
          <w:szCs w:val="22"/>
          <w:lang w:val="lt-LT" w:eastAsia="en-GB"/>
          <w14:ligatures w14:val="none"/>
        </w:rPr>
        <w:t>Ši</w:t>
      </w:r>
      <w:r w:rsidR="00EF5CDB" w:rsidRPr="00A74654">
        <w:rPr>
          <w:rFonts w:ascii="Times New Roman" w:eastAsia="Times New Roman" w:hAnsi="Times New Roman" w:cs="Times New Roman"/>
          <w:color w:val="000000" w:themeColor="text1"/>
          <w:sz w:val="22"/>
          <w:szCs w:val="22"/>
          <w:lang w:val="lt-LT" w:eastAsia="en-GB"/>
        </w:rPr>
        <w:t>os</w:t>
      </w:r>
      <w:r w:rsidRPr="00A74654">
        <w:rPr>
          <w:rFonts w:ascii="Times New Roman" w:eastAsia="Times New Roman" w:hAnsi="Times New Roman" w:cs="Times New Roman"/>
          <w:color w:val="000000"/>
          <w:kern w:val="0"/>
          <w:sz w:val="22"/>
          <w:szCs w:val="22"/>
          <w:lang w:val="lt-LT" w:eastAsia="en-GB"/>
          <w14:ligatures w14:val="none"/>
        </w:rPr>
        <w:t xml:space="preserve"> lengvatinė</w:t>
      </w:r>
      <w:r w:rsidR="00EF5CDB" w:rsidRPr="00A74654">
        <w:rPr>
          <w:rFonts w:ascii="Times New Roman" w:eastAsia="Times New Roman" w:hAnsi="Times New Roman" w:cs="Times New Roman"/>
          <w:color w:val="000000" w:themeColor="text1"/>
          <w:sz w:val="22"/>
          <w:szCs w:val="22"/>
          <w:lang w:val="lt-LT" w:eastAsia="en-GB"/>
        </w:rPr>
        <w:t>s</w:t>
      </w:r>
      <w:r w:rsidRPr="00A74654">
        <w:rPr>
          <w:rFonts w:ascii="Times New Roman" w:eastAsia="Times New Roman" w:hAnsi="Times New Roman" w:cs="Times New Roman"/>
          <w:color w:val="000000"/>
          <w:kern w:val="0"/>
          <w:sz w:val="22"/>
          <w:szCs w:val="22"/>
          <w:lang w:val="lt-LT" w:eastAsia="en-GB"/>
          <w14:ligatures w14:val="none"/>
        </w:rPr>
        <w:t xml:space="preserve"> paskol</w:t>
      </w:r>
      <w:r w:rsidR="00EF5CDB" w:rsidRPr="00A74654">
        <w:rPr>
          <w:rFonts w:ascii="Times New Roman" w:eastAsia="Times New Roman" w:hAnsi="Times New Roman" w:cs="Times New Roman"/>
          <w:color w:val="000000" w:themeColor="text1"/>
          <w:sz w:val="22"/>
          <w:szCs w:val="22"/>
          <w:lang w:val="lt-LT" w:eastAsia="en-GB"/>
        </w:rPr>
        <w:t>os</w:t>
      </w:r>
      <w:r w:rsidRPr="00A74654">
        <w:rPr>
          <w:rFonts w:ascii="Times New Roman" w:eastAsia="Times New Roman" w:hAnsi="Times New Roman" w:cs="Times New Roman"/>
          <w:color w:val="000000"/>
          <w:kern w:val="0"/>
          <w:sz w:val="22"/>
          <w:szCs w:val="22"/>
          <w:lang w:val="lt-LT" w:eastAsia="en-GB"/>
          <w14:ligatures w14:val="none"/>
        </w:rPr>
        <w:t xml:space="preserve"> sukurt</w:t>
      </w:r>
      <w:r w:rsidR="00EF5CDB" w:rsidRPr="00A74654">
        <w:rPr>
          <w:rFonts w:ascii="Times New Roman" w:eastAsia="Times New Roman" w:hAnsi="Times New Roman" w:cs="Times New Roman"/>
          <w:color w:val="000000" w:themeColor="text1"/>
          <w:sz w:val="22"/>
          <w:szCs w:val="22"/>
          <w:lang w:val="lt-LT" w:eastAsia="en-GB"/>
        </w:rPr>
        <w:t>os</w:t>
      </w:r>
      <w:r w:rsidRPr="00A74654">
        <w:rPr>
          <w:rFonts w:ascii="Times New Roman" w:eastAsia="Times New Roman" w:hAnsi="Times New Roman" w:cs="Times New Roman"/>
          <w:color w:val="000000"/>
          <w:kern w:val="0"/>
          <w:sz w:val="22"/>
          <w:szCs w:val="22"/>
          <w:lang w:val="lt-LT" w:eastAsia="en-GB"/>
          <w14:ligatures w14:val="none"/>
        </w:rPr>
        <w:t xml:space="preserve"> pagal Lietuvos žemės ūkio ir kaimo plėtros 2023–2027 m. </w:t>
      </w:r>
      <w:r w:rsidR="005B2101" w:rsidRPr="00A74654">
        <w:rPr>
          <w:rFonts w:ascii="Times New Roman" w:eastAsia="Times New Roman" w:hAnsi="Times New Roman" w:cs="Times New Roman"/>
          <w:color w:val="000000"/>
          <w:kern w:val="0"/>
          <w:sz w:val="22"/>
          <w:szCs w:val="22"/>
          <w:lang w:val="lt-LT" w:eastAsia="en-GB"/>
          <w14:ligatures w14:val="none"/>
        </w:rPr>
        <w:t>strategin</w:t>
      </w:r>
      <w:r w:rsidR="005B2101">
        <w:rPr>
          <w:rFonts w:ascii="Times New Roman" w:eastAsia="Times New Roman" w:hAnsi="Times New Roman" w:cs="Times New Roman"/>
          <w:color w:val="000000"/>
          <w:kern w:val="0"/>
          <w:sz w:val="22"/>
          <w:szCs w:val="22"/>
          <w:lang w:val="lt-LT" w:eastAsia="en-GB"/>
          <w14:ligatures w14:val="none"/>
        </w:rPr>
        <w:t>io</w:t>
      </w:r>
      <w:r w:rsidR="005B2101" w:rsidRPr="00A74654">
        <w:rPr>
          <w:rFonts w:ascii="Times New Roman" w:eastAsia="Times New Roman" w:hAnsi="Times New Roman" w:cs="Times New Roman"/>
          <w:color w:val="000000"/>
          <w:kern w:val="0"/>
          <w:sz w:val="22"/>
          <w:szCs w:val="22"/>
          <w:lang w:val="lt-LT" w:eastAsia="en-GB"/>
          <w14:ligatures w14:val="none"/>
        </w:rPr>
        <w:t xml:space="preserve"> plan</w:t>
      </w:r>
      <w:r w:rsidR="005B2101">
        <w:rPr>
          <w:rFonts w:ascii="Times New Roman" w:eastAsia="Times New Roman" w:hAnsi="Times New Roman" w:cs="Times New Roman"/>
          <w:color w:val="000000"/>
          <w:kern w:val="0"/>
          <w:sz w:val="22"/>
          <w:szCs w:val="22"/>
          <w:lang w:val="lt-LT" w:eastAsia="en-GB"/>
          <w14:ligatures w14:val="none"/>
        </w:rPr>
        <w:t xml:space="preserve">o priemones </w:t>
      </w:r>
      <w:r w:rsidR="003032EB">
        <w:rPr>
          <w:rFonts w:ascii="Times New Roman" w:eastAsia="Times New Roman" w:hAnsi="Times New Roman" w:cs="Times New Roman"/>
          <w:color w:val="000000"/>
          <w:kern w:val="0"/>
          <w:sz w:val="22"/>
          <w:szCs w:val="22"/>
          <w:lang w:val="lt-LT" w:eastAsia="en-GB"/>
          <w14:ligatures w14:val="none"/>
        </w:rPr>
        <w:t>„Investicijos į žemės ūkio valdas“ ir „Tvarios investicijos į žemės ūkio valdas“</w:t>
      </w:r>
      <w:r w:rsidR="005B2101" w:rsidRPr="00A74654">
        <w:rPr>
          <w:rFonts w:ascii="Times New Roman" w:eastAsia="Times New Roman" w:hAnsi="Times New Roman" w:cs="Times New Roman"/>
          <w:color w:val="000000"/>
          <w:kern w:val="0"/>
          <w:sz w:val="22"/>
          <w:szCs w:val="22"/>
          <w:lang w:val="lt-LT" w:eastAsia="en-GB"/>
          <w14:ligatures w14:val="none"/>
        </w:rPr>
        <w:t xml:space="preserve"> </w:t>
      </w:r>
      <w:r w:rsidRPr="00A74654">
        <w:rPr>
          <w:rFonts w:ascii="Times New Roman" w:eastAsia="Times New Roman" w:hAnsi="Times New Roman" w:cs="Times New Roman"/>
          <w:color w:val="000000"/>
          <w:kern w:val="0"/>
          <w:sz w:val="22"/>
          <w:szCs w:val="22"/>
          <w:lang w:val="lt-LT" w:eastAsia="en-GB"/>
          <w14:ligatures w14:val="none"/>
        </w:rPr>
        <w:t xml:space="preserve">ir </w:t>
      </w:r>
      <w:r w:rsidR="0093383B" w:rsidRPr="00A74654">
        <w:rPr>
          <w:rFonts w:ascii="Times New Roman" w:eastAsia="Times New Roman" w:hAnsi="Times New Roman" w:cs="Times New Roman"/>
          <w:color w:val="000000"/>
          <w:kern w:val="0"/>
          <w:sz w:val="22"/>
          <w:szCs w:val="22"/>
          <w:lang w:val="lt-LT" w:eastAsia="en-GB"/>
          <w14:ligatures w14:val="none"/>
        </w:rPr>
        <w:t>skirt</w:t>
      </w:r>
      <w:r w:rsidR="0093383B">
        <w:rPr>
          <w:rFonts w:ascii="Times New Roman" w:eastAsia="Times New Roman" w:hAnsi="Times New Roman" w:cs="Times New Roman"/>
          <w:color w:val="000000"/>
          <w:kern w:val="0"/>
          <w:sz w:val="22"/>
          <w:szCs w:val="22"/>
          <w:lang w:val="lt-LT" w:eastAsia="en-GB"/>
          <w14:ligatures w14:val="none"/>
        </w:rPr>
        <w:t>os</w:t>
      </w:r>
      <w:r w:rsidR="0093383B" w:rsidRPr="00A74654">
        <w:rPr>
          <w:rFonts w:ascii="Times New Roman" w:eastAsia="Times New Roman" w:hAnsi="Times New Roman" w:cs="Times New Roman"/>
          <w:color w:val="000000"/>
          <w:kern w:val="0"/>
          <w:sz w:val="22"/>
          <w:szCs w:val="22"/>
          <w:lang w:val="lt-LT" w:eastAsia="en-GB"/>
          <w14:ligatures w14:val="none"/>
        </w:rPr>
        <w:t xml:space="preserve"> </w:t>
      </w:r>
      <w:r w:rsidRPr="00A74654">
        <w:rPr>
          <w:rFonts w:ascii="Times New Roman" w:eastAsia="Times New Roman" w:hAnsi="Times New Roman" w:cs="Times New Roman"/>
          <w:color w:val="000000"/>
          <w:kern w:val="0"/>
          <w:sz w:val="22"/>
          <w:szCs w:val="22"/>
          <w:lang w:val="lt-LT" w:eastAsia="en-GB"/>
          <w14:ligatures w14:val="none"/>
        </w:rPr>
        <w:t xml:space="preserve">tiek ūkio modernizavimui, tiek tvariems sprendimams diegti. Paskolos ūkininkams teikiamos per ILTE atrinktus finansavimo partnerius – kredito unijas, o maksimali </w:t>
      </w:r>
      <w:r w:rsidR="00597936">
        <w:rPr>
          <w:rFonts w:ascii="Times New Roman" w:eastAsia="Times New Roman" w:hAnsi="Times New Roman" w:cs="Times New Roman"/>
          <w:color w:val="000000"/>
          <w:kern w:val="0"/>
          <w:sz w:val="22"/>
          <w:szCs w:val="22"/>
          <w:lang w:val="lt-LT" w:eastAsia="en-GB"/>
          <w14:ligatures w14:val="none"/>
        </w:rPr>
        <w:t xml:space="preserve">vienos paskolos </w:t>
      </w:r>
      <w:r w:rsidRPr="00A74654">
        <w:rPr>
          <w:rFonts w:ascii="Times New Roman" w:eastAsia="Times New Roman" w:hAnsi="Times New Roman" w:cs="Times New Roman"/>
          <w:color w:val="000000"/>
          <w:kern w:val="0"/>
          <w:sz w:val="22"/>
          <w:szCs w:val="22"/>
          <w:lang w:val="lt-LT" w:eastAsia="en-GB"/>
          <w14:ligatures w14:val="none"/>
        </w:rPr>
        <w:t>suma gali siekti iki 200 tūkst</w:t>
      </w:r>
      <w:r w:rsidR="20E7FD10" w:rsidRPr="007F31ED">
        <w:rPr>
          <w:rFonts w:ascii="Times New Roman" w:eastAsia="Times New Roman" w:hAnsi="Times New Roman" w:cs="Times New Roman"/>
          <w:color w:val="000000"/>
          <w:kern w:val="0"/>
          <w:sz w:val="22"/>
          <w:szCs w:val="22"/>
          <w:lang w:val="lt-LT" w:eastAsia="en-GB"/>
          <w14:ligatures w14:val="none"/>
        </w:rPr>
        <w:t>.</w:t>
      </w:r>
      <w:r w:rsidRPr="00A74654">
        <w:rPr>
          <w:rFonts w:ascii="Times New Roman" w:eastAsia="Times New Roman" w:hAnsi="Times New Roman" w:cs="Times New Roman"/>
          <w:color w:val="000000"/>
          <w:kern w:val="0"/>
          <w:sz w:val="22"/>
          <w:szCs w:val="22"/>
          <w:lang w:val="lt-LT" w:eastAsia="en-GB"/>
          <w14:ligatures w14:val="none"/>
        </w:rPr>
        <w:t xml:space="preserve"> eurų</w:t>
      </w:r>
      <w:r w:rsidR="004D299B">
        <w:rPr>
          <w:rFonts w:ascii="Times New Roman" w:eastAsia="Times New Roman" w:hAnsi="Times New Roman" w:cs="Times New Roman"/>
          <w:color w:val="000000"/>
          <w:kern w:val="0"/>
          <w:sz w:val="22"/>
          <w:szCs w:val="22"/>
          <w:lang w:val="lt-LT" w:eastAsia="en-GB"/>
          <w14:ligatures w14:val="none"/>
        </w:rPr>
        <w:t>, t. y. viena</w:t>
      </w:r>
      <w:r w:rsidR="00EA6E3C">
        <w:rPr>
          <w:rFonts w:ascii="Times New Roman" w:eastAsia="Times New Roman" w:hAnsi="Times New Roman" w:cs="Times New Roman"/>
          <w:color w:val="000000"/>
          <w:kern w:val="0"/>
          <w:sz w:val="22"/>
          <w:szCs w:val="22"/>
          <w:lang w:val="lt-LT" w:eastAsia="en-GB"/>
          <w14:ligatures w14:val="none"/>
        </w:rPr>
        <w:t>m</w:t>
      </w:r>
      <w:r w:rsidR="004D299B">
        <w:rPr>
          <w:rFonts w:ascii="Times New Roman" w:eastAsia="Times New Roman" w:hAnsi="Times New Roman" w:cs="Times New Roman"/>
          <w:color w:val="000000"/>
          <w:kern w:val="0"/>
          <w:sz w:val="22"/>
          <w:szCs w:val="22"/>
          <w:lang w:val="lt-LT" w:eastAsia="en-GB"/>
          <w14:ligatures w14:val="none"/>
        </w:rPr>
        <w:t xml:space="preserve"> paskolos gavėjui gali būti suteikta viena paskola investicijoms į žemės ūkio valdas (iki 200 tūkst. eurų) ir viena paskola </w:t>
      </w:r>
      <w:r w:rsidR="00552635">
        <w:rPr>
          <w:rFonts w:ascii="Times New Roman" w:eastAsia="Times New Roman" w:hAnsi="Times New Roman" w:cs="Times New Roman"/>
          <w:color w:val="000000"/>
          <w:kern w:val="0"/>
          <w:sz w:val="22"/>
          <w:szCs w:val="22"/>
          <w:lang w:val="lt-LT" w:eastAsia="en-GB"/>
          <w14:ligatures w14:val="none"/>
        </w:rPr>
        <w:t>tvarioms investicijoms į žemės ūkio valdas (iki 200 tūkst. eurų)</w:t>
      </w:r>
      <w:r w:rsidRPr="00A74654">
        <w:rPr>
          <w:rFonts w:ascii="Times New Roman" w:eastAsia="Times New Roman" w:hAnsi="Times New Roman" w:cs="Times New Roman"/>
          <w:color w:val="000000"/>
          <w:kern w:val="0"/>
          <w:sz w:val="22"/>
          <w:szCs w:val="22"/>
          <w:lang w:val="lt-LT" w:eastAsia="en-GB"/>
          <w14:ligatures w14:val="none"/>
        </w:rPr>
        <w:t>. Tai suteikia galimybę vienu metu finansuoti technikos atnaujinimą, energetinio efektyvumo didinimą ar apyvartines reikmes, priklausomai nuo ūkio etapų ir poreikio.</w:t>
      </w:r>
    </w:p>
    <w:p w14:paraId="549BBEFD" w14:textId="5AEB611C" w:rsidR="00746FAE" w:rsidRPr="007F31ED" w:rsidRDefault="003D1D51" w:rsidP="001C6153">
      <w:pPr>
        <w:spacing w:before="100" w:beforeAutospacing="1" w:after="100" w:afterAutospacing="1" w:line="240" w:lineRule="auto"/>
        <w:jc w:val="both"/>
        <w:rPr>
          <w:rFonts w:ascii="Times New Roman" w:eastAsia="Times New Roman" w:hAnsi="Times New Roman" w:cs="Times New Roman"/>
          <w:b/>
          <w:bCs/>
          <w:color w:val="000000"/>
          <w:kern w:val="0"/>
          <w:sz w:val="22"/>
          <w:szCs w:val="22"/>
          <w:lang w:val="lt-LT" w:eastAsia="en-GB"/>
          <w14:ligatures w14:val="none"/>
        </w:rPr>
      </w:pPr>
      <w:r w:rsidRPr="007F31ED">
        <w:rPr>
          <w:rFonts w:ascii="Times New Roman" w:eastAsia="Times New Roman" w:hAnsi="Times New Roman" w:cs="Times New Roman"/>
          <w:b/>
          <w:bCs/>
          <w:color w:val="000000"/>
          <w:kern w:val="0"/>
          <w:sz w:val="22"/>
          <w:szCs w:val="22"/>
          <w:lang w:val="lt-LT" w:eastAsia="en-GB"/>
          <w14:ligatures w14:val="none"/>
        </w:rPr>
        <w:t>Konkurencingumas reikšmingas regionų plėtrai</w:t>
      </w:r>
    </w:p>
    <w:p w14:paraId="48691FDA" w14:textId="33BC29C8" w:rsidR="008F4D1A" w:rsidRPr="00A74654" w:rsidRDefault="00F40DDD" w:rsidP="26028310">
      <w:pPr>
        <w:spacing w:before="100" w:beforeAutospacing="1" w:after="100" w:afterAutospacing="1" w:line="240" w:lineRule="auto"/>
        <w:jc w:val="both"/>
        <w:rPr>
          <w:rFonts w:ascii="Times New Roman" w:eastAsia="Times New Roman" w:hAnsi="Times New Roman" w:cs="Times New Roman"/>
          <w:color w:val="000000"/>
          <w:kern w:val="0"/>
          <w:sz w:val="22"/>
          <w:szCs w:val="22"/>
          <w:lang w:val="lt-LT" w:eastAsia="en-GB"/>
          <w14:ligatures w14:val="none"/>
        </w:rPr>
      </w:pPr>
      <w:r w:rsidRPr="00A74654">
        <w:rPr>
          <w:rFonts w:ascii="Times New Roman" w:eastAsia="Times New Roman" w:hAnsi="Times New Roman" w:cs="Times New Roman"/>
          <w:color w:val="000000"/>
          <w:kern w:val="0"/>
          <w:sz w:val="22"/>
          <w:szCs w:val="22"/>
          <w:lang w:val="lt-LT" w:eastAsia="en-GB"/>
          <w14:ligatures w14:val="none"/>
        </w:rPr>
        <w:t xml:space="preserve">Tvarių investicijų nauda, anot J. </w:t>
      </w:r>
      <w:proofErr w:type="spellStart"/>
      <w:r w:rsidRPr="00A74654">
        <w:rPr>
          <w:rFonts w:ascii="Times New Roman" w:eastAsia="Times New Roman" w:hAnsi="Times New Roman" w:cs="Times New Roman"/>
          <w:color w:val="000000"/>
          <w:kern w:val="0"/>
          <w:sz w:val="22"/>
          <w:szCs w:val="22"/>
          <w:lang w:val="lt-LT" w:eastAsia="en-GB"/>
          <w14:ligatures w14:val="none"/>
        </w:rPr>
        <w:t>Rėkutės</w:t>
      </w:r>
      <w:proofErr w:type="spellEnd"/>
      <w:r w:rsidRPr="00A74654">
        <w:rPr>
          <w:rFonts w:ascii="Times New Roman" w:eastAsia="Times New Roman" w:hAnsi="Times New Roman" w:cs="Times New Roman"/>
          <w:color w:val="000000"/>
          <w:kern w:val="0"/>
          <w:sz w:val="22"/>
          <w:szCs w:val="22"/>
          <w:lang w:val="lt-LT" w:eastAsia="en-GB"/>
          <w14:ligatures w14:val="none"/>
        </w:rPr>
        <w:t xml:space="preserve">, akivaizdi ir regionų plėtros kontekste. </w:t>
      </w:r>
    </w:p>
    <w:p w14:paraId="5C867823" w14:textId="16189718" w:rsidR="00F40DDD" w:rsidRPr="00A74654" w:rsidRDefault="00F40DDD" w:rsidP="001C6153">
      <w:pPr>
        <w:spacing w:before="100" w:beforeAutospacing="1" w:after="100" w:afterAutospacing="1" w:line="240" w:lineRule="auto"/>
        <w:jc w:val="both"/>
        <w:rPr>
          <w:rFonts w:ascii="Times New Roman" w:eastAsia="Times New Roman" w:hAnsi="Times New Roman" w:cs="Times New Roman"/>
          <w:color w:val="000000"/>
          <w:kern w:val="0"/>
          <w:sz w:val="22"/>
          <w:szCs w:val="22"/>
          <w:lang w:val="lt-LT" w:eastAsia="en-GB"/>
          <w14:ligatures w14:val="none"/>
        </w:rPr>
      </w:pPr>
      <w:r w:rsidRPr="00A74654">
        <w:rPr>
          <w:rFonts w:ascii="Times New Roman" w:eastAsia="Times New Roman" w:hAnsi="Times New Roman" w:cs="Times New Roman"/>
          <w:color w:val="000000"/>
          <w:kern w:val="0"/>
          <w:sz w:val="22"/>
          <w:szCs w:val="22"/>
          <w:lang w:val="lt-LT" w:eastAsia="en-GB"/>
          <w14:ligatures w14:val="none"/>
        </w:rPr>
        <w:t>„Žemės ūkis yra vienas pagrindinių Lietuvos regionų ekonomikos ramsčių, todėl investicijos į ūkio modernizavimą padeda stiprinti vietos ekonomiką, kurti darbo vietas ir skatinti jaunimą likti regionuose. Modernūs, konkurencingi ir tvarūs ūkiai tampa ilgalaikio stabilumo pagrindu“, – teigia ji.</w:t>
      </w:r>
    </w:p>
    <w:p w14:paraId="2DBBB966" w14:textId="77777777" w:rsidR="00F40DDD" w:rsidRPr="00A74654" w:rsidRDefault="00F40DDD" w:rsidP="26028310">
      <w:pPr>
        <w:spacing w:before="100" w:beforeAutospacing="1" w:after="100" w:afterAutospacing="1" w:line="240" w:lineRule="auto"/>
        <w:jc w:val="both"/>
        <w:rPr>
          <w:rFonts w:ascii="Times New Roman" w:eastAsia="Times New Roman" w:hAnsi="Times New Roman" w:cs="Times New Roman"/>
          <w:color w:val="000000"/>
          <w:kern w:val="0"/>
          <w:sz w:val="22"/>
          <w:szCs w:val="22"/>
          <w:lang w:val="lt-LT" w:eastAsia="en-GB"/>
          <w14:ligatures w14:val="none"/>
        </w:rPr>
      </w:pPr>
      <w:r w:rsidRPr="00A74654">
        <w:rPr>
          <w:rFonts w:ascii="Times New Roman" w:eastAsia="Times New Roman" w:hAnsi="Times New Roman" w:cs="Times New Roman"/>
          <w:color w:val="000000"/>
          <w:kern w:val="0"/>
          <w:sz w:val="22"/>
          <w:szCs w:val="22"/>
          <w:lang w:val="lt-LT" w:eastAsia="en-GB"/>
          <w14:ligatures w14:val="none"/>
        </w:rPr>
        <w:t>Tą patvirtina ir LKU kredito unijų grupės patirtis, kuri rodo, kad ūkininkai dažniausiai renkasi investicijas būtent į ūkio modernizavimą – naujos technikos įsigijimą, gamybos efektyvinimą ir aplinkos tausojimą.</w:t>
      </w:r>
    </w:p>
    <w:p w14:paraId="2EDA88D9" w14:textId="779B9263" w:rsidR="001C6153" w:rsidRPr="00A74654" w:rsidRDefault="001C6153" w:rsidP="001C6153">
      <w:pPr>
        <w:jc w:val="both"/>
        <w:rPr>
          <w:rFonts w:ascii="Times New Roman" w:eastAsia="Times New Roman" w:hAnsi="Times New Roman" w:cs="Times New Roman"/>
          <w:color w:val="000000"/>
          <w:kern w:val="0"/>
          <w:sz w:val="22"/>
          <w:szCs w:val="22"/>
          <w:lang w:val="lt-LT" w:eastAsia="en-GB"/>
          <w14:ligatures w14:val="none"/>
        </w:rPr>
      </w:pPr>
      <w:r w:rsidRPr="00A74654">
        <w:rPr>
          <w:rFonts w:ascii="Times New Roman" w:eastAsia="Times New Roman" w:hAnsi="Times New Roman" w:cs="Times New Roman"/>
          <w:color w:val="000000"/>
          <w:kern w:val="0"/>
          <w:sz w:val="22"/>
          <w:szCs w:val="22"/>
          <w:lang w:val="lt-LT" w:eastAsia="en-GB"/>
          <w14:ligatures w14:val="none"/>
        </w:rPr>
        <w:t>„Ūkininkai vis labiau supranta, kad moderni technika ir inovatyvūs sprendimai yra tiesiausias kelias į efektyvumą. Tokios investicijos padeda optimizuoti gamybos kaštus, didinti darbo našumą ir kartu prisideda prie aplinkos tausojimo“, – sako</w:t>
      </w:r>
      <w:r w:rsidR="3506B28A" w:rsidRPr="00A74654">
        <w:rPr>
          <w:rFonts w:ascii="Times New Roman" w:eastAsia="Times New Roman" w:hAnsi="Times New Roman" w:cs="Times New Roman"/>
          <w:color w:val="000000"/>
          <w:kern w:val="0"/>
          <w:sz w:val="22"/>
          <w:szCs w:val="22"/>
          <w:lang w:val="lt-LT" w:eastAsia="en-GB"/>
          <w14:ligatures w14:val="none"/>
        </w:rPr>
        <w:t xml:space="preserve"> LKU grupę vienijančios</w:t>
      </w:r>
      <w:r w:rsidR="00A80C10" w:rsidRPr="00A74654">
        <w:rPr>
          <w:rFonts w:ascii="Times New Roman" w:eastAsia="Times New Roman" w:hAnsi="Times New Roman" w:cs="Times New Roman"/>
          <w:color w:val="000000"/>
          <w:kern w:val="0"/>
          <w:sz w:val="22"/>
          <w:szCs w:val="22"/>
          <w:lang w:val="lt-LT" w:eastAsia="en-GB"/>
          <w14:ligatures w14:val="none"/>
        </w:rPr>
        <w:t xml:space="preserve"> </w:t>
      </w:r>
      <w:r w:rsidRPr="00A74654">
        <w:rPr>
          <w:rFonts w:ascii="Times New Roman" w:eastAsia="Times New Roman" w:hAnsi="Times New Roman" w:cs="Times New Roman"/>
          <w:color w:val="000000"/>
          <w:kern w:val="0"/>
          <w:sz w:val="22"/>
          <w:szCs w:val="22"/>
          <w:lang w:val="lt-LT" w:eastAsia="en-GB"/>
          <w14:ligatures w14:val="none"/>
        </w:rPr>
        <w:t>Lietuvos centrinės kredito unijos Kreditų departamento direktorius</w:t>
      </w:r>
      <w:r w:rsidR="00A80C10" w:rsidRPr="00A74654">
        <w:rPr>
          <w:rFonts w:ascii="Times New Roman" w:eastAsia="Times New Roman" w:hAnsi="Times New Roman" w:cs="Times New Roman"/>
          <w:color w:val="000000"/>
          <w:kern w:val="0"/>
          <w:sz w:val="22"/>
          <w:szCs w:val="22"/>
          <w:lang w:val="lt-LT" w:eastAsia="en-GB"/>
          <w14:ligatures w14:val="none"/>
        </w:rPr>
        <w:t xml:space="preserve"> Eimantas Valentinas</w:t>
      </w:r>
      <w:r w:rsidRPr="00A74654">
        <w:rPr>
          <w:rFonts w:ascii="Times New Roman" w:eastAsia="Times New Roman" w:hAnsi="Times New Roman" w:cs="Times New Roman"/>
          <w:color w:val="000000"/>
          <w:kern w:val="0"/>
          <w:sz w:val="22"/>
          <w:szCs w:val="22"/>
          <w:lang w:val="lt-LT" w:eastAsia="en-GB"/>
          <w14:ligatures w14:val="none"/>
        </w:rPr>
        <w:t>.</w:t>
      </w:r>
    </w:p>
    <w:p w14:paraId="10C0C5B3" w14:textId="0D6D392C" w:rsidR="001C6153" w:rsidRPr="00A74654" w:rsidRDefault="001C6153" w:rsidP="001C6153">
      <w:pPr>
        <w:jc w:val="both"/>
        <w:rPr>
          <w:rFonts w:ascii="Times New Roman" w:eastAsia="Times New Roman" w:hAnsi="Times New Roman" w:cs="Times New Roman"/>
          <w:color w:val="000000"/>
          <w:kern w:val="0"/>
          <w:sz w:val="22"/>
          <w:szCs w:val="22"/>
          <w:lang w:val="lt-LT" w:eastAsia="en-GB"/>
          <w14:ligatures w14:val="none"/>
        </w:rPr>
      </w:pPr>
      <w:r w:rsidRPr="00A74654">
        <w:rPr>
          <w:rFonts w:ascii="Times New Roman" w:eastAsia="Times New Roman" w:hAnsi="Times New Roman" w:cs="Times New Roman"/>
          <w:color w:val="000000"/>
          <w:kern w:val="0"/>
          <w:sz w:val="22"/>
          <w:szCs w:val="22"/>
          <w:lang w:val="lt-LT" w:eastAsia="en-GB"/>
          <w14:ligatures w14:val="none"/>
        </w:rPr>
        <w:t xml:space="preserve">Jo teigimu, </w:t>
      </w:r>
      <w:r w:rsidR="00DF0F5E" w:rsidRPr="00A74654">
        <w:rPr>
          <w:rFonts w:ascii="Times New Roman" w:eastAsia="Times New Roman" w:hAnsi="Times New Roman" w:cs="Times New Roman"/>
          <w:color w:val="000000"/>
          <w:kern w:val="0"/>
          <w:sz w:val="22"/>
          <w:szCs w:val="22"/>
          <w:lang w:val="lt-LT" w:eastAsia="en-GB"/>
          <w14:ligatures w14:val="none"/>
        </w:rPr>
        <w:t xml:space="preserve">ūkininkams sudarytos palankios sąlygos pasinaudoti </w:t>
      </w:r>
      <w:r w:rsidR="00C25F30">
        <w:rPr>
          <w:rFonts w:ascii="Times New Roman" w:eastAsia="Times New Roman" w:hAnsi="Times New Roman" w:cs="Times New Roman"/>
          <w:color w:val="000000"/>
          <w:kern w:val="0"/>
          <w:sz w:val="22"/>
          <w:szCs w:val="22"/>
          <w:lang w:val="lt-LT" w:eastAsia="en-GB"/>
          <w14:ligatures w14:val="none"/>
        </w:rPr>
        <w:t xml:space="preserve">lengvatine </w:t>
      </w:r>
      <w:r w:rsidR="00EF5CDB" w:rsidRPr="00A74654">
        <w:rPr>
          <w:rFonts w:ascii="Times New Roman" w:eastAsia="Times New Roman" w:hAnsi="Times New Roman" w:cs="Times New Roman"/>
          <w:color w:val="000000"/>
          <w:kern w:val="0"/>
          <w:sz w:val="22"/>
          <w:szCs w:val="22"/>
          <w:lang w:val="lt-LT" w:eastAsia="en-GB"/>
          <w14:ligatures w14:val="none"/>
        </w:rPr>
        <w:t>paskola</w:t>
      </w:r>
      <w:r w:rsidR="00DF0F5E" w:rsidRPr="00A74654">
        <w:rPr>
          <w:rFonts w:ascii="Times New Roman" w:eastAsia="Times New Roman" w:hAnsi="Times New Roman" w:cs="Times New Roman"/>
          <w:color w:val="000000"/>
          <w:kern w:val="0"/>
          <w:sz w:val="22"/>
          <w:szCs w:val="22"/>
          <w:lang w:val="lt-LT" w:eastAsia="en-GB"/>
          <w14:ligatures w14:val="none"/>
        </w:rPr>
        <w:t>, o kredito unijos užtikrina sklandų ir aiškų finansavimo procesą.</w:t>
      </w:r>
    </w:p>
    <w:p w14:paraId="0C25E6A4" w14:textId="32370003" w:rsidR="0049489E" w:rsidRPr="00A74654" w:rsidRDefault="001C6153" w:rsidP="001C6153">
      <w:pPr>
        <w:jc w:val="both"/>
        <w:rPr>
          <w:rFonts w:ascii="Times New Roman" w:eastAsia="Times New Roman" w:hAnsi="Times New Roman" w:cs="Times New Roman"/>
          <w:color w:val="000000"/>
          <w:kern w:val="0"/>
          <w:sz w:val="22"/>
          <w:szCs w:val="22"/>
          <w:lang w:val="lt-LT" w:eastAsia="en-GB"/>
          <w14:ligatures w14:val="none"/>
        </w:rPr>
      </w:pPr>
      <w:r w:rsidRPr="00A74654">
        <w:rPr>
          <w:rFonts w:ascii="Times New Roman" w:eastAsia="Times New Roman" w:hAnsi="Times New Roman" w:cs="Times New Roman"/>
          <w:color w:val="000000"/>
          <w:kern w:val="0"/>
          <w:sz w:val="22"/>
          <w:szCs w:val="22"/>
          <w:lang w:val="lt-LT" w:eastAsia="en-GB"/>
          <w14:ligatures w14:val="none"/>
        </w:rPr>
        <w:t>„</w:t>
      </w:r>
      <w:r w:rsidR="00A80C10" w:rsidRPr="00A74654">
        <w:rPr>
          <w:rFonts w:ascii="Times New Roman" w:eastAsia="Times New Roman" w:hAnsi="Times New Roman" w:cs="Times New Roman"/>
          <w:color w:val="000000"/>
          <w:kern w:val="0"/>
          <w:sz w:val="22"/>
          <w:szCs w:val="22"/>
          <w:lang w:val="lt-LT" w:eastAsia="en-GB"/>
          <w14:ligatures w14:val="none"/>
        </w:rPr>
        <w:t>Kredito unijų</w:t>
      </w:r>
      <w:r w:rsidRPr="00A74654">
        <w:rPr>
          <w:rFonts w:ascii="Times New Roman" w:eastAsia="Times New Roman" w:hAnsi="Times New Roman" w:cs="Times New Roman"/>
          <w:color w:val="000000"/>
          <w:kern w:val="0"/>
          <w:sz w:val="22"/>
          <w:szCs w:val="22"/>
          <w:lang w:val="lt-LT" w:eastAsia="en-GB"/>
          <w14:ligatures w14:val="none"/>
        </w:rPr>
        <w:t xml:space="preserve"> darbuotojai pažįsta vietos ūkininkus, jų veiklos specifiką ir kasdienius iššūkius</w:t>
      </w:r>
      <w:r w:rsidR="00E62940" w:rsidRPr="007F31ED">
        <w:rPr>
          <w:rFonts w:ascii="Times New Roman" w:eastAsia="Times New Roman" w:hAnsi="Times New Roman" w:cs="Times New Roman"/>
          <w:color w:val="000000"/>
          <w:kern w:val="0"/>
          <w:sz w:val="22"/>
          <w:szCs w:val="22"/>
          <w:lang w:val="lt-LT" w:eastAsia="en-GB"/>
          <w14:ligatures w14:val="none"/>
        </w:rPr>
        <w:t>, t</w:t>
      </w:r>
      <w:r w:rsidR="00A80C10" w:rsidRPr="00A74654">
        <w:rPr>
          <w:rFonts w:ascii="Times New Roman" w:eastAsia="Times New Roman" w:hAnsi="Times New Roman" w:cs="Times New Roman"/>
          <w:color w:val="000000"/>
          <w:kern w:val="0"/>
          <w:sz w:val="22"/>
          <w:szCs w:val="22"/>
          <w:lang w:val="lt-LT" w:eastAsia="en-GB"/>
          <w14:ligatures w14:val="none"/>
        </w:rPr>
        <w:t>odėl</w:t>
      </w:r>
      <w:r w:rsidRPr="00A74654">
        <w:rPr>
          <w:rFonts w:ascii="Times New Roman" w:eastAsia="Times New Roman" w:hAnsi="Times New Roman" w:cs="Times New Roman"/>
          <w:color w:val="000000"/>
          <w:kern w:val="0"/>
          <w:sz w:val="22"/>
          <w:szCs w:val="22"/>
          <w:lang w:val="lt-LT" w:eastAsia="en-GB"/>
          <w14:ligatures w14:val="none"/>
        </w:rPr>
        <w:t xml:space="preserve"> galim</w:t>
      </w:r>
      <w:r w:rsidR="00A80C10" w:rsidRPr="00A74654">
        <w:rPr>
          <w:rFonts w:ascii="Times New Roman" w:eastAsia="Times New Roman" w:hAnsi="Times New Roman" w:cs="Times New Roman"/>
          <w:color w:val="000000"/>
          <w:kern w:val="0"/>
          <w:sz w:val="22"/>
          <w:szCs w:val="22"/>
          <w:lang w:val="lt-LT" w:eastAsia="en-GB"/>
          <w14:ligatures w14:val="none"/>
        </w:rPr>
        <w:t>a</w:t>
      </w:r>
      <w:r w:rsidRPr="00A74654">
        <w:rPr>
          <w:rFonts w:ascii="Times New Roman" w:eastAsia="Times New Roman" w:hAnsi="Times New Roman" w:cs="Times New Roman"/>
          <w:color w:val="000000"/>
          <w:kern w:val="0"/>
          <w:sz w:val="22"/>
          <w:szCs w:val="22"/>
          <w:lang w:val="lt-LT" w:eastAsia="en-GB"/>
          <w14:ligatures w14:val="none"/>
        </w:rPr>
        <w:t xml:space="preserve"> ne tik suteikti finansavimą, bet ir patarti kiekviename žingsnyje – nuo dokumentų rengimo iki sprendimo priėmimo. Tai kuria abipusiu pasitikėjimu grįstą bendradarbiavimą“, – pabrėžia E. Valentinas.</w:t>
      </w:r>
    </w:p>
    <w:p w14:paraId="5184D8D1" w14:textId="13D76D44" w:rsidR="00A80C10" w:rsidRPr="00A74654" w:rsidRDefault="00A80C10" w:rsidP="001C6153">
      <w:pPr>
        <w:jc w:val="both"/>
        <w:rPr>
          <w:rFonts w:ascii="Times New Roman" w:hAnsi="Times New Roman" w:cs="Times New Roman"/>
          <w:sz w:val="22"/>
          <w:szCs w:val="22"/>
          <w:lang w:val="lt-LT"/>
        </w:rPr>
      </w:pPr>
    </w:p>
    <w:sectPr w:rsidR="00A80C10" w:rsidRPr="00A7465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3"/>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4F22"/>
    <w:rsid w:val="00037DB5"/>
    <w:rsid w:val="0006311A"/>
    <w:rsid w:val="000A3416"/>
    <w:rsid w:val="000A6AD1"/>
    <w:rsid w:val="000A6CDA"/>
    <w:rsid w:val="000D4F22"/>
    <w:rsid w:val="000D6DE1"/>
    <w:rsid w:val="000E601A"/>
    <w:rsid w:val="000F0A62"/>
    <w:rsid w:val="000F1113"/>
    <w:rsid w:val="000F51D3"/>
    <w:rsid w:val="00111E99"/>
    <w:rsid w:val="00112344"/>
    <w:rsid w:val="0017238C"/>
    <w:rsid w:val="001B22A3"/>
    <w:rsid w:val="001C6153"/>
    <w:rsid w:val="001F68D9"/>
    <w:rsid w:val="002214AA"/>
    <w:rsid w:val="002337A9"/>
    <w:rsid w:val="0025607D"/>
    <w:rsid w:val="00271C43"/>
    <w:rsid w:val="00295C9C"/>
    <w:rsid w:val="002C2197"/>
    <w:rsid w:val="002F0687"/>
    <w:rsid w:val="002F54B2"/>
    <w:rsid w:val="003032EB"/>
    <w:rsid w:val="00316C18"/>
    <w:rsid w:val="003D1D51"/>
    <w:rsid w:val="003D32C5"/>
    <w:rsid w:val="00413A6A"/>
    <w:rsid w:val="0044018B"/>
    <w:rsid w:val="00454AD4"/>
    <w:rsid w:val="00471609"/>
    <w:rsid w:val="004729A5"/>
    <w:rsid w:val="0049489E"/>
    <w:rsid w:val="004D299B"/>
    <w:rsid w:val="00517309"/>
    <w:rsid w:val="00552635"/>
    <w:rsid w:val="00555364"/>
    <w:rsid w:val="00597936"/>
    <w:rsid w:val="005B2101"/>
    <w:rsid w:val="005C29E8"/>
    <w:rsid w:val="005E462E"/>
    <w:rsid w:val="005F2F22"/>
    <w:rsid w:val="00632935"/>
    <w:rsid w:val="006719F6"/>
    <w:rsid w:val="006770F6"/>
    <w:rsid w:val="006A4B36"/>
    <w:rsid w:val="006E2F8A"/>
    <w:rsid w:val="00746FAE"/>
    <w:rsid w:val="00774496"/>
    <w:rsid w:val="00796252"/>
    <w:rsid w:val="007C5579"/>
    <w:rsid w:val="007D1305"/>
    <w:rsid w:val="007E5C65"/>
    <w:rsid w:val="007F31ED"/>
    <w:rsid w:val="00827B94"/>
    <w:rsid w:val="00827CA9"/>
    <w:rsid w:val="00834D08"/>
    <w:rsid w:val="00854F13"/>
    <w:rsid w:val="00871B50"/>
    <w:rsid w:val="00884798"/>
    <w:rsid w:val="0088560C"/>
    <w:rsid w:val="00893EF0"/>
    <w:rsid w:val="008E0904"/>
    <w:rsid w:val="008F4D1A"/>
    <w:rsid w:val="0093383B"/>
    <w:rsid w:val="0094063C"/>
    <w:rsid w:val="00953342"/>
    <w:rsid w:val="00982599"/>
    <w:rsid w:val="009B2740"/>
    <w:rsid w:val="009C282F"/>
    <w:rsid w:val="009D1113"/>
    <w:rsid w:val="009D4BC5"/>
    <w:rsid w:val="00A63F89"/>
    <w:rsid w:val="00A74654"/>
    <w:rsid w:val="00A80C10"/>
    <w:rsid w:val="00A9793F"/>
    <w:rsid w:val="00AB2BBB"/>
    <w:rsid w:val="00AC7D16"/>
    <w:rsid w:val="00AD54A0"/>
    <w:rsid w:val="00B27902"/>
    <w:rsid w:val="00B45921"/>
    <w:rsid w:val="00B649D0"/>
    <w:rsid w:val="00B9558C"/>
    <w:rsid w:val="00BA77A7"/>
    <w:rsid w:val="00BB2E47"/>
    <w:rsid w:val="00BC0881"/>
    <w:rsid w:val="00C03710"/>
    <w:rsid w:val="00C156DC"/>
    <w:rsid w:val="00C25F30"/>
    <w:rsid w:val="00C50996"/>
    <w:rsid w:val="00C91C83"/>
    <w:rsid w:val="00CD3159"/>
    <w:rsid w:val="00CE2707"/>
    <w:rsid w:val="00CE773F"/>
    <w:rsid w:val="00D37C87"/>
    <w:rsid w:val="00D4013F"/>
    <w:rsid w:val="00D41B1E"/>
    <w:rsid w:val="00D4272B"/>
    <w:rsid w:val="00D62B92"/>
    <w:rsid w:val="00DA0FEC"/>
    <w:rsid w:val="00DE1F1D"/>
    <w:rsid w:val="00DF0F5E"/>
    <w:rsid w:val="00E06A13"/>
    <w:rsid w:val="00E06F9E"/>
    <w:rsid w:val="00E14E0C"/>
    <w:rsid w:val="00E40FAA"/>
    <w:rsid w:val="00E5499D"/>
    <w:rsid w:val="00E6096F"/>
    <w:rsid w:val="00E62940"/>
    <w:rsid w:val="00E63106"/>
    <w:rsid w:val="00EA6E3C"/>
    <w:rsid w:val="00EF5CDB"/>
    <w:rsid w:val="00F06098"/>
    <w:rsid w:val="00F40DDD"/>
    <w:rsid w:val="00F54917"/>
    <w:rsid w:val="00F64F7B"/>
    <w:rsid w:val="00FD1903"/>
    <w:rsid w:val="100BED40"/>
    <w:rsid w:val="102ECE8C"/>
    <w:rsid w:val="13A94AD3"/>
    <w:rsid w:val="153E8991"/>
    <w:rsid w:val="20E7FD10"/>
    <w:rsid w:val="26028310"/>
    <w:rsid w:val="3506B28A"/>
    <w:rsid w:val="3D96E8A8"/>
    <w:rsid w:val="434DED12"/>
    <w:rsid w:val="45CA9BB2"/>
    <w:rsid w:val="4B62EA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9F9B6C"/>
  <w15:chartTrackingRefBased/>
  <w15:docId w15:val="{D33BA180-4D87-9747-9BC2-AE593B593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D4F2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D4F2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0D4F2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D4F2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D4F2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D4F2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D4F2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D4F2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D4F2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D4F2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D4F2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0D4F2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D4F2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D4F2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D4F2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D4F2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D4F2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D4F22"/>
    <w:rPr>
      <w:rFonts w:eastAsiaTheme="majorEastAsia" w:cstheme="majorBidi"/>
      <w:color w:val="272727" w:themeColor="text1" w:themeTint="D8"/>
    </w:rPr>
  </w:style>
  <w:style w:type="paragraph" w:styleId="Title">
    <w:name w:val="Title"/>
    <w:basedOn w:val="Normal"/>
    <w:next w:val="Normal"/>
    <w:link w:val="TitleChar"/>
    <w:uiPriority w:val="10"/>
    <w:qFormat/>
    <w:rsid w:val="000D4F2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D4F2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D4F2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D4F2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D4F22"/>
    <w:pPr>
      <w:spacing w:before="160"/>
      <w:jc w:val="center"/>
    </w:pPr>
    <w:rPr>
      <w:i/>
      <w:iCs/>
      <w:color w:val="404040" w:themeColor="text1" w:themeTint="BF"/>
    </w:rPr>
  </w:style>
  <w:style w:type="character" w:customStyle="1" w:styleId="QuoteChar">
    <w:name w:val="Quote Char"/>
    <w:basedOn w:val="DefaultParagraphFont"/>
    <w:link w:val="Quote"/>
    <w:uiPriority w:val="29"/>
    <w:rsid w:val="000D4F22"/>
    <w:rPr>
      <w:i/>
      <w:iCs/>
      <w:color w:val="404040" w:themeColor="text1" w:themeTint="BF"/>
    </w:rPr>
  </w:style>
  <w:style w:type="paragraph" w:styleId="ListParagraph">
    <w:name w:val="List Paragraph"/>
    <w:basedOn w:val="Normal"/>
    <w:uiPriority w:val="34"/>
    <w:qFormat/>
    <w:rsid w:val="000D4F22"/>
    <w:pPr>
      <w:ind w:left="720"/>
      <w:contextualSpacing/>
    </w:pPr>
  </w:style>
  <w:style w:type="character" w:styleId="IntenseEmphasis">
    <w:name w:val="Intense Emphasis"/>
    <w:basedOn w:val="DefaultParagraphFont"/>
    <w:uiPriority w:val="21"/>
    <w:qFormat/>
    <w:rsid w:val="000D4F22"/>
    <w:rPr>
      <w:i/>
      <w:iCs/>
      <w:color w:val="0F4761" w:themeColor="accent1" w:themeShade="BF"/>
    </w:rPr>
  </w:style>
  <w:style w:type="paragraph" w:styleId="IntenseQuote">
    <w:name w:val="Intense Quote"/>
    <w:basedOn w:val="Normal"/>
    <w:next w:val="Normal"/>
    <w:link w:val="IntenseQuoteChar"/>
    <w:uiPriority w:val="30"/>
    <w:qFormat/>
    <w:rsid w:val="000D4F2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D4F22"/>
    <w:rPr>
      <w:i/>
      <w:iCs/>
      <w:color w:val="0F4761" w:themeColor="accent1" w:themeShade="BF"/>
    </w:rPr>
  </w:style>
  <w:style w:type="character" w:styleId="IntenseReference">
    <w:name w:val="Intense Reference"/>
    <w:basedOn w:val="DefaultParagraphFont"/>
    <w:uiPriority w:val="32"/>
    <w:qFormat/>
    <w:rsid w:val="000D4F22"/>
    <w:rPr>
      <w:b/>
      <w:bCs/>
      <w:smallCaps/>
      <w:color w:val="0F4761" w:themeColor="accent1" w:themeShade="BF"/>
      <w:spacing w:val="5"/>
    </w:rPr>
  </w:style>
  <w:style w:type="paragraph" w:styleId="NormalWeb">
    <w:name w:val="Normal (Web)"/>
    <w:basedOn w:val="Normal"/>
    <w:uiPriority w:val="99"/>
    <w:semiHidden/>
    <w:unhideWhenUsed/>
    <w:rsid w:val="000D4F22"/>
    <w:pPr>
      <w:spacing w:before="100" w:beforeAutospacing="1" w:after="100" w:afterAutospacing="1" w:line="240" w:lineRule="auto"/>
    </w:pPr>
    <w:rPr>
      <w:rFonts w:ascii="Times New Roman" w:eastAsia="Times New Roman" w:hAnsi="Times New Roman" w:cs="Times New Roman"/>
      <w:kern w:val="0"/>
      <w:lang w:eastAsia="en-GB"/>
      <w14:ligatures w14:val="none"/>
    </w:rPr>
  </w:style>
  <w:style w:type="character" w:customStyle="1" w:styleId="apple-converted-space">
    <w:name w:val="apple-converted-space"/>
    <w:basedOn w:val="DefaultParagraphFont"/>
    <w:rsid w:val="00E6096F"/>
  </w:style>
  <w:style w:type="character" w:styleId="Strong">
    <w:name w:val="Strong"/>
    <w:basedOn w:val="DefaultParagraphFont"/>
    <w:uiPriority w:val="22"/>
    <w:qFormat/>
    <w:rsid w:val="00E6096F"/>
    <w:rPr>
      <w:b/>
      <w:bCs/>
    </w:rPr>
  </w:style>
  <w:style w:type="paragraph" w:styleId="Revision">
    <w:name w:val="Revision"/>
    <w:hidden/>
    <w:uiPriority w:val="99"/>
    <w:semiHidden/>
    <w:rsid w:val="00B649D0"/>
    <w:pPr>
      <w:spacing w:after="0" w:line="240" w:lineRule="auto"/>
    </w:pPr>
  </w:style>
  <w:style w:type="character" w:styleId="CommentReference">
    <w:name w:val="annotation reference"/>
    <w:basedOn w:val="DefaultParagraphFont"/>
    <w:uiPriority w:val="99"/>
    <w:semiHidden/>
    <w:unhideWhenUsed/>
    <w:rsid w:val="00AB2BBB"/>
    <w:rPr>
      <w:sz w:val="16"/>
      <w:szCs w:val="16"/>
    </w:rPr>
  </w:style>
  <w:style w:type="paragraph" w:styleId="CommentText">
    <w:name w:val="annotation text"/>
    <w:basedOn w:val="Normal"/>
    <w:link w:val="CommentTextChar"/>
    <w:uiPriority w:val="99"/>
    <w:unhideWhenUsed/>
    <w:rsid w:val="00AB2BBB"/>
    <w:pPr>
      <w:spacing w:line="240" w:lineRule="auto"/>
    </w:pPr>
    <w:rPr>
      <w:sz w:val="20"/>
      <w:szCs w:val="20"/>
    </w:rPr>
  </w:style>
  <w:style w:type="character" w:customStyle="1" w:styleId="CommentTextChar">
    <w:name w:val="Comment Text Char"/>
    <w:basedOn w:val="DefaultParagraphFont"/>
    <w:link w:val="CommentText"/>
    <w:uiPriority w:val="99"/>
    <w:rsid w:val="00AB2BBB"/>
    <w:rPr>
      <w:sz w:val="20"/>
      <w:szCs w:val="20"/>
    </w:rPr>
  </w:style>
  <w:style w:type="paragraph" w:styleId="CommentSubject">
    <w:name w:val="annotation subject"/>
    <w:basedOn w:val="CommentText"/>
    <w:next w:val="CommentText"/>
    <w:link w:val="CommentSubjectChar"/>
    <w:uiPriority w:val="99"/>
    <w:semiHidden/>
    <w:unhideWhenUsed/>
    <w:rsid w:val="00AB2BBB"/>
    <w:rPr>
      <w:b/>
      <w:bCs/>
    </w:rPr>
  </w:style>
  <w:style w:type="character" w:customStyle="1" w:styleId="CommentSubjectChar">
    <w:name w:val="Comment Subject Char"/>
    <w:basedOn w:val="CommentTextChar"/>
    <w:link w:val="CommentSubject"/>
    <w:uiPriority w:val="99"/>
    <w:semiHidden/>
    <w:rsid w:val="00AB2BBB"/>
    <w:rPr>
      <w:b/>
      <w:bCs/>
      <w:sz w:val="20"/>
      <w:szCs w:val="20"/>
    </w:rPr>
  </w:style>
  <w:style w:type="character" w:styleId="Hyperlink">
    <w:name w:val="Hyperlink"/>
    <w:basedOn w:val="DefaultParagraphFont"/>
    <w:uiPriority w:val="99"/>
    <w:unhideWhenUsed/>
    <w:rsid w:val="007E5C65"/>
    <w:rPr>
      <w:color w:val="467886" w:themeColor="hyperlink"/>
      <w:u w:val="single"/>
    </w:rPr>
  </w:style>
  <w:style w:type="character" w:styleId="UnresolvedMention">
    <w:name w:val="Unresolved Mention"/>
    <w:basedOn w:val="DefaultParagraphFont"/>
    <w:uiPriority w:val="99"/>
    <w:semiHidden/>
    <w:unhideWhenUsed/>
    <w:rsid w:val="007E5C6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4f3be19-e033-486c-9909-693560e1fdb9">
      <Terms xmlns="http://schemas.microsoft.com/office/infopath/2007/PartnerControls"/>
    </lcf76f155ced4ddcb4097134ff3c332f>
    <TaxCatchAll xmlns="5eb9f9dd-14db-410b-9fdc-a33a1b2e87d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BF6C50BAA55D7F40BC5A046775A79B7F" ma:contentTypeVersion="15" ma:contentTypeDescription="Kurkite naują dokumentą." ma:contentTypeScope="" ma:versionID="a866c9b41e1fa05dae3f9d4bdfd72837">
  <xsd:schema xmlns:xsd="http://www.w3.org/2001/XMLSchema" xmlns:xs="http://www.w3.org/2001/XMLSchema" xmlns:p="http://schemas.microsoft.com/office/2006/metadata/properties" xmlns:ns2="d4f3be19-e033-486c-9909-693560e1fdb9" xmlns:ns3="5eb9f9dd-14db-410b-9fdc-a33a1b2e87d0" targetNamespace="http://schemas.microsoft.com/office/2006/metadata/properties" ma:root="true" ma:fieldsID="c32696a069ef6f05d6b152b05b98b784" ns2:_="" ns3:_="">
    <xsd:import namespace="d4f3be19-e033-486c-9909-693560e1fdb9"/>
    <xsd:import namespace="5eb9f9dd-14db-410b-9fdc-a33a1b2e87d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Location"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3be19-e033-486c-9909-693560e1fd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Vaizdų žymės" ma:readOnly="false" ma:fieldId="{5cf76f15-5ced-4ddc-b409-7134ff3c332f}" ma:taxonomyMulti="true" ma:sspId="917201a8-1781-4b98-93f5-b91078a96723"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eb9f9dd-14db-410b-9fdc-a33a1b2e87d0" elementFormDefault="qualified">
    <xsd:import namespace="http://schemas.microsoft.com/office/2006/documentManagement/types"/>
    <xsd:import namespace="http://schemas.microsoft.com/office/infopath/2007/PartnerControls"/>
    <xsd:element name="SharedWithUsers" ma:index="11"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Bendrinta su išsamia informacija" ma:internalName="SharedWithDetails" ma:readOnly="true">
      <xsd:simpleType>
        <xsd:restriction base="dms:Note">
          <xsd:maxLength value="255"/>
        </xsd:restriction>
      </xsd:simpleType>
    </xsd:element>
    <xsd:element name="TaxCatchAll" ma:index="17" nillable="true" ma:displayName="Taxonomy Catch All Column" ma:hidden="true" ma:list="{c4f6c578-db4a-4043-bf99-2479245d11fa}" ma:internalName="TaxCatchAll" ma:showField="CatchAllData" ma:web="5eb9f9dd-14db-410b-9fdc-a33a1b2e87d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7E43821-3070-4352-873E-C0CBDF9638D4}">
  <ds:schemaRefs>
    <ds:schemaRef ds:uri="http://schemas.microsoft.com/office/2006/metadata/properties"/>
    <ds:schemaRef ds:uri="http://schemas.microsoft.com/office/infopath/2007/PartnerControls"/>
    <ds:schemaRef ds:uri="d4f3be19-e033-486c-9909-693560e1fdb9"/>
    <ds:schemaRef ds:uri="5eb9f9dd-14db-410b-9fdc-a33a1b2e87d0"/>
  </ds:schemaRefs>
</ds:datastoreItem>
</file>

<file path=customXml/itemProps2.xml><?xml version="1.0" encoding="utf-8"?>
<ds:datastoreItem xmlns:ds="http://schemas.openxmlformats.org/officeDocument/2006/customXml" ds:itemID="{D486B726-2D00-4280-95F1-2680170B73D6}">
  <ds:schemaRefs>
    <ds:schemaRef ds:uri="http://schemas.microsoft.com/sharepoint/v3/contenttype/forms"/>
  </ds:schemaRefs>
</ds:datastoreItem>
</file>

<file path=customXml/itemProps3.xml><?xml version="1.0" encoding="utf-8"?>
<ds:datastoreItem xmlns:ds="http://schemas.openxmlformats.org/officeDocument/2006/customXml" ds:itemID="{7F710DF2-D27F-4C53-AE34-C639A6199A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3be19-e033-486c-9909-693560e1fdb9"/>
    <ds:schemaRef ds:uri="5eb9f9dd-14db-410b-9fdc-a33a1b2e87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826</Words>
  <Characters>4709</Characters>
  <Application>Microsoft Office Word</Application>
  <DocSecurity>0</DocSecurity>
  <Lines>39</Lines>
  <Paragraphs>11</Paragraphs>
  <ScaleCrop>false</ScaleCrop>
  <Company/>
  <LinksUpToDate>false</LinksUpToDate>
  <CharactersWithSpaces>5524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Rina Radžiūnė</dc:creator>
  <cp:keywords/>
  <dc:description/>
  <cp:lastModifiedBy>Mingailė Gulbinauskaitė</cp:lastModifiedBy>
  <cp:revision>13</cp:revision>
  <dcterms:created xsi:type="dcterms:W3CDTF">2025-11-19T07:27:00Z</dcterms:created>
  <dcterms:modified xsi:type="dcterms:W3CDTF">2025-11-25T07:15:00Z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0x010100BF6C50BAA55D7F40BC5A046775A79B7F</vt:lpwstr>
  </property>
  <property fmtid="{D5CDD505-2E9C-101B-9397-08002B2CF9AE}" pid="3" name="MediaServiceImageTags">
    <vt:lpwstr/>
  </property>
</Properties>
</file>