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3E751B" w:rsidRDefault="00000000">
      <w:pPr>
        <w:widowControl w:val="0"/>
        <w:spacing w:before="890" w:after="0" w:line="276" w:lineRule="auto"/>
        <w:ind w:right="726"/>
        <w:rPr>
          <w:rFonts w:ascii="Times New Roman" w:eastAsia="Times New Roman" w:hAnsi="Times New Roman" w:cs="Times New Roman"/>
          <w:color w:val="212529"/>
          <w:highlight w:val="white"/>
        </w:rPr>
      </w:pP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sz w:val="34"/>
          <w:szCs w:val="34"/>
          <w:highlight w:val="white"/>
        </w:rPr>
        <w:t>Šiandien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sz w:val="34"/>
          <w:szCs w:val="34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sz w:val="34"/>
          <w:szCs w:val="34"/>
          <w:highlight w:val="white"/>
        </w:rPr>
        <w:t>vyks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sz w:val="34"/>
          <w:szCs w:val="34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sz w:val="34"/>
          <w:szCs w:val="34"/>
          <w:highlight w:val="white"/>
        </w:rPr>
        <w:t>didžiausia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sz w:val="34"/>
          <w:szCs w:val="34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sz w:val="34"/>
          <w:szCs w:val="34"/>
          <w:highlight w:val="white"/>
        </w:rPr>
        <w:t>marketingo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sz w:val="34"/>
          <w:szCs w:val="34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sz w:val="34"/>
          <w:szCs w:val="34"/>
          <w:highlight w:val="white"/>
        </w:rPr>
        <w:t>konferencija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sz w:val="34"/>
          <w:szCs w:val="34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sz w:val="34"/>
          <w:szCs w:val="34"/>
          <w:highlight w:val="white"/>
        </w:rPr>
        <w:t>šalyje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sz w:val="34"/>
          <w:szCs w:val="34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sz w:val="34"/>
          <w:szCs w:val="34"/>
          <w:highlight w:val="white"/>
        </w:rPr>
        <w:t>LiMA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sz w:val="34"/>
          <w:szCs w:val="34"/>
          <w:highlight w:val="white"/>
        </w:rPr>
        <w:t xml:space="preserve"> DAY LIETUVA’25</w:t>
      </w:r>
      <w:r>
        <w:rPr>
          <w:rFonts w:ascii="Times New Roman" w:eastAsia="Times New Roman" w:hAnsi="Times New Roman" w:cs="Times New Roman"/>
          <w:b/>
          <w:bCs/>
          <w:color w:val="212529"/>
          <w:sz w:val="34"/>
          <w:szCs w:val="34"/>
          <w:highlight w:val="white"/>
        </w:rPr>
        <w:br/>
      </w:r>
      <w:r>
        <w:rPr>
          <w:rFonts w:ascii="Times New Roman" w:eastAsia="Times New Roman" w:hAnsi="Times New Roman" w:cs="Times New Roman"/>
          <w:b/>
          <w:bCs/>
          <w:color w:val="212529"/>
          <w:sz w:val="34"/>
          <w:szCs w:val="34"/>
          <w:highlight w:val="white"/>
        </w:rPr>
        <w:br/>
      </w: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>Lapkričio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 xml:space="preserve"> 26 </w:t>
      </w: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>dieną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>gyvai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>Vilniuje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>ir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>internetu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>vyks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 xml:space="preserve"> Lietuvos </w:t>
      </w: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>marketingo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>asociacijos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 xml:space="preserve"> (</w:t>
      </w: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>LiMA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>)</w:t>
      </w:r>
      <w:r>
        <w:rPr>
          <w:rFonts w:ascii="Times New Roman" w:eastAsia="Times New Roman" w:hAnsi="Times New Roman" w:cs="Times New Roman"/>
          <w:b/>
          <w:bCs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>organizuojama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>marketingo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>konferencija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 xml:space="preserve">  „</w:t>
      </w:r>
      <w:proofErr w:type="spellStart"/>
      <w:proofErr w:type="gramEnd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>LiMA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 xml:space="preserve"> DAY LIETUVA’25: TRUST </w:t>
      </w:r>
      <w:proofErr w:type="gramStart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>TRAP“</w:t>
      </w:r>
      <w:proofErr w:type="gramEnd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 xml:space="preserve">. 16-ą </w:t>
      </w: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>kartą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>vyksiančiame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>renginyje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>dėmesys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 xml:space="preserve">  </w:t>
      </w: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>šiemet</w:t>
      </w:r>
      <w:proofErr w:type="spellEnd"/>
      <w:proofErr w:type="gramEnd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 xml:space="preserve"> bus </w:t>
      </w: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>skiriamas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>pasitikėjimo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>temai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>kuri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>kvies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>permąstyti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>kuo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>remiamės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>priimdami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>sprendimus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 xml:space="preserve">: </w:t>
      </w: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>nuo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>didžiųjų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>duomenų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 xml:space="preserve">, AI </w:t>
      </w: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>ir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>mokslo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>šaltinių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>iki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>nuomonės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>formuotojų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>ar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>medijų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>ekosistemų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>.</w:t>
      </w:r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br/>
      </w:r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br/>
      </w:r>
      <w:r>
        <w:rPr>
          <w:rFonts w:ascii="Times New Roman" w:eastAsia="Times New Roman" w:hAnsi="Times New Roman" w:cs="Times New Roman"/>
          <w:color w:val="212529"/>
          <w:highlight w:val="white"/>
        </w:rPr>
        <w:t>„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Svarbiausias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metų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renginys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kuriame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kalbamės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apie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tai, kas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vyksta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marketingo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industrijoje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: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apžvelgiame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aktualijas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pasaulines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tendencijas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analizuojame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konkrečius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pavyzdžius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žinoma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įsikvepiame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naujų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idėjų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.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Džiugu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kad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šiemet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konferencijoje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dalyvauja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daugiau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nei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1000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profesionalų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ir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mūsų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bendruomenės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narių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”, –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sako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Jurga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Varanavičius,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LiMA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direktorė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>.</w:t>
      </w:r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br/>
      </w:r>
      <w:r>
        <w:rPr>
          <w:rFonts w:ascii="Times New Roman" w:eastAsia="Times New Roman" w:hAnsi="Times New Roman" w:cs="Times New Roman"/>
          <w:color w:val="212529"/>
          <w:highlight w:val="white"/>
        </w:rPr>
        <w:br/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Dviejose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pranešimų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scenose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savo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įžvalgomis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dalinsis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skirtingų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sričių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ekspertai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: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nuo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Lietuvos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kariuomenės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pulkininko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ir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212529"/>
          <w:highlight w:val="white"/>
        </w:rPr>
        <w:t>šešių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 „</w:t>
      </w:r>
      <w:proofErr w:type="gram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Cannes </w:t>
      </w:r>
      <w:proofErr w:type="gramStart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Lions“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laimėtojo</w:t>
      </w:r>
      <w:proofErr w:type="spellEnd"/>
      <w:proofErr w:type="gram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iki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kūrybos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kultūros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žiniasklaidos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ir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medijos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atstovų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bei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ilgaamžiškumo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specialistų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. </w:t>
      </w:r>
      <w:r>
        <w:rPr>
          <w:noProof/>
        </w:rPr>
        <w:drawing>
          <wp:anchor distT="19050" distB="19050" distL="19050" distR="19050" simplePos="0" relativeHeight="251658240" behindDoc="0" locked="0" layoutInCell="1" hidden="0" allowOverlap="1">
            <wp:simplePos x="0" y="0"/>
            <wp:positionH relativeFrom="column">
              <wp:posOffset>2357438</wp:posOffset>
            </wp:positionH>
            <wp:positionV relativeFrom="paragraph">
              <wp:posOffset>19050</wp:posOffset>
            </wp:positionV>
            <wp:extent cx="1229803" cy="279231"/>
            <wp:effectExtent l="0" t="0" r="0" b="0"/>
            <wp:wrapTopAndBottom distT="19050" distB="19050"/>
            <wp:docPr id="1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29803" cy="27923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3E751B" w:rsidRDefault="00000000">
      <w:pPr>
        <w:spacing w:before="240" w:after="240" w:line="276" w:lineRule="auto"/>
        <w:rPr>
          <w:rFonts w:ascii="Times New Roman" w:eastAsia="Times New Roman" w:hAnsi="Times New Roman" w:cs="Times New Roman"/>
          <w:color w:val="212529"/>
          <w:highlight w:val="white"/>
        </w:rPr>
      </w:pPr>
      <w:r>
        <w:rPr>
          <w:rFonts w:ascii="Times New Roman" w:eastAsia="Times New Roman" w:hAnsi="Times New Roman" w:cs="Times New Roman"/>
          <w:color w:val="212529"/>
          <w:highlight w:val="white"/>
        </w:rPr>
        <w:t>„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Kanuose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visada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būna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neįtikėtinų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kampanijų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tačiau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kai Marinos Prieto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istorija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atgijo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ekranuose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kažkas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pasikeitė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–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žmonės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tai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pajuto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. Tai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buvo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nuoširdu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jausminga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ir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įtraukė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kur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kas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platesnę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auditoriją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nei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mūsų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industrija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.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Kampanija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davė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rezultatų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, bet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dar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svarbiau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–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pelnė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pasitikėjimą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.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Vilniuje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kalbėsime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būtent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apie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tokį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pasitikėjimą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–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tą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kurį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įkvėpė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Marina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ir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jos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212529"/>
          <w:highlight w:val="white"/>
        </w:rPr>
        <w:t>istorija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>“</w:t>
      </w:r>
      <w:proofErr w:type="gram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, –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sako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vienas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iš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konferencijos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pranešėjų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Ricardo Pérezas, „JCDecaux”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rinkodaros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vadovas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iš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Ispanijos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parsivežęs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šešis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„Cannes </w:t>
      </w:r>
      <w:proofErr w:type="gramStart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Lions“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apdovanojimus</w:t>
      </w:r>
      <w:proofErr w:type="spellEnd"/>
      <w:proofErr w:type="gram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už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šią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kampaniją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>.</w:t>
      </w:r>
    </w:p>
    <w:p w:rsidR="003E751B" w:rsidRDefault="00000000">
      <w:pPr>
        <w:spacing w:before="240" w:after="240" w:line="276" w:lineRule="auto"/>
        <w:rPr>
          <w:rFonts w:ascii="Times New Roman" w:eastAsia="Times New Roman" w:hAnsi="Times New Roman" w:cs="Times New Roman"/>
          <w:color w:val="212529"/>
          <w:highlight w:val="white"/>
        </w:rPr>
      </w:pPr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Taip pat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renginio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metu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režisierius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Saulius Baradinskas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pasidalins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istorija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kaip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svajonė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virsta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realybe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.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Jis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atskleis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kaip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atrodo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Holivudo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kino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industrijos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ir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akademijos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užkulisiai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, o dr. Ieva Martinaitytė-Bird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pasakys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kaip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išlaikyti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kūrybinę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kibirkštį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kasdienybėje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>.</w:t>
      </w:r>
    </w:p>
    <w:p w:rsidR="003E751B" w:rsidRDefault="00000000">
      <w:pPr>
        <w:spacing w:before="240" w:after="240" w:line="276" w:lineRule="auto"/>
        <w:rPr>
          <w:rFonts w:ascii="Times New Roman" w:eastAsia="Times New Roman" w:hAnsi="Times New Roman" w:cs="Times New Roman"/>
          <w:color w:val="212529"/>
          <w:highlight w:val="white"/>
        </w:rPr>
      </w:pP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>Nepamirštos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 xml:space="preserve"> bus </w:t>
      </w: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>ir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>šių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>dienų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>aktualijos</w:t>
      </w:r>
      <w:proofErr w:type="spellEnd"/>
    </w:p>
    <w:p w:rsidR="003E751B" w:rsidRDefault="00000000">
      <w:pPr>
        <w:spacing w:before="240" w:after="240" w:line="276" w:lineRule="auto"/>
        <w:rPr>
          <w:rFonts w:ascii="Times New Roman" w:eastAsia="Times New Roman" w:hAnsi="Times New Roman" w:cs="Times New Roman"/>
          <w:color w:val="212529"/>
          <w:highlight w:val="white"/>
        </w:rPr>
      </w:pP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Kultūros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atstovai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priminė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, jog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turime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ginti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vertybes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ir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kalbėti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garsiai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.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Režisierius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Karolis </w:t>
      </w:r>
      <w:proofErr w:type="gramStart"/>
      <w:r>
        <w:rPr>
          <w:rFonts w:ascii="Times New Roman" w:eastAsia="Times New Roman" w:hAnsi="Times New Roman" w:cs="Times New Roman"/>
          <w:color w:val="212529"/>
          <w:highlight w:val="white"/>
        </w:rPr>
        <w:t>Kaupinis,  „</w:t>
      </w:r>
      <w:proofErr w:type="gram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LRT”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tyrimų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skyriaus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vadovė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Indrė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Makaraitytė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pulkininkas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Eugenijus Lastauskas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bei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„DELFI”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vyr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.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redaktorė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Rasa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Lukaitytė-Vnarauskienė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Rasos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Tapinienės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moderuojamame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lastRenderedPageBreak/>
        <w:t>pokalbyje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diskutuos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kuo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pasitiki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brandi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visuomenė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ir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ar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prekės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ženklai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gali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būti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neutralūs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, kai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kalbame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apie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demokratiją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ir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vertybes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>.</w:t>
      </w:r>
    </w:p>
    <w:p w:rsidR="003E751B" w:rsidRDefault="00000000">
      <w:pPr>
        <w:spacing w:before="240" w:after="240" w:line="276" w:lineRule="auto"/>
        <w:rPr>
          <w:rFonts w:ascii="Times New Roman" w:eastAsia="Times New Roman" w:hAnsi="Times New Roman" w:cs="Times New Roman"/>
          <w:b/>
          <w:bCs/>
          <w:color w:val="212529"/>
          <w:highlight w:val="white"/>
        </w:rPr>
      </w:pPr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 xml:space="preserve">Nuo </w:t>
      </w: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>reklamos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>kanalų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>efektyvumo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>komunikacijos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>iki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>verslo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>strategijos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 xml:space="preserve"> </w:t>
      </w:r>
    </w:p>
    <w:p w:rsidR="003E751B" w:rsidRDefault="00000000">
      <w:pPr>
        <w:spacing w:before="240" w:after="240" w:line="276" w:lineRule="auto"/>
        <w:rPr>
          <w:rFonts w:ascii="Times New Roman" w:eastAsia="Times New Roman" w:hAnsi="Times New Roman" w:cs="Times New Roman"/>
          <w:color w:val="212529"/>
          <w:highlight w:val="white"/>
        </w:rPr>
      </w:pPr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„Telia Lietuva”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marketingo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vadovė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ir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„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Metų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CMO'25” Vaida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Jurkonienė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>, „</w:t>
      </w:r>
      <w:proofErr w:type="gramStart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Google“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Baltijos</w:t>
      </w:r>
      <w:proofErr w:type="spellEnd"/>
      <w:proofErr w:type="gram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šalių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vadovas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Vytautas Kubilius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bei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„Nord </w:t>
      </w:r>
      <w:proofErr w:type="gramStart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Security“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ir</w:t>
      </w:r>
      <w:proofErr w:type="spellEnd"/>
      <w:proofErr w:type="gram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„</w:t>
      </w:r>
      <w:proofErr w:type="spellStart"/>
      <w:proofErr w:type="gramStart"/>
      <w:r>
        <w:rPr>
          <w:rFonts w:ascii="Times New Roman" w:eastAsia="Times New Roman" w:hAnsi="Times New Roman" w:cs="Times New Roman"/>
          <w:color w:val="212529"/>
          <w:highlight w:val="white"/>
        </w:rPr>
        <w:t>Surfshark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“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finansų</w:t>
      </w:r>
      <w:proofErr w:type="spellEnd"/>
      <w:proofErr w:type="gram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vadovas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Laurynas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Zabulis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diskutuos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– „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Kodėl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nesusikalba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šventoji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trejybė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CMO-CFO-CEO?”.</w:t>
      </w:r>
    </w:p>
    <w:p w:rsidR="003E751B" w:rsidRDefault="00000000">
      <w:pPr>
        <w:spacing w:before="240" w:after="240" w:line="276" w:lineRule="auto"/>
        <w:rPr>
          <w:rFonts w:ascii="Times New Roman" w:eastAsia="Times New Roman" w:hAnsi="Times New Roman" w:cs="Times New Roman"/>
          <w:color w:val="212529"/>
          <w:highlight w:val="white"/>
        </w:rPr>
      </w:pPr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Kaip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atsidurti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vienoje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žinomiausių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pasaulio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aikščių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Niujorko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„Times Square”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papasakos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„Nord Security”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viešųjų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ryšių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vadovė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Laura Tyrylytė.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Kokią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ateitį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mato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vietiniai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kanalai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ir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kaip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pamatuoti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reklamos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efektyvumą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kalbės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„DELFI”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rinkodaros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ir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komunikacijos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vadovė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Vaida Budrienė, „15MIN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Grupė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”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rinkodaros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ir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vystymo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vadovė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Gabrielė Burbienė,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komercijos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direktorius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„TV3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Grupė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” Aleksandras Golod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ir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„JCDecaux Lietuva”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rinkodaros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vadovė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Jūratė Mizarė. </w:t>
      </w:r>
    </w:p>
    <w:p w:rsidR="003E751B" w:rsidRDefault="00000000">
      <w:pPr>
        <w:spacing w:before="240" w:after="240" w:line="276" w:lineRule="auto"/>
        <w:rPr>
          <w:rFonts w:ascii="Times New Roman" w:eastAsia="Times New Roman" w:hAnsi="Times New Roman" w:cs="Times New Roman"/>
          <w:color w:val="212529"/>
          <w:highlight w:val="white"/>
        </w:rPr>
      </w:pP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Negana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to,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šiemet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konferencijoje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diskusijas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inicijuoja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ir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LiMA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regioninės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tarybos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iš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skirtingų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Lietuvos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miestų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, tad bus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kalbama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apie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viską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: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nuo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Šiauliuose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filmuoto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„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Pietinia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kronikos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”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filmo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sėkmės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istorijos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iki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sveikatingumo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ir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ilgaamžiškumo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temų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. </w:t>
      </w:r>
    </w:p>
    <w:p w:rsidR="003E751B" w:rsidRDefault="00000000">
      <w:pPr>
        <w:spacing w:before="240" w:after="240" w:line="276" w:lineRule="auto"/>
        <w:rPr>
          <w:rFonts w:ascii="Times New Roman" w:eastAsia="Times New Roman" w:hAnsi="Times New Roman" w:cs="Times New Roman"/>
          <w:color w:val="212529"/>
          <w:highlight w:val="white"/>
        </w:rPr>
      </w:pPr>
      <w:r>
        <w:rPr>
          <w:rFonts w:ascii="Times New Roman" w:eastAsia="Times New Roman" w:hAnsi="Times New Roman" w:cs="Times New Roman"/>
          <w:color w:val="212529"/>
          <w:highlight w:val="white"/>
        </w:rPr>
        <w:t>„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Konferencijoje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bus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daugybė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idėjų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ir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pranešimų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kurie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leis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suabejoti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savo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žinojimu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ir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taip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paskatins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naujai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pasižiūrėti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į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marketingą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”, –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sako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renginio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moderatorius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Mantas Velykis, „Havas Creative </w:t>
      </w:r>
      <w:proofErr w:type="gramStart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SOMA“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kūrybos</w:t>
      </w:r>
      <w:proofErr w:type="spellEnd"/>
      <w:proofErr w:type="gram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vadovas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>.</w:t>
      </w:r>
    </w:p>
    <w:p w:rsidR="003E751B" w:rsidRDefault="00000000">
      <w:pPr>
        <w:spacing w:before="240" w:after="240" w:line="276" w:lineRule="auto"/>
        <w:rPr>
          <w:rFonts w:ascii="Times New Roman" w:eastAsia="Times New Roman" w:hAnsi="Times New Roman" w:cs="Times New Roman"/>
          <w:color w:val="212529"/>
          <w:highlight w:val="white"/>
        </w:rPr>
      </w:pP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Konferencija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„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LiMA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DAY LIETUVA’25: TRUST </w:t>
      </w:r>
      <w:proofErr w:type="gramStart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TRAP“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vyksta</w:t>
      </w:r>
      <w:proofErr w:type="spellEnd"/>
      <w:proofErr w:type="gram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lapkričio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26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dieną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„</w:t>
      </w:r>
      <w:proofErr w:type="spellStart"/>
      <w:proofErr w:type="gramStart"/>
      <w:r>
        <w:rPr>
          <w:rFonts w:ascii="Times New Roman" w:eastAsia="Times New Roman" w:hAnsi="Times New Roman" w:cs="Times New Roman"/>
          <w:color w:val="212529"/>
          <w:highlight w:val="white"/>
        </w:rPr>
        <w:t>Lietxpo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“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Vilniuje</w:t>
      </w:r>
      <w:proofErr w:type="spellEnd"/>
      <w:proofErr w:type="gram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ir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internetu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>.</w:t>
      </w:r>
    </w:p>
    <w:p w:rsidR="003E751B" w:rsidRDefault="00000000">
      <w:pPr>
        <w:spacing w:before="240" w:after="240" w:line="276" w:lineRule="auto"/>
        <w:rPr>
          <w:rFonts w:ascii="Times New Roman" w:eastAsia="Times New Roman" w:hAnsi="Times New Roman" w:cs="Times New Roman"/>
          <w:color w:val="212529"/>
          <w:highlight w:val="white"/>
        </w:rPr>
      </w:pP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Daugiau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informacijos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ir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registracija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>: https://limaday.lt/</w:t>
      </w:r>
    </w:p>
    <w:p w:rsidR="003E751B" w:rsidRDefault="00000000">
      <w:pPr>
        <w:spacing w:before="240" w:after="240" w:line="276" w:lineRule="auto"/>
        <w:rPr>
          <w:rFonts w:ascii="Times New Roman" w:eastAsia="Times New Roman" w:hAnsi="Times New Roman" w:cs="Times New Roman"/>
          <w:b/>
          <w:bCs/>
          <w:color w:val="212529"/>
          <w:highlight w:val="white"/>
        </w:rPr>
      </w:pP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>Apie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 xml:space="preserve"> Lietuvos </w:t>
      </w: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>marketingo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>asociaciją</w:t>
      </w:r>
      <w:proofErr w:type="spellEnd"/>
    </w:p>
    <w:p w:rsidR="003E751B" w:rsidRDefault="00000000">
      <w:pPr>
        <w:spacing w:before="240" w:after="240" w:line="276" w:lineRule="auto"/>
        <w:rPr>
          <w:rFonts w:ascii="Times New Roman" w:eastAsia="Times New Roman" w:hAnsi="Times New Roman" w:cs="Times New Roman"/>
          <w:color w:val="212529"/>
          <w:highlight w:val="white"/>
        </w:rPr>
      </w:pP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Konferenciją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organizuoja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Lietuvos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marketingo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asociacija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sukaupusi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daugiau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nei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devyniolikos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metų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veiklos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patirtį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vienijanti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daugiau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nei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1300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narių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bendruomenę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ir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siekianti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stiprinti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marketingo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profesiją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šalyje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>.</w:t>
      </w:r>
    </w:p>
    <w:p w:rsidR="003E751B" w:rsidRDefault="00000000">
      <w:pPr>
        <w:spacing w:before="240" w:after="240" w:line="276" w:lineRule="auto"/>
        <w:rPr>
          <w:rFonts w:ascii="Times New Roman" w:eastAsia="Times New Roman" w:hAnsi="Times New Roman" w:cs="Times New Roman"/>
          <w:b/>
          <w:bCs/>
          <w:color w:val="212529"/>
          <w:highlight w:val="white"/>
        </w:rPr>
      </w:pP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>Daugiau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highlight w:val="white"/>
        </w:rPr>
        <w:t>informacijos</w:t>
      </w:r>
      <w:proofErr w:type="spellEnd"/>
    </w:p>
    <w:p w:rsidR="003E751B" w:rsidRDefault="00000000">
      <w:pPr>
        <w:spacing w:before="240" w:after="240" w:line="276" w:lineRule="auto"/>
        <w:rPr>
          <w:rFonts w:ascii="Times New Roman" w:eastAsia="Times New Roman" w:hAnsi="Times New Roman" w:cs="Times New Roman"/>
          <w:color w:val="212529"/>
          <w:highlight w:val="white"/>
        </w:rPr>
      </w:pPr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Livija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Kišūnaitė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br/>
        <w:t>+37069656667</w:t>
      </w:r>
      <w:r>
        <w:rPr>
          <w:rFonts w:ascii="Times New Roman" w:eastAsia="Times New Roman" w:hAnsi="Times New Roman" w:cs="Times New Roman"/>
          <w:color w:val="212529"/>
          <w:highlight w:val="white"/>
        </w:rPr>
        <w:br/>
        <w:t>komunikacija@lima.lt</w:t>
      </w:r>
    </w:p>
    <w:p w:rsidR="003E751B" w:rsidRDefault="003E751B">
      <w:pPr>
        <w:rPr>
          <w:rFonts w:ascii="Times New Roman" w:eastAsia="Times New Roman" w:hAnsi="Times New Roman" w:cs="Times New Roman"/>
          <w:color w:val="212529"/>
          <w:highlight w:val="white"/>
        </w:rPr>
      </w:pPr>
    </w:p>
    <w:sectPr w:rsidR="003E751B">
      <w:pgSz w:w="12240" w:h="15840"/>
      <w:pgMar w:top="1440" w:right="1440" w:bottom="1440" w:left="1440" w:header="720" w:footer="720" w:gutter="0"/>
      <w:pgNumType w:start="1"/>
      <w:cols w:space="129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Play">
    <w:charset w:val="00"/>
    <w:family w:val="auto"/>
    <w:pitch w:val="default"/>
    <w:embedRegular r:id="rId1" w:fontKey="{46D040B8-856F-4E49-BA30-13136FA1F84C}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  <w:embedRegular r:id="rId2" w:fontKey="{F6C0AF59-18AA-431B-B1DF-D14993DD6658}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  <w:embedRegular r:id="rId3" w:fontKey="{8B96857B-5A9C-4147-9752-04B9451A413E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396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E751B"/>
    <w:rsid w:val="002864DC"/>
    <w:rsid w:val="003E751B"/>
    <w:rsid w:val="009F44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08509858-B8FE-4DF3-9228-BAF9D034F6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4"/>
        <w:szCs w:val="24"/>
        <w:lang w:val="en" w:eastAsia="lt-LT" w:bidi="ar-SA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rastasis">
    <w:name w:val="Normal"/>
    <w:qFormat/>
  </w:style>
  <w:style w:type="paragraph" w:styleId="Antrat1">
    <w:name w:val="heading 1"/>
    <w:basedOn w:val="prastasis"/>
    <w:next w:val="prastasis"/>
    <w:uiPriority w:val="9"/>
    <w:qFormat/>
    <w:pPr>
      <w:keepNext/>
      <w:keepLines/>
      <w:outlineLvl w:val="0"/>
    </w:pPr>
    <w:rPr>
      <w:b/>
      <w:bCs/>
    </w:rPr>
  </w:style>
  <w:style w:type="paragraph" w:styleId="Antrat2">
    <w:name w:val="heading 2"/>
    <w:basedOn w:val="prastasis"/>
    <w:next w:val="prastasis"/>
    <w:uiPriority w:val="9"/>
    <w:semiHidden/>
    <w:unhideWhenUsed/>
    <w:qFormat/>
    <w:pPr>
      <w:keepNext/>
      <w:keepLines/>
      <w:spacing w:before="160" w:after="80"/>
      <w:outlineLvl w:val="1"/>
    </w:pPr>
    <w:rPr>
      <w:rFonts w:ascii="Play" w:eastAsia="Play" w:hAnsi="Play" w:cs="Play"/>
      <w:color w:val="0F4761"/>
      <w:sz w:val="32"/>
      <w:szCs w:val="32"/>
    </w:rPr>
  </w:style>
  <w:style w:type="paragraph" w:styleId="Antrat3">
    <w:name w:val="heading 3"/>
    <w:basedOn w:val="prastasis"/>
    <w:next w:val="prastasis"/>
    <w:uiPriority w:val="9"/>
    <w:semiHidden/>
    <w:unhideWhenUsed/>
    <w:qFormat/>
    <w:pPr>
      <w:keepNext/>
      <w:keepLines/>
      <w:spacing w:before="160" w:after="80"/>
      <w:outlineLvl w:val="2"/>
    </w:pPr>
    <w:rPr>
      <w:color w:val="0F4761"/>
      <w:sz w:val="28"/>
      <w:szCs w:val="28"/>
    </w:rPr>
  </w:style>
  <w:style w:type="paragraph" w:styleId="Antrat4">
    <w:name w:val="heading 4"/>
    <w:basedOn w:val="prastasis"/>
    <w:next w:val="prastasis"/>
    <w:uiPriority w:val="9"/>
    <w:semiHidden/>
    <w:unhideWhenUsed/>
    <w:qFormat/>
    <w:pPr>
      <w:keepNext/>
      <w:keepLines/>
      <w:spacing w:before="80" w:after="40"/>
      <w:outlineLvl w:val="3"/>
    </w:pPr>
    <w:rPr>
      <w:i/>
      <w:iCs/>
      <w:color w:val="0F4761"/>
    </w:rPr>
  </w:style>
  <w:style w:type="paragraph" w:styleId="Antrat5">
    <w:name w:val="heading 5"/>
    <w:basedOn w:val="prastasis"/>
    <w:next w:val="prastasis"/>
    <w:uiPriority w:val="9"/>
    <w:semiHidden/>
    <w:unhideWhenUsed/>
    <w:qFormat/>
    <w:pPr>
      <w:keepNext/>
      <w:keepLines/>
      <w:spacing w:before="80" w:after="40"/>
      <w:outlineLvl w:val="4"/>
    </w:pPr>
    <w:rPr>
      <w:color w:val="0F4761"/>
    </w:rPr>
  </w:style>
  <w:style w:type="paragraph" w:styleId="Antrat6">
    <w:name w:val="heading 6"/>
    <w:basedOn w:val="prastasis"/>
    <w:next w:val="prastasis"/>
    <w:uiPriority w:val="9"/>
    <w:semiHidden/>
    <w:unhideWhenUsed/>
    <w:qFormat/>
    <w:pPr>
      <w:keepNext/>
      <w:keepLines/>
      <w:spacing w:before="40" w:after="0"/>
      <w:outlineLvl w:val="5"/>
    </w:pPr>
    <w:rPr>
      <w:i/>
      <w:iCs/>
      <w:color w:val="595959"/>
    </w:rPr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Pavadinimas">
    <w:name w:val="Title"/>
    <w:basedOn w:val="prastasis"/>
    <w:next w:val="prastasis"/>
    <w:uiPriority w:val="10"/>
    <w:qFormat/>
    <w:pPr>
      <w:spacing w:after="80" w:line="240" w:lineRule="auto"/>
    </w:pPr>
    <w:rPr>
      <w:rFonts w:ascii="Play" w:eastAsia="Play" w:hAnsi="Play" w:cs="Play"/>
      <w:sz w:val="56"/>
      <w:szCs w:val="56"/>
    </w:rPr>
  </w:style>
  <w:style w:type="paragraph" w:styleId="Paantrat">
    <w:name w:val="Subtitle"/>
    <w:basedOn w:val="prastasis"/>
    <w:next w:val="prastasis"/>
    <w:uiPriority w:val="11"/>
    <w:qFormat/>
    <w:rPr>
      <w:color w:val="595959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2584</Words>
  <Characters>1474</Characters>
  <Application>Microsoft Office Word</Application>
  <DocSecurity>0</DocSecurity>
  <Lines>12</Lines>
  <Paragraphs>8</Paragraphs>
  <ScaleCrop>false</ScaleCrop>
  <Company/>
  <LinksUpToDate>false</LinksUpToDate>
  <CharactersWithSpaces>4050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Evelina Laučiūtė | COAGENCY</dc:creator>
  <cp:lastModifiedBy>Evelina Laučiūtė</cp:lastModifiedBy>
  <cp:revision>2</cp:revision>
  <dcterms:created xsi:type="dcterms:W3CDTF">2025-11-26T07:18:00Z</dcterms:created>
  <dcterms:modified xsi:type="dcterms:W3CDTF">2025-11-26T07:18:00Z</dcterms:modified>
</cp:coreProperties>
</file>