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AE631" w14:textId="694A994A" w:rsidR="00057CCB" w:rsidRDefault="00057CCB" w:rsidP="00D207B5">
      <w:pPr>
        <w:jc w:val="both"/>
        <w:rPr>
          <w:rFonts w:ascii="Arial" w:hAnsi="Arial" w:cs="Arial"/>
          <w:b/>
          <w:bCs/>
          <w:color w:val="222222"/>
          <w:sz w:val="28"/>
          <w:szCs w:val="28"/>
          <w:shd w:val="clear" w:color="auto" w:fill="FFFFFF"/>
          <w:lang w:val="lt-LT"/>
        </w:rPr>
      </w:pPr>
      <w:r w:rsidRPr="00057CCB">
        <w:rPr>
          <w:rFonts w:ascii="Arial" w:hAnsi="Arial" w:cs="Arial"/>
          <w:b/>
          <w:bCs/>
          <w:color w:val="222222"/>
          <w:sz w:val="28"/>
          <w:szCs w:val="28"/>
          <w:shd w:val="clear" w:color="auto" w:fill="FFFFFF"/>
          <w:lang w:val="lt-LT"/>
        </w:rPr>
        <w:t xml:space="preserve">Imigracija – ne amžinas vaistas: Lietuvai teks spręsti pensijų tvarumo klausimą </w:t>
      </w:r>
    </w:p>
    <w:p w14:paraId="643DB9F8" w14:textId="0A9D0596" w:rsidR="00D207B5" w:rsidRPr="00057CCB" w:rsidRDefault="00282224" w:rsidP="00D207B5">
      <w:pPr>
        <w:jc w:val="both"/>
        <w:rPr>
          <w:rFonts w:ascii="Arial" w:hAnsi="Arial" w:cs="Arial"/>
          <w:b/>
          <w:bCs/>
          <w:color w:val="222222"/>
          <w:sz w:val="28"/>
          <w:szCs w:val="28"/>
          <w:shd w:val="clear" w:color="auto" w:fill="FFFFFF"/>
          <w:lang w:val="lt-LT"/>
        </w:rPr>
      </w:pPr>
      <w:r w:rsidRPr="00057CCB">
        <w:rPr>
          <w:rFonts w:ascii="Arial" w:hAnsi="Arial" w:cs="Arial"/>
          <w:b/>
          <w:bCs/>
          <w:color w:val="222222"/>
          <w:shd w:val="clear" w:color="auto" w:fill="FFFFFF"/>
          <w:lang w:val="lt-LT"/>
        </w:rPr>
        <w:t>N</w:t>
      </w:r>
      <w:r w:rsidR="003274A2" w:rsidRPr="00057CCB">
        <w:rPr>
          <w:rFonts w:ascii="Arial" w:hAnsi="Arial" w:cs="Arial"/>
          <w:b/>
          <w:bCs/>
          <w:color w:val="222222"/>
          <w:shd w:val="clear" w:color="auto" w:fill="FFFFFF"/>
          <w:lang w:val="lt-LT"/>
        </w:rPr>
        <w:t xml:space="preserve">uo 2026 metų </w:t>
      </w:r>
      <w:r w:rsidRPr="00057CCB">
        <w:rPr>
          <w:rFonts w:ascii="Arial" w:hAnsi="Arial" w:cs="Arial"/>
          <w:b/>
          <w:bCs/>
          <w:color w:val="222222"/>
          <w:shd w:val="clear" w:color="auto" w:fill="FFFFFF"/>
          <w:lang w:val="lt-LT"/>
        </w:rPr>
        <w:t xml:space="preserve">Lietuvoje </w:t>
      </w:r>
      <w:r w:rsidR="003274A2" w:rsidRPr="00057CCB">
        <w:rPr>
          <w:rFonts w:ascii="Arial" w:hAnsi="Arial" w:cs="Arial"/>
          <w:b/>
          <w:bCs/>
          <w:color w:val="222222"/>
          <w:shd w:val="clear" w:color="auto" w:fill="FFFFFF"/>
          <w:lang w:val="lt-LT"/>
        </w:rPr>
        <w:t xml:space="preserve">bus sustabdytas pensinio amžiaus didinimas, o pensijas gaunančių žmonių skaičius ims sparčiai augti. </w:t>
      </w:r>
      <w:r w:rsidR="00EC283E" w:rsidRPr="00057CCB">
        <w:rPr>
          <w:rFonts w:ascii="Arial" w:hAnsi="Arial" w:cs="Arial"/>
          <w:b/>
          <w:bCs/>
          <w:color w:val="222222"/>
          <w:shd w:val="clear" w:color="auto" w:fill="FFFFFF"/>
          <w:lang w:val="lt-LT"/>
        </w:rPr>
        <w:t>K</w:t>
      </w:r>
      <w:r w:rsidR="003274A2" w:rsidRPr="00057CCB">
        <w:rPr>
          <w:rFonts w:ascii="Arial" w:hAnsi="Arial" w:cs="Arial"/>
          <w:b/>
          <w:bCs/>
          <w:color w:val="222222"/>
          <w:shd w:val="clear" w:color="auto" w:fill="FFFFFF"/>
          <w:lang w:val="lt-LT"/>
        </w:rPr>
        <w:t xml:space="preserve">okios įtakos </w:t>
      </w:r>
      <w:r w:rsidR="00EC283E" w:rsidRPr="00057CCB">
        <w:rPr>
          <w:rFonts w:ascii="Arial" w:hAnsi="Arial" w:cs="Arial"/>
          <w:b/>
          <w:bCs/>
          <w:color w:val="222222"/>
          <w:shd w:val="clear" w:color="auto" w:fill="FFFFFF"/>
          <w:lang w:val="lt-LT"/>
        </w:rPr>
        <w:t>šis pokytis</w:t>
      </w:r>
      <w:r w:rsidR="003274A2" w:rsidRPr="00057CCB">
        <w:rPr>
          <w:rFonts w:ascii="Arial" w:hAnsi="Arial" w:cs="Arial"/>
          <w:b/>
          <w:bCs/>
          <w:color w:val="222222"/>
          <w:shd w:val="clear" w:color="auto" w:fill="FFFFFF"/>
          <w:lang w:val="lt-LT"/>
        </w:rPr>
        <w:t xml:space="preserve"> turės šalies socialinės apsaugos sistemai ir kaip tam pasiruošti, </w:t>
      </w:r>
      <w:r w:rsidR="00D95809" w:rsidRPr="00057CCB">
        <w:rPr>
          <w:rFonts w:ascii="Arial" w:hAnsi="Arial" w:cs="Arial"/>
          <w:b/>
          <w:bCs/>
          <w:color w:val="222222"/>
          <w:shd w:val="clear" w:color="auto" w:fill="FFFFFF"/>
          <w:lang w:val="lt-LT"/>
        </w:rPr>
        <w:t>pasakoja</w:t>
      </w:r>
      <w:r w:rsidR="00A1136B" w:rsidRPr="00057CCB">
        <w:rPr>
          <w:rFonts w:ascii="Arial" w:hAnsi="Arial" w:cs="Arial"/>
          <w:b/>
          <w:bCs/>
          <w:color w:val="222222"/>
          <w:shd w:val="clear" w:color="auto" w:fill="FFFFFF"/>
          <w:lang w:val="lt-LT"/>
        </w:rPr>
        <w:t xml:space="preserve"> „Luminor investicijų valdym</w:t>
      </w:r>
      <w:r w:rsidR="00832284" w:rsidRPr="00057CCB">
        <w:rPr>
          <w:rFonts w:ascii="Arial" w:hAnsi="Arial" w:cs="Arial"/>
          <w:b/>
          <w:bCs/>
          <w:color w:val="222222"/>
          <w:shd w:val="clear" w:color="auto" w:fill="FFFFFF"/>
          <w:lang w:val="lt-LT"/>
        </w:rPr>
        <w:t>as</w:t>
      </w:r>
      <w:r w:rsidR="00F53C97" w:rsidRPr="00F53C97">
        <w:rPr>
          <w:rFonts w:ascii="Arial" w:hAnsi="Arial" w:cs="Arial"/>
          <w:b/>
          <w:bCs/>
          <w:color w:val="222222"/>
          <w:shd w:val="clear" w:color="auto" w:fill="FFFFFF"/>
          <w:lang w:val="lt-LT"/>
        </w:rPr>
        <w:t>“</w:t>
      </w:r>
      <w:r w:rsidR="00A1136B" w:rsidRPr="00057CCB">
        <w:rPr>
          <w:rFonts w:ascii="Arial" w:hAnsi="Arial" w:cs="Arial"/>
          <w:b/>
          <w:bCs/>
          <w:color w:val="222222"/>
          <w:shd w:val="clear" w:color="auto" w:fill="FFFFFF"/>
          <w:lang w:val="lt-LT"/>
        </w:rPr>
        <w:t xml:space="preserve"> vadovė Loreta Načajienė.</w:t>
      </w:r>
    </w:p>
    <w:p w14:paraId="55044A6E" w14:textId="327AEFB4" w:rsidR="00FC2CC9" w:rsidRPr="00FC2CC9" w:rsidRDefault="00FC2CC9" w:rsidP="00FC2CC9">
      <w:pPr>
        <w:jc w:val="both"/>
        <w:rPr>
          <w:rFonts w:ascii="Arial" w:hAnsi="Arial" w:cs="Arial"/>
          <w:color w:val="222222"/>
          <w:shd w:val="clear" w:color="auto" w:fill="FFFFFF"/>
          <w:lang w:val="lt-LT"/>
        </w:rPr>
      </w:pPr>
      <w:r w:rsidRPr="00FC2CC9">
        <w:rPr>
          <w:rFonts w:ascii="Arial" w:hAnsi="Arial" w:cs="Arial"/>
          <w:color w:val="222222"/>
          <w:shd w:val="clear" w:color="auto" w:fill="FFFFFF"/>
          <w:lang w:val="lt-LT"/>
        </w:rPr>
        <w:t xml:space="preserve">Nuo 2026 m. Lietuvoje bus sustabdytas pensinio amžiaus didinimas, o pensijas gaunančių žmonių skaičius ims sparčiai augti. Tai reiškia, kad valstybė neišvengiamai susidurs su didesne socialinio draudimo sistemos našta. Anot </w:t>
      </w:r>
      <w:r w:rsidRPr="00057CCB">
        <w:rPr>
          <w:rFonts w:ascii="Arial" w:hAnsi="Arial" w:cs="Arial"/>
          <w:color w:val="222222"/>
          <w:shd w:val="clear" w:color="auto" w:fill="FFFFFF"/>
          <w:lang w:val="lt-LT"/>
        </w:rPr>
        <w:t xml:space="preserve">L. </w:t>
      </w:r>
      <w:proofErr w:type="spellStart"/>
      <w:r w:rsidRPr="00FC2CC9">
        <w:rPr>
          <w:rFonts w:ascii="Arial" w:hAnsi="Arial" w:cs="Arial"/>
          <w:color w:val="222222"/>
          <w:shd w:val="clear" w:color="auto" w:fill="FFFFFF"/>
          <w:lang w:val="lt-LT"/>
        </w:rPr>
        <w:t>Načajienės</w:t>
      </w:r>
      <w:proofErr w:type="spellEnd"/>
      <w:r w:rsidRPr="00FC2CC9">
        <w:rPr>
          <w:rFonts w:ascii="Arial" w:hAnsi="Arial" w:cs="Arial"/>
          <w:color w:val="222222"/>
          <w:shd w:val="clear" w:color="auto" w:fill="FFFFFF"/>
          <w:lang w:val="lt-LT"/>
        </w:rPr>
        <w:t xml:space="preserve">, kol kas situacija atrodo valdoma, tačiau </w:t>
      </w:r>
      <w:r w:rsidR="00196D6F" w:rsidRPr="00FC2CC9">
        <w:rPr>
          <w:rFonts w:ascii="Arial" w:hAnsi="Arial" w:cs="Arial"/>
          <w:color w:val="222222"/>
          <w:shd w:val="clear" w:color="auto" w:fill="FFFFFF"/>
          <w:lang w:val="lt-LT"/>
        </w:rPr>
        <w:t>ilg</w:t>
      </w:r>
      <w:r w:rsidR="00196D6F">
        <w:rPr>
          <w:rFonts w:ascii="Arial" w:hAnsi="Arial" w:cs="Arial"/>
          <w:color w:val="222222"/>
          <w:shd w:val="clear" w:color="auto" w:fill="FFFFFF"/>
          <w:lang w:val="lt-LT"/>
        </w:rPr>
        <w:t>esnėje</w:t>
      </w:r>
      <w:r w:rsidR="00196D6F" w:rsidRPr="00FC2CC9">
        <w:rPr>
          <w:rFonts w:ascii="Arial" w:hAnsi="Arial" w:cs="Arial"/>
          <w:color w:val="222222"/>
          <w:shd w:val="clear" w:color="auto" w:fill="FFFFFF"/>
          <w:lang w:val="lt-LT"/>
        </w:rPr>
        <w:t xml:space="preserve"> </w:t>
      </w:r>
      <w:r w:rsidRPr="00FC2CC9">
        <w:rPr>
          <w:rFonts w:ascii="Arial" w:hAnsi="Arial" w:cs="Arial"/>
          <w:color w:val="222222"/>
          <w:shd w:val="clear" w:color="auto" w:fill="FFFFFF"/>
          <w:lang w:val="lt-LT"/>
        </w:rPr>
        <w:t xml:space="preserve">perspektyvoje gali išryškėti </w:t>
      </w:r>
      <w:r w:rsidR="00B7719D">
        <w:rPr>
          <w:rFonts w:ascii="Arial" w:hAnsi="Arial" w:cs="Arial"/>
          <w:color w:val="222222"/>
          <w:shd w:val="clear" w:color="auto" w:fill="FFFFFF"/>
          <w:lang w:val="lt-LT"/>
        </w:rPr>
        <w:t>ilgalaikės vertės</w:t>
      </w:r>
      <w:r w:rsidR="00FF0C5E" w:rsidRPr="00FC2CC9">
        <w:rPr>
          <w:rFonts w:ascii="Arial" w:hAnsi="Arial" w:cs="Arial"/>
          <w:color w:val="222222"/>
          <w:shd w:val="clear" w:color="auto" w:fill="FFFFFF"/>
          <w:lang w:val="lt-LT"/>
        </w:rPr>
        <w:t xml:space="preserve"> </w:t>
      </w:r>
      <w:r w:rsidRPr="00FC2CC9">
        <w:rPr>
          <w:rFonts w:ascii="Arial" w:hAnsi="Arial" w:cs="Arial"/>
          <w:color w:val="222222"/>
          <w:shd w:val="clear" w:color="auto" w:fill="FFFFFF"/>
          <w:lang w:val="lt-LT"/>
        </w:rPr>
        <w:t>problemos.</w:t>
      </w:r>
    </w:p>
    <w:p w14:paraId="20A83B79" w14:textId="62A5CC1D" w:rsidR="00FC2CC9" w:rsidRPr="00FC2CC9" w:rsidRDefault="00FC2CC9" w:rsidP="00FC2CC9">
      <w:pPr>
        <w:jc w:val="both"/>
        <w:rPr>
          <w:rFonts w:ascii="Arial" w:hAnsi="Arial" w:cs="Arial"/>
          <w:color w:val="222222"/>
          <w:shd w:val="clear" w:color="auto" w:fill="FFFFFF"/>
          <w:lang w:val="lt-LT"/>
        </w:rPr>
      </w:pPr>
      <w:r w:rsidRPr="00FC2CC9">
        <w:rPr>
          <w:rFonts w:ascii="Arial" w:hAnsi="Arial" w:cs="Arial"/>
          <w:color w:val="222222"/>
          <w:shd w:val="clear" w:color="auto" w:fill="FFFFFF"/>
          <w:lang w:val="lt-LT"/>
        </w:rPr>
        <w:t>„Pastaruosius tris dešimtmečius pensijas gaunančių asmenų skaičius Lietuvoje išliko palyginti stabilus. Tai lėmė nuoseklus pensinio amžiaus didinimas – jis padėjo atitolinti visuomenės senėjimo pasekmes, tačiau šis procesas baigiasi</w:t>
      </w:r>
      <w:r w:rsidR="00AC5F98" w:rsidRPr="00F53C97">
        <w:rPr>
          <w:rFonts w:ascii="Arial" w:hAnsi="Arial" w:cs="Arial"/>
          <w:color w:val="222222"/>
          <w:shd w:val="clear" w:color="auto" w:fill="FFFFFF"/>
          <w:lang w:val="lt-LT"/>
        </w:rPr>
        <w:t>“</w:t>
      </w:r>
      <w:r w:rsidR="00AC5F98">
        <w:rPr>
          <w:rFonts w:ascii="Arial" w:hAnsi="Arial" w:cs="Arial"/>
          <w:color w:val="222222"/>
          <w:shd w:val="clear" w:color="auto" w:fill="FFFFFF"/>
          <w:lang w:val="lt-LT"/>
        </w:rPr>
        <w:t>,</w:t>
      </w:r>
      <w:r w:rsidRPr="00FC2CC9">
        <w:rPr>
          <w:rFonts w:ascii="Arial" w:hAnsi="Arial" w:cs="Arial"/>
          <w:color w:val="222222"/>
          <w:shd w:val="clear" w:color="auto" w:fill="FFFFFF"/>
          <w:lang w:val="lt-LT"/>
        </w:rPr>
        <w:t xml:space="preserve"> – aiškina L. Načajienė.</w:t>
      </w:r>
    </w:p>
    <w:p w14:paraId="70FE5ECE" w14:textId="77777777" w:rsidR="00FC2CC9" w:rsidRPr="00FC2CC9" w:rsidRDefault="00FC2CC9" w:rsidP="00FC2CC9">
      <w:pPr>
        <w:jc w:val="both"/>
        <w:rPr>
          <w:rFonts w:ascii="Arial" w:hAnsi="Arial" w:cs="Arial"/>
          <w:color w:val="222222"/>
          <w:shd w:val="clear" w:color="auto" w:fill="FFFFFF"/>
          <w:lang w:val="lt-LT"/>
        </w:rPr>
      </w:pPr>
      <w:r w:rsidRPr="00FC2CC9">
        <w:rPr>
          <w:rFonts w:ascii="Arial" w:hAnsi="Arial" w:cs="Arial"/>
          <w:color w:val="222222"/>
          <w:shd w:val="clear" w:color="auto" w:fill="FFFFFF"/>
          <w:lang w:val="lt-LT"/>
        </w:rPr>
        <w:t>Iki šiol pensinio amžiaus didinimas buvo viena efektyviausių priemonių stabdyti pensininkų skaičiaus augimą: 1996 m. vyrų pensinis amžius siekė 60 metų, moterų – 55. Šiuo metu Lietuva pasiekė paskutinį etapą – 65 metų pensinį amžių tiek vyrams, tiek moterims, kuris bus įtvirtintas iki 2026-ųjų.</w:t>
      </w:r>
    </w:p>
    <w:p w14:paraId="0A3DF317" w14:textId="2831560E" w:rsidR="00265FD7" w:rsidRPr="00057CCB" w:rsidRDefault="00265FD7" w:rsidP="00265FD7">
      <w:pPr>
        <w:jc w:val="both"/>
        <w:rPr>
          <w:rFonts w:ascii="Arial" w:hAnsi="Arial" w:cs="Arial"/>
          <w:b/>
          <w:bCs/>
          <w:color w:val="222222"/>
          <w:shd w:val="clear" w:color="auto" w:fill="FFFFFF"/>
          <w:lang w:val="lt-LT"/>
        </w:rPr>
      </w:pPr>
      <w:r w:rsidRPr="00057CCB">
        <w:rPr>
          <w:rFonts w:ascii="Arial" w:hAnsi="Arial" w:cs="Arial"/>
          <w:b/>
          <w:bCs/>
          <w:color w:val="222222"/>
          <w:shd w:val="clear" w:color="auto" w:fill="FFFFFF"/>
          <w:lang w:val="lt-LT"/>
        </w:rPr>
        <w:t>Pokyčių pasekmės: pensininkų skaičius ims didėti</w:t>
      </w:r>
    </w:p>
    <w:p w14:paraId="67C42DDF" w14:textId="07BF26D1" w:rsidR="00265FD7" w:rsidRPr="00057CCB" w:rsidRDefault="00265FD7" w:rsidP="00265FD7">
      <w:pPr>
        <w:jc w:val="both"/>
        <w:rPr>
          <w:rFonts w:ascii="Arial" w:hAnsi="Arial" w:cs="Arial"/>
          <w:color w:val="222222"/>
          <w:shd w:val="clear" w:color="auto" w:fill="FFFFFF"/>
          <w:lang w:val="lt-LT"/>
        </w:rPr>
      </w:pPr>
      <w:r w:rsidRPr="00057CCB">
        <w:rPr>
          <w:rFonts w:ascii="Arial" w:hAnsi="Arial" w:cs="Arial"/>
          <w:color w:val="222222"/>
          <w:shd w:val="clear" w:color="auto" w:fill="FFFFFF"/>
          <w:lang w:val="lt-LT"/>
        </w:rPr>
        <w:t>Pasibaigus pensinio amžiaus didinimo etapui, pensijas gaunančių asmenų skaičius Lietuvoje pradės augti. Tai natūralus procesas, kai į sistemą įžengia vis daugiau vyresnio amžiaus žmonių, o dirbančiųjų dalis mažėja.</w:t>
      </w:r>
    </w:p>
    <w:p w14:paraId="3BF5531E" w14:textId="14614C72" w:rsidR="00265FD7" w:rsidRPr="00057CCB" w:rsidRDefault="00265FD7" w:rsidP="00265FD7">
      <w:pPr>
        <w:jc w:val="both"/>
        <w:rPr>
          <w:rFonts w:ascii="Arial" w:hAnsi="Arial" w:cs="Arial"/>
          <w:color w:val="222222"/>
          <w:shd w:val="clear" w:color="auto" w:fill="FFFFFF"/>
          <w:lang w:val="lt-LT"/>
        </w:rPr>
      </w:pPr>
      <w:r w:rsidRPr="00057CCB">
        <w:rPr>
          <w:rFonts w:ascii="Arial" w:hAnsi="Arial" w:cs="Arial"/>
          <w:color w:val="222222"/>
          <w:shd w:val="clear" w:color="auto" w:fill="FFFFFF"/>
          <w:lang w:val="lt-LT"/>
        </w:rPr>
        <w:t>„Šiuo metu turime paradoksalią situaciją – pensininkų skaičius netgi mažesnis nei 2000-aisiais, tačiau tai laikina. Nuo 2026 m. ši</w:t>
      </w:r>
      <w:r w:rsidR="00DA4921">
        <w:rPr>
          <w:rFonts w:ascii="Arial" w:hAnsi="Arial" w:cs="Arial"/>
          <w:color w:val="222222"/>
          <w:shd w:val="clear" w:color="auto" w:fill="FFFFFF"/>
          <w:lang w:val="lt-LT"/>
        </w:rPr>
        <w:t xml:space="preserve"> situacija ims keistis</w:t>
      </w:r>
      <w:r w:rsidRPr="00057CCB">
        <w:rPr>
          <w:rFonts w:ascii="Arial" w:hAnsi="Arial" w:cs="Arial"/>
          <w:color w:val="222222"/>
          <w:shd w:val="clear" w:color="auto" w:fill="FFFFFF"/>
          <w:lang w:val="lt-LT"/>
        </w:rPr>
        <w:t xml:space="preserve">, </w:t>
      </w:r>
      <w:r w:rsidR="00DA4921">
        <w:rPr>
          <w:rFonts w:ascii="Arial" w:hAnsi="Arial" w:cs="Arial"/>
          <w:color w:val="222222"/>
          <w:shd w:val="clear" w:color="auto" w:fill="FFFFFF"/>
          <w:lang w:val="lt-LT"/>
        </w:rPr>
        <w:t>pensinin</w:t>
      </w:r>
      <w:r w:rsidR="00953227">
        <w:rPr>
          <w:rFonts w:ascii="Arial" w:hAnsi="Arial" w:cs="Arial"/>
          <w:color w:val="222222"/>
          <w:shd w:val="clear" w:color="auto" w:fill="FFFFFF"/>
          <w:lang w:val="lt-LT"/>
        </w:rPr>
        <w:t>k</w:t>
      </w:r>
      <w:r w:rsidR="00DA4921">
        <w:rPr>
          <w:rFonts w:ascii="Arial" w:hAnsi="Arial" w:cs="Arial"/>
          <w:color w:val="222222"/>
          <w:shd w:val="clear" w:color="auto" w:fill="FFFFFF"/>
          <w:lang w:val="lt-LT"/>
        </w:rPr>
        <w:t xml:space="preserve">ų skaičius didės sparčiau, o </w:t>
      </w:r>
      <w:r w:rsidRPr="00057CCB">
        <w:rPr>
          <w:rFonts w:ascii="Arial" w:hAnsi="Arial" w:cs="Arial"/>
          <w:color w:val="222222"/>
          <w:shd w:val="clear" w:color="auto" w:fill="FFFFFF"/>
          <w:lang w:val="lt-LT"/>
        </w:rPr>
        <w:t xml:space="preserve"> senstanti visuomenė ir ilgėjanti gyvenimo trukmė lems didesnį išmokų poreikį</w:t>
      </w:r>
      <w:r w:rsidR="00F53C97" w:rsidRPr="00F53C97">
        <w:rPr>
          <w:rFonts w:ascii="Arial" w:hAnsi="Arial" w:cs="Arial"/>
          <w:color w:val="222222"/>
          <w:shd w:val="clear" w:color="auto" w:fill="FFFFFF"/>
          <w:lang w:val="lt-LT"/>
        </w:rPr>
        <w:t>“</w:t>
      </w:r>
      <w:r w:rsidRPr="00057CCB">
        <w:rPr>
          <w:rFonts w:ascii="Arial" w:hAnsi="Arial" w:cs="Arial"/>
          <w:color w:val="222222"/>
          <w:shd w:val="clear" w:color="auto" w:fill="FFFFFF"/>
          <w:lang w:val="lt-LT"/>
        </w:rPr>
        <w:t>, – teigia L. Načajienė.</w:t>
      </w:r>
    </w:p>
    <w:p w14:paraId="06941DD1" w14:textId="02469618" w:rsidR="00265FD7" w:rsidRPr="00057CCB" w:rsidRDefault="00265FD7" w:rsidP="00265FD7">
      <w:pPr>
        <w:jc w:val="both"/>
        <w:rPr>
          <w:rFonts w:ascii="Arial" w:hAnsi="Arial" w:cs="Arial"/>
          <w:b/>
          <w:bCs/>
          <w:color w:val="222222"/>
          <w:shd w:val="clear" w:color="auto" w:fill="FFFFFF"/>
          <w:lang w:val="lt-LT"/>
        </w:rPr>
      </w:pPr>
      <w:r w:rsidRPr="00057CCB">
        <w:rPr>
          <w:rFonts w:ascii="Arial" w:hAnsi="Arial" w:cs="Arial"/>
          <w:b/>
          <w:bCs/>
          <w:color w:val="222222"/>
          <w:shd w:val="clear" w:color="auto" w:fill="FFFFFF"/>
          <w:lang w:val="lt-LT"/>
        </w:rPr>
        <w:t xml:space="preserve">Imigracija </w:t>
      </w:r>
      <w:r w:rsidR="00F77B26" w:rsidRPr="00057CCB">
        <w:rPr>
          <w:rFonts w:ascii="Arial" w:hAnsi="Arial" w:cs="Arial"/>
          <w:b/>
          <w:bCs/>
          <w:color w:val="222222"/>
          <w:shd w:val="clear" w:color="auto" w:fill="FFFFFF"/>
          <w:lang w:val="lt-LT"/>
        </w:rPr>
        <w:t>padės, bet ne ilgam</w:t>
      </w:r>
    </w:p>
    <w:p w14:paraId="14DE6577" w14:textId="4833554B" w:rsidR="00265FD7" w:rsidRPr="00057CCB" w:rsidRDefault="00265FD7" w:rsidP="00265FD7">
      <w:pPr>
        <w:jc w:val="both"/>
        <w:rPr>
          <w:rFonts w:ascii="Arial" w:hAnsi="Arial" w:cs="Arial"/>
          <w:color w:val="222222"/>
          <w:shd w:val="clear" w:color="auto" w:fill="FFFFFF"/>
          <w:lang w:val="lt-LT"/>
        </w:rPr>
      </w:pPr>
      <w:r w:rsidRPr="00057CCB">
        <w:rPr>
          <w:rFonts w:ascii="Arial" w:hAnsi="Arial" w:cs="Arial"/>
          <w:color w:val="222222"/>
          <w:shd w:val="clear" w:color="auto" w:fill="FFFFFF"/>
          <w:lang w:val="lt-LT"/>
        </w:rPr>
        <w:t>Kartu ji pažymi, kad dabartinį stabilumą dalinai palaiko ir imigracija. Pastaraisiais metais į Lietuvą atvykusių žmonių skaičius buvo gerokai didesnis, nei prognozuota, o tai trumpuoju laikotarpiu sustiprino darbo rinką ir mokesčių surinkimą. Tačiau šis veiksnys – laikinas.</w:t>
      </w:r>
    </w:p>
    <w:p w14:paraId="6C9A9B0B" w14:textId="2AC302A8" w:rsidR="00265FD7" w:rsidRPr="00057CCB" w:rsidRDefault="00265FD7" w:rsidP="00265FD7">
      <w:pPr>
        <w:jc w:val="both"/>
        <w:rPr>
          <w:rFonts w:ascii="Arial" w:hAnsi="Arial" w:cs="Arial"/>
          <w:color w:val="222222"/>
          <w:shd w:val="clear" w:color="auto" w:fill="FFFFFF"/>
          <w:lang w:val="lt-LT"/>
        </w:rPr>
      </w:pPr>
      <w:r w:rsidRPr="00057CCB">
        <w:rPr>
          <w:rFonts w:ascii="Arial" w:hAnsi="Arial" w:cs="Arial"/>
          <w:color w:val="222222"/>
          <w:shd w:val="clear" w:color="auto" w:fill="FFFFFF"/>
          <w:lang w:val="lt-LT"/>
        </w:rPr>
        <w:t xml:space="preserve">„Imigracijos srautai tokiais mastais </w:t>
      </w:r>
      <w:r w:rsidR="00F81513">
        <w:rPr>
          <w:rFonts w:ascii="Arial" w:hAnsi="Arial" w:cs="Arial"/>
          <w:color w:val="222222"/>
          <w:shd w:val="clear" w:color="auto" w:fill="FFFFFF"/>
          <w:lang w:val="lt-LT"/>
        </w:rPr>
        <w:t>nėra tvarūs</w:t>
      </w:r>
      <w:r w:rsidRPr="00057CCB">
        <w:rPr>
          <w:rFonts w:ascii="Arial" w:hAnsi="Arial" w:cs="Arial"/>
          <w:color w:val="222222"/>
          <w:shd w:val="clear" w:color="auto" w:fill="FFFFFF"/>
          <w:lang w:val="lt-LT"/>
        </w:rPr>
        <w:t>. Jie gali sumažėti, jei ekonominės sąlygos keisis arba jei socialinė įtampa visuomenėje didės. Jau dabar matome tam tikrų ženklų, rodančių, kad integracijos procesai nėra sklandūs,</w:t>
      </w:r>
      <w:r w:rsidR="00F53C97" w:rsidRPr="00F53C97">
        <w:rPr>
          <w:rFonts w:ascii="Arial" w:hAnsi="Arial" w:cs="Arial"/>
          <w:color w:val="222222"/>
          <w:shd w:val="clear" w:color="auto" w:fill="FFFFFF"/>
          <w:lang w:val="lt-LT"/>
        </w:rPr>
        <w:t>“</w:t>
      </w:r>
      <w:r w:rsidRPr="00057CCB">
        <w:rPr>
          <w:rFonts w:ascii="Arial" w:hAnsi="Arial" w:cs="Arial"/>
          <w:color w:val="222222"/>
          <w:shd w:val="clear" w:color="auto" w:fill="FFFFFF"/>
          <w:lang w:val="lt-LT"/>
        </w:rPr>
        <w:t xml:space="preserve"> – įspėja L. Načajienė.</w:t>
      </w:r>
    </w:p>
    <w:p w14:paraId="0E2649BB" w14:textId="56EB65F2" w:rsidR="00F55FEE" w:rsidRDefault="00265FD7" w:rsidP="00265FD7">
      <w:pPr>
        <w:jc w:val="both"/>
        <w:rPr>
          <w:rFonts w:ascii="Arial" w:hAnsi="Arial" w:cs="Arial"/>
          <w:color w:val="222222"/>
          <w:shd w:val="clear" w:color="auto" w:fill="FFFFFF"/>
          <w:lang w:val="lt-LT"/>
        </w:rPr>
      </w:pPr>
      <w:r w:rsidRPr="00057CCB">
        <w:rPr>
          <w:rFonts w:ascii="Arial" w:hAnsi="Arial" w:cs="Arial"/>
          <w:color w:val="222222"/>
          <w:shd w:val="clear" w:color="auto" w:fill="FFFFFF"/>
          <w:lang w:val="lt-LT"/>
        </w:rPr>
        <w:t>Pasak jos, nors imigrantai trumpuoju laikotarpiu prisideda prie ekonomikos, vien jų dėka išlaikyti socialinės apsaugos balans</w:t>
      </w:r>
      <w:r w:rsidR="002F14CA" w:rsidRPr="00057CCB">
        <w:rPr>
          <w:rFonts w:ascii="Arial" w:hAnsi="Arial" w:cs="Arial"/>
          <w:color w:val="222222"/>
          <w:shd w:val="clear" w:color="auto" w:fill="FFFFFF"/>
          <w:lang w:val="lt-LT"/>
        </w:rPr>
        <w:t>o</w:t>
      </w:r>
      <w:r w:rsidRPr="00057CCB">
        <w:rPr>
          <w:rFonts w:ascii="Arial" w:hAnsi="Arial" w:cs="Arial"/>
          <w:color w:val="222222"/>
          <w:shd w:val="clear" w:color="auto" w:fill="FFFFFF"/>
          <w:lang w:val="lt-LT"/>
        </w:rPr>
        <w:t xml:space="preserve"> ateityje nepavyks. Ilgainiui senstančiai visuomenei teks priimti sprendimus dėl papildomų finansavimo šaltinių, produktyvumo didinimo ar kaupimo sistemų stiprinimo.</w:t>
      </w:r>
    </w:p>
    <w:p w14:paraId="6EA10F1A" w14:textId="78A3A39F" w:rsidR="007E496F" w:rsidRPr="00AC5F98" w:rsidRDefault="007E496F" w:rsidP="00265FD7">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AC5F98" w:rsidRPr="00BD188B">
        <w:rPr>
          <w:rFonts w:ascii="Arial" w:hAnsi="Arial" w:cs="Arial"/>
          <w:color w:val="222222"/>
          <w:shd w:val="clear" w:color="auto" w:fill="FFFFFF"/>
          <w:lang w:val="lt-LT"/>
        </w:rPr>
        <w:t xml:space="preserve">Anot </w:t>
      </w:r>
      <w:r w:rsidR="00AC5F98" w:rsidRPr="00AC5F98">
        <w:rPr>
          <w:rFonts w:ascii="Arial" w:hAnsi="Arial" w:cs="Arial"/>
          <w:color w:val="222222"/>
          <w:shd w:val="clear" w:color="auto" w:fill="FFFFFF"/>
          <w:lang w:val="lt-LT"/>
        </w:rPr>
        <w:t>Socialinės apsaugos ir darbo ministerijos (SADM)</w:t>
      </w:r>
      <w:r w:rsidR="00AC5F98" w:rsidRPr="00BD188B">
        <w:rPr>
          <w:rFonts w:ascii="Arial" w:hAnsi="Arial" w:cs="Arial"/>
          <w:color w:val="222222"/>
          <w:shd w:val="clear" w:color="auto" w:fill="FFFFFF"/>
          <w:lang w:val="lt-LT"/>
        </w:rPr>
        <w:t>, remiantis Eurostato atliktomis demografinėmis projekcijomis, įvertinus mirtingumą, gimstamumą, migracijos srautus, prognozuojama, kad 2070-aisiais Lietuvoje bus 2 mln. gyventojų</w:t>
      </w:r>
      <w:r w:rsidR="00AC5F98">
        <w:rPr>
          <w:rFonts w:ascii="Arial" w:hAnsi="Arial" w:cs="Arial"/>
          <w:color w:val="222222"/>
          <w:shd w:val="clear" w:color="auto" w:fill="FFFFFF"/>
          <w:lang w:val="lt-LT"/>
        </w:rPr>
        <w:t xml:space="preserve">. </w:t>
      </w:r>
      <w:r w:rsidR="00AC5F98" w:rsidRPr="00AC5F98">
        <w:rPr>
          <w:rFonts w:ascii="Arial" w:hAnsi="Arial" w:cs="Arial"/>
          <w:color w:val="222222"/>
          <w:shd w:val="clear" w:color="auto" w:fill="FFFFFF"/>
          <w:lang w:val="lt-LT"/>
        </w:rPr>
        <w:t xml:space="preserve">Iš jų apie 716 tūkst. vyresnių </w:t>
      </w:r>
      <w:r w:rsidR="00AC5F98" w:rsidRPr="00AC5F98">
        <w:rPr>
          <w:rFonts w:ascii="Arial" w:hAnsi="Arial" w:cs="Arial"/>
          <w:color w:val="222222"/>
          <w:shd w:val="clear" w:color="auto" w:fill="FFFFFF"/>
          <w:lang w:val="lt-LT"/>
        </w:rPr>
        <w:lastRenderedPageBreak/>
        <w:t xml:space="preserve">negu 65-eri metai </w:t>
      </w:r>
      <w:r w:rsidR="007A302B">
        <w:rPr>
          <w:rFonts w:ascii="Arial" w:hAnsi="Arial" w:cs="Arial"/>
          <w:color w:val="222222"/>
          <w:shd w:val="clear" w:color="auto" w:fill="FFFFFF"/>
          <w:lang w:val="lt-LT"/>
        </w:rPr>
        <w:t xml:space="preserve">asmenų </w:t>
      </w:r>
      <w:r w:rsidR="00AC5F98" w:rsidRPr="00AC5F98">
        <w:rPr>
          <w:rFonts w:ascii="Arial" w:hAnsi="Arial" w:cs="Arial"/>
          <w:color w:val="222222"/>
          <w:shd w:val="clear" w:color="auto" w:fill="FFFFFF"/>
          <w:lang w:val="lt-LT"/>
        </w:rPr>
        <w:t xml:space="preserve">ir </w:t>
      </w:r>
      <w:r w:rsidR="007A302B" w:rsidRPr="00AC5F98">
        <w:rPr>
          <w:rFonts w:ascii="Arial" w:hAnsi="Arial" w:cs="Arial"/>
          <w:color w:val="222222"/>
          <w:shd w:val="clear" w:color="auto" w:fill="FFFFFF"/>
          <w:lang w:val="lt-LT"/>
        </w:rPr>
        <w:t xml:space="preserve">756 tūkst. </w:t>
      </w:r>
      <w:r w:rsidR="00AC5F98" w:rsidRPr="00AC5F98">
        <w:rPr>
          <w:rFonts w:ascii="Arial" w:hAnsi="Arial" w:cs="Arial"/>
          <w:color w:val="222222"/>
          <w:shd w:val="clear" w:color="auto" w:fill="FFFFFF"/>
          <w:lang w:val="lt-LT"/>
        </w:rPr>
        <w:t>darbingo amžiaus asmenų. Kitaip tariant, 1,06 dirbančiojo išlaikys vieną pensinink</w:t>
      </w:r>
      <w:r w:rsidR="00AC5F98">
        <w:rPr>
          <w:rFonts w:ascii="Arial" w:hAnsi="Arial" w:cs="Arial"/>
          <w:color w:val="222222"/>
          <w:shd w:val="clear" w:color="auto" w:fill="FFFFFF"/>
          <w:lang w:val="lt-LT"/>
        </w:rPr>
        <w:t>ą</w:t>
      </w:r>
      <w:r w:rsidR="00AC5F98" w:rsidRPr="00F53C97">
        <w:rPr>
          <w:rFonts w:ascii="Arial" w:hAnsi="Arial" w:cs="Arial"/>
          <w:color w:val="222222"/>
          <w:shd w:val="clear" w:color="auto" w:fill="FFFFFF"/>
          <w:lang w:val="lt-LT"/>
        </w:rPr>
        <w:t>“</w:t>
      </w:r>
      <w:r w:rsidR="00AC5F98">
        <w:rPr>
          <w:rFonts w:ascii="Arial" w:hAnsi="Arial" w:cs="Arial"/>
          <w:color w:val="222222"/>
          <w:shd w:val="clear" w:color="auto" w:fill="FFFFFF"/>
          <w:lang w:val="lt-LT"/>
        </w:rPr>
        <w:t>, – sako ekspertė.</w:t>
      </w:r>
    </w:p>
    <w:p w14:paraId="50756723" w14:textId="38C8FA68" w:rsidR="00C54C02" w:rsidRPr="00057CCB" w:rsidRDefault="00BF1E78" w:rsidP="00C54C02">
      <w:pPr>
        <w:jc w:val="both"/>
        <w:rPr>
          <w:rFonts w:ascii="Arial" w:hAnsi="Arial" w:cs="Arial"/>
          <w:b/>
          <w:bCs/>
          <w:color w:val="222222"/>
          <w:shd w:val="clear" w:color="auto" w:fill="FFFFFF"/>
          <w:lang w:val="lt-LT"/>
        </w:rPr>
      </w:pPr>
      <w:r w:rsidRPr="00057CCB">
        <w:rPr>
          <w:rFonts w:ascii="Arial" w:hAnsi="Arial" w:cs="Arial"/>
          <w:b/>
          <w:bCs/>
          <w:color w:val="222222"/>
          <w:shd w:val="clear" w:color="auto" w:fill="FFFFFF"/>
          <w:lang w:val="lt-LT"/>
        </w:rPr>
        <w:t>R</w:t>
      </w:r>
      <w:r w:rsidR="00C54C02" w:rsidRPr="00057CCB">
        <w:rPr>
          <w:rFonts w:ascii="Arial" w:hAnsi="Arial" w:cs="Arial"/>
          <w:b/>
          <w:bCs/>
          <w:color w:val="222222"/>
          <w:shd w:val="clear" w:color="auto" w:fill="FFFFFF"/>
          <w:lang w:val="lt-LT"/>
        </w:rPr>
        <w:t xml:space="preserve">uoštis </w:t>
      </w:r>
      <w:r w:rsidRPr="00057CCB">
        <w:rPr>
          <w:rFonts w:ascii="Arial" w:hAnsi="Arial" w:cs="Arial"/>
          <w:b/>
          <w:bCs/>
          <w:color w:val="222222"/>
          <w:shd w:val="clear" w:color="auto" w:fill="FFFFFF"/>
          <w:lang w:val="lt-LT"/>
        </w:rPr>
        <w:t>verčiau</w:t>
      </w:r>
      <w:r w:rsidR="00C54C02" w:rsidRPr="00057CCB">
        <w:rPr>
          <w:rFonts w:ascii="Arial" w:hAnsi="Arial" w:cs="Arial"/>
          <w:b/>
          <w:bCs/>
          <w:color w:val="222222"/>
          <w:shd w:val="clear" w:color="auto" w:fill="FFFFFF"/>
          <w:lang w:val="lt-LT"/>
        </w:rPr>
        <w:t xml:space="preserve"> </w:t>
      </w:r>
      <w:r w:rsidR="00755952" w:rsidRPr="00057CCB">
        <w:rPr>
          <w:rFonts w:ascii="Arial" w:hAnsi="Arial" w:cs="Arial"/>
          <w:b/>
          <w:bCs/>
          <w:color w:val="222222"/>
          <w:shd w:val="clear" w:color="auto" w:fill="FFFFFF"/>
          <w:lang w:val="lt-LT"/>
        </w:rPr>
        <w:t>dabar</w:t>
      </w:r>
    </w:p>
    <w:p w14:paraId="78F1D397" w14:textId="113B3423" w:rsidR="00AB05E1" w:rsidRDefault="00C54C02" w:rsidP="00C54C02">
      <w:pPr>
        <w:jc w:val="both"/>
        <w:rPr>
          <w:rFonts w:ascii="Arial" w:hAnsi="Arial" w:cs="Arial"/>
          <w:color w:val="222222"/>
          <w:shd w:val="clear" w:color="auto" w:fill="FFFFFF"/>
          <w:lang w:val="lt-LT"/>
        </w:rPr>
      </w:pPr>
      <w:r w:rsidRPr="00057CCB">
        <w:rPr>
          <w:rFonts w:ascii="Arial" w:hAnsi="Arial" w:cs="Arial"/>
          <w:color w:val="222222"/>
          <w:shd w:val="clear" w:color="auto" w:fill="FFFFFF"/>
          <w:lang w:val="lt-LT"/>
        </w:rPr>
        <w:t>Ekspertė pabrėžia, kad Lietuva šiandien turi laiko pasiruošti demografiniams pokyčiams, tačiau</w:t>
      </w:r>
      <w:r w:rsidR="009315E0" w:rsidRPr="00057CCB">
        <w:rPr>
          <w:rFonts w:ascii="Arial" w:hAnsi="Arial" w:cs="Arial"/>
          <w:color w:val="222222"/>
          <w:shd w:val="clear" w:color="auto" w:fill="FFFFFF"/>
          <w:lang w:val="lt-LT"/>
        </w:rPr>
        <w:t xml:space="preserve"> </w:t>
      </w:r>
      <w:r w:rsidR="00373132">
        <w:rPr>
          <w:rFonts w:ascii="Arial" w:hAnsi="Arial" w:cs="Arial"/>
          <w:color w:val="222222"/>
          <w:shd w:val="clear" w:color="auto" w:fill="FFFFFF"/>
          <w:lang w:val="lt-LT"/>
        </w:rPr>
        <w:t xml:space="preserve">pradėti tai daryti </w:t>
      </w:r>
      <w:r w:rsidR="009315E0" w:rsidRPr="00057CCB">
        <w:rPr>
          <w:rFonts w:ascii="Arial" w:hAnsi="Arial" w:cs="Arial"/>
          <w:color w:val="222222"/>
          <w:shd w:val="clear" w:color="auto" w:fill="FFFFFF"/>
          <w:lang w:val="lt-LT"/>
        </w:rPr>
        <w:t>būtina dabar</w:t>
      </w:r>
      <w:r w:rsidRPr="00057CCB">
        <w:rPr>
          <w:rFonts w:ascii="Arial" w:hAnsi="Arial" w:cs="Arial"/>
          <w:color w:val="222222"/>
          <w:shd w:val="clear" w:color="auto" w:fill="FFFFFF"/>
          <w:lang w:val="lt-LT"/>
        </w:rPr>
        <w:t>.</w:t>
      </w:r>
      <w:r w:rsidR="0052150D">
        <w:rPr>
          <w:rFonts w:ascii="Arial" w:hAnsi="Arial" w:cs="Arial"/>
          <w:color w:val="222222"/>
          <w:shd w:val="clear" w:color="auto" w:fill="FFFFFF"/>
          <w:lang w:val="lt-LT"/>
        </w:rPr>
        <w:t xml:space="preserve"> </w:t>
      </w:r>
    </w:p>
    <w:p w14:paraId="59662BF8" w14:textId="11B314D0" w:rsidR="00AC0C56" w:rsidRPr="0052150D" w:rsidRDefault="00AB05E1" w:rsidP="00C54C02">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6A763C" w:rsidRPr="00BD188B">
        <w:rPr>
          <w:rFonts w:ascii="Arial" w:hAnsi="Arial" w:cs="Arial"/>
          <w:color w:val="222222"/>
          <w:shd w:val="clear" w:color="auto" w:fill="FFFFFF"/>
          <w:lang w:val="lt-LT"/>
        </w:rPr>
        <w:t xml:space="preserve">Norėdami išvengti scenarijaus, kuomet pensijų sistemos </w:t>
      </w:r>
      <w:r w:rsidR="00777C39">
        <w:rPr>
          <w:rFonts w:ascii="Arial" w:hAnsi="Arial" w:cs="Arial"/>
          <w:color w:val="222222"/>
          <w:shd w:val="clear" w:color="auto" w:fill="FFFFFF"/>
          <w:lang w:val="lt-LT"/>
        </w:rPr>
        <w:t xml:space="preserve">patikimumas </w:t>
      </w:r>
      <w:r w:rsidR="006A763C" w:rsidRPr="00BD188B">
        <w:rPr>
          <w:rFonts w:ascii="Arial" w:hAnsi="Arial" w:cs="Arial"/>
          <w:color w:val="222222"/>
          <w:shd w:val="clear" w:color="auto" w:fill="FFFFFF"/>
          <w:lang w:val="lt-LT"/>
        </w:rPr>
        <w:t>krenta tik ant mažėjančios darbo rinkos pečių, kiekvienas žmogus turėtų galvoti ir apie asmeninį finansinį saugumą bei kaupti papildomai, pavyzdžiui, antroje ar trečioje pensijų pakopoje. Kitaip tariant, savarankiškas taupymas pensijai, investavimas ir ilgalaikis planavimas taps priemonėmis stabilumui išlaikyti, kai valstybės išlaidos neišvengiamai augs“, – teigia ji.</w:t>
      </w:r>
    </w:p>
    <w:p w14:paraId="4347D8E0" w14:textId="09ED4582" w:rsidR="00265FD7" w:rsidRPr="00FF0C5E" w:rsidRDefault="001171D5" w:rsidP="00315EE3">
      <w:pPr>
        <w:jc w:val="both"/>
        <w:rPr>
          <w:rFonts w:ascii="Arial" w:hAnsi="Arial" w:cs="Arial"/>
          <w:color w:val="222222"/>
          <w:shd w:val="clear" w:color="auto" w:fill="FFFFFF"/>
          <w:lang w:val="lt-LT"/>
        </w:rPr>
      </w:pPr>
      <w:r w:rsidRPr="00057CCB">
        <w:rPr>
          <w:rFonts w:ascii="Arial" w:hAnsi="Arial" w:cs="Arial"/>
          <w:color w:val="222222"/>
          <w:shd w:val="clear" w:color="auto" w:fill="FFFFFF"/>
          <w:lang w:val="lt-LT"/>
        </w:rPr>
        <w:t xml:space="preserve">L. </w:t>
      </w:r>
      <w:proofErr w:type="spellStart"/>
      <w:r w:rsidRPr="00057CCB">
        <w:rPr>
          <w:rFonts w:ascii="Arial" w:hAnsi="Arial" w:cs="Arial"/>
          <w:color w:val="222222"/>
          <w:shd w:val="clear" w:color="auto" w:fill="FFFFFF"/>
          <w:lang w:val="lt-LT"/>
        </w:rPr>
        <w:t>Načajienės</w:t>
      </w:r>
      <w:proofErr w:type="spellEnd"/>
      <w:r w:rsidRPr="00057CCB">
        <w:rPr>
          <w:rFonts w:ascii="Arial" w:hAnsi="Arial" w:cs="Arial"/>
          <w:color w:val="222222"/>
          <w:shd w:val="clear" w:color="auto" w:fill="FFFFFF"/>
          <w:lang w:val="lt-LT"/>
        </w:rPr>
        <w:t xml:space="preserve"> </w:t>
      </w:r>
      <w:r w:rsidR="00C54C02" w:rsidRPr="00057CCB">
        <w:rPr>
          <w:rFonts w:ascii="Arial" w:hAnsi="Arial" w:cs="Arial"/>
          <w:color w:val="222222"/>
          <w:shd w:val="clear" w:color="auto" w:fill="FFFFFF"/>
          <w:lang w:val="lt-LT"/>
        </w:rPr>
        <w:t xml:space="preserve">teigimu, Lietuvai svarbu išlaikyti balansą tarp socialinio saugumo </w:t>
      </w:r>
      <w:r w:rsidR="00C455E7">
        <w:rPr>
          <w:rFonts w:ascii="Arial" w:hAnsi="Arial" w:cs="Arial"/>
          <w:color w:val="222222"/>
          <w:shd w:val="clear" w:color="auto" w:fill="FFFFFF"/>
          <w:lang w:val="lt-LT"/>
        </w:rPr>
        <w:t>bei</w:t>
      </w:r>
      <w:r w:rsidR="00C54C02" w:rsidRPr="00057CCB">
        <w:rPr>
          <w:rFonts w:ascii="Arial" w:hAnsi="Arial" w:cs="Arial"/>
          <w:color w:val="222222"/>
          <w:shd w:val="clear" w:color="auto" w:fill="FFFFFF"/>
          <w:lang w:val="lt-LT"/>
        </w:rPr>
        <w:t xml:space="preserve"> ekonominio</w:t>
      </w:r>
      <w:r w:rsidR="00777C39">
        <w:rPr>
          <w:rFonts w:ascii="Arial" w:hAnsi="Arial" w:cs="Arial"/>
          <w:color w:val="222222"/>
          <w:shd w:val="clear" w:color="auto" w:fill="FFFFFF"/>
          <w:lang w:val="lt-LT"/>
        </w:rPr>
        <w:t xml:space="preserve"> tvirtumo</w:t>
      </w:r>
      <w:r w:rsidR="004312C1">
        <w:rPr>
          <w:rFonts w:ascii="Arial" w:hAnsi="Arial" w:cs="Arial"/>
          <w:color w:val="222222"/>
          <w:shd w:val="clear" w:color="auto" w:fill="FFFFFF"/>
          <w:lang w:val="lt-LT"/>
        </w:rPr>
        <w:t xml:space="preserve">, o </w:t>
      </w:r>
      <w:r w:rsidR="004312C1" w:rsidRPr="00BD188B">
        <w:rPr>
          <w:rFonts w:ascii="Arial" w:hAnsi="Arial" w:cs="Arial"/>
          <w:color w:val="222222"/>
          <w:shd w:val="clear" w:color="auto" w:fill="FFFFFF"/>
          <w:lang w:val="lt-LT"/>
        </w:rPr>
        <w:t xml:space="preserve">pagrindinės ir papildomos pensijos derinys gali </w:t>
      </w:r>
      <w:r w:rsidR="00B335A4">
        <w:rPr>
          <w:rFonts w:ascii="Arial" w:hAnsi="Arial" w:cs="Arial"/>
          <w:color w:val="222222"/>
          <w:shd w:val="clear" w:color="auto" w:fill="FFFFFF"/>
          <w:lang w:val="lt-LT"/>
        </w:rPr>
        <w:t>prie to prisidėti</w:t>
      </w:r>
      <w:r w:rsidR="004312C1" w:rsidRPr="00BD188B">
        <w:rPr>
          <w:rFonts w:ascii="Arial" w:hAnsi="Arial" w:cs="Arial"/>
          <w:color w:val="222222"/>
          <w:shd w:val="clear" w:color="auto" w:fill="FFFFFF"/>
          <w:lang w:val="lt-LT"/>
        </w:rPr>
        <w:t>.</w:t>
      </w:r>
      <w:r w:rsidR="00C54C02" w:rsidRPr="00057CCB">
        <w:rPr>
          <w:rFonts w:ascii="Arial" w:hAnsi="Arial" w:cs="Arial"/>
          <w:color w:val="222222"/>
          <w:shd w:val="clear" w:color="auto" w:fill="FFFFFF"/>
          <w:lang w:val="lt-LT"/>
        </w:rPr>
        <w:t xml:space="preserve"> </w:t>
      </w:r>
      <w:r w:rsidR="0060402F">
        <w:rPr>
          <w:rFonts w:ascii="Arial" w:hAnsi="Arial" w:cs="Arial"/>
          <w:color w:val="222222"/>
          <w:shd w:val="clear" w:color="auto" w:fill="FFFFFF"/>
          <w:lang w:val="lt-LT"/>
        </w:rPr>
        <w:t>Rezultate p</w:t>
      </w:r>
      <w:r w:rsidR="00C54C02" w:rsidRPr="00057CCB">
        <w:rPr>
          <w:rFonts w:ascii="Arial" w:hAnsi="Arial" w:cs="Arial"/>
          <w:color w:val="222222"/>
          <w:shd w:val="clear" w:color="auto" w:fill="FFFFFF"/>
          <w:lang w:val="lt-LT"/>
        </w:rPr>
        <w:t>ensijų sistema turi būti teisinga dabarties pensininkams, bet kartu apsaugoti ir ateities dirbančiųjų interesus.</w:t>
      </w:r>
    </w:p>
    <w:p w14:paraId="64194DA2" w14:textId="77777777" w:rsidR="00265FD7" w:rsidRPr="00057CCB" w:rsidRDefault="00265FD7" w:rsidP="00315EE3">
      <w:pPr>
        <w:jc w:val="both"/>
        <w:rPr>
          <w:rFonts w:ascii="Arial" w:hAnsi="Arial" w:cs="Arial"/>
          <w:b/>
          <w:bCs/>
          <w:lang w:val="lt-LT"/>
        </w:rPr>
      </w:pPr>
    </w:p>
    <w:p w14:paraId="289CB899" w14:textId="7E065BCE" w:rsidR="00315EE3" w:rsidRPr="00057CCB" w:rsidRDefault="00315EE3" w:rsidP="00315EE3">
      <w:pPr>
        <w:jc w:val="both"/>
        <w:rPr>
          <w:rFonts w:ascii="Arial" w:hAnsi="Arial" w:cs="Arial"/>
          <w:b/>
          <w:bCs/>
          <w:color w:val="000000"/>
          <w:lang w:val="lt-LT"/>
        </w:rPr>
      </w:pPr>
      <w:r w:rsidRPr="00057CCB">
        <w:rPr>
          <w:rFonts w:ascii="Arial" w:hAnsi="Arial" w:cs="Arial"/>
          <w:b/>
          <w:bCs/>
          <w:lang w:val="lt-LT"/>
        </w:rPr>
        <w:t>A</w:t>
      </w:r>
      <w:r w:rsidRPr="00057CCB">
        <w:rPr>
          <w:rFonts w:ascii="Arial" w:hAnsi="Arial" w:cs="Arial"/>
          <w:b/>
          <w:bCs/>
          <w:color w:val="000000"/>
          <w:lang w:val="lt-LT"/>
        </w:rPr>
        <w:t>pie „Luminor investicijų valdymas</w:t>
      </w:r>
      <w:r w:rsidR="008C5E0E" w:rsidRPr="008C5E0E">
        <w:rPr>
          <w:rFonts w:ascii="Arial" w:hAnsi="Arial" w:cs="Arial"/>
          <w:b/>
          <w:bCs/>
          <w:color w:val="000000"/>
          <w:lang w:val="lt-LT"/>
        </w:rPr>
        <w:t>“</w:t>
      </w:r>
      <w:r w:rsidRPr="00057CCB">
        <w:rPr>
          <w:rFonts w:ascii="Arial" w:hAnsi="Arial" w:cs="Arial"/>
          <w:b/>
          <w:bCs/>
          <w:color w:val="000000"/>
          <w:lang w:val="lt-LT"/>
        </w:rPr>
        <w:t xml:space="preserve"> UAB</w:t>
      </w:r>
    </w:p>
    <w:p w14:paraId="4C649477" w14:textId="03CF43A2" w:rsidR="007D5D8E" w:rsidRPr="00057CCB" w:rsidRDefault="007D5D8E" w:rsidP="007D5D8E">
      <w:pPr>
        <w:spacing w:line="240" w:lineRule="auto"/>
        <w:contextualSpacing/>
        <w:jc w:val="both"/>
        <w:rPr>
          <w:rFonts w:ascii="Arial" w:hAnsi="Arial" w:cs="Arial"/>
          <w:lang w:val="lt-LT"/>
        </w:rPr>
      </w:pPr>
      <w:hyperlink r:id="rId8" w:tgtFrame="_blank" w:history="1">
        <w:r w:rsidRPr="00057CCB">
          <w:rPr>
            <w:rStyle w:val="Hipersaitas"/>
            <w:rFonts w:ascii="Arial" w:hAnsi="Arial" w:cs="Arial"/>
            <w:lang w:val="lt-LT"/>
          </w:rPr>
          <w:t>Lietuvos banko duomenimis</w:t>
        </w:r>
      </w:hyperlink>
      <w:r w:rsidRPr="00057CCB">
        <w:rPr>
          <w:rFonts w:ascii="Arial" w:hAnsi="Arial" w:cs="Arial"/>
          <w:lang w:val="lt-LT"/>
        </w:rPr>
        <w:t>, 2024 metų pabaigoje pagal valdomą antros pakopos pensijų fondų turtą „Luminor investicijų valdymas</w:t>
      </w:r>
      <w:r w:rsidR="00960A2E" w:rsidRPr="00057CCB">
        <w:rPr>
          <w:rFonts w:ascii="Arial" w:hAnsi="Arial" w:cs="Arial"/>
          <w:lang w:val="lt-LT"/>
        </w:rPr>
        <w:t>”</w:t>
      </w:r>
      <w:r w:rsidRPr="00057CCB">
        <w:rPr>
          <w:rFonts w:ascii="Arial" w:hAnsi="Arial" w:cs="Arial"/>
          <w:lang w:val="lt-LT"/>
        </w:rPr>
        <w:t xml:space="preserve"> užėmė 7,8 proc. rinkos dalį, įskaitant ir gyvybės draudimo įmones, taip pat valdančias antros pakopos pensijų fondus. Pagal valdomą trečios pakopos pensijų fondo turtą įmonė turėjo 22,9 proc. trečios pakopos pensijų fondų rinkos dalies.</w:t>
      </w:r>
    </w:p>
    <w:p w14:paraId="23D2F7B2" w14:textId="77777777" w:rsidR="00315EE3" w:rsidRPr="00057CCB" w:rsidRDefault="00315EE3" w:rsidP="00315EE3">
      <w:pPr>
        <w:spacing w:line="240" w:lineRule="auto"/>
        <w:contextualSpacing/>
        <w:jc w:val="both"/>
        <w:rPr>
          <w:rFonts w:ascii="Arial" w:hAnsi="Arial" w:cs="Arial"/>
          <w:color w:val="000000"/>
          <w:lang w:val="lt-LT"/>
        </w:rPr>
      </w:pPr>
    </w:p>
    <w:p w14:paraId="6F752B66" w14:textId="6214E202" w:rsidR="00315EE3" w:rsidRPr="00057CCB" w:rsidRDefault="00315EE3" w:rsidP="00315EE3">
      <w:pPr>
        <w:jc w:val="both"/>
        <w:rPr>
          <w:rStyle w:val="eop"/>
          <w:rFonts w:ascii="Arial" w:hAnsi="Arial" w:cs="Arial"/>
          <w:i/>
          <w:iCs/>
          <w:lang w:val="lt-LT"/>
        </w:rPr>
      </w:pPr>
      <w:r w:rsidRPr="00057CCB">
        <w:rPr>
          <w:rFonts w:ascii="Arial" w:hAnsi="Arial" w:cs="Arial"/>
          <w:i/>
          <w:iCs/>
          <w:lang w:val="lt-LT"/>
        </w:rPr>
        <w:t>Svarbu: Kaupdami pensijų fonduose, patiriate investavimo riziką, o tai reiškia, kad investicijų vertė gali ir kilti, ir kristi, yra galimybė atgauti mažiau negu investavote. „Luminor investicijų valdymas</w:t>
      </w:r>
      <w:r w:rsidR="0065194F" w:rsidRPr="0065194F">
        <w:rPr>
          <w:rFonts w:ascii="Arial" w:hAnsi="Arial" w:cs="Arial"/>
          <w:i/>
          <w:iCs/>
          <w:lang w:val="lt-LT"/>
        </w:rPr>
        <w:t>“</w:t>
      </w:r>
      <w:r w:rsidRPr="00057CCB">
        <w:rPr>
          <w:rFonts w:ascii="Arial" w:hAnsi="Arial" w:cs="Arial"/>
          <w:i/>
          <w:iCs/>
          <w:lang w:val="lt-LT"/>
        </w:rPr>
        <w:t xml:space="preserve"> UAB, investicijų grąžos, pensijų fondų pelningumo ar išmokamų anuiteto dydžių negarantuoja. Pensijų fondų praeities rezultatai negarantuoja ateities rezultatų. Prieš priimdami sprendimą kaupti papildomą pensiją „Luminor</w:t>
      </w:r>
      <w:r w:rsidR="0065194F" w:rsidRPr="0065194F">
        <w:rPr>
          <w:rFonts w:ascii="Arial" w:hAnsi="Arial" w:cs="Arial"/>
          <w:i/>
          <w:iCs/>
          <w:lang w:val="lt-LT"/>
        </w:rPr>
        <w:t>“</w:t>
      </w:r>
      <w:r w:rsidRPr="00057CCB">
        <w:rPr>
          <w:rFonts w:ascii="Arial" w:hAnsi="Arial" w:cs="Arial"/>
          <w:i/>
          <w:iCs/>
          <w:lang w:val="lt-LT"/>
        </w:rPr>
        <w:t xml:space="preserve"> pensijų fonduose susipažinkite su pensijų fondų taisyklėmis, taikomais atskaitymais, investavimo strategija ir rizikos veiksniais. Pensijų fondus valdo „Luminor investicijų valdymas</w:t>
      </w:r>
      <w:r w:rsidR="0065194F" w:rsidRPr="0065194F">
        <w:rPr>
          <w:rFonts w:ascii="Arial" w:hAnsi="Arial" w:cs="Arial"/>
          <w:i/>
          <w:iCs/>
          <w:lang w:val="lt-LT"/>
        </w:rPr>
        <w:t>“</w:t>
      </w:r>
      <w:r w:rsidRPr="00057CCB">
        <w:rPr>
          <w:rFonts w:ascii="Arial" w:hAnsi="Arial" w:cs="Arial"/>
          <w:i/>
          <w:iCs/>
          <w:lang w:val="lt-LT"/>
        </w:rPr>
        <w:t xml:space="preserve"> UAB, įm. k. 226299280.</w:t>
      </w:r>
    </w:p>
    <w:p w14:paraId="7D0EC9AF" w14:textId="77777777" w:rsidR="00315EE3" w:rsidRPr="00057CCB" w:rsidRDefault="00315EE3" w:rsidP="00315EE3">
      <w:pPr>
        <w:spacing w:line="240" w:lineRule="auto"/>
        <w:contextualSpacing/>
        <w:jc w:val="both"/>
        <w:rPr>
          <w:rStyle w:val="eop"/>
          <w:rFonts w:ascii="Arial" w:hAnsi="Arial" w:cs="Arial"/>
          <w:color w:val="000000"/>
          <w:lang w:val="lt-LT"/>
        </w:rPr>
      </w:pPr>
    </w:p>
    <w:p w14:paraId="7223395F" w14:textId="2634C098" w:rsidR="00244985" w:rsidRPr="00057CCB" w:rsidRDefault="00315EE3" w:rsidP="008A1C60">
      <w:pPr>
        <w:spacing w:line="240" w:lineRule="auto"/>
        <w:contextualSpacing/>
        <w:rPr>
          <w:rFonts w:ascii="Arial" w:hAnsi="Arial" w:cs="Arial"/>
          <w:color w:val="000000"/>
          <w:sz w:val="20"/>
          <w:szCs w:val="20"/>
          <w:lang w:val="lt-LT"/>
        </w:rPr>
      </w:pPr>
      <w:r w:rsidRPr="00057CCB">
        <w:rPr>
          <w:rFonts w:ascii="Arial" w:hAnsi="Arial" w:cs="Arial"/>
          <w:b/>
          <w:bCs/>
          <w:color w:val="000000"/>
          <w:lang w:val="lt-LT"/>
        </w:rPr>
        <w:t>Daugiau informacijos:</w:t>
      </w:r>
      <w:r w:rsidRPr="00057CCB">
        <w:rPr>
          <w:rFonts w:ascii="Arial" w:hAnsi="Arial" w:cs="Arial"/>
          <w:b/>
          <w:bCs/>
          <w:color w:val="000000"/>
          <w:lang w:val="lt-LT"/>
        </w:rPr>
        <w:br/>
      </w:r>
      <w:r w:rsidR="008A1C60" w:rsidRPr="00057CCB">
        <w:rPr>
          <w:rFonts w:ascii="Arial" w:hAnsi="Arial" w:cs="Arial"/>
          <w:color w:val="000000"/>
          <w:sz w:val="20"/>
          <w:szCs w:val="20"/>
          <w:lang w:val="lt-LT"/>
        </w:rPr>
        <w:t>Šarūnas Kubilius</w:t>
      </w:r>
      <w:r w:rsidR="0065194F">
        <w:rPr>
          <w:rFonts w:ascii="Arial" w:hAnsi="Arial" w:cs="Arial"/>
          <w:color w:val="000000"/>
          <w:sz w:val="20"/>
          <w:szCs w:val="20"/>
          <w:lang w:val="lt-LT"/>
        </w:rPr>
        <w:t xml:space="preserve"> </w:t>
      </w:r>
      <w:r w:rsidR="008A1C60" w:rsidRPr="00057CCB">
        <w:rPr>
          <w:rFonts w:ascii="Arial" w:hAnsi="Arial" w:cs="Arial"/>
          <w:color w:val="000000"/>
          <w:sz w:val="20"/>
          <w:szCs w:val="20"/>
          <w:lang w:val="lt-LT"/>
        </w:rPr>
        <w:br/>
        <w:t>„Luminor</w:t>
      </w:r>
      <w:r w:rsidR="0065194F" w:rsidRPr="0065194F">
        <w:rPr>
          <w:rFonts w:ascii="Arial" w:hAnsi="Arial" w:cs="Arial"/>
          <w:color w:val="000000"/>
          <w:sz w:val="20"/>
          <w:szCs w:val="20"/>
          <w:lang w:val="lt-LT"/>
        </w:rPr>
        <w:t>“</w:t>
      </w:r>
      <w:r w:rsidR="008A1C60" w:rsidRPr="00057CCB">
        <w:rPr>
          <w:rFonts w:ascii="Arial" w:hAnsi="Arial" w:cs="Arial"/>
          <w:color w:val="000000"/>
          <w:sz w:val="20"/>
          <w:szCs w:val="20"/>
          <w:lang w:val="lt-LT"/>
        </w:rPr>
        <w:t xml:space="preserve"> komunikacijos projektų vadovas</w:t>
      </w:r>
      <w:r w:rsidR="008A1C60" w:rsidRPr="00057CCB">
        <w:rPr>
          <w:rFonts w:ascii="Arial" w:hAnsi="Arial" w:cs="Arial"/>
          <w:color w:val="000000"/>
          <w:sz w:val="20"/>
          <w:szCs w:val="20"/>
          <w:lang w:val="lt-LT"/>
        </w:rPr>
        <w:br/>
        <w:t>Tel.: +370 623 48086</w:t>
      </w:r>
      <w:r w:rsidR="008A1C60" w:rsidRPr="00057CCB">
        <w:rPr>
          <w:rFonts w:ascii="Arial" w:hAnsi="Arial" w:cs="Arial"/>
          <w:color w:val="000000"/>
          <w:sz w:val="20"/>
          <w:szCs w:val="20"/>
          <w:lang w:val="lt-LT"/>
        </w:rPr>
        <w:br/>
        <w:t>El. p.: </w:t>
      </w:r>
      <w:hyperlink r:id="rId9" w:history="1">
        <w:r w:rsidR="008A1C60" w:rsidRPr="00057CCB">
          <w:rPr>
            <w:rStyle w:val="Hipersaitas"/>
            <w:rFonts w:ascii="Arial" w:hAnsi="Arial" w:cs="Arial"/>
            <w:sz w:val="20"/>
            <w:szCs w:val="20"/>
            <w:lang w:val="lt-LT"/>
          </w:rPr>
          <w:t>sarunas.kubilius@luminorgroup.com</w:t>
        </w:r>
      </w:hyperlink>
      <w:r w:rsidR="008A1C60" w:rsidRPr="00057CCB">
        <w:rPr>
          <w:rFonts w:ascii="Arial" w:hAnsi="Arial" w:cs="Arial"/>
          <w:color w:val="000000"/>
          <w:sz w:val="20"/>
          <w:szCs w:val="20"/>
          <w:lang w:val="lt-LT"/>
        </w:rPr>
        <w:t>  </w:t>
      </w:r>
    </w:p>
    <w:p w14:paraId="6A96E764" w14:textId="77777777" w:rsidR="008A1C60" w:rsidRPr="00057CCB" w:rsidRDefault="008A1C60" w:rsidP="008A1C60">
      <w:pPr>
        <w:spacing w:line="240" w:lineRule="auto"/>
        <w:contextualSpacing/>
        <w:rPr>
          <w:rFonts w:ascii="Arial" w:hAnsi="Arial" w:cs="Arial"/>
          <w:color w:val="000000"/>
          <w:sz w:val="20"/>
          <w:szCs w:val="20"/>
          <w:lang w:val="lt-LT"/>
        </w:rPr>
      </w:pPr>
    </w:p>
    <w:p w14:paraId="4E876360" w14:textId="08637787" w:rsidR="00896AEF" w:rsidRPr="00057CCB" w:rsidRDefault="00896AEF" w:rsidP="002F5867">
      <w:pPr>
        <w:spacing w:line="240" w:lineRule="auto"/>
        <w:contextualSpacing/>
        <w:rPr>
          <w:rFonts w:ascii="Arial" w:hAnsi="Arial" w:cs="Arial"/>
          <w:color w:val="000000"/>
          <w:sz w:val="20"/>
          <w:szCs w:val="20"/>
          <w:lang w:val="lt-LT"/>
        </w:rPr>
      </w:pPr>
    </w:p>
    <w:sectPr w:rsidR="00896AEF" w:rsidRPr="00057CCB" w:rsidSect="000200DD">
      <w:headerReference w:type="default" r:id="rId10"/>
      <w:pgSz w:w="11906" w:h="16838"/>
      <w:pgMar w:top="1440" w:right="113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B9714" w14:textId="77777777" w:rsidR="0001040F" w:rsidRDefault="0001040F" w:rsidP="002F5867">
      <w:pPr>
        <w:spacing w:after="0" w:line="240" w:lineRule="auto"/>
      </w:pPr>
      <w:r>
        <w:separator/>
      </w:r>
    </w:p>
  </w:endnote>
  <w:endnote w:type="continuationSeparator" w:id="0">
    <w:p w14:paraId="2FF8CD44" w14:textId="77777777" w:rsidR="0001040F" w:rsidRDefault="0001040F" w:rsidP="002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2F0D1" w14:textId="77777777" w:rsidR="0001040F" w:rsidRDefault="0001040F" w:rsidP="002F5867">
      <w:pPr>
        <w:spacing w:after="0" w:line="240" w:lineRule="auto"/>
      </w:pPr>
      <w:r>
        <w:separator/>
      </w:r>
    </w:p>
  </w:footnote>
  <w:footnote w:type="continuationSeparator" w:id="0">
    <w:p w14:paraId="57A50B0D" w14:textId="77777777" w:rsidR="0001040F" w:rsidRDefault="0001040F" w:rsidP="002F5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D04" w14:textId="77777777" w:rsidR="00993765" w:rsidRDefault="002F5867" w:rsidP="00993765">
    <w:pPr>
      <w:pStyle w:val="Antrats"/>
      <w:rPr>
        <w:lang w:val="lt-LT"/>
      </w:rPr>
    </w:pPr>
    <w:r>
      <w:rPr>
        <w:noProof/>
      </w:rPr>
      <w:drawing>
        <wp:inline distT="0" distB="0" distL="0" distR="0" wp14:anchorId="56117038" wp14:editId="760AFCB7">
          <wp:extent cx="2628900" cy="584200"/>
          <wp:effectExtent l="0" t="0" r="0" b="6350"/>
          <wp:docPr id="1627957248" name="Paveikslėlis 1" descr="Paveikslėlis, kuriame yra Šriftas, logotipas, Grafik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75206" name="Paveikslėlis 1" descr="Paveikslėlis, kuriame yra Šriftas, logotipas, Grafika, tekst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14:paraId="3294FB07" w14:textId="13552355" w:rsidR="002F5867" w:rsidRPr="0079479A" w:rsidRDefault="002F5867" w:rsidP="00993765">
    <w:pPr>
      <w:pStyle w:val="Antrats"/>
      <w:jc w:val="right"/>
      <w:rPr>
        <w:lang w:val="lt-LT"/>
      </w:rPr>
    </w:pPr>
    <w:r w:rsidRPr="0079479A">
      <w:rPr>
        <w:lang w:val="lt-LT"/>
      </w:rPr>
      <w:t>Pranešimas žiniasklaidai</w:t>
    </w:r>
  </w:p>
  <w:p w14:paraId="186F1A98" w14:textId="47D514B2" w:rsidR="002F5867" w:rsidRPr="005A2ADA" w:rsidRDefault="002F5867" w:rsidP="005A2ADA">
    <w:pPr>
      <w:pStyle w:val="Antrats"/>
      <w:jc w:val="right"/>
      <w:rPr>
        <w:lang w:val="lt-LT"/>
      </w:rPr>
    </w:pPr>
    <w:r w:rsidRPr="0079479A">
      <w:rPr>
        <w:lang w:val="lt-LT"/>
      </w:rPr>
      <w:t>202</w:t>
    </w:r>
    <w:r w:rsidR="00CD7BA9">
      <w:rPr>
        <w:lang w:val="lt-LT"/>
      </w:rPr>
      <w:t>5</w:t>
    </w:r>
    <w:r w:rsidRPr="0079479A">
      <w:rPr>
        <w:lang w:val="lt-LT"/>
      </w:rPr>
      <w:t xml:space="preserve"> m. </w:t>
    </w:r>
    <w:r w:rsidR="001F3E30">
      <w:rPr>
        <w:lang w:val="lt-LT"/>
      </w:rPr>
      <w:t xml:space="preserve">gruodžio </w:t>
    </w:r>
    <w:r w:rsidR="001F3E30">
      <w:t xml:space="preserve">3 </w:t>
    </w:r>
    <w:r w:rsidRPr="0079479A">
      <w:rPr>
        <w:lang w:val="lt-LT"/>
      </w:rPr>
      <w:t xml:space="preserve">d. </w:t>
    </w:r>
  </w:p>
  <w:p w14:paraId="218902E5" w14:textId="77777777" w:rsidR="002F5867" w:rsidRPr="00D534C7" w:rsidRDefault="002F5867">
    <w:pPr>
      <w:pStyle w:val="Antrats"/>
      <w:rPr>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85952"/>
    <w:multiLevelType w:val="hybridMultilevel"/>
    <w:tmpl w:val="BB36B8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DBF651A"/>
    <w:multiLevelType w:val="hybridMultilevel"/>
    <w:tmpl w:val="DCAE9EDE"/>
    <w:lvl w:ilvl="0" w:tplc="29A052AE">
      <w:start w:val="1"/>
      <w:numFmt w:val="decimal"/>
      <w:lvlText w:val="%1)"/>
      <w:lvlJc w:val="left"/>
      <w:pPr>
        <w:ind w:left="720" w:hanging="360"/>
      </w:pPr>
      <w:rPr>
        <w:rFonts w:asciiTheme="minorHAnsi" w:eastAsiaTheme="minorHAnsi" w:hAnsiTheme="minorHAnsi" w:cstheme="minorBidi"/>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7888282">
    <w:abstractNumId w:val="5"/>
  </w:num>
  <w:num w:numId="2" w16cid:durableId="392385330">
    <w:abstractNumId w:val="9"/>
  </w:num>
  <w:num w:numId="3" w16cid:durableId="475219115">
    <w:abstractNumId w:val="4"/>
  </w:num>
  <w:num w:numId="4" w16cid:durableId="2131045402">
    <w:abstractNumId w:val="0"/>
  </w:num>
  <w:num w:numId="5" w16cid:durableId="935090494">
    <w:abstractNumId w:val="6"/>
  </w:num>
  <w:num w:numId="6" w16cid:durableId="34084534">
    <w:abstractNumId w:val="7"/>
  </w:num>
  <w:num w:numId="7" w16cid:durableId="1113746539">
    <w:abstractNumId w:val="1"/>
  </w:num>
  <w:num w:numId="8" w16cid:durableId="456146234">
    <w:abstractNumId w:val="8"/>
  </w:num>
  <w:num w:numId="9" w16cid:durableId="1380393727">
    <w:abstractNumId w:val="3"/>
  </w:num>
  <w:num w:numId="10" w16cid:durableId="1360818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15E8"/>
    <w:rsid w:val="000026B4"/>
    <w:rsid w:val="000048CB"/>
    <w:rsid w:val="00004C06"/>
    <w:rsid w:val="00006986"/>
    <w:rsid w:val="000073DC"/>
    <w:rsid w:val="000076A2"/>
    <w:rsid w:val="00007A7B"/>
    <w:rsid w:val="0001040F"/>
    <w:rsid w:val="00012128"/>
    <w:rsid w:val="000139AF"/>
    <w:rsid w:val="00013BE9"/>
    <w:rsid w:val="00014E2C"/>
    <w:rsid w:val="00015721"/>
    <w:rsid w:val="0001714A"/>
    <w:rsid w:val="000172EC"/>
    <w:rsid w:val="00017544"/>
    <w:rsid w:val="000178C9"/>
    <w:rsid w:val="000200DD"/>
    <w:rsid w:val="00020F30"/>
    <w:rsid w:val="00021A66"/>
    <w:rsid w:val="00021C65"/>
    <w:rsid w:val="0002327A"/>
    <w:rsid w:val="000244B1"/>
    <w:rsid w:val="000255E9"/>
    <w:rsid w:val="00025F40"/>
    <w:rsid w:val="0002625E"/>
    <w:rsid w:val="0002708C"/>
    <w:rsid w:val="0003096B"/>
    <w:rsid w:val="00030F93"/>
    <w:rsid w:val="0003116A"/>
    <w:rsid w:val="0003414E"/>
    <w:rsid w:val="000343CE"/>
    <w:rsid w:val="00034C7F"/>
    <w:rsid w:val="00034D65"/>
    <w:rsid w:val="00035366"/>
    <w:rsid w:val="0003659A"/>
    <w:rsid w:val="00037054"/>
    <w:rsid w:val="00037F14"/>
    <w:rsid w:val="00040E70"/>
    <w:rsid w:val="000413FF"/>
    <w:rsid w:val="000434E2"/>
    <w:rsid w:val="000439FF"/>
    <w:rsid w:val="00043B69"/>
    <w:rsid w:val="00044662"/>
    <w:rsid w:val="00044815"/>
    <w:rsid w:val="00046276"/>
    <w:rsid w:val="00046BDA"/>
    <w:rsid w:val="00047C9D"/>
    <w:rsid w:val="00050D41"/>
    <w:rsid w:val="0005169D"/>
    <w:rsid w:val="00052323"/>
    <w:rsid w:val="000526AC"/>
    <w:rsid w:val="00054308"/>
    <w:rsid w:val="00056540"/>
    <w:rsid w:val="00056F57"/>
    <w:rsid w:val="00057161"/>
    <w:rsid w:val="00057868"/>
    <w:rsid w:val="00057BD8"/>
    <w:rsid w:val="00057CCB"/>
    <w:rsid w:val="00060D4F"/>
    <w:rsid w:val="00061390"/>
    <w:rsid w:val="00061C26"/>
    <w:rsid w:val="00062575"/>
    <w:rsid w:val="000646F0"/>
    <w:rsid w:val="000650CC"/>
    <w:rsid w:val="0006619D"/>
    <w:rsid w:val="00067C91"/>
    <w:rsid w:val="00067EBD"/>
    <w:rsid w:val="00071262"/>
    <w:rsid w:val="00071C6D"/>
    <w:rsid w:val="000722FD"/>
    <w:rsid w:val="00072481"/>
    <w:rsid w:val="00072C16"/>
    <w:rsid w:val="000740F7"/>
    <w:rsid w:val="0007452A"/>
    <w:rsid w:val="00075504"/>
    <w:rsid w:val="00076351"/>
    <w:rsid w:val="00077EC1"/>
    <w:rsid w:val="000808DB"/>
    <w:rsid w:val="00080E26"/>
    <w:rsid w:val="00081F25"/>
    <w:rsid w:val="000831F1"/>
    <w:rsid w:val="00083AFD"/>
    <w:rsid w:val="00085A0B"/>
    <w:rsid w:val="00085D8A"/>
    <w:rsid w:val="00085E5A"/>
    <w:rsid w:val="000860FC"/>
    <w:rsid w:val="000863B6"/>
    <w:rsid w:val="00087118"/>
    <w:rsid w:val="00090AD6"/>
    <w:rsid w:val="000925AA"/>
    <w:rsid w:val="00093355"/>
    <w:rsid w:val="00095E3B"/>
    <w:rsid w:val="00096639"/>
    <w:rsid w:val="00097ACA"/>
    <w:rsid w:val="000A0EA3"/>
    <w:rsid w:val="000A120C"/>
    <w:rsid w:val="000A1923"/>
    <w:rsid w:val="000A1E8A"/>
    <w:rsid w:val="000A23E5"/>
    <w:rsid w:val="000A397B"/>
    <w:rsid w:val="000A47C7"/>
    <w:rsid w:val="000A58AB"/>
    <w:rsid w:val="000A6F55"/>
    <w:rsid w:val="000A704C"/>
    <w:rsid w:val="000B0B38"/>
    <w:rsid w:val="000B432C"/>
    <w:rsid w:val="000B4546"/>
    <w:rsid w:val="000B492D"/>
    <w:rsid w:val="000B4AB1"/>
    <w:rsid w:val="000B5438"/>
    <w:rsid w:val="000B6927"/>
    <w:rsid w:val="000C1726"/>
    <w:rsid w:val="000C2417"/>
    <w:rsid w:val="000C4364"/>
    <w:rsid w:val="000C503B"/>
    <w:rsid w:val="000C6F35"/>
    <w:rsid w:val="000C79E0"/>
    <w:rsid w:val="000C7DDB"/>
    <w:rsid w:val="000D1128"/>
    <w:rsid w:val="000D2484"/>
    <w:rsid w:val="000D2810"/>
    <w:rsid w:val="000D2B09"/>
    <w:rsid w:val="000D3FBA"/>
    <w:rsid w:val="000D3FEE"/>
    <w:rsid w:val="000D4C77"/>
    <w:rsid w:val="000D654C"/>
    <w:rsid w:val="000D6644"/>
    <w:rsid w:val="000E0352"/>
    <w:rsid w:val="000E041A"/>
    <w:rsid w:val="000E110A"/>
    <w:rsid w:val="000E1417"/>
    <w:rsid w:val="000E1DBD"/>
    <w:rsid w:val="000E3D9A"/>
    <w:rsid w:val="000E76B2"/>
    <w:rsid w:val="000F082C"/>
    <w:rsid w:val="000F0FD8"/>
    <w:rsid w:val="000F374B"/>
    <w:rsid w:val="000F4622"/>
    <w:rsid w:val="000F47A2"/>
    <w:rsid w:val="000F545C"/>
    <w:rsid w:val="000F5FE6"/>
    <w:rsid w:val="000F6086"/>
    <w:rsid w:val="000F6E0D"/>
    <w:rsid w:val="000F6F29"/>
    <w:rsid w:val="000F788C"/>
    <w:rsid w:val="001006A8"/>
    <w:rsid w:val="00101BD7"/>
    <w:rsid w:val="00102A99"/>
    <w:rsid w:val="0010343E"/>
    <w:rsid w:val="00103C0A"/>
    <w:rsid w:val="001048F8"/>
    <w:rsid w:val="00105543"/>
    <w:rsid w:val="00106410"/>
    <w:rsid w:val="001103C0"/>
    <w:rsid w:val="00110F86"/>
    <w:rsid w:val="00111466"/>
    <w:rsid w:val="001123C2"/>
    <w:rsid w:val="001126DB"/>
    <w:rsid w:val="0011363D"/>
    <w:rsid w:val="001168AB"/>
    <w:rsid w:val="001171D5"/>
    <w:rsid w:val="0011785B"/>
    <w:rsid w:val="001200C1"/>
    <w:rsid w:val="001208E9"/>
    <w:rsid w:val="001212A4"/>
    <w:rsid w:val="00124021"/>
    <w:rsid w:val="00124116"/>
    <w:rsid w:val="00124306"/>
    <w:rsid w:val="001244AA"/>
    <w:rsid w:val="001245CF"/>
    <w:rsid w:val="00124D2F"/>
    <w:rsid w:val="00125C38"/>
    <w:rsid w:val="00125D7B"/>
    <w:rsid w:val="00127647"/>
    <w:rsid w:val="001277B5"/>
    <w:rsid w:val="00130B5D"/>
    <w:rsid w:val="00131013"/>
    <w:rsid w:val="0013189B"/>
    <w:rsid w:val="00133B9C"/>
    <w:rsid w:val="0013478C"/>
    <w:rsid w:val="00135400"/>
    <w:rsid w:val="00140B46"/>
    <w:rsid w:val="00143603"/>
    <w:rsid w:val="001449B2"/>
    <w:rsid w:val="00145DE4"/>
    <w:rsid w:val="00146767"/>
    <w:rsid w:val="00146D5C"/>
    <w:rsid w:val="00147B03"/>
    <w:rsid w:val="00147DB5"/>
    <w:rsid w:val="00151CF5"/>
    <w:rsid w:val="00152778"/>
    <w:rsid w:val="00156EB5"/>
    <w:rsid w:val="00157848"/>
    <w:rsid w:val="00160908"/>
    <w:rsid w:val="00160B44"/>
    <w:rsid w:val="001615C1"/>
    <w:rsid w:val="00161A8A"/>
    <w:rsid w:val="00162423"/>
    <w:rsid w:val="00165906"/>
    <w:rsid w:val="00165A33"/>
    <w:rsid w:val="00165CCC"/>
    <w:rsid w:val="00166D0B"/>
    <w:rsid w:val="00166FFC"/>
    <w:rsid w:val="00167B3B"/>
    <w:rsid w:val="001718A2"/>
    <w:rsid w:val="0017246A"/>
    <w:rsid w:val="00172E33"/>
    <w:rsid w:val="001756B6"/>
    <w:rsid w:val="001762D1"/>
    <w:rsid w:val="001818FB"/>
    <w:rsid w:val="00181A96"/>
    <w:rsid w:val="00181F37"/>
    <w:rsid w:val="00182984"/>
    <w:rsid w:val="001854D8"/>
    <w:rsid w:val="00185A1D"/>
    <w:rsid w:val="001865EB"/>
    <w:rsid w:val="00187923"/>
    <w:rsid w:val="00187AD3"/>
    <w:rsid w:val="0019202A"/>
    <w:rsid w:val="0019314F"/>
    <w:rsid w:val="0019632F"/>
    <w:rsid w:val="00196D6F"/>
    <w:rsid w:val="001A02FA"/>
    <w:rsid w:val="001A0B32"/>
    <w:rsid w:val="001A0E7C"/>
    <w:rsid w:val="001A1A4C"/>
    <w:rsid w:val="001A27AB"/>
    <w:rsid w:val="001A2F59"/>
    <w:rsid w:val="001A502B"/>
    <w:rsid w:val="001A7D8D"/>
    <w:rsid w:val="001B199D"/>
    <w:rsid w:val="001B1E82"/>
    <w:rsid w:val="001B2A7A"/>
    <w:rsid w:val="001B31B6"/>
    <w:rsid w:val="001B32EF"/>
    <w:rsid w:val="001B423E"/>
    <w:rsid w:val="001B493D"/>
    <w:rsid w:val="001B5882"/>
    <w:rsid w:val="001B58F6"/>
    <w:rsid w:val="001B73A5"/>
    <w:rsid w:val="001B7481"/>
    <w:rsid w:val="001C06D1"/>
    <w:rsid w:val="001C21F2"/>
    <w:rsid w:val="001C3078"/>
    <w:rsid w:val="001C3B28"/>
    <w:rsid w:val="001C4232"/>
    <w:rsid w:val="001C73EA"/>
    <w:rsid w:val="001C7DF8"/>
    <w:rsid w:val="001C7E4C"/>
    <w:rsid w:val="001D080E"/>
    <w:rsid w:val="001D0B70"/>
    <w:rsid w:val="001D2555"/>
    <w:rsid w:val="001D2B5C"/>
    <w:rsid w:val="001D3D36"/>
    <w:rsid w:val="001D454A"/>
    <w:rsid w:val="001D5C00"/>
    <w:rsid w:val="001D7559"/>
    <w:rsid w:val="001E02B9"/>
    <w:rsid w:val="001E27C3"/>
    <w:rsid w:val="001E3065"/>
    <w:rsid w:val="001E47AE"/>
    <w:rsid w:val="001E49D0"/>
    <w:rsid w:val="001E4A1A"/>
    <w:rsid w:val="001E6B94"/>
    <w:rsid w:val="001E6C95"/>
    <w:rsid w:val="001F0195"/>
    <w:rsid w:val="001F03A5"/>
    <w:rsid w:val="001F11A3"/>
    <w:rsid w:val="001F2080"/>
    <w:rsid w:val="001F2238"/>
    <w:rsid w:val="001F38A3"/>
    <w:rsid w:val="001F3E30"/>
    <w:rsid w:val="001F3FBC"/>
    <w:rsid w:val="001F425A"/>
    <w:rsid w:val="001F6689"/>
    <w:rsid w:val="00200042"/>
    <w:rsid w:val="002010C2"/>
    <w:rsid w:val="00201820"/>
    <w:rsid w:val="0020265B"/>
    <w:rsid w:val="00204BE1"/>
    <w:rsid w:val="00205980"/>
    <w:rsid w:val="00207E02"/>
    <w:rsid w:val="00211E68"/>
    <w:rsid w:val="002124B1"/>
    <w:rsid w:val="0021313E"/>
    <w:rsid w:val="002161F6"/>
    <w:rsid w:val="002166DC"/>
    <w:rsid w:val="00217336"/>
    <w:rsid w:val="00220A96"/>
    <w:rsid w:val="002213C0"/>
    <w:rsid w:val="002216D7"/>
    <w:rsid w:val="00221DBE"/>
    <w:rsid w:val="00221E40"/>
    <w:rsid w:val="00222436"/>
    <w:rsid w:val="00223026"/>
    <w:rsid w:val="002240E2"/>
    <w:rsid w:val="0022430A"/>
    <w:rsid w:val="002245C4"/>
    <w:rsid w:val="00224FED"/>
    <w:rsid w:val="00225381"/>
    <w:rsid w:val="002257E8"/>
    <w:rsid w:val="00227318"/>
    <w:rsid w:val="00227DDF"/>
    <w:rsid w:val="00227EA6"/>
    <w:rsid w:val="00233590"/>
    <w:rsid w:val="00233B17"/>
    <w:rsid w:val="00233F63"/>
    <w:rsid w:val="00235325"/>
    <w:rsid w:val="00236A23"/>
    <w:rsid w:val="00236F5D"/>
    <w:rsid w:val="00237DE8"/>
    <w:rsid w:val="00241D77"/>
    <w:rsid w:val="00244985"/>
    <w:rsid w:val="00244BA1"/>
    <w:rsid w:val="0024609E"/>
    <w:rsid w:val="00247E9C"/>
    <w:rsid w:val="0025024E"/>
    <w:rsid w:val="00252B3F"/>
    <w:rsid w:val="00253764"/>
    <w:rsid w:val="0025434E"/>
    <w:rsid w:val="0025466D"/>
    <w:rsid w:val="00257E3E"/>
    <w:rsid w:val="0026021C"/>
    <w:rsid w:val="0026089C"/>
    <w:rsid w:val="00265FD7"/>
    <w:rsid w:val="00266616"/>
    <w:rsid w:val="00267469"/>
    <w:rsid w:val="0027088B"/>
    <w:rsid w:val="002718F5"/>
    <w:rsid w:val="0027201B"/>
    <w:rsid w:val="00273722"/>
    <w:rsid w:val="00274400"/>
    <w:rsid w:val="0027471E"/>
    <w:rsid w:val="00274FB0"/>
    <w:rsid w:val="00275BED"/>
    <w:rsid w:val="002771D3"/>
    <w:rsid w:val="0027733F"/>
    <w:rsid w:val="002777F8"/>
    <w:rsid w:val="00277E3F"/>
    <w:rsid w:val="0028174A"/>
    <w:rsid w:val="00281B27"/>
    <w:rsid w:val="00281BDA"/>
    <w:rsid w:val="00282224"/>
    <w:rsid w:val="00282F8E"/>
    <w:rsid w:val="002844F1"/>
    <w:rsid w:val="00284E6B"/>
    <w:rsid w:val="00285339"/>
    <w:rsid w:val="00285D94"/>
    <w:rsid w:val="0028631C"/>
    <w:rsid w:val="002863A8"/>
    <w:rsid w:val="002866FD"/>
    <w:rsid w:val="00287177"/>
    <w:rsid w:val="002871F8"/>
    <w:rsid w:val="00287690"/>
    <w:rsid w:val="00287B5B"/>
    <w:rsid w:val="00287DA0"/>
    <w:rsid w:val="00291A3C"/>
    <w:rsid w:val="002921A8"/>
    <w:rsid w:val="002946C9"/>
    <w:rsid w:val="00295D08"/>
    <w:rsid w:val="002A15D0"/>
    <w:rsid w:val="002A2017"/>
    <w:rsid w:val="002A225E"/>
    <w:rsid w:val="002A235B"/>
    <w:rsid w:val="002A2FD5"/>
    <w:rsid w:val="002A31AE"/>
    <w:rsid w:val="002A3817"/>
    <w:rsid w:val="002A3B3C"/>
    <w:rsid w:val="002A3BBA"/>
    <w:rsid w:val="002A3C1D"/>
    <w:rsid w:val="002A4496"/>
    <w:rsid w:val="002B17F8"/>
    <w:rsid w:val="002B19C7"/>
    <w:rsid w:val="002B1BAE"/>
    <w:rsid w:val="002B1E27"/>
    <w:rsid w:val="002B2E14"/>
    <w:rsid w:val="002B3111"/>
    <w:rsid w:val="002B3774"/>
    <w:rsid w:val="002B6A73"/>
    <w:rsid w:val="002B6D3A"/>
    <w:rsid w:val="002B7538"/>
    <w:rsid w:val="002B7660"/>
    <w:rsid w:val="002C16BD"/>
    <w:rsid w:val="002C1772"/>
    <w:rsid w:val="002C203E"/>
    <w:rsid w:val="002C3341"/>
    <w:rsid w:val="002C37E9"/>
    <w:rsid w:val="002C4836"/>
    <w:rsid w:val="002C51F4"/>
    <w:rsid w:val="002C57E3"/>
    <w:rsid w:val="002C5A01"/>
    <w:rsid w:val="002D03D8"/>
    <w:rsid w:val="002D30BD"/>
    <w:rsid w:val="002D3809"/>
    <w:rsid w:val="002D516B"/>
    <w:rsid w:val="002D51A0"/>
    <w:rsid w:val="002D6D1C"/>
    <w:rsid w:val="002E223D"/>
    <w:rsid w:val="002E299B"/>
    <w:rsid w:val="002E2CF8"/>
    <w:rsid w:val="002E3A98"/>
    <w:rsid w:val="002E404F"/>
    <w:rsid w:val="002E5291"/>
    <w:rsid w:val="002E6D77"/>
    <w:rsid w:val="002F14CA"/>
    <w:rsid w:val="002F1764"/>
    <w:rsid w:val="002F5057"/>
    <w:rsid w:val="002F5867"/>
    <w:rsid w:val="002F7C6C"/>
    <w:rsid w:val="003015C4"/>
    <w:rsid w:val="00302358"/>
    <w:rsid w:val="003028A4"/>
    <w:rsid w:val="00305315"/>
    <w:rsid w:val="00307EFC"/>
    <w:rsid w:val="00314343"/>
    <w:rsid w:val="003143E2"/>
    <w:rsid w:val="00314DC2"/>
    <w:rsid w:val="00315EE3"/>
    <w:rsid w:val="003174F0"/>
    <w:rsid w:val="003179CE"/>
    <w:rsid w:val="00317CDC"/>
    <w:rsid w:val="003204E6"/>
    <w:rsid w:val="00320DEB"/>
    <w:rsid w:val="00321B0D"/>
    <w:rsid w:val="00321B31"/>
    <w:rsid w:val="00322F7B"/>
    <w:rsid w:val="003236E5"/>
    <w:rsid w:val="00324927"/>
    <w:rsid w:val="003254B9"/>
    <w:rsid w:val="00325BBF"/>
    <w:rsid w:val="00326D04"/>
    <w:rsid w:val="00326ED6"/>
    <w:rsid w:val="003272FA"/>
    <w:rsid w:val="003274A2"/>
    <w:rsid w:val="00327BC8"/>
    <w:rsid w:val="00327D1C"/>
    <w:rsid w:val="0033060D"/>
    <w:rsid w:val="003316DB"/>
    <w:rsid w:val="00332CCC"/>
    <w:rsid w:val="00334225"/>
    <w:rsid w:val="00336714"/>
    <w:rsid w:val="003403B0"/>
    <w:rsid w:val="00340A8C"/>
    <w:rsid w:val="00340C94"/>
    <w:rsid w:val="00341920"/>
    <w:rsid w:val="0034198F"/>
    <w:rsid w:val="003423D7"/>
    <w:rsid w:val="00342ED8"/>
    <w:rsid w:val="00344C13"/>
    <w:rsid w:val="00345317"/>
    <w:rsid w:val="00346784"/>
    <w:rsid w:val="00346F20"/>
    <w:rsid w:val="003476A4"/>
    <w:rsid w:val="00350E06"/>
    <w:rsid w:val="00351B66"/>
    <w:rsid w:val="00353A55"/>
    <w:rsid w:val="00354499"/>
    <w:rsid w:val="00360599"/>
    <w:rsid w:val="00360AFF"/>
    <w:rsid w:val="00361BA4"/>
    <w:rsid w:val="00361DE3"/>
    <w:rsid w:val="0036266B"/>
    <w:rsid w:val="00362A2A"/>
    <w:rsid w:val="00364059"/>
    <w:rsid w:val="003643D1"/>
    <w:rsid w:val="003652A9"/>
    <w:rsid w:val="00365F9A"/>
    <w:rsid w:val="00366992"/>
    <w:rsid w:val="00366EC6"/>
    <w:rsid w:val="00367386"/>
    <w:rsid w:val="003708C4"/>
    <w:rsid w:val="00371161"/>
    <w:rsid w:val="00371843"/>
    <w:rsid w:val="00371992"/>
    <w:rsid w:val="0037216D"/>
    <w:rsid w:val="003726DF"/>
    <w:rsid w:val="00373132"/>
    <w:rsid w:val="00373200"/>
    <w:rsid w:val="003737A4"/>
    <w:rsid w:val="00373A00"/>
    <w:rsid w:val="00373C9E"/>
    <w:rsid w:val="00373FBB"/>
    <w:rsid w:val="003740E5"/>
    <w:rsid w:val="00374A13"/>
    <w:rsid w:val="00374EAF"/>
    <w:rsid w:val="003764B6"/>
    <w:rsid w:val="003801E2"/>
    <w:rsid w:val="00381321"/>
    <w:rsid w:val="00381BB1"/>
    <w:rsid w:val="00382010"/>
    <w:rsid w:val="00382DB8"/>
    <w:rsid w:val="0038330D"/>
    <w:rsid w:val="003838F5"/>
    <w:rsid w:val="003852B2"/>
    <w:rsid w:val="00385762"/>
    <w:rsid w:val="00386511"/>
    <w:rsid w:val="00386533"/>
    <w:rsid w:val="0038788C"/>
    <w:rsid w:val="00387AA5"/>
    <w:rsid w:val="0039071C"/>
    <w:rsid w:val="00393C93"/>
    <w:rsid w:val="0039436F"/>
    <w:rsid w:val="003943FC"/>
    <w:rsid w:val="00394919"/>
    <w:rsid w:val="00394B66"/>
    <w:rsid w:val="00395202"/>
    <w:rsid w:val="00395297"/>
    <w:rsid w:val="00395A3E"/>
    <w:rsid w:val="0039654B"/>
    <w:rsid w:val="00396917"/>
    <w:rsid w:val="00396B52"/>
    <w:rsid w:val="00396DCE"/>
    <w:rsid w:val="00397AEE"/>
    <w:rsid w:val="003A0C4C"/>
    <w:rsid w:val="003A1B9D"/>
    <w:rsid w:val="003A2077"/>
    <w:rsid w:val="003A2EF2"/>
    <w:rsid w:val="003A3606"/>
    <w:rsid w:val="003A4523"/>
    <w:rsid w:val="003A4CB3"/>
    <w:rsid w:val="003A4DE3"/>
    <w:rsid w:val="003A4E91"/>
    <w:rsid w:val="003A66AF"/>
    <w:rsid w:val="003A77E8"/>
    <w:rsid w:val="003A7EFB"/>
    <w:rsid w:val="003B0278"/>
    <w:rsid w:val="003B0EA8"/>
    <w:rsid w:val="003B0EBB"/>
    <w:rsid w:val="003B1D7B"/>
    <w:rsid w:val="003B373E"/>
    <w:rsid w:val="003B4A24"/>
    <w:rsid w:val="003B53D6"/>
    <w:rsid w:val="003B63C0"/>
    <w:rsid w:val="003B6994"/>
    <w:rsid w:val="003B743D"/>
    <w:rsid w:val="003B7652"/>
    <w:rsid w:val="003B7D2C"/>
    <w:rsid w:val="003C0381"/>
    <w:rsid w:val="003C0FE9"/>
    <w:rsid w:val="003C145E"/>
    <w:rsid w:val="003C1F0B"/>
    <w:rsid w:val="003C3831"/>
    <w:rsid w:val="003C3840"/>
    <w:rsid w:val="003C3CFA"/>
    <w:rsid w:val="003C3F55"/>
    <w:rsid w:val="003C4822"/>
    <w:rsid w:val="003C6CF9"/>
    <w:rsid w:val="003C74FE"/>
    <w:rsid w:val="003D024C"/>
    <w:rsid w:val="003D0F2B"/>
    <w:rsid w:val="003D0F59"/>
    <w:rsid w:val="003D2EC8"/>
    <w:rsid w:val="003D3C14"/>
    <w:rsid w:val="003D45BC"/>
    <w:rsid w:val="003D46D0"/>
    <w:rsid w:val="003D6253"/>
    <w:rsid w:val="003E13D4"/>
    <w:rsid w:val="003E2249"/>
    <w:rsid w:val="003E2CE6"/>
    <w:rsid w:val="003E3067"/>
    <w:rsid w:val="003E4356"/>
    <w:rsid w:val="003E599C"/>
    <w:rsid w:val="003E68B2"/>
    <w:rsid w:val="003E6968"/>
    <w:rsid w:val="003E723E"/>
    <w:rsid w:val="003E79B1"/>
    <w:rsid w:val="003F0A8F"/>
    <w:rsid w:val="003F1243"/>
    <w:rsid w:val="003F25C6"/>
    <w:rsid w:val="003F25E6"/>
    <w:rsid w:val="003F315C"/>
    <w:rsid w:val="003F3D8D"/>
    <w:rsid w:val="003F459F"/>
    <w:rsid w:val="003F525D"/>
    <w:rsid w:val="003F6245"/>
    <w:rsid w:val="003F7E25"/>
    <w:rsid w:val="0040046A"/>
    <w:rsid w:val="0040126F"/>
    <w:rsid w:val="00402C34"/>
    <w:rsid w:val="004035D3"/>
    <w:rsid w:val="0040436E"/>
    <w:rsid w:val="00404A60"/>
    <w:rsid w:val="00406541"/>
    <w:rsid w:val="0040770B"/>
    <w:rsid w:val="00412CD3"/>
    <w:rsid w:val="00412E98"/>
    <w:rsid w:val="0041328E"/>
    <w:rsid w:val="004150A2"/>
    <w:rsid w:val="0042030E"/>
    <w:rsid w:val="004216C2"/>
    <w:rsid w:val="004255D9"/>
    <w:rsid w:val="00425767"/>
    <w:rsid w:val="00426721"/>
    <w:rsid w:val="00426821"/>
    <w:rsid w:val="004312C1"/>
    <w:rsid w:val="004316AB"/>
    <w:rsid w:val="00431A6D"/>
    <w:rsid w:val="00434857"/>
    <w:rsid w:val="00436637"/>
    <w:rsid w:val="00437414"/>
    <w:rsid w:val="00437CD4"/>
    <w:rsid w:val="00437DCD"/>
    <w:rsid w:val="00440B04"/>
    <w:rsid w:val="00440F6E"/>
    <w:rsid w:val="00442840"/>
    <w:rsid w:val="00443C59"/>
    <w:rsid w:val="00445506"/>
    <w:rsid w:val="004501A7"/>
    <w:rsid w:val="00453ECA"/>
    <w:rsid w:val="004550BB"/>
    <w:rsid w:val="0045561C"/>
    <w:rsid w:val="00455C8A"/>
    <w:rsid w:val="00456C71"/>
    <w:rsid w:val="00456E52"/>
    <w:rsid w:val="00460170"/>
    <w:rsid w:val="00460CCB"/>
    <w:rsid w:val="00461EF1"/>
    <w:rsid w:val="004620E5"/>
    <w:rsid w:val="00463066"/>
    <w:rsid w:val="004631A2"/>
    <w:rsid w:val="004661B9"/>
    <w:rsid w:val="00466478"/>
    <w:rsid w:val="004665DE"/>
    <w:rsid w:val="00470B4C"/>
    <w:rsid w:val="00471025"/>
    <w:rsid w:val="00471466"/>
    <w:rsid w:val="004717A0"/>
    <w:rsid w:val="00472526"/>
    <w:rsid w:val="004743FA"/>
    <w:rsid w:val="00475688"/>
    <w:rsid w:val="004774A8"/>
    <w:rsid w:val="00477A56"/>
    <w:rsid w:val="004813DC"/>
    <w:rsid w:val="00481554"/>
    <w:rsid w:val="00481B4B"/>
    <w:rsid w:val="00482F9C"/>
    <w:rsid w:val="00484258"/>
    <w:rsid w:val="00485AE3"/>
    <w:rsid w:val="00485B56"/>
    <w:rsid w:val="0049049E"/>
    <w:rsid w:val="00490AFF"/>
    <w:rsid w:val="00490EA3"/>
    <w:rsid w:val="00491514"/>
    <w:rsid w:val="0049236E"/>
    <w:rsid w:val="0049303B"/>
    <w:rsid w:val="00495056"/>
    <w:rsid w:val="004954BB"/>
    <w:rsid w:val="004971C9"/>
    <w:rsid w:val="004A006F"/>
    <w:rsid w:val="004A0F8F"/>
    <w:rsid w:val="004A16FC"/>
    <w:rsid w:val="004A1D0B"/>
    <w:rsid w:val="004A2B24"/>
    <w:rsid w:val="004A39CB"/>
    <w:rsid w:val="004A446B"/>
    <w:rsid w:val="004A4750"/>
    <w:rsid w:val="004A4E62"/>
    <w:rsid w:val="004A6441"/>
    <w:rsid w:val="004A651C"/>
    <w:rsid w:val="004A6C3E"/>
    <w:rsid w:val="004B0063"/>
    <w:rsid w:val="004B0615"/>
    <w:rsid w:val="004B0AE2"/>
    <w:rsid w:val="004B1111"/>
    <w:rsid w:val="004B2359"/>
    <w:rsid w:val="004B2B25"/>
    <w:rsid w:val="004B3D16"/>
    <w:rsid w:val="004B3EBC"/>
    <w:rsid w:val="004B4786"/>
    <w:rsid w:val="004B5449"/>
    <w:rsid w:val="004B76CF"/>
    <w:rsid w:val="004B7C83"/>
    <w:rsid w:val="004C2391"/>
    <w:rsid w:val="004C363D"/>
    <w:rsid w:val="004C3C4A"/>
    <w:rsid w:val="004C3FB1"/>
    <w:rsid w:val="004C4AF4"/>
    <w:rsid w:val="004C5953"/>
    <w:rsid w:val="004C5F23"/>
    <w:rsid w:val="004C617A"/>
    <w:rsid w:val="004C7EB9"/>
    <w:rsid w:val="004C7FDB"/>
    <w:rsid w:val="004D0D41"/>
    <w:rsid w:val="004D1177"/>
    <w:rsid w:val="004D196D"/>
    <w:rsid w:val="004D3231"/>
    <w:rsid w:val="004D42BF"/>
    <w:rsid w:val="004D5399"/>
    <w:rsid w:val="004D595F"/>
    <w:rsid w:val="004D6BCB"/>
    <w:rsid w:val="004D71CE"/>
    <w:rsid w:val="004E40F4"/>
    <w:rsid w:val="004E4FEF"/>
    <w:rsid w:val="004E5012"/>
    <w:rsid w:val="004E578F"/>
    <w:rsid w:val="004E61D8"/>
    <w:rsid w:val="004E781F"/>
    <w:rsid w:val="004E79C9"/>
    <w:rsid w:val="004E7C9B"/>
    <w:rsid w:val="004F0095"/>
    <w:rsid w:val="004F2404"/>
    <w:rsid w:val="004F29AF"/>
    <w:rsid w:val="004F31AE"/>
    <w:rsid w:val="004F5005"/>
    <w:rsid w:val="004F5861"/>
    <w:rsid w:val="00500EDF"/>
    <w:rsid w:val="00501143"/>
    <w:rsid w:val="0050147E"/>
    <w:rsid w:val="00502DD5"/>
    <w:rsid w:val="005050F5"/>
    <w:rsid w:val="0050559F"/>
    <w:rsid w:val="00505782"/>
    <w:rsid w:val="00506196"/>
    <w:rsid w:val="005068B3"/>
    <w:rsid w:val="00507946"/>
    <w:rsid w:val="00507E4C"/>
    <w:rsid w:val="00510CA1"/>
    <w:rsid w:val="00510F8B"/>
    <w:rsid w:val="00510FAD"/>
    <w:rsid w:val="00511138"/>
    <w:rsid w:val="005112E1"/>
    <w:rsid w:val="0051416A"/>
    <w:rsid w:val="00514D24"/>
    <w:rsid w:val="0051540A"/>
    <w:rsid w:val="00516806"/>
    <w:rsid w:val="00516EAF"/>
    <w:rsid w:val="005177F9"/>
    <w:rsid w:val="00517AC7"/>
    <w:rsid w:val="005206F9"/>
    <w:rsid w:val="00521382"/>
    <w:rsid w:val="005213BE"/>
    <w:rsid w:val="0052150D"/>
    <w:rsid w:val="00522867"/>
    <w:rsid w:val="00523C28"/>
    <w:rsid w:val="00524DC0"/>
    <w:rsid w:val="0052602D"/>
    <w:rsid w:val="0052617F"/>
    <w:rsid w:val="00526986"/>
    <w:rsid w:val="005269F0"/>
    <w:rsid w:val="00526C5A"/>
    <w:rsid w:val="00530AF4"/>
    <w:rsid w:val="00531EBA"/>
    <w:rsid w:val="00532A11"/>
    <w:rsid w:val="0053387E"/>
    <w:rsid w:val="005358D3"/>
    <w:rsid w:val="00536095"/>
    <w:rsid w:val="00540304"/>
    <w:rsid w:val="00540A56"/>
    <w:rsid w:val="005412A6"/>
    <w:rsid w:val="00542391"/>
    <w:rsid w:val="005446C1"/>
    <w:rsid w:val="005452C7"/>
    <w:rsid w:val="005459A1"/>
    <w:rsid w:val="0054694D"/>
    <w:rsid w:val="0054746C"/>
    <w:rsid w:val="00550662"/>
    <w:rsid w:val="00550739"/>
    <w:rsid w:val="00550B06"/>
    <w:rsid w:val="00553C13"/>
    <w:rsid w:val="00554225"/>
    <w:rsid w:val="005548BA"/>
    <w:rsid w:val="005566E0"/>
    <w:rsid w:val="00557438"/>
    <w:rsid w:val="00557619"/>
    <w:rsid w:val="00561E38"/>
    <w:rsid w:val="0056345F"/>
    <w:rsid w:val="00564D70"/>
    <w:rsid w:val="00565AAF"/>
    <w:rsid w:val="005662D1"/>
    <w:rsid w:val="00566512"/>
    <w:rsid w:val="00567531"/>
    <w:rsid w:val="00570032"/>
    <w:rsid w:val="005708F4"/>
    <w:rsid w:val="00570E45"/>
    <w:rsid w:val="00571D0C"/>
    <w:rsid w:val="00574D32"/>
    <w:rsid w:val="005763A8"/>
    <w:rsid w:val="005769B0"/>
    <w:rsid w:val="00577D97"/>
    <w:rsid w:val="00577F2E"/>
    <w:rsid w:val="0058002B"/>
    <w:rsid w:val="00580584"/>
    <w:rsid w:val="00581F20"/>
    <w:rsid w:val="00583309"/>
    <w:rsid w:val="00583FCB"/>
    <w:rsid w:val="0058413D"/>
    <w:rsid w:val="005850CC"/>
    <w:rsid w:val="005864A6"/>
    <w:rsid w:val="00586B62"/>
    <w:rsid w:val="00587373"/>
    <w:rsid w:val="0058783A"/>
    <w:rsid w:val="00587CFC"/>
    <w:rsid w:val="0059156A"/>
    <w:rsid w:val="00593517"/>
    <w:rsid w:val="0059504B"/>
    <w:rsid w:val="00595396"/>
    <w:rsid w:val="00595CDA"/>
    <w:rsid w:val="00596092"/>
    <w:rsid w:val="00596263"/>
    <w:rsid w:val="00597CF8"/>
    <w:rsid w:val="005A0474"/>
    <w:rsid w:val="005A093C"/>
    <w:rsid w:val="005A2ADA"/>
    <w:rsid w:val="005A2BF9"/>
    <w:rsid w:val="005A372D"/>
    <w:rsid w:val="005A5326"/>
    <w:rsid w:val="005A5A22"/>
    <w:rsid w:val="005A5B80"/>
    <w:rsid w:val="005A6DDF"/>
    <w:rsid w:val="005A76C4"/>
    <w:rsid w:val="005A7D78"/>
    <w:rsid w:val="005A7FEF"/>
    <w:rsid w:val="005B0666"/>
    <w:rsid w:val="005B12CC"/>
    <w:rsid w:val="005B1355"/>
    <w:rsid w:val="005B13A6"/>
    <w:rsid w:val="005B13B5"/>
    <w:rsid w:val="005B1D34"/>
    <w:rsid w:val="005B2613"/>
    <w:rsid w:val="005B27BA"/>
    <w:rsid w:val="005B2F3D"/>
    <w:rsid w:val="005B4072"/>
    <w:rsid w:val="005B5999"/>
    <w:rsid w:val="005C2652"/>
    <w:rsid w:val="005C3CB6"/>
    <w:rsid w:val="005C3D95"/>
    <w:rsid w:val="005C3DD2"/>
    <w:rsid w:val="005C51AC"/>
    <w:rsid w:val="005C5830"/>
    <w:rsid w:val="005C6513"/>
    <w:rsid w:val="005C6B02"/>
    <w:rsid w:val="005D0803"/>
    <w:rsid w:val="005D1510"/>
    <w:rsid w:val="005D1885"/>
    <w:rsid w:val="005D3610"/>
    <w:rsid w:val="005D3B3B"/>
    <w:rsid w:val="005D52A1"/>
    <w:rsid w:val="005E01B6"/>
    <w:rsid w:val="005E29B3"/>
    <w:rsid w:val="005E32BA"/>
    <w:rsid w:val="005E3C8F"/>
    <w:rsid w:val="005E5C76"/>
    <w:rsid w:val="005E7D2A"/>
    <w:rsid w:val="005F16F2"/>
    <w:rsid w:val="005F3627"/>
    <w:rsid w:val="005F40D5"/>
    <w:rsid w:val="005F47E6"/>
    <w:rsid w:val="005F4844"/>
    <w:rsid w:val="005F5A8C"/>
    <w:rsid w:val="005F5B82"/>
    <w:rsid w:val="005F60B2"/>
    <w:rsid w:val="005F70E6"/>
    <w:rsid w:val="005F7D2A"/>
    <w:rsid w:val="0060231B"/>
    <w:rsid w:val="006023E0"/>
    <w:rsid w:val="006027F3"/>
    <w:rsid w:val="00603434"/>
    <w:rsid w:val="0060394F"/>
    <w:rsid w:val="0060402F"/>
    <w:rsid w:val="0060436F"/>
    <w:rsid w:val="0060558C"/>
    <w:rsid w:val="006071E0"/>
    <w:rsid w:val="0060747F"/>
    <w:rsid w:val="00607CCA"/>
    <w:rsid w:val="0061117E"/>
    <w:rsid w:val="006128C9"/>
    <w:rsid w:val="00613470"/>
    <w:rsid w:val="00613526"/>
    <w:rsid w:val="00613B03"/>
    <w:rsid w:val="0061403E"/>
    <w:rsid w:val="00614A24"/>
    <w:rsid w:val="00614BB3"/>
    <w:rsid w:val="00614E8C"/>
    <w:rsid w:val="00615C34"/>
    <w:rsid w:val="006163FC"/>
    <w:rsid w:val="00616872"/>
    <w:rsid w:val="00617C3F"/>
    <w:rsid w:val="00620A11"/>
    <w:rsid w:val="00621DA0"/>
    <w:rsid w:val="00621E72"/>
    <w:rsid w:val="006259E3"/>
    <w:rsid w:val="00626350"/>
    <w:rsid w:val="006265A8"/>
    <w:rsid w:val="00626D12"/>
    <w:rsid w:val="00626DAA"/>
    <w:rsid w:val="006271A5"/>
    <w:rsid w:val="006272C6"/>
    <w:rsid w:val="0063199F"/>
    <w:rsid w:val="0063230D"/>
    <w:rsid w:val="00632E6F"/>
    <w:rsid w:val="0063468A"/>
    <w:rsid w:val="006355F8"/>
    <w:rsid w:val="006371FB"/>
    <w:rsid w:val="006375B9"/>
    <w:rsid w:val="00637CE8"/>
    <w:rsid w:val="006400F2"/>
    <w:rsid w:val="00640921"/>
    <w:rsid w:val="00640E7F"/>
    <w:rsid w:val="00641902"/>
    <w:rsid w:val="00643FD8"/>
    <w:rsid w:val="0064415E"/>
    <w:rsid w:val="00645BF7"/>
    <w:rsid w:val="00645ECF"/>
    <w:rsid w:val="0064623C"/>
    <w:rsid w:val="00646830"/>
    <w:rsid w:val="00650A33"/>
    <w:rsid w:val="00650F81"/>
    <w:rsid w:val="00651542"/>
    <w:rsid w:val="00651777"/>
    <w:rsid w:val="0065194F"/>
    <w:rsid w:val="00651AE9"/>
    <w:rsid w:val="006523AA"/>
    <w:rsid w:val="0065266A"/>
    <w:rsid w:val="006538D9"/>
    <w:rsid w:val="0065563E"/>
    <w:rsid w:val="00656132"/>
    <w:rsid w:val="00656D9B"/>
    <w:rsid w:val="006571EB"/>
    <w:rsid w:val="00660798"/>
    <w:rsid w:val="0066133A"/>
    <w:rsid w:val="00662C52"/>
    <w:rsid w:val="00665408"/>
    <w:rsid w:val="00665CC6"/>
    <w:rsid w:val="00665DB3"/>
    <w:rsid w:val="00665F48"/>
    <w:rsid w:val="0066607A"/>
    <w:rsid w:val="00667572"/>
    <w:rsid w:val="0067077C"/>
    <w:rsid w:val="00670B83"/>
    <w:rsid w:val="00670D2F"/>
    <w:rsid w:val="00670E34"/>
    <w:rsid w:val="006714D9"/>
    <w:rsid w:val="00672E5A"/>
    <w:rsid w:val="006730ED"/>
    <w:rsid w:val="00673784"/>
    <w:rsid w:val="0067416C"/>
    <w:rsid w:val="00674966"/>
    <w:rsid w:val="006752E5"/>
    <w:rsid w:val="00675594"/>
    <w:rsid w:val="00676A65"/>
    <w:rsid w:val="00676F5B"/>
    <w:rsid w:val="00677831"/>
    <w:rsid w:val="00680866"/>
    <w:rsid w:val="0068265B"/>
    <w:rsid w:val="00682E34"/>
    <w:rsid w:val="00683870"/>
    <w:rsid w:val="00684068"/>
    <w:rsid w:val="00684228"/>
    <w:rsid w:val="00684384"/>
    <w:rsid w:val="006849E7"/>
    <w:rsid w:val="00684E60"/>
    <w:rsid w:val="00685078"/>
    <w:rsid w:val="00686A1B"/>
    <w:rsid w:val="0068721C"/>
    <w:rsid w:val="00690FCD"/>
    <w:rsid w:val="00691046"/>
    <w:rsid w:val="006935F7"/>
    <w:rsid w:val="0069689D"/>
    <w:rsid w:val="0069717F"/>
    <w:rsid w:val="006A0022"/>
    <w:rsid w:val="006A03C3"/>
    <w:rsid w:val="006A220B"/>
    <w:rsid w:val="006A25B0"/>
    <w:rsid w:val="006A5B18"/>
    <w:rsid w:val="006A6E8A"/>
    <w:rsid w:val="006A763C"/>
    <w:rsid w:val="006A7FB0"/>
    <w:rsid w:val="006B0692"/>
    <w:rsid w:val="006B099E"/>
    <w:rsid w:val="006B12D6"/>
    <w:rsid w:val="006B2AC9"/>
    <w:rsid w:val="006B3EAD"/>
    <w:rsid w:val="006B4B3A"/>
    <w:rsid w:val="006B52D8"/>
    <w:rsid w:val="006B57FF"/>
    <w:rsid w:val="006B61CF"/>
    <w:rsid w:val="006B6438"/>
    <w:rsid w:val="006B68F3"/>
    <w:rsid w:val="006B698D"/>
    <w:rsid w:val="006B75C8"/>
    <w:rsid w:val="006C0A68"/>
    <w:rsid w:val="006C0CBE"/>
    <w:rsid w:val="006C0CD2"/>
    <w:rsid w:val="006C1242"/>
    <w:rsid w:val="006C1477"/>
    <w:rsid w:val="006C14C8"/>
    <w:rsid w:val="006C16BD"/>
    <w:rsid w:val="006C2E77"/>
    <w:rsid w:val="006C31C2"/>
    <w:rsid w:val="006C3A70"/>
    <w:rsid w:val="006C46B4"/>
    <w:rsid w:val="006C4A60"/>
    <w:rsid w:val="006C4D85"/>
    <w:rsid w:val="006C510F"/>
    <w:rsid w:val="006C6501"/>
    <w:rsid w:val="006D150A"/>
    <w:rsid w:val="006D1634"/>
    <w:rsid w:val="006D18FD"/>
    <w:rsid w:val="006D1EFB"/>
    <w:rsid w:val="006D4BC5"/>
    <w:rsid w:val="006D50AB"/>
    <w:rsid w:val="006D5470"/>
    <w:rsid w:val="006D5F97"/>
    <w:rsid w:val="006D654A"/>
    <w:rsid w:val="006D6FDC"/>
    <w:rsid w:val="006D7022"/>
    <w:rsid w:val="006E108B"/>
    <w:rsid w:val="006E330E"/>
    <w:rsid w:val="006E3F9F"/>
    <w:rsid w:val="006E4860"/>
    <w:rsid w:val="006E6F41"/>
    <w:rsid w:val="006F096B"/>
    <w:rsid w:val="006F1D2F"/>
    <w:rsid w:val="006F2298"/>
    <w:rsid w:val="006F395B"/>
    <w:rsid w:val="006F60CC"/>
    <w:rsid w:val="006F6E42"/>
    <w:rsid w:val="006F7322"/>
    <w:rsid w:val="006F7545"/>
    <w:rsid w:val="007012C1"/>
    <w:rsid w:val="007014FC"/>
    <w:rsid w:val="00702CCA"/>
    <w:rsid w:val="00703E5D"/>
    <w:rsid w:val="00705A15"/>
    <w:rsid w:val="00705C33"/>
    <w:rsid w:val="00706127"/>
    <w:rsid w:val="0070796F"/>
    <w:rsid w:val="007138DA"/>
    <w:rsid w:val="007173F7"/>
    <w:rsid w:val="00717DA1"/>
    <w:rsid w:val="007200AA"/>
    <w:rsid w:val="007215CF"/>
    <w:rsid w:val="007218BD"/>
    <w:rsid w:val="00725949"/>
    <w:rsid w:val="00726015"/>
    <w:rsid w:val="0073034C"/>
    <w:rsid w:val="0073104E"/>
    <w:rsid w:val="0073165F"/>
    <w:rsid w:val="00731E9E"/>
    <w:rsid w:val="00732E08"/>
    <w:rsid w:val="00733F30"/>
    <w:rsid w:val="0073502B"/>
    <w:rsid w:val="0073512B"/>
    <w:rsid w:val="007357CF"/>
    <w:rsid w:val="007361B3"/>
    <w:rsid w:val="0073666E"/>
    <w:rsid w:val="00737EE7"/>
    <w:rsid w:val="00741396"/>
    <w:rsid w:val="007415EE"/>
    <w:rsid w:val="00741F69"/>
    <w:rsid w:val="00742FB4"/>
    <w:rsid w:val="007434A5"/>
    <w:rsid w:val="0074395C"/>
    <w:rsid w:val="00744ECC"/>
    <w:rsid w:val="00745A96"/>
    <w:rsid w:val="00745ED4"/>
    <w:rsid w:val="007464D3"/>
    <w:rsid w:val="00746545"/>
    <w:rsid w:val="0074665D"/>
    <w:rsid w:val="007477F7"/>
    <w:rsid w:val="00747832"/>
    <w:rsid w:val="0075045B"/>
    <w:rsid w:val="00750609"/>
    <w:rsid w:val="0075145A"/>
    <w:rsid w:val="007526A1"/>
    <w:rsid w:val="00752864"/>
    <w:rsid w:val="00752C0F"/>
    <w:rsid w:val="00753428"/>
    <w:rsid w:val="00753905"/>
    <w:rsid w:val="00753AC3"/>
    <w:rsid w:val="00754B5C"/>
    <w:rsid w:val="007551EC"/>
    <w:rsid w:val="00755952"/>
    <w:rsid w:val="0075663E"/>
    <w:rsid w:val="007566B6"/>
    <w:rsid w:val="007566FD"/>
    <w:rsid w:val="0075684A"/>
    <w:rsid w:val="0075696C"/>
    <w:rsid w:val="00756EB6"/>
    <w:rsid w:val="00756FA1"/>
    <w:rsid w:val="00757221"/>
    <w:rsid w:val="007577FB"/>
    <w:rsid w:val="00760544"/>
    <w:rsid w:val="007636AA"/>
    <w:rsid w:val="007659A1"/>
    <w:rsid w:val="007666B1"/>
    <w:rsid w:val="00766F39"/>
    <w:rsid w:val="00767C4E"/>
    <w:rsid w:val="00767D2B"/>
    <w:rsid w:val="00770270"/>
    <w:rsid w:val="00770805"/>
    <w:rsid w:val="007712FB"/>
    <w:rsid w:val="0077171C"/>
    <w:rsid w:val="00772152"/>
    <w:rsid w:val="00773613"/>
    <w:rsid w:val="00773D91"/>
    <w:rsid w:val="00774FFF"/>
    <w:rsid w:val="00776707"/>
    <w:rsid w:val="00777C39"/>
    <w:rsid w:val="00780058"/>
    <w:rsid w:val="007820B4"/>
    <w:rsid w:val="007824A3"/>
    <w:rsid w:val="00782B51"/>
    <w:rsid w:val="0078388C"/>
    <w:rsid w:val="00783AE9"/>
    <w:rsid w:val="00784368"/>
    <w:rsid w:val="00784749"/>
    <w:rsid w:val="00784D57"/>
    <w:rsid w:val="00786FF3"/>
    <w:rsid w:val="007874E4"/>
    <w:rsid w:val="00787B17"/>
    <w:rsid w:val="0079021C"/>
    <w:rsid w:val="0079256F"/>
    <w:rsid w:val="0079479A"/>
    <w:rsid w:val="007948C9"/>
    <w:rsid w:val="00794EC7"/>
    <w:rsid w:val="00795D00"/>
    <w:rsid w:val="00797877"/>
    <w:rsid w:val="00797D0D"/>
    <w:rsid w:val="007A0BCD"/>
    <w:rsid w:val="007A2553"/>
    <w:rsid w:val="007A302B"/>
    <w:rsid w:val="007A3CA5"/>
    <w:rsid w:val="007A4E70"/>
    <w:rsid w:val="007A4FC1"/>
    <w:rsid w:val="007A6056"/>
    <w:rsid w:val="007A71C3"/>
    <w:rsid w:val="007A7761"/>
    <w:rsid w:val="007A7843"/>
    <w:rsid w:val="007A787D"/>
    <w:rsid w:val="007A7A42"/>
    <w:rsid w:val="007B180F"/>
    <w:rsid w:val="007B3306"/>
    <w:rsid w:val="007B389A"/>
    <w:rsid w:val="007B3DD7"/>
    <w:rsid w:val="007B629D"/>
    <w:rsid w:val="007B7AA5"/>
    <w:rsid w:val="007B7C6B"/>
    <w:rsid w:val="007C1BC5"/>
    <w:rsid w:val="007C20E6"/>
    <w:rsid w:val="007C3FD1"/>
    <w:rsid w:val="007C413A"/>
    <w:rsid w:val="007C594D"/>
    <w:rsid w:val="007C74D8"/>
    <w:rsid w:val="007D041A"/>
    <w:rsid w:val="007D097E"/>
    <w:rsid w:val="007D1687"/>
    <w:rsid w:val="007D1DF5"/>
    <w:rsid w:val="007D2354"/>
    <w:rsid w:val="007D24DE"/>
    <w:rsid w:val="007D5D84"/>
    <w:rsid w:val="007D5D8E"/>
    <w:rsid w:val="007D6599"/>
    <w:rsid w:val="007D71BD"/>
    <w:rsid w:val="007D7D51"/>
    <w:rsid w:val="007E0CEF"/>
    <w:rsid w:val="007E496F"/>
    <w:rsid w:val="007E5D7C"/>
    <w:rsid w:val="007E73AF"/>
    <w:rsid w:val="007F05CC"/>
    <w:rsid w:val="007F1056"/>
    <w:rsid w:val="007F118E"/>
    <w:rsid w:val="007F2725"/>
    <w:rsid w:val="007F4CEA"/>
    <w:rsid w:val="007F5F84"/>
    <w:rsid w:val="007F6835"/>
    <w:rsid w:val="007F6D21"/>
    <w:rsid w:val="007F77E3"/>
    <w:rsid w:val="007F77E8"/>
    <w:rsid w:val="00801BDC"/>
    <w:rsid w:val="00803083"/>
    <w:rsid w:val="00803132"/>
    <w:rsid w:val="00803651"/>
    <w:rsid w:val="00803B56"/>
    <w:rsid w:val="00803FB1"/>
    <w:rsid w:val="00804CC2"/>
    <w:rsid w:val="0080529E"/>
    <w:rsid w:val="00805AF3"/>
    <w:rsid w:val="00812877"/>
    <w:rsid w:val="00814652"/>
    <w:rsid w:val="008179DB"/>
    <w:rsid w:val="00817B38"/>
    <w:rsid w:val="00821AF7"/>
    <w:rsid w:val="00822A0B"/>
    <w:rsid w:val="00823A82"/>
    <w:rsid w:val="0082458C"/>
    <w:rsid w:val="00824831"/>
    <w:rsid w:val="00825AD2"/>
    <w:rsid w:val="008260DD"/>
    <w:rsid w:val="00826EA7"/>
    <w:rsid w:val="0082750B"/>
    <w:rsid w:val="00831A56"/>
    <w:rsid w:val="00832284"/>
    <w:rsid w:val="0083273B"/>
    <w:rsid w:val="008327EB"/>
    <w:rsid w:val="00834330"/>
    <w:rsid w:val="0083494A"/>
    <w:rsid w:val="008352C1"/>
    <w:rsid w:val="008356C7"/>
    <w:rsid w:val="00836DEF"/>
    <w:rsid w:val="00837BE3"/>
    <w:rsid w:val="0084198B"/>
    <w:rsid w:val="00841A33"/>
    <w:rsid w:val="00844CDD"/>
    <w:rsid w:val="00844EF5"/>
    <w:rsid w:val="0084596A"/>
    <w:rsid w:val="00846168"/>
    <w:rsid w:val="008463AC"/>
    <w:rsid w:val="008463F9"/>
    <w:rsid w:val="008465D6"/>
    <w:rsid w:val="00850DF0"/>
    <w:rsid w:val="00851B5B"/>
    <w:rsid w:val="00852B56"/>
    <w:rsid w:val="00856152"/>
    <w:rsid w:val="008573B0"/>
    <w:rsid w:val="00857A0F"/>
    <w:rsid w:val="00860CB8"/>
    <w:rsid w:val="00862908"/>
    <w:rsid w:val="0086513F"/>
    <w:rsid w:val="00865416"/>
    <w:rsid w:val="008657FB"/>
    <w:rsid w:val="00867B50"/>
    <w:rsid w:val="00871EB9"/>
    <w:rsid w:val="00873AF9"/>
    <w:rsid w:val="00875647"/>
    <w:rsid w:val="00875DCE"/>
    <w:rsid w:val="008764FE"/>
    <w:rsid w:val="00876585"/>
    <w:rsid w:val="0087741E"/>
    <w:rsid w:val="008807C6"/>
    <w:rsid w:val="00880A71"/>
    <w:rsid w:val="00881AEA"/>
    <w:rsid w:val="00881BB2"/>
    <w:rsid w:val="0088489C"/>
    <w:rsid w:val="00885288"/>
    <w:rsid w:val="00886C43"/>
    <w:rsid w:val="00886C8E"/>
    <w:rsid w:val="00886CF8"/>
    <w:rsid w:val="00890CA0"/>
    <w:rsid w:val="008918CE"/>
    <w:rsid w:val="008947EA"/>
    <w:rsid w:val="00894A04"/>
    <w:rsid w:val="00895B49"/>
    <w:rsid w:val="00896AEF"/>
    <w:rsid w:val="00896DCC"/>
    <w:rsid w:val="00896FEC"/>
    <w:rsid w:val="008A00B0"/>
    <w:rsid w:val="008A111E"/>
    <w:rsid w:val="008A1C60"/>
    <w:rsid w:val="008A2ABB"/>
    <w:rsid w:val="008A2DE2"/>
    <w:rsid w:val="008A3121"/>
    <w:rsid w:val="008A314A"/>
    <w:rsid w:val="008A3391"/>
    <w:rsid w:val="008A38C6"/>
    <w:rsid w:val="008A390F"/>
    <w:rsid w:val="008A3C51"/>
    <w:rsid w:val="008A5AA1"/>
    <w:rsid w:val="008A64D0"/>
    <w:rsid w:val="008A7721"/>
    <w:rsid w:val="008A7BC4"/>
    <w:rsid w:val="008A7E9C"/>
    <w:rsid w:val="008B05C0"/>
    <w:rsid w:val="008B1133"/>
    <w:rsid w:val="008B1EEE"/>
    <w:rsid w:val="008B2542"/>
    <w:rsid w:val="008B4B6A"/>
    <w:rsid w:val="008B61D0"/>
    <w:rsid w:val="008B7C28"/>
    <w:rsid w:val="008B7D82"/>
    <w:rsid w:val="008C0EE3"/>
    <w:rsid w:val="008C1648"/>
    <w:rsid w:val="008C2860"/>
    <w:rsid w:val="008C332D"/>
    <w:rsid w:val="008C49BD"/>
    <w:rsid w:val="008C4E3D"/>
    <w:rsid w:val="008C5E0E"/>
    <w:rsid w:val="008C642B"/>
    <w:rsid w:val="008C6DE7"/>
    <w:rsid w:val="008D10DE"/>
    <w:rsid w:val="008D1633"/>
    <w:rsid w:val="008D2C0A"/>
    <w:rsid w:val="008D343E"/>
    <w:rsid w:val="008D3ABF"/>
    <w:rsid w:val="008D4D47"/>
    <w:rsid w:val="008E14BE"/>
    <w:rsid w:val="008E1714"/>
    <w:rsid w:val="008E4129"/>
    <w:rsid w:val="008E648A"/>
    <w:rsid w:val="008E6A68"/>
    <w:rsid w:val="008E7FB1"/>
    <w:rsid w:val="008F04D2"/>
    <w:rsid w:val="008F12A6"/>
    <w:rsid w:val="008F1F59"/>
    <w:rsid w:val="008F2650"/>
    <w:rsid w:val="008F465D"/>
    <w:rsid w:val="008F4835"/>
    <w:rsid w:val="008F5B58"/>
    <w:rsid w:val="008F77BA"/>
    <w:rsid w:val="008F77C1"/>
    <w:rsid w:val="008F77E1"/>
    <w:rsid w:val="00900B85"/>
    <w:rsid w:val="009025B5"/>
    <w:rsid w:val="0090278D"/>
    <w:rsid w:val="009057C7"/>
    <w:rsid w:val="00907FCE"/>
    <w:rsid w:val="00910F3A"/>
    <w:rsid w:val="0091136E"/>
    <w:rsid w:val="009113A6"/>
    <w:rsid w:val="009118D0"/>
    <w:rsid w:val="00911FC1"/>
    <w:rsid w:val="00912C22"/>
    <w:rsid w:val="00912F52"/>
    <w:rsid w:val="0091365A"/>
    <w:rsid w:val="009177C1"/>
    <w:rsid w:val="009208A6"/>
    <w:rsid w:val="00921205"/>
    <w:rsid w:val="00922293"/>
    <w:rsid w:val="00922500"/>
    <w:rsid w:val="009225A2"/>
    <w:rsid w:val="00923396"/>
    <w:rsid w:val="00923E01"/>
    <w:rsid w:val="00926249"/>
    <w:rsid w:val="00927E2F"/>
    <w:rsid w:val="00930A33"/>
    <w:rsid w:val="009315E0"/>
    <w:rsid w:val="00931C16"/>
    <w:rsid w:val="00932B6D"/>
    <w:rsid w:val="00934247"/>
    <w:rsid w:val="00934499"/>
    <w:rsid w:val="00935A0E"/>
    <w:rsid w:val="00936F08"/>
    <w:rsid w:val="00937174"/>
    <w:rsid w:val="00937923"/>
    <w:rsid w:val="00937DC6"/>
    <w:rsid w:val="00942246"/>
    <w:rsid w:val="00943CFB"/>
    <w:rsid w:val="00945042"/>
    <w:rsid w:val="00945654"/>
    <w:rsid w:val="009479F9"/>
    <w:rsid w:val="00947E1E"/>
    <w:rsid w:val="009508C0"/>
    <w:rsid w:val="009511A5"/>
    <w:rsid w:val="0095187B"/>
    <w:rsid w:val="00952234"/>
    <w:rsid w:val="00953227"/>
    <w:rsid w:val="0095587A"/>
    <w:rsid w:val="00955AF6"/>
    <w:rsid w:val="00960A2E"/>
    <w:rsid w:val="00961199"/>
    <w:rsid w:val="00961B80"/>
    <w:rsid w:val="00963262"/>
    <w:rsid w:val="009633C6"/>
    <w:rsid w:val="00964C09"/>
    <w:rsid w:val="009651DC"/>
    <w:rsid w:val="0096600C"/>
    <w:rsid w:val="00967076"/>
    <w:rsid w:val="00967C35"/>
    <w:rsid w:val="00970D00"/>
    <w:rsid w:val="00970FE5"/>
    <w:rsid w:val="00971709"/>
    <w:rsid w:val="00972356"/>
    <w:rsid w:val="0097318F"/>
    <w:rsid w:val="00974676"/>
    <w:rsid w:val="0097670C"/>
    <w:rsid w:val="00977C36"/>
    <w:rsid w:val="00977D6F"/>
    <w:rsid w:val="00977F2B"/>
    <w:rsid w:val="009809E1"/>
    <w:rsid w:val="00981FD5"/>
    <w:rsid w:val="009825A6"/>
    <w:rsid w:val="009837E2"/>
    <w:rsid w:val="0098423C"/>
    <w:rsid w:val="00984613"/>
    <w:rsid w:val="00985321"/>
    <w:rsid w:val="00985E8D"/>
    <w:rsid w:val="009918CC"/>
    <w:rsid w:val="009918DA"/>
    <w:rsid w:val="00991AAF"/>
    <w:rsid w:val="00991CC8"/>
    <w:rsid w:val="00992572"/>
    <w:rsid w:val="00992E43"/>
    <w:rsid w:val="00993765"/>
    <w:rsid w:val="00993987"/>
    <w:rsid w:val="00993BC2"/>
    <w:rsid w:val="009955F0"/>
    <w:rsid w:val="00996AAF"/>
    <w:rsid w:val="00996AD4"/>
    <w:rsid w:val="009970ED"/>
    <w:rsid w:val="00997B54"/>
    <w:rsid w:val="009A0065"/>
    <w:rsid w:val="009A1A91"/>
    <w:rsid w:val="009A2EF2"/>
    <w:rsid w:val="009A3287"/>
    <w:rsid w:val="009A3977"/>
    <w:rsid w:val="009A59E3"/>
    <w:rsid w:val="009A6801"/>
    <w:rsid w:val="009A7043"/>
    <w:rsid w:val="009A7FA7"/>
    <w:rsid w:val="009B046A"/>
    <w:rsid w:val="009B2C72"/>
    <w:rsid w:val="009B34E2"/>
    <w:rsid w:val="009B3F7F"/>
    <w:rsid w:val="009B430A"/>
    <w:rsid w:val="009B5BAB"/>
    <w:rsid w:val="009B5FAA"/>
    <w:rsid w:val="009B65E4"/>
    <w:rsid w:val="009B6EE2"/>
    <w:rsid w:val="009B73D6"/>
    <w:rsid w:val="009C0A44"/>
    <w:rsid w:val="009C0DC9"/>
    <w:rsid w:val="009C1594"/>
    <w:rsid w:val="009C2AB6"/>
    <w:rsid w:val="009C3F51"/>
    <w:rsid w:val="009C42C9"/>
    <w:rsid w:val="009C4BAD"/>
    <w:rsid w:val="009C5A22"/>
    <w:rsid w:val="009C5BBF"/>
    <w:rsid w:val="009C726B"/>
    <w:rsid w:val="009D0A20"/>
    <w:rsid w:val="009D3826"/>
    <w:rsid w:val="009D3B74"/>
    <w:rsid w:val="009D7141"/>
    <w:rsid w:val="009D7414"/>
    <w:rsid w:val="009E031B"/>
    <w:rsid w:val="009E27EB"/>
    <w:rsid w:val="009E3BFC"/>
    <w:rsid w:val="009E5C22"/>
    <w:rsid w:val="009E708A"/>
    <w:rsid w:val="009E7961"/>
    <w:rsid w:val="009F04CC"/>
    <w:rsid w:val="009F16F5"/>
    <w:rsid w:val="009F2D2F"/>
    <w:rsid w:val="009F44C7"/>
    <w:rsid w:val="009F60B3"/>
    <w:rsid w:val="009F7FFB"/>
    <w:rsid w:val="00A0043B"/>
    <w:rsid w:val="00A00C97"/>
    <w:rsid w:val="00A0117B"/>
    <w:rsid w:val="00A02FF8"/>
    <w:rsid w:val="00A03822"/>
    <w:rsid w:val="00A04B8C"/>
    <w:rsid w:val="00A05610"/>
    <w:rsid w:val="00A06374"/>
    <w:rsid w:val="00A06C6A"/>
    <w:rsid w:val="00A06FF2"/>
    <w:rsid w:val="00A07D16"/>
    <w:rsid w:val="00A1136B"/>
    <w:rsid w:val="00A12A14"/>
    <w:rsid w:val="00A140D7"/>
    <w:rsid w:val="00A168B7"/>
    <w:rsid w:val="00A17EB0"/>
    <w:rsid w:val="00A20500"/>
    <w:rsid w:val="00A213A4"/>
    <w:rsid w:val="00A21751"/>
    <w:rsid w:val="00A21C08"/>
    <w:rsid w:val="00A21D70"/>
    <w:rsid w:val="00A239FE"/>
    <w:rsid w:val="00A24D3C"/>
    <w:rsid w:val="00A2515F"/>
    <w:rsid w:val="00A25F44"/>
    <w:rsid w:val="00A263A4"/>
    <w:rsid w:val="00A263C6"/>
    <w:rsid w:val="00A26C5C"/>
    <w:rsid w:val="00A27EF5"/>
    <w:rsid w:val="00A310A7"/>
    <w:rsid w:val="00A31BC2"/>
    <w:rsid w:val="00A31EAA"/>
    <w:rsid w:val="00A32595"/>
    <w:rsid w:val="00A3299D"/>
    <w:rsid w:val="00A3352E"/>
    <w:rsid w:val="00A34627"/>
    <w:rsid w:val="00A35232"/>
    <w:rsid w:val="00A35D54"/>
    <w:rsid w:val="00A362A3"/>
    <w:rsid w:val="00A36330"/>
    <w:rsid w:val="00A40F19"/>
    <w:rsid w:val="00A419E5"/>
    <w:rsid w:val="00A41BE6"/>
    <w:rsid w:val="00A44353"/>
    <w:rsid w:val="00A449B9"/>
    <w:rsid w:val="00A4569C"/>
    <w:rsid w:val="00A46ABA"/>
    <w:rsid w:val="00A47273"/>
    <w:rsid w:val="00A50383"/>
    <w:rsid w:val="00A50903"/>
    <w:rsid w:val="00A51159"/>
    <w:rsid w:val="00A51437"/>
    <w:rsid w:val="00A51AF6"/>
    <w:rsid w:val="00A53F3B"/>
    <w:rsid w:val="00A5400D"/>
    <w:rsid w:val="00A554B1"/>
    <w:rsid w:val="00A563DB"/>
    <w:rsid w:val="00A56AE3"/>
    <w:rsid w:val="00A5721E"/>
    <w:rsid w:val="00A57A19"/>
    <w:rsid w:val="00A57D4F"/>
    <w:rsid w:val="00A610E4"/>
    <w:rsid w:val="00A61942"/>
    <w:rsid w:val="00A61CF5"/>
    <w:rsid w:val="00A6397C"/>
    <w:rsid w:val="00A640B3"/>
    <w:rsid w:val="00A6421F"/>
    <w:rsid w:val="00A642ED"/>
    <w:rsid w:val="00A67071"/>
    <w:rsid w:val="00A70276"/>
    <w:rsid w:val="00A7054D"/>
    <w:rsid w:val="00A70E79"/>
    <w:rsid w:val="00A7240F"/>
    <w:rsid w:val="00A73D7C"/>
    <w:rsid w:val="00A765D4"/>
    <w:rsid w:val="00A77781"/>
    <w:rsid w:val="00A80898"/>
    <w:rsid w:val="00A83E98"/>
    <w:rsid w:val="00A848BD"/>
    <w:rsid w:val="00A86334"/>
    <w:rsid w:val="00A8642F"/>
    <w:rsid w:val="00A872C1"/>
    <w:rsid w:val="00A90452"/>
    <w:rsid w:val="00A91486"/>
    <w:rsid w:val="00A91D73"/>
    <w:rsid w:val="00A9204B"/>
    <w:rsid w:val="00A938AF"/>
    <w:rsid w:val="00A93F6E"/>
    <w:rsid w:val="00A946D1"/>
    <w:rsid w:val="00A950F1"/>
    <w:rsid w:val="00A9639B"/>
    <w:rsid w:val="00A966B4"/>
    <w:rsid w:val="00AA0B25"/>
    <w:rsid w:val="00AA46D8"/>
    <w:rsid w:val="00AA6A5B"/>
    <w:rsid w:val="00AA7F16"/>
    <w:rsid w:val="00AB05E1"/>
    <w:rsid w:val="00AB08B5"/>
    <w:rsid w:val="00AB08E6"/>
    <w:rsid w:val="00AB0AE3"/>
    <w:rsid w:val="00AB162C"/>
    <w:rsid w:val="00AB16FF"/>
    <w:rsid w:val="00AB18F8"/>
    <w:rsid w:val="00AB431C"/>
    <w:rsid w:val="00AB4A6C"/>
    <w:rsid w:val="00AB56ED"/>
    <w:rsid w:val="00AC0C56"/>
    <w:rsid w:val="00AC25FE"/>
    <w:rsid w:val="00AC3531"/>
    <w:rsid w:val="00AC453F"/>
    <w:rsid w:val="00AC5385"/>
    <w:rsid w:val="00AC5F98"/>
    <w:rsid w:val="00AC610E"/>
    <w:rsid w:val="00AC6D09"/>
    <w:rsid w:val="00AD020E"/>
    <w:rsid w:val="00AD02F2"/>
    <w:rsid w:val="00AD1670"/>
    <w:rsid w:val="00AD37C0"/>
    <w:rsid w:val="00AD3F14"/>
    <w:rsid w:val="00AD3F44"/>
    <w:rsid w:val="00AD41E1"/>
    <w:rsid w:val="00AD609B"/>
    <w:rsid w:val="00AD64BB"/>
    <w:rsid w:val="00AD6ADD"/>
    <w:rsid w:val="00AE0277"/>
    <w:rsid w:val="00AE0D3A"/>
    <w:rsid w:val="00AE13E2"/>
    <w:rsid w:val="00AE1A84"/>
    <w:rsid w:val="00AE30D6"/>
    <w:rsid w:val="00AE44AA"/>
    <w:rsid w:val="00AE4AB6"/>
    <w:rsid w:val="00AE6CA9"/>
    <w:rsid w:val="00AE6D0C"/>
    <w:rsid w:val="00AE6ED8"/>
    <w:rsid w:val="00AE74D3"/>
    <w:rsid w:val="00AE759D"/>
    <w:rsid w:val="00AE7CD0"/>
    <w:rsid w:val="00AF2427"/>
    <w:rsid w:val="00AF2535"/>
    <w:rsid w:val="00AF2E9A"/>
    <w:rsid w:val="00AF320B"/>
    <w:rsid w:val="00AF4308"/>
    <w:rsid w:val="00AF4CE6"/>
    <w:rsid w:val="00AF5397"/>
    <w:rsid w:val="00AF7127"/>
    <w:rsid w:val="00AF77AB"/>
    <w:rsid w:val="00AF7FFA"/>
    <w:rsid w:val="00B01055"/>
    <w:rsid w:val="00B015C7"/>
    <w:rsid w:val="00B024F9"/>
    <w:rsid w:val="00B026A4"/>
    <w:rsid w:val="00B036E4"/>
    <w:rsid w:val="00B049B3"/>
    <w:rsid w:val="00B065F1"/>
    <w:rsid w:val="00B10E8F"/>
    <w:rsid w:val="00B11F11"/>
    <w:rsid w:val="00B13E00"/>
    <w:rsid w:val="00B13E90"/>
    <w:rsid w:val="00B15220"/>
    <w:rsid w:val="00B16039"/>
    <w:rsid w:val="00B165D6"/>
    <w:rsid w:val="00B16876"/>
    <w:rsid w:val="00B1793B"/>
    <w:rsid w:val="00B20720"/>
    <w:rsid w:val="00B2143E"/>
    <w:rsid w:val="00B224F7"/>
    <w:rsid w:val="00B24D39"/>
    <w:rsid w:val="00B2501B"/>
    <w:rsid w:val="00B26586"/>
    <w:rsid w:val="00B27743"/>
    <w:rsid w:val="00B31847"/>
    <w:rsid w:val="00B335A4"/>
    <w:rsid w:val="00B35AB5"/>
    <w:rsid w:val="00B40E99"/>
    <w:rsid w:val="00B41B8A"/>
    <w:rsid w:val="00B42EFF"/>
    <w:rsid w:val="00B43040"/>
    <w:rsid w:val="00B43D58"/>
    <w:rsid w:val="00B44209"/>
    <w:rsid w:val="00B4569C"/>
    <w:rsid w:val="00B4765D"/>
    <w:rsid w:val="00B47688"/>
    <w:rsid w:val="00B502D0"/>
    <w:rsid w:val="00B503BA"/>
    <w:rsid w:val="00B50ECA"/>
    <w:rsid w:val="00B52145"/>
    <w:rsid w:val="00B522F6"/>
    <w:rsid w:val="00B52503"/>
    <w:rsid w:val="00B528F2"/>
    <w:rsid w:val="00B537CE"/>
    <w:rsid w:val="00B55269"/>
    <w:rsid w:val="00B55A23"/>
    <w:rsid w:val="00B57790"/>
    <w:rsid w:val="00B600BC"/>
    <w:rsid w:val="00B658CE"/>
    <w:rsid w:val="00B666DA"/>
    <w:rsid w:val="00B734BF"/>
    <w:rsid w:val="00B73634"/>
    <w:rsid w:val="00B73C3D"/>
    <w:rsid w:val="00B74075"/>
    <w:rsid w:val="00B75745"/>
    <w:rsid w:val="00B767F1"/>
    <w:rsid w:val="00B76DCB"/>
    <w:rsid w:val="00B7719D"/>
    <w:rsid w:val="00B772E9"/>
    <w:rsid w:val="00B80995"/>
    <w:rsid w:val="00B82401"/>
    <w:rsid w:val="00B835BA"/>
    <w:rsid w:val="00B83FD6"/>
    <w:rsid w:val="00B85094"/>
    <w:rsid w:val="00B858E6"/>
    <w:rsid w:val="00B8651B"/>
    <w:rsid w:val="00B86658"/>
    <w:rsid w:val="00B90206"/>
    <w:rsid w:val="00B92255"/>
    <w:rsid w:val="00B92C38"/>
    <w:rsid w:val="00B92F71"/>
    <w:rsid w:val="00B9313F"/>
    <w:rsid w:val="00B939B5"/>
    <w:rsid w:val="00B93F23"/>
    <w:rsid w:val="00B94455"/>
    <w:rsid w:val="00B94A35"/>
    <w:rsid w:val="00B95826"/>
    <w:rsid w:val="00B9737B"/>
    <w:rsid w:val="00B97F05"/>
    <w:rsid w:val="00BA04CB"/>
    <w:rsid w:val="00BA152E"/>
    <w:rsid w:val="00BA2B5D"/>
    <w:rsid w:val="00BA3281"/>
    <w:rsid w:val="00BA3AC7"/>
    <w:rsid w:val="00BA4626"/>
    <w:rsid w:val="00BA58D7"/>
    <w:rsid w:val="00BA603B"/>
    <w:rsid w:val="00BA6C32"/>
    <w:rsid w:val="00BA6C8D"/>
    <w:rsid w:val="00BA7A79"/>
    <w:rsid w:val="00BB0BEF"/>
    <w:rsid w:val="00BB2508"/>
    <w:rsid w:val="00BB481A"/>
    <w:rsid w:val="00BB64C7"/>
    <w:rsid w:val="00BB7272"/>
    <w:rsid w:val="00BB7B17"/>
    <w:rsid w:val="00BC00A4"/>
    <w:rsid w:val="00BC050C"/>
    <w:rsid w:val="00BC1279"/>
    <w:rsid w:val="00BC264D"/>
    <w:rsid w:val="00BC3083"/>
    <w:rsid w:val="00BC3529"/>
    <w:rsid w:val="00BC36CA"/>
    <w:rsid w:val="00BC3CC6"/>
    <w:rsid w:val="00BC3E54"/>
    <w:rsid w:val="00BC4596"/>
    <w:rsid w:val="00BC59A1"/>
    <w:rsid w:val="00BC6826"/>
    <w:rsid w:val="00BC6B51"/>
    <w:rsid w:val="00BC7741"/>
    <w:rsid w:val="00BD188B"/>
    <w:rsid w:val="00BD194F"/>
    <w:rsid w:val="00BD1B13"/>
    <w:rsid w:val="00BD1DAE"/>
    <w:rsid w:val="00BD2330"/>
    <w:rsid w:val="00BD2B65"/>
    <w:rsid w:val="00BD312F"/>
    <w:rsid w:val="00BD47CB"/>
    <w:rsid w:val="00BD5826"/>
    <w:rsid w:val="00BD7502"/>
    <w:rsid w:val="00BE0DD9"/>
    <w:rsid w:val="00BE1021"/>
    <w:rsid w:val="00BE2479"/>
    <w:rsid w:val="00BE2C66"/>
    <w:rsid w:val="00BE339C"/>
    <w:rsid w:val="00BE42B1"/>
    <w:rsid w:val="00BE476F"/>
    <w:rsid w:val="00BE507B"/>
    <w:rsid w:val="00BE6B8F"/>
    <w:rsid w:val="00BE6DBF"/>
    <w:rsid w:val="00BE7B5A"/>
    <w:rsid w:val="00BE7F54"/>
    <w:rsid w:val="00BF0707"/>
    <w:rsid w:val="00BF1E78"/>
    <w:rsid w:val="00BF20F2"/>
    <w:rsid w:val="00BF2FD0"/>
    <w:rsid w:val="00BF3ED1"/>
    <w:rsid w:val="00BF44E1"/>
    <w:rsid w:val="00BF570D"/>
    <w:rsid w:val="00BF6586"/>
    <w:rsid w:val="00C00C28"/>
    <w:rsid w:val="00C01401"/>
    <w:rsid w:val="00C01457"/>
    <w:rsid w:val="00C0361D"/>
    <w:rsid w:val="00C03BC8"/>
    <w:rsid w:val="00C0468F"/>
    <w:rsid w:val="00C04C1D"/>
    <w:rsid w:val="00C05C33"/>
    <w:rsid w:val="00C070EF"/>
    <w:rsid w:val="00C074D7"/>
    <w:rsid w:val="00C124DE"/>
    <w:rsid w:val="00C163CD"/>
    <w:rsid w:val="00C16665"/>
    <w:rsid w:val="00C177D0"/>
    <w:rsid w:val="00C203C3"/>
    <w:rsid w:val="00C2050C"/>
    <w:rsid w:val="00C20EC6"/>
    <w:rsid w:val="00C2398A"/>
    <w:rsid w:val="00C23FFB"/>
    <w:rsid w:val="00C24FEF"/>
    <w:rsid w:val="00C260BA"/>
    <w:rsid w:val="00C2671C"/>
    <w:rsid w:val="00C30271"/>
    <w:rsid w:val="00C306F7"/>
    <w:rsid w:val="00C30AF4"/>
    <w:rsid w:val="00C31031"/>
    <w:rsid w:val="00C319F1"/>
    <w:rsid w:val="00C33BCE"/>
    <w:rsid w:val="00C33E12"/>
    <w:rsid w:val="00C35F91"/>
    <w:rsid w:val="00C35FBC"/>
    <w:rsid w:val="00C3636B"/>
    <w:rsid w:val="00C3797A"/>
    <w:rsid w:val="00C37E60"/>
    <w:rsid w:val="00C4093B"/>
    <w:rsid w:val="00C40B3A"/>
    <w:rsid w:val="00C41B8A"/>
    <w:rsid w:val="00C42628"/>
    <w:rsid w:val="00C42AAB"/>
    <w:rsid w:val="00C43901"/>
    <w:rsid w:val="00C455E7"/>
    <w:rsid w:val="00C455EC"/>
    <w:rsid w:val="00C45FC5"/>
    <w:rsid w:val="00C473C0"/>
    <w:rsid w:val="00C4749D"/>
    <w:rsid w:val="00C50D1A"/>
    <w:rsid w:val="00C50F87"/>
    <w:rsid w:val="00C514F8"/>
    <w:rsid w:val="00C52936"/>
    <w:rsid w:val="00C5420E"/>
    <w:rsid w:val="00C54469"/>
    <w:rsid w:val="00C54575"/>
    <w:rsid w:val="00C54751"/>
    <w:rsid w:val="00C54AE9"/>
    <w:rsid w:val="00C54C02"/>
    <w:rsid w:val="00C56F39"/>
    <w:rsid w:val="00C57DE1"/>
    <w:rsid w:val="00C602D2"/>
    <w:rsid w:val="00C60E8E"/>
    <w:rsid w:val="00C614FD"/>
    <w:rsid w:val="00C6198D"/>
    <w:rsid w:val="00C636B7"/>
    <w:rsid w:val="00C63C86"/>
    <w:rsid w:val="00C641B4"/>
    <w:rsid w:val="00C647C0"/>
    <w:rsid w:val="00C666DD"/>
    <w:rsid w:val="00C67B50"/>
    <w:rsid w:val="00C7036F"/>
    <w:rsid w:val="00C70908"/>
    <w:rsid w:val="00C70C1D"/>
    <w:rsid w:val="00C75802"/>
    <w:rsid w:val="00C76835"/>
    <w:rsid w:val="00C77614"/>
    <w:rsid w:val="00C80626"/>
    <w:rsid w:val="00C80BE1"/>
    <w:rsid w:val="00C82DAF"/>
    <w:rsid w:val="00C83499"/>
    <w:rsid w:val="00C83590"/>
    <w:rsid w:val="00C8557C"/>
    <w:rsid w:val="00C857E9"/>
    <w:rsid w:val="00C9123D"/>
    <w:rsid w:val="00C91463"/>
    <w:rsid w:val="00C937E2"/>
    <w:rsid w:val="00C9430D"/>
    <w:rsid w:val="00C94F76"/>
    <w:rsid w:val="00C9786A"/>
    <w:rsid w:val="00CA002B"/>
    <w:rsid w:val="00CA05EB"/>
    <w:rsid w:val="00CA26F4"/>
    <w:rsid w:val="00CA2A32"/>
    <w:rsid w:val="00CA2B44"/>
    <w:rsid w:val="00CA4025"/>
    <w:rsid w:val="00CA498C"/>
    <w:rsid w:val="00CA6D00"/>
    <w:rsid w:val="00CB0099"/>
    <w:rsid w:val="00CB02B1"/>
    <w:rsid w:val="00CB2EBE"/>
    <w:rsid w:val="00CB3E5B"/>
    <w:rsid w:val="00CB52A2"/>
    <w:rsid w:val="00CB6149"/>
    <w:rsid w:val="00CB69E6"/>
    <w:rsid w:val="00CB723D"/>
    <w:rsid w:val="00CB7B87"/>
    <w:rsid w:val="00CC0086"/>
    <w:rsid w:val="00CC1020"/>
    <w:rsid w:val="00CC2AA4"/>
    <w:rsid w:val="00CC3FC8"/>
    <w:rsid w:val="00CC41FD"/>
    <w:rsid w:val="00CC4E05"/>
    <w:rsid w:val="00CC5468"/>
    <w:rsid w:val="00CC5565"/>
    <w:rsid w:val="00CC67C3"/>
    <w:rsid w:val="00CC69EF"/>
    <w:rsid w:val="00CC72FB"/>
    <w:rsid w:val="00CD1154"/>
    <w:rsid w:val="00CD1684"/>
    <w:rsid w:val="00CD25AA"/>
    <w:rsid w:val="00CD2659"/>
    <w:rsid w:val="00CD3CBA"/>
    <w:rsid w:val="00CD5F67"/>
    <w:rsid w:val="00CD7BA9"/>
    <w:rsid w:val="00CE10CD"/>
    <w:rsid w:val="00CE2E5F"/>
    <w:rsid w:val="00CE32E4"/>
    <w:rsid w:val="00CE3A5A"/>
    <w:rsid w:val="00CE3A6A"/>
    <w:rsid w:val="00CE3CCF"/>
    <w:rsid w:val="00CE3F9E"/>
    <w:rsid w:val="00CE6CED"/>
    <w:rsid w:val="00CF1F25"/>
    <w:rsid w:val="00CF2451"/>
    <w:rsid w:val="00CF295B"/>
    <w:rsid w:val="00CF418B"/>
    <w:rsid w:val="00CF5889"/>
    <w:rsid w:val="00CF5E3D"/>
    <w:rsid w:val="00CF6B01"/>
    <w:rsid w:val="00CF7022"/>
    <w:rsid w:val="00CF7067"/>
    <w:rsid w:val="00CF739A"/>
    <w:rsid w:val="00D00A40"/>
    <w:rsid w:val="00D00BE5"/>
    <w:rsid w:val="00D00CCE"/>
    <w:rsid w:val="00D01D3F"/>
    <w:rsid w:val="00D02733"/>
    <w:rsid w:val="00D027BF"/>
    <w:rsid w:val="00D02FA6"/>
    <w:rsid w:val="00D048A8"/>
    <w:rsid w:val="00D05289"/>
    <w:rsid w:val="00D05C54"/>
    <w:rsid w:val="00D12265"/>
    <w:rsid w:val="00D1239A"/>
    <w:rsid w:val="00D12EF4"/>
    <w:rsid w:val="00D131D5"/>
    <w:rsid w:val="00D13557"/>
    <w:rsid w:val="00D15672"/>
    <w:rsid w:val="00D15C8D"/>
    <w:rsid w:val="00D179B1"/>
    <w:rsid w:val="00D207B5"/>
    <w:rsid w:val="00D2085F"/>
    <w:rsid w:val="00D2098B"/>
    <w:rsid w:val="00D219B7"/>
    <w:rsid w:val="00D21FFD"/>
    <w:rsid w:val="00D226B7"/>
    <w:rsid w:val="00D23045"/>
    <w:rsid w:val="00D24570"/>
    <w:rsid w:val="00D245F1"/>
    <w:rsid w:val="00D248A3"/>
    <w:rsid w:val="00D2677D"/>
    <w:rsid w:val="00D277C2"/>
    <w:rsid w:val="00D312C6"/>
    <w:rsid w:val="00D3314C"/>
    <w:rsid w:val="00D33EE2"/>
    <w:rsid w:val="00D3486C"/>
    <w:rsid w:val="00D36D3F"/>
    <w:rsid w:val="00D37125"/>
    <w:rsid w:val="00D37939"/>
    <w:rsid w:val="00D4051C"/>
    <w:rsid w:val="00D41539"/>
    <w:rsid w:val="00D41B13"/>
    <w:rsid w:val="00D45A78"/>
    <w:rsid w:val="00D4601D"/>
    <w:rsid w:val="00D4620A"/>
    <w:rsid w:val="00D46C35"/>
    <w:rsid w:val="00D47DA0"/>
    <w:rsid w:val="00D50D40"/>
    <w:rsid w:val="00D51073"/>
    <w:rsid w:val="00D51123"/>
    <w:rsid w:val="00D51E72"/>
    <w:rsid w:val="00D520EE"/>
    <w:rsid w:val="00D534C7"/>
    <w:rsid w:val="00D534F1"/>
    <w:rsid w:val="00D545CF"/>
    <w:rsid w:val="00D55478"/>
    <w:rsid w:val="00D5728A"/>
    <w:rsid w:val="00D57A27"/>
    <w:rsid w:val="00D6061B"/>
    <w:rsid w:val="00D60A1F"/>
    <w:rsid w:val="00D63ED8"/>
    <w:rsid w:val="00D64AFA"/>
    <w:rsid w:val="00D651DF"/>
    <w:rsid w:val="00D65613"/>
    <w:rsid w:val="00D65847"/>
    <w:rsid w:val="00D661D4"/>
    <w:rsid w:val="00D664E5"/>
    <w:rsid w:val="00D66BD0"/>
    <w:rsid w:val="00D71C79"/>
    <w:rsid w:val="00D73BDE"/>
    <w:rsid w:val="00D744D2"/>
    <w:rsid w:val="00D74EB7"/>
    <w:rsid w:val="00D75B81"/>
    <w:rsid w:val="00D76054"/>
    <w:rsid w:val="00D76E23"/>
    <w:rsid w:val="00D777CE"/>
    <w:rsid w:val="00D8025B"/>
    <w:rsid w:val="00D85A55"/>
    <w:rsid w:val="00D860A0"/>
    <w:rsid w:val="00D8666B"/>
    <w:rsid w:val="00D87150"/>
    <w:rsid w:val="00D876EB"/>
    <w:rsid w:val="00D87C5B"/>
    <w:rsid w:val="00D87F4E"/>
    <w:rsid w:val="00D903ED"/>
    <w:rsid w:val="00D9157D"/>
    <w:rsid w:val="00D91785"/>
    <w:rsid w:val="00D91F36"/>
    <w:rsid w:val="00D9379A"/>
    <w:rsid w:val="00D940AC"/>
    <w:rsid w:val="00D955EB"/>
    <w:rsid w:val="00D95809"/>
    <w:rsid w:val="00D95A18"/>
    <w:rsid w:val="00D96380"/>
    <w:rsid w:val="00D97DF0"/>
    <w:rsid w:val="00DA06D9"/>
    <w:rsid w:val="00DA15CF"/>
    <w:rsid w:val="00DA2010"/>
    <w:rsid w:val="00DA2754"/>
    <w:rsid w:val="00DA319C"/>
    <w:rsid w:val="00DA4921"/>
    <w:rsid w:val="00DA7FDE"/>
    <w:rsid w:val="00DB0733"/>
    <w:rsid w:val="00DB0B6A"/>
    <w:rsid w:val="00DB40E6"/>
    <w:rsid w:val="00DB481E"/>
    <w:rsid w:val="00DB4FF8"/>
    <w:rsid w:val="00DB56B2"/>
    <w:rsid w:val="00DB60DD"/>
    <w:rsid w:val="00DB7965"/>
    <w:rsid w:val="00DB79EA"/>
    <w:rsid w:val="00DC0B5E"/>
    <w:rsid w:val="00DC1046"/>
    <w:rsid w:val="00DC1CB0"/>
    <w:rsid w:val="00DC3C0C"/>
    <w:rsid w:val="00DC586E"/>
    <w:rsid w:val="00DC5F7A"/>
    <w:rsid w:val="00DC5FC2"/>
    <w:rsid w:val="00DC794D"/>
    <w:rsid w:val="00DC7FAF"/>
    <w:rsid w:val="00DD0DAB"/>
    <w:rsid w:val="00DD1B04"/>
    <w:rsid w:val="00DD2994"/>
    <w:rsid w:val="00DD3822"/>
    <w:rsid w:val="00DD3C24"/>
    <w:rsid w:val="00DD4994"/>
    <w:rsid w:val="00DD4CD5"/>
    <w:rsid w:val="00DD4D57"/>
    <w:rsid w:val="00DE05D7"/>
    <w:rsid w:val="00DE1390"/>
    <w:rsid w:val="00DE190F"/>
    <w:rsid w:val="00DE1B47"/>
    <w:rsid w:val="00DE27E8"/>
    <w:rsid w:val="00DE4785"/>
    <w:rsid w:val="00DE500C"/>
    <w:rsid w:val="00DE50FE"/>
    <w:rsid w:val="00DE61B4"/>
    <w:rsid w:val="00DE6C28"/>
    <w:rsid w:val="00DF02A2"/>
    <w:rsid w:val="00DF0E17"/>
    <w:rsid w:val="00DF0E36"/>
    <w:rsid w:val="00DF19E0"/>
    <w:rsid w:val="00DF2276"/>
    <w:rsid w:val="00DF2F56"/>
    <w:rsid w:val="00DF33BC"/>
    <w:rsid w:val="00DF542E"/>
    <w:rsid w:val="00DF55EA"/>
    <w:rsid w:val="00DF5964"/>
    <w:rsid w:val="00DF6174"/>
    <w:rsid w:val="00DF7369"/>
    <w:rsid w:val="00DF78EB"/>
    <w:rsid w:val="00E001A5"/>
    <w:rsid w:val="00E00B4E"/>
    <w:rsid w:val="00E013C7"/>
    <w:rsid w:val="00E01A27"/>
    <w:rsid w:val="00E01F0D"/>
    <w:rsid w:val="00E02D62"/>
    <w:rsid w:val="00E0312D"/>
    <w:rsid w:val="00E037FC"/>
    <w:rsid w:val="00E0390F"/>
    <w:rsid w:val="00E04400"/>
    <w:rsid w:val="00E04AC2"/>
    <w:rsid w:val="00E068EF"/>
    <w:rsid w:val="00E06C07"/>
    <w:rsid w:val="00E06D80"/>
    <w:rsid w:val="00E1166F"/>
    <w:rsid w:val="00E120F7"/>
    <w:rsid w:val="00E12459"/>
    <w:rsid w:val="00E13E80"/>
    <w:rsid w:val="00E13F66"/>
    <w:rsid w:val="00E146BA"/>
    <w:rsid w:val="00E16AFD"/>
    <w:rsid w:val="00E16BBE"/>
    <w:rsid w:val="00E175B0"/>
    <w:rsid w:val="00E17FB6"/>
    <w:rsid w:val="00E22540"/>
    <w:rsid w:val="00E23699"/>
    <w:rsid w:val="00E23A30"/>
    <w:rsid w:val="00E23E6C"/>
    <w:rsid w:val="00E26129"/>
    <w:rsid w:val="00E26404"/>
    <w:rsid w:val="00E26B24"/>
    <w:rsid w:val="00E270D6"/>
    <w:rsid w:val="00E32A25"/>
    <w:rsid w:val="00E32BE1"/>
    <w:rsid w:val="00E34079"/>
    <w:rsid w:val="00E3425A"/>
    <w:rsid w:val="00E345D8"/>
    <w:rsid w:val="00E34B56"/>
    <w:rsid w:val="00E35179"/>
    <w:rsid w:val="00E35205"/>
    <w:rsid w:val="00E36A9A"/>
    <w:rsid w:val="00E37CD5"/>
    <w:rsid w:val="00E40146"/>
    <w:rsid w:val="00E4044B"/>
    <w:rsid w:val="00E40F76"/>
    <w:rsid w:val="00E40FD9"/>
    <w:rsid w:val="00E428A4"/>
    <w:rsid w:val="00E44BA8"/>
    <w:rsid w:val="00E44D9F"/>
    <w:rsid w:val="00E51DB7"/>
    <w:rsid w:val="00E52E63"/>
    <w:rsid w:val="00E531BB"/>
    <w:rsid w:val="00E5452A"/>
    <w:rsid w:val="00E55F51"/>
    <w:rsid w:val="00E56C13"/>
    <w:rsid w:val="00E57132"/>
    <w:rsid w:val="00E57B08"/>
    <w:rsid w:val="00E57B2F"/>
    <w:rsid w:val="00E60584"/>
    <w:rsid w:val="00E62B88"/>
    <w:rsid w:val="00E6474B"/>
    <w:rsid w:val="00E64B0F"/>
    <w:rsid w:val="00E6577F"/>
    <w:rsid w:val="00E657EE"/>
    <w:rsid w:val="00E662E6"/>
    <w:rsid w:val="00E669AA"/>
    <w:rsid w:val="00E66A6E"/>
    <w:rsid w:val="00E70ECA"/>
    <w:rsid w:val="00E7180C"/>
    <w:rsid w:val="00E735E0"/>
    <w:rsid w:val="00E73B90"/>
    <w:rsid w:val="00E76596"/>
    <w:rsid w:val="00E806C5"/>
    <w:rsid w:val="00E81227"/>
    <w:rsid w:val="00E81657"/>
    <w:rsid w:val="00E817E5"/>
    <w:rsid w:val="00E82B63"/>
    <w:rsid w:val="00E833C8"/>
    <w:rsid w:val="00E838BA"/>
    <w:rsid w:val="00E84ECB"/>
    <w:rsid w:val="00E86044"/>
    <w:rsid w:val="00E8612C"/>
    <w:rsid w:val="00E86446"/>
    <w:rsid w:val="00E86F58"/>
    <w:rsid w:val="00E87026"/>
    <w:rsid w:val="00E87E1B"/>
    <w:rsid w:val="00E90388"/>
    <w:rsid w:val="00E90C44"/>
    <w:rsid w:val="00E90E53"/>
    <w:rsid w:val="00E9198A"/>
    <w:rsid w:val="00E91BCC"/>
    <w:rsid w:val="00E91F73"/>
    <w:rsid w:val="00E94D38"/>
    <w:rsid w:val="00E94E9E"/>
    <w:rsid w:val="00E96060"/>
    <w:rsid w:val="00E96B99"/>
    <w:rsid w:val="00E96C71"/>
    <w:rsid w:val="00E9716D"/>
    <w:rsid w:val="00E9749E"/>
    <w:rsid w:val="00E9758C"/>
    <w:rsid w:val="00EA1632"/>
    <w:rsid w:val="00EA17F2"/>
    <w:rsid w:val="00EA1974"/>
    <w:rsid w:val="00EA23BD"/>
    <w:rsid w:val="00EA2A3A"/>
    <w:rsid w:val="00EA3C7B"/>
    <w:rsid w:val="00EA6914"/>
    <w:rsid w:val="00EA6E89"/>
    <w:rsid w:val="00EA7A12"/>
    <w:rsid w:val="00EB1D6E"/>
    <w:rsid w:val="00EB1D77"/>
    <w:rsid w:val="00EB2816"/>
    <w:rsid w:val="00EB4357"/>
    <w:rsid w:val="00EB4502"/>
    <w:rsid w:val="00EB5098"/>
    <w:rsid w:val="00EB65BE"/>
    <w:rsid w:val="00EC0C0C"/>
    <w:rsid w:val="00EC11CE"/>
    <w:rsid w:val="00EC283E"/>
    <w:rsid w:val="00EC483E"/>
    <w:rsid w:val="00EC68BC"/>
    <w:rsid w:val="00EC6D56"/>
    <w:rsid w:val="00EC7DB0"/>
    <w:rsid w:val="00ED007C"/>
    <w:rsid w:val="00ED0EAA"/>
    <w:rsid w:val="00ED1131"/>
    <w:rsid w:val="00ED12F4"/>
    <w:rsid w:val="00ED147C"/>
    <w:rsid w:val="00ED2196"/>
    <w:rsid w:val="00ED2966"/>
    <w:rsid w:val="00ED2CAE"/>
    <w:rsid w:val="00ED51E4"/>
    <w:rsid w:val="00ED5E65"/>
    <w:rsid w:val="00ED68D4"/>
    <w:rsid w:val="00EE06A3"/>
    <w:rsid w:val="00EE0FBA"/>
    <w:rsid w:val="00EE1380"/>
    <w:rsid w:val="00EE2222"/>
    <w:rsid w:val="00EE390C"/>
    <w:rsid w:val="00EE426C"/>
    <w:rsid w:val="00EE585C"/>
    <w:rsid w:val="00EE6CD9"/>
    <w:rsid w:val="00EF0160"/>
    <w:rsid w:val="00EF073C"/>
    <w:rsid w:val="00EF1746"/>
    <w:rsid w:val="00EF20CA"/>
    <w:rsid w:val="00EF28E9"/>
    <w:rsid w:val="00EF2974"/>
    <w:rsid w:val="00EF2DCB"/>
    <w:rsid w:val="00EF6895"/>
    <w:rsid w:val="00EF7A60"/>
    <w:rsid w:val="00F04A2C"/>
    <w:rsid w:val="00F04ECD"/>
    <w:rsid w:val="00F05A37"/>
    <w:rsid w:val="00F05CB9"/>
    <w:rsid w:val="00F0608F"/>
    <w:rsid w:val="00F07139"/>
    <w:rsid w:val="00F0765C"/>
    <w:rsid w:val="00F105B0"/>
    <w:rsid w:val="00F11815"/>
    <w:rsid w:val="00F13246"/>
    <w:rsid w:val="00F1388B"/>
    <w:rsid w:val="00F1442A"/>
    <w:rsid w:val="00F14D26"/>
    <w:rsid w:val="00F152DA"/>
    <w:rsid w:val="00F20299"/>
    <w:rsid w:val="00F209C9"/>
    <w:rsid w:val="00F21E17"/>
    <w:rsid w:val="00F21FA7"/>
    <w:rsid w:val="00F23D42"/>
    <w:rsid w:val="00F24CED"/>
    <w:rsid w:val="00F26803"/>
    <w:rsid w:val="00F3094E"/>
    <w:rsid w:val="00F32356"/>
    <w:rsid w:val="00F327E9"/>
    <w:rsid w:val="00F34ECE"/>
    <w:rsid w:val="00F353B8"/>
    <w:rsid w:val="00F35924"/>
    <w:rsid w:val="00F36524"/>
    <w:rsid w:val="00F36604"/>
    <w:rsid w:val="00F369FC"/>
    <w:rsid w:val="00F37CBC"/>
    <w:rsid w:val="00F4093F"/>
    <w:rsid w:val="00F40AEB"/>
    <w:rsid w:val="00F44590"/>
    <w:rsid w:val="00F44E19"/>
    <w:rsid w:val="00F47C1C"/>
    <w:rsid w:val="00F500D8"/>
    <w:rsid w:val="00F510BF"/>
    <w:rsid w:val="00F521B8"/>
    <w:rsid w:val="00F528BD"/>
    <w:rsid w:val="00F52A92"/>
    <w:rsid w:val="00F53C97"/>
    <w:rsid w:val="00F547C7"/>
    <w:rsid w:val="00F54AB2"/>
    <w:rsid w:val="00F54B9D"/>
    <w:rsid w:val="00F550A6"/>
    <w:rsid w:val="00F550F3"/>
    <w:rsid w:val="00F55FEE"/>
    <w:rsid w:val="00F56870"/>
    <w:rsid w:val="00F5772C"/>
    <w:rsid w:val="00F6093E"/>
    <w:rsid w:val="00F609C4"/>
    <w:rsid w:val="00F6250A"/>
    <w:rsid w:val="00F63AE4"/>
    <w:rsid w:val="00F63CC2"/>
    <w:rsid w:val="00F64014"/>
    <w:rsid w:val="00F64627"/>
    <w:rsid w:val="00F64A21"/>
    <w:rsid w:val="00F65446"/>
    <w:rsid w:val="00F65517"/>
    <w:rsid w:val="00F65804"/>
    <w:rsid w:val="00F6630F"/>
    <w:rsid w:val="00F663E1"/>
    <w:rsid w:val="00F66859"/>
    <w:rsid w:val="00F67270"/>
    <w:rsid w:val="00F705AD"/>
    <w:rsid w:val="00F70C86"/>
    <w:rsid w:val="00F71955"/>
    <w:rsid w:val="00F71A44"/>
    <w:rsid w:val="00F72414"/>
    <w:rsid w:val="00F729CB"/>
    <w:rsid w:val="00F73188"/>
    <w:rsid w:val="00F74CD3"/>
    <w:rsid w:val="00F75B38"/>
    <w:rsid w:val="00F76164"/>
    <w:rsid w:val="00F76AB2"/>
    <w:rsid w:val="00F778A6"/>
    <w:rsid w:val="00F778FF"/>
    <w:rsid w:val="00F77B26"/>
    <w:rsid w:val="00F77FEE"/>
    <w:rsid w:val="00F80079"/>
    <w:rsid w:val="00F80E7D"/>
    <w:rsid w:val="00F81513"/>
    <w:rsid w:val="00F82737"/>
    <w:rsid w:val="00F83961"/>
    <w:rsid w:val="00F847D3"/>
    <w:rsid w:val="00F8521F"/>
    <w:rsid w:val="00F85E41"/>
    <w:rsid w:val="00F870AF"/>
    <w:rsid w:val="00F92E1A"/>
    <w:rsid w:val="00F93585"/>
    <w:rsid w:val="00F93C2F"/>
    <w:rsid w:val="00F9418C"/>
    <w:rsid w:val="00F94376"/>
    <w:rsid w:val="00F945C0"/>
    <w:rsid w:val="00F94E7C"/>
    <w:rsid w:val="00F94F9D"/>
    <w:rsid w:val="00F96361"/>
    <w:rsid w:val="00F9645C"/>
    <w:rsid w:val="00F9764B"/>
    <w:rsid w:val="00FA169E"/>
    <w:rsid w:val="00FA21E8"/>
    <w:rsid w:val="00FA45C6"/>
    <w:rsid w:val="00FA4CF7"/>
    <w:rsid w:val="00FA7791"/>
    <w:rsid w:val="00FA7AC5"/>
    <w:rsid w:val="00FA7D2C"/>
    <w:rsid w:val="00FB03E5"/>
    <w:rsid w:val="00FB1559"/>
    <w:rsid w:val="00FB18BF"/>
    <w:rsid w:val="00FB1F7F"/>
    <w:rsid w:val="00FB38F5"/>
    <w:rsid w:val="00FB5EA1"/>
    <w:rsid w:val="00FB766D"/>
    <w:rsid w:val="00FC01E1"/>
    <w:rsid w:val="00FC107A"/>
    <w:rsid w:val="00FC128E"/>
    <w:rsid w:val="00FC17FA"/>
    <w:rsid w:val="00FC1AF1"/>
    <w:rsid w:val="00FC2CC9"/>
    <w:rsid w:val="00FC3089"/>
    <w:rsid w:val="00FC31EC"/>
    <w:rsid w:val="00FC3899"/>
    <w:rsid w:val="00FC3F28"/>
    <w:rsid w:val="00FC450B"/>
    <w:rsid w:val="00FC7386"/>
    <w:rsid w:val="00FD19AE"/>
    <w:rsid w:val="00FD2B07"/>
    <w:rsid w:val="00FD2C5F"/>
    <w:rsid w:val="00FD3EF8"/>
    <w:rsid w:val="00FD3F0E"/>
    <w:rsid w:val="00FD4231"/>
    <w:rsid w:val="00FD65D7"/>
    <w:rsid w:val="00FE0DF0"/>
    <w:rsid w:val="00FE1A39"/>
    <w:rsid w:val="00FE1CB3"/>
    <w:rsid w:val="00FE2069"/>
    <w:rsid w:val="00FE2070"/>
    <w:rsid w:val="00FE23B7"/>
    <w:rsid w:val="00FE37A1"/>
    <w:rsid w:val="00FE4640"/>
    <w:rsid w:val="00FE4986"/>
    <w:rsid w:val="00FE67E2"/>
    <w:rsid w:val="00FF0130"/>
    <w:rsid w:val="00FF0C5E"/>
    <w:rsid w:val="00FF1DA6"/>
    <w:rsid w:val="00FF2BFD"/>
    <w:rsid w:val="00FF2E96"/>
    <w:rsid w:val="00FF50BA"/>
    <w:rsid w:val="00FF5B76"/>
    <w:rsid w:val="00FF6AFC"/>
    <w:rsid w:val="00FF6C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ACB2"/>
  <w15:chartTrackingRefBased/>
  <w15:docId w15:val="{7EB117E4-B176-4A65-AC3D-7CE3138F4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2575"/>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F5057"/>
    <w:pPr>
      <w:ind w:left="720"/>
      <w:contextualSpacing/>
    </w:pPr>
  </w:style>
  <w:style w:type="paragraph" w:styleId="Antrats">
    <w:name w:val="header"/>
    <w:basedOn w:val="prastasis"/>
    <w:link w:val="AntratsDiagrama"/>
    <w:uiPriority w:val="99"/>
    <w:unhideWhenUsed/>
    <w:rsid w:val="002F586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5867"/>
    <w:rPr>
      <w:lang w:val="en-US"/>
    </w:rPr>
  </w:style>
  <w:style w:type="paragraph" w:styleId="Porat">
    <w:name w:val="footer"/>
    <w:basedOn w:val="prastasis"/>
    <w:link w:val="PoratDiagrama"/>
    <w:uiPriority w:val="99"/>
    <w:unhideWhenUsed/>
    <w:rsid w:val="002F586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5867"/>
    <w:rPr>
      <w:lang w:val="en-US"/>
    </w:rPr>
  </w:style>
  <w:style w:type="character" w:styleId="Hipersaitas">
    <w:name w:val="Hyperlink"/>
    <w:basedOn w:val="Numatytasispastraiposriftas"/>
    <w:uiPriority w:val="99"/>
    <w:unhideWhenUsed/>
    <w:rsid w:val="002F5867"/>
    <w:rPr>
      <w:color w:val="0563C1" w:themeColor="hyperlink"/>
      <w:u w:val="single"/>
    </w:rPr>
  </w:style>
  <w:style w:type="character" w:customStyle="1" w:styleId="normaltextrun">
    <w:name w:val="normaltextrun"/>
    <w:basedOn w:val="Numatytasispastraiposriftas"/>
    <w:rsid w:val="002F5867"/>
  </w:style>
  <w:style w:type="character" w:customStyle="1" w:styleId="eop">
    <w:name w:val="eop"/>
    <w:basedOn w:val="Numatytasispastraiposriftas"/>
    <w:rsid w:val="002F5867"/>
  </w:style>
  <w:style w:type="character" w:customStyle="1" w:styleId="spellingerror">
    <w:name w:val="spellingerror"/>
    <w:basedOn w:val="Numatytasispastraiposriftas"/>
    <w:rsid w:val="002F5867"/>
  </w:style>
  <w:style w:type="character" w:styleId="Neapdorotaspaminjimas">
    <w:name w:val="Unresolved Mention"/>
    <w:basedOn w:val="Numatytasispastraiposriftas"/>
    <w:uiPriority w:val="99"/>
    <w:semiHidden/>
    <w:unhideWhenUsed/>
    <w:rsid w:val="00D91785"/>
    <w:rPr>
      <w:color w:val="605E5C"/>
      <w:shd w:val="clear" w:color="auto" w:fill="E1DFDD"/>
    </w:rPr>
  </w:style>
  <w:style w:type="character" w:styleId="Perirtashipersaitas">
    <w:name w:val="FollowedHyperlink"/>
    <w:basedOn w:val="Numatytasispastraiposriftas"/>
    <w:uiPriority w:val="99"/>
    <w:semiHidden/>
    <w:unhideWhenUsed/>
    <w:rsid w:val="006D654A"/>
    <w:rPr>
      <w:color w:val="954F72" w:themeColor="followedHyperlink"/>
      <w:u w:val="single"/>
    </w:rPr>
  </w:style>
  <w:style w:type="paragraph" w:styleId="Pataisymai">
    <w:name w:val="Revision"/>
    <w:hidden/>
    <w:uiPriority w:val="99"/>
    <w:semiHidden/>
    <w:rsid w:val="004A4E62"/>
    <w:pPr>
      <w:spacing w:after="0" w:line="240" w:lineRule="auto"/>
    </w:pPr>
    <w:rPr>
      <w:lang w:val="en-US"/>
    </w:rPr>
  </w:style>
  <w:style w:type="character" w:styleId="Grietas">
    <w:name w:val="Strong"/>
    <w:basedOn w:val="Numatytasispastraiposriftas"/>
    <w:uiPriority w:val="22"/>
    <w:qFormat/>
    <w:rsid w:val="00F56870"/>
    <w:rPr>
      <w:b/>
      <w:bCs/>
    </w:rPr>
  </w:style>
  <w:style w:type="character" w:styleId="Emfaz">
    <w:name w:val="Emphasis"/>
    <w:basedOn w:val="Numatytasispastraiposriftas"/>
    <w:uiPriority w:val="20"/>
    <w:qFormat/>
    <w:rsid w:val="00F56870"/>
    <w:rPr>
      <w:i/>
      <w:iCs/>
    </w:rPr>
  </w:style>
  <w:style w:type="character" w:styleId="Komentaronuoroda">
    <w:name w:val="annotation reference"/>
    <w:basedOn w:val="Numatytasispastraiposriftas"/>
    <w:uiPriority w:val="99"/>
    <w:semiHidden/>
    <w:unhideWhenUsed/>
    <w:rsid w:val="00E60584"/>
    <w:rPr>
      <w:sz w:val="16"/>
      <w:szCs w:val="16"/>
    </w:rPr>
  </w:style>
  <w:style w:type="paragraph" w:styleId="Komentarotekstas">
    <w:name w:val="annotation text"/>
    <w:basedOn w:val="prastasis"/>
    <w:link w:val="KomentarotekstasDiagrama"/>
    <w:uiPriority w:val="99"/>
    <w:unhideWhenUsed/>
    <w:rsid w:val="00E6058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60584"/>
    <w:rPr>
      <w:sz w:val="20"/>
      <w:szCs w:val="20"/>
      <w:lang w:val="en-US"/>
    </w:rPr>
  </w:style>
  <w:style w:type="paragraph" w:styleId="Komentarotema">
    <w:name w:val="annotation subject"/>
    <w:basedOn w:val="Komentarotekstas"/>
    <w:next w:val="Komentarotekstas"/>
    <w:link w:val="KomentarotemaDiagrama"/>
    <w:uiPriority w:val="99"/>
    <w:semiHidden/>
    <w:unhideWhenUsed/>
    <w:rsid w:val="00E60584"/>
    <w:rPr>
      <w:b/>
      <w:bCs/>
    </w:rPr>
  </w:style>
  <w:style w:type="character" w:customStyle="1" w:styleId="KomentarotemaDiagrama">
    <w:name w:val="Komentaro tema Diagrama"/>
    <w:basedOn w:val="KomentarotekstasDiagrama"/>
    <w:link w:val="Komentarotema"/>
    <w:uiPriority w:val="99"/>
    <w:semiHidden/>
    <w:rsid w:val="00E60584"/>
    <w:rPr>
      <w:b/>
      <w:bCs/>
      <w:sz w:val="20"/>
      <w:szCs w:val="20"/>
      <w:lang w:val="en-US"/>
    </w:rPr>
  </w:style>
  <w:style w:type="paragraph" w:styleId="prastasiniatinklio">
    <w:name w:val="Normal (Web)"/>
    <w:basedOn w:val="prastasis"/>
    <w:uiPriority w:val="99"/>
    <w:semiHidden/>
    <w:unhideWhenUsed/>
    <w:rsid w:val="001F38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5450">
      <w:bodyDiv w:val="1"/>
      <w:marLeft w:val="0"/>
      <w:marRight w:val="0"/>
      <w:marTop w:val="0"/>
      <w:marBottom w:val="0"/>
      <w:divBdr>
        <w:top w:val="none" w:sz="0" w:space="0" w:color="auto"/>
        <w:left w:val="none" w:sz="0" w:space="0" w:color="auto"/>
        <w:bottom w:val="none" w:sz="0" w:space="0" w:color="auto"/>
        <w:right w:val="none" w:sz="0" w:space="0" w:color="auto"/>
      </w:divBdr>
    </w:div>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379551528">
      <w:bodyDiv w:val="1"/>
      <w:marLeft w:val="0"/>
      <w:marRight w:val="0"/>
      <w:marTop w:val="0"/>
      <w:marBottom w:val="0"/>
      <w:divBdr>
        <w:top w:val="none" w:sz="0" w:space="0" w:color="auto"/>
        <w:left w:val="none" w:sz="0" w:space="0" w:color="auto"/>
        <w:bottom w:val="none" w:sz="0" w:space="0" w:color="auto"/>
        <w:right w:val="none" w:sz="0" w:space="0" w:color="auto"/>
      </w:divBdr>
    </w:div>
    <w:div w:id="438721231">
      <w:bodyDiv w:val="1"/>
      <w:marLeft w:val="0"/>
      <w:marRight w:val="0"/>
      <w:marTop w:val="0"/>
      <w:marBottom w:val="0"/>
      <w:divBdr>
        <w:top w:val="none" w:sz="0" w:space="0" w:color="auto"/>
        <w:left w:val="none" w:sz="0" w:space="0" w:color="auto"/>
        <w:bottom w:val="none" w:sz="0" w:space="0" w:color="auto"/>
        <w:right w:val="none" w:sz="0" w:space="0" w:color="auto"/>
      </w:divBdr>
      <w:divsChild>
        <w:div w:id="1405444927">
          <w:marLeft w:val="0"/>
          <w:marRight w:val="0"/>
          <w:marTop w:val="345"/>
          <w:marBottom w:val="345"/>
          <w:divBdr>
            <w:top w:val="single" w:sz="6" w:space="15" w:color="FFFFFF"/>
            <w:left w:val="single" w:sz="6" w:space="15" w:color="FFFFFF"/>
            <w:bottom w:val="single" w:sz="6" w:space="15" w:color="FFFFFF"/>
            <w:right w:val="single" w:sz="6" w:space="15" w:color="FFFFFF"/>
          </w:divBdr>
        </w:div>
      </w:divsChild>
    </w:div>
    <w:div w:id="517816878">
      <w:bodyDiv w:val="1"/>
      <w:marLeft w:val="0"/>
      <w:marRight w:val="0"/>
      <w:marTop w:val="0"/>
      <w:marBottom w:val="0"/>
      <w:divBdr>
        <w:top w:val="none" w:sz="0" w:space="0" w:color="auto"/>
        <w:left w:val="none" w:sz="0" w:space="0" w:color="auto"/>
        <w:bottom w:val="none" w:sz="0" w:space="0" w:color="auto"/>
        <w:right w:val="none" w:sz="0" w:space="0" w:color="auto"/>
      </w:divBdr>
    </w:div>
    <w:div w:id="536359783">
      <w:bodyDiv w:val="1"/>
      <w:marLeft w:val="0"/>
      <w:marRight w:val="0"/>
      <w:marTop w:val="0"/>
      <w:marBottom w:val="0"/>
      <w:divBdr>
        <w:top w:val="none" w:sz="0" w:space="0" w:color="auto"/>
        <w:left w:val="none" w:sz="0" w:space="0" w:color="auto"/>
        <w:bottom w:val="none" w:sz="0" w:space="0" w:color="auto"/>
        <w:right w:val="none" w:sz="0" w:space="0" w:color="auto"/>
      </w:divBdr>
    </w:div>
    <w:div w:id="537471215">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706879197">
      <w:bodyDiv w:val="1"/>
      <w:marLeft w:val="0"/>
      <w:marRight w:val="0"/>
      <w:marTop w:val="0"/>
      <w:marBottom w:val="0"/>
      <w:divBdr>
        <w:top w:val="none" w:sz="0" w:space="0" w:color="auto"/>
        <w:left w:val="none" w:sz="0" w:space="0" w:color="auto"/>
        <w:bottom w:val="none" w:sz="0" w:space="0" w:color="auto"/>
        <w:right w:val="none" w:sz="0" w:space="0" w:color="auto"/>
      </w:divBdr>
    </w:div>
    <w:div w:id="715349248">
      <w:bodyDiv w:val="1"/>
      <w:marLeft w:val="0"/>
      <w:marRight w:val="0"/>
      <w:marTop w:val="0"/>
      <w:marBottom w:val="0"/>
      <w:divBdr>
        <w:top w:val="none" w:sz="0" w:space="0" w:color="auto"/>
        <w:left w:val="none" w:sz="0" w:space="0" w:color="auto"/>
        <w:bottom w:val="none" w:sz="0" w:space="0" w:color="auto"/>
        <w:right w:val="none" w:sz="0" w:space="0" w:color="auto"/>
      </w:divBdr>
    </w:div>
    <w:div w:id="728695266">
      <w:bodyDiv w:val="1"/>
      <w:marLeft w:val="0"/>
      <w:marRight w:val="0"/>
      <w:marTop w:val="0"/>
      <w:marBottom w:val="0"/>
      <w:divBdr>
        <w:top w:val="none" w:sz="0" w:space="0" w:color="auto"/>
        <w:left w:val="none" w:sz="0" w:space="0" w:color="auto"/>
        <w:bottom w:val="none" w:sz="0" w:space="0" w:color="auto"/>
        <w:right w:val="none" w:sz="0" w:space="0" w:color="auto"/>
      </w:divBdr>
    </w:div>
    <w:div w:id="799493162">
      <w:bodyDiv w:val="1"/>
      <w:marLeft w:val="0"/>
      <w:marRight w:val="0"/>
      <w:marTop w:val="0"/>
      <w:marBottom w:val="0"/>
      <w:divBdr>
        <w:top w:val="none" w:sz="0" w:space="0" w:color="auto"/>
        <w:left w:val="none" w:sz="0" w:space="0" w:color="auto"/>
        <w:bottom w:val="none" w:sz="0" w:space="0" w:color="auto"/>
        <w:right w:val="none" w:sz="0" w:space="0" w:color="auto"/>
      </w:divBdr>
    </w:div>
    <w:div w:id="863127544">
      <w:bodyDiv w:val="1"/>
      <w:marLeft w:val="0"/>
      <w:marRight w:val="0"/>
      <w:marTop w:val="0"/>
      <w:marBottom w:val="0"/>
      <w:divBdr>
        <w:top w:val="none" w:sz="0" w:space="0" w:color="auto"/>
        <w:left w:val="none" w:sz="0" w:space="0" w:color="auto"/>
        <w:bottom w:val="none" w:sz="0" w:space="0" w:color="auto"/>
        <w:right w:val="none" w:sz="0" w:space="0" w:color="auto"/>
      </w:divBdr>
      <w:divsChild>
        <w:div w:id="1598103093">
          <w:marLeft w:val="0"/>
          <w:marRight w:val="0"/>
          <w:marTop w:val="0"/>
          <w:marBottom w:val="0"/>
          <w:divBdr>
            <w:top w:val="none" w:sz="0" w:space="0" w:color="auto"/>
            <w:left w:val="none" w:sz="0" w:space="0" w:color="auto"/>
            <w:bottom w:val="none" w:sz="0" w:space="0" w:color="auto"/>
            <w:right w:val="none" w:sz="0" w:space="0" w:color="auto"/>
          </w:divBdr>
        </w:div>
        <w:div w:id="1546260927">
          <w:marLeft w:val="0"/>
          <w:marRight w:val="0"/>
          <w:marTop w:val="0"/>
          <w:marBottom w:val="0"/>
          <w:divBdr>
            <w:top w:val="none" w:sz="0" w:space="0" w:color="auto"/>
            <w:left w:val="none" w:sz="0" w:space="0" w:color="auto"/>
            <w:bottom w:val="none" w:sz="0" w:space="0" w:color="auto"/>
            <w:right w:val="none" w:sz="0" w:space="0" w:color="auto"/>
          </w:divBdr>
        </w:div>
        <w:div w:id="1220704801">
          <w:marLeft w:val="0"/>
          <w:marRight w:val="0"/>
          <w:marTop w:val="0"/>
          <w:marBottom w:val="0"/>
          <w:divBdr>
            <w:top w:val="none" w:sz="0" w:space="0" w:color="auto"/>
            <w:left w:val="none" w:sz="0" w:space="0" w:color="auto"/>
            <w:bottom w:val="none" w:sz="0" w:space="0" w:color="auto"/>
            <w:right w:val="none" w:sz="0" w:space="0" w:color="auto"/>
          </w:divBdr>
        </w:div>
        <w:div w:id="1712419437">
          <w:marLeft w:val="0"/>
          <w:marRight w:val="0"/>
          <w:marTop w:val="0"/>
          <w:marBottom w:val="0"/>
          <w:divBdr>
            <w:top w:val="none" w:sz="0" w:space="0" w:color="auto"/>
            <w:left w:val="none" w:sz="0" w:space="0" w:color="auto"/>
            <w:bottom w:val="none" w:sz="0" w:space="0" w:color="auto"/>
            <w:right w:val="none" w:sz="0" w:space="0" w:color="auto"/>
          </w:divBdr>
        </w:div>
        <w:div w:id="2031835195">
          <w:marLeft w:val="0"/>
          <w:marRight w:val="0"/>
          <w:marTop w:val="0"/>
          <w:marBottom w:val="0"/>
          <w:divBdr>
            <w:top w:val="none" w:sz="0" w:space="0" w:color="auto"/>
            <w:left w:val="none" w:sz="0" w:space="0" w:color="auto"/>
            <w:bottom w:val="none" w:sz="0" w:space="0" w:color="auto"/>
            <w:right w:val="none" w:sz="0" w:space="0" w:color="auto"/>
          </w:divBdr>
        </w:div>
        <w:div w:id="2067531084">
          <w:marLeft w:val="0"/>
          <w:marRight w:val="0"/>
          <w:marTop w:val="0"/>
          <w:marBottom w:val="0"/>
          <w:divBdr>
            <w:top w:val="none" w:sz="0" w:space="0" w:color="auto"/>
            <w:left w:val="none" w:sz="0" w:space="0" w:color="auto"/>
            <w:bottom w:val="none" w:sz="0" w:space="0" w:color="auto"/>
            <w:right w:val="none" w:sz="0" w:space="0" w:color="auto"/>
          </w:divBdr>
        </w:div>
        <w:div w:id="873276798">
          <w:marLeft w:val="0"/>
          <w:marRight w:val="0"/>
          <w:marTop w:val="0"/>
          <w:marBottom w:val="0"/>
          <w:divBdr>
            <w:top w:val="none" w:sz="0" w:space="0" w:color="auto"/>
            <w:left w:val="none" w:sz="0" w:space="0" w:color="auto"/>
            <w:bottom w:val="none" w:sz="0" w:space="0" w:color="auto"/>
            <w:right w:val="none" w:sz="0" w:space="0" w:color="auto"/>
          </w:divBdr>
        </w:div>
        <w:div w:id="1598489498">
          <w:marLeft w:val="0"/>
          <w:marRight w:val="0"/>
          <w:marTop w:val="0"/>
          <w:marBottom w:val="0"/>
          <w:divBdr>
            <w:top w:val="none" w:sz="0" w:space="0" w:color="auto"/>
            <w:left w:val="none" w:sz="0" w:space="0" w:color="auto"/>
            <w:bottom w:val="none" w:sz="0" w:space="0" w:color="auto"/>
            <w:right w:val="none" w:sz="0" w:space="0" w:color="auto"/>
          </w:divBdr>
        </w:div>
        <w:div w:id="1181352241">
          <w:marLeft w:val="0"/>
          <w:marRight w:val="0"/>
          <w:marTop w:val="0"/>
          <w:marBottom w:val="0"/>
          <w:divBdr>
            <w:top w:val="none" w:sz="0" w:space="0" w:color="auto"/>
            <w:left w:val="none" w:sz="0" w:space="0" w:color="auto"/>
            <w:bottom w:val="none" w:sz="0" w:space="0" w:color="auto"/>
            <w:right w:val="none" w:sz="0" w:space="0" w:color="auto"/>
          </w:divBdr>
        </w:div>
        <w:div w:id="990911100">
          <w:marLeft w:val="0"/>
          <w:marRight w:val="0"/>
          <w:marTop w:val="0"/>
          <w:marBottom w:val="0"/>
          <w:divBdr>
            <w:top w:val="none" w:sz="0" w:space="0" w:color="auto"/>
            <w:left w:val="none" w:sz="0" w:space="0" w:color="auto"/>
            <w:bottom w:val="none" w:sz="0" w:space="0" w:color="auto"/>
            <w:right w:val="none" w:sz="0" w:space="0" w:color="auto"/>
          </w:divBdr>
        </w:div>
        <w:div w:id="374085789">
          <w:marLeft w:val="0"/>
          <w:marRight w:val="0"/>
          <w:marTop w:val="0"/>
          <w:marBottom w:val="0"/>
          <w:divBdr>
            <w:top w:val="none" w:sz="0" w:space="0" w:color="auto"/>
            <w:left w:val="none" w:sz="0" w:space="0" w:color="auto"/>
            <w:bottom w:val="none" w:sz="0" w:space="0" w:color="auto"/>
            <w:right w:val="none" w:sz="0" w:space="0" w:color="auto"/>
          </w:divBdr>
        </w:div>
        <w:div w:id="1165171307">
          <w:marLeft w:val="0"/>
          <w:marRight w:val="0"/>
          <w:marTop w:val="0"/>
          <w:marBottom w:val="0"/>
          <w:divBdr>
            <w:top w:val="none" w:sz="0" w:space="0" w:color="auto"/>
            <w:left w:val="none" w:sz="0" w:space="0" w:color="auto"/>
            <w:bottom w:val="none" w:sz="0" w:space="0" w:color="auto"/>
            <w:right w:val="none" w:sz="0" w:space="0" w:color="auto"/>
          </w:divBdr>
        </w:div>
      </w:divsChild>
    </w:div>
    <w:div w:id="867840878">
      <w:bodyDiv w:val="1"/>
      <w:marLeft w:val="0"/>
      <w:marRight w:val="0"/>
      <w:marTop w:val="0"/>
      <w:marBottom w:val="0"/>
      <w:divBdr>
        <w:top w:val="none" w:sz="0" w:space="0" w:color="auto"/>
        <w:left w:val="none" w:sz="0" w:space="0" w:color="auto"/>
        <w:bottom w:val="none" w:sz="0" w:space="0" w:color="auto"/>
        <w:right w:val="none" w:sz="0" w:space="0" w:color="auto"/>
      </w:divBdr>
    </w:div>
    <w:div w:id="909851124">
      <w:bodyDiv w:val="1"/>
      <w:marLeft w:val="0"/>
      <w:marRight w:val="0"/>
      <w:marTop w:val="0"/>
      <w:marBottom w:val="0"/>
      <w:divBdr>
        <w:top w:val="none" w:sz="0" w:space="0" w:color="auto"/>
        <w:left w:val="none" w:sz="0" w:space="0" w:color="auto"/>
        <w:bottom w:val="none" w:sz="0" w:space="0" w:color="auto"/>
        <w:right w:val="none" w:sz="0" w:space="0" w:color="auto"/>
      </w:divBdr>
    </w:div>
    <w:div w:id="932131018">
      <w:bodyDiv w:val="1"/>
      <w:marLeft w:val="0"/>
      <w:marRight w:val="0"/>
      <w:marTop w:val="0"/>
      <w:marBottom w:val="0"/>
      <w:divBdr>
        <w:top w:val="none" w:sz="0" w:space="0" w:color="auto"/>
        <w:left w:val="none" w:sz="0" w:space="0" w:color="auto"/>
        <w:bottom w:val="none" w:sz="0" w:space="0" w:color="auto"/>
        <w:right w:val="none" w:sz="0" w:space="0" w:color="auto"/>
      </w:divBdr>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049036706">
      <w:bodyDiv w:val="1"/>
      <w:marLeft w:val="0"/>
      <w:marRight w:val="0"/>
      <w:marTop w:val="0"/>
      <w:marBottom w:val="0"/>
      <w:divBdr>
        <w:top w:val="none" w:sz="0" w:space="0" w:color="auto"/>
        <w:left w:val="none" w:sz="0" w:space="0" w:color="auto"/>
        <w:bottom w:val="none" w:sz="0" w:space="0" w:color="auto"/>
        <w:right w:val="none" w:sz="0" w:space="0" w:color="auto"/>
      </w:divBdr>
    </w:div>
    <w:div w:id="1070805978">
      <w:bodyDiv w:val="1"/>
      <w:marLeft w:val="0"/>
      <w:marRight w:val="0"/>
      <w:marTop w:val="0"/>
      <w:marBottom w:val="0"/>
      <w:divBdr>
        <w:top w:val="none" w:sz="0" w:space="0" w:color="auto"/>
        <w:left w:val="none" w:sz="0" w:space="0" w:color="auto"/>
        <w:bottom w:val="none" w:sz="0" w:space="0" w:color="auto"/>
        <w:right w:val="none" w:sz="0" w:space="0" w:color="auto"/>
      </w:divBdr>
    </w:div>
    <w:div w:id="1073088330">
      <w:bodyDiv w:val="1"/>
      <w:marLeft w:val="0"/>
      <w:marRight w:val="0"/>
      <w:marTop w:val="0"/>
      <w:marBottom w:val="0"/>
      <w:divBdr>
        <w:top w:val="none" w:sz="0" w:space="0" w:color="auto"/>
        <w:left w:val="none" w:sz="0" w:space="0" w:color="auto"/>
        <w:bottom w:val="none" w:sz="0" w:space="0" w:color="auto"/>
        <w:right w:val="none" w:sz="0" w:space="0" w:color="auto"/>
      </w:divBdr>
    </w:div>
    <w:div w:id="1077900503">
      <w:bodyDiv w:val="1"/>
      <w:marLeft w:val="0"/>
      <w:marRight w:val="0"/>
      <w:marTop w:val="0"/>
      <w:marBottom w:val="0"/>
      <w:divBdr>
        <w:top w:val="none" w:sz="0" w:space="0" w:color="auto"/>
        <w:left w:val="none" w:sz="0" w:space="0" w:color="auto"/>
        <w:bottom w:val="none" w:sz="0" w:space="0" w:color="auto"/>
        <w:right w:val="none" w:sz="0" w:space="0" w:color="auto"/>
      </w:divBdr>
    </w:div>
    <w:div w:id="1084305859">
      <w:bodyDiv w:val="1"/>
      <w:marLeft w:val="0"/>
      <w:marRight w:val="0"/>
      <w:marTop w:val="0"/>
      <w:marBottom w:val="0"/>
      <w:divBdr>
        <w:top w:val="none" w:sz="0" w:space="0" w:color="auto"/>
        <w:left w:val="none" w:sz="0" w:space="0" w:color="auto"/>
        <w:bottom w:val="none" w:sz="0" w:space="0" w:color="auto"/>
        <w:right w:val="none" w:sz="0" w:space="0" w:color="auto"/>
      </w:divBdr>
    </w:div>
    <w:div w:id="1102871542">
      <w:bodyDiv w:val="1"/>
      <w:marLeft w:val="0"/>
      <w:marRight w:val="0"/>
      <w:marTop w:val="0"/>
      <w:marBottom w:val="0"/>
      <w:divBdr>
        <w:top w:val="none" w:sz="0" w:space="0" w:color="auto"/>
        <w:left w:val="none" w:sz="0" w:space="0" w:color="auto"/>
        <w:bottom w:val="none" w:sz="0" w:space="0" w:color="auto"/>
        <w:right w:val="none" w:sz="0" w:space="0" w:color="auto"/>
      </w:divBdr>
    </w:div>
    <w:div w:id="1120563324">
      <w:bodyDiv w:val="1"/>
      <w:marLeft w:val="0"/>
      <w:marRight w:val="0"/>
      <w:marTop w:val="0"/>
      <w:marBottom w:val="0"/>
      <w:divBdr>
        <w:top w:val="none" w:sz="0" w:space="0" w:color="auto"/>
        <w:left w:val="none" w:sz="0" w:space="0" w:color="auto"/>
        <w:bottom w:val="none" w:sz="0" w:space="0" w:color="auto"/>
        <w:right w:val="none" w:sz="0" w:space="0" w:color="auto"/>
      </w:divBdr>
      <w:divsChild>
        <w:div w:id="1956905175">
          <w:blockQuote w:val="1"/>
          <w:marLeft w:val="675"/>
          <w:marRight w:val="720"/>
          <w:marTop w:val="100"/>
          <w:marBottom w:val="480"/>
          <w:divBdr>
            <w:top w:val="none" w:sz="0" w:space="0" w:color="auto"/>
            <w:left w:val="single" w:sz="48" w:space="31" w:color="481335"/>
            <w:bottom w:val="none" w:sz="0" w:space="0" w:color="auto"/>
            <w:right w:val="none" w:sz="0" w:space="0" w:color="auto"/>
          </w:divBdr>
        </w:div>
      </w:divsChild>
    </w:div>
    <w:div w:id="1134760973">
      <w:bodyDiv w:val="1"/>
      <w:marLeft w:val="0"/>
      <w:marRight w:val="0"/>
      <w:marTop w:val="0"/>
      <w:marBottom w:val="0"/>
      <w:divBdr>
        <w:top w:val="none" w:sz="0" w:space="0" w:color="auto"/>
        <w:left w:val="none" w:sz="0" w:space="0" w:color="auto"/>
        <w:bottom w:val="none" w:sz="0" w:space="0" w:color="auto"/>
        <w:right w:val="none" w:sz="0" w:space="0" w:color="auto"/>
      </w:divBdr>
    </w:div>
    <w:div w:id="1167742629">
      <w:bodyDiv w:val="1"/>
      <w:marLeft w:val="0"/>
      <w:marRight w:val="0"/>
      <w:marTop w:val="0"/>
      <w:marBottom w:val="0"/>
      <w:divBdr>
        <w:top w:val="none" w:sz="0" w:space="0" w:color="auto"/>
        <w:left w:val="none" w:sz="0" w:space="0" w:color="auto"/>
        <w:bottom w:val="none" w:sz="0" w:space="0" w:color="auto"/>
        <w:right w:val="none" w:sz="0" w:space="0" w:color="auto"/>
      </w:divBdr>
    </w:div>
    <w:div w:id="1263758608">
      <w:bodyDiv w:val="1"/>
      <w:marLeft w:val="0"/>
      <w:marRight w:val="0"/>
      <w:marTop w:val="0"/>
      <w:marBottom w:val="0"/>
      <w:divBdr>
        <w:top w:val="none" w:sz="0" w:space="0" w:color="auto"/>
        <w:left w:val="none" w:sz="0" w:space="0" w:color="auto"/>
        <w:bottom w:val="none" w:sz="0" w:space="0" w:color="auto"/>
        <w:right w:val="none" w:sz="0" w:space="0" w:color="auto"/>
      </w:divBdr>
    </w:div>
    <w:div w:id="1264075681">
      <w:bodyDiv w:val="1"/>
      <w:marLeft w:val="0"/>
      <w:marRight w:val="0"/>
      <w:marTop w:val="0"/>
      <w:marBottom w:val="0"/>
      <w:divBdr>
        <w:top w:val="none" w:sz="0" w:space="0" w:color="auto"/>
        <w:left w:val="none" w:sz="0" w:space="0" w:color="auto"/>
        <w:bottom w:val="none" w:sz="0" w:space="0" w:color="auto"/>
        <w:right w:val="none" w:sz="0" w:space="0" w:color="auto"/>
      </w:divBdr>
    </w:div>
    <w:div w:id="1294678470">
      <w:bodyDiv w:val="1"/>
      <w:marLeft w:val="0"/>
      <w:marRight w:val="0"/>
      <w:marTop w:val="0"/>
      <w:marBottom w:val="0"/>
      <w:divBdr>
        <w:top w:val="none" w:sz="0" w:space="0" w:color="auto"/>
        <w:left w:val="none" w:sz="0" w:space="0" w:color="auto"/>
        <w:bottom w:val="none" w:sz="0" w:space="0" w:color="auto"/>
        <w:right w:val="none" w:sz="0" w:space="0" w:color="auto"/>
      </w:divBdr>
    </w:div>
    <w:div w:id="1370371977">
      <w:bodyDiv w:val="1"/>
      <w:marLeft w:val="0"/>
      <w:marRight w:val="0"/>
      <w:marTop w:val="0"/>
      <w:marBottom w:val="0"/>
      <w:divBdr>
        <w:top w:val="none" w:sz="0" w:space="0" w:color="auto"/>
        <w:left w:val="none" w:sz="0" w:space="0" w:color="auto"/>
        <w:bottom w:val="none" w:sz="0" w:space="0" w:color="auto"/>
        <w:right w:val="none" w:sz="0" w:space="0" w:color="auto"/>
      </w:divBdr>
    </w:div>
    <w:div w:id="1420835460">
      <w:bodyDiv w:val="1"/>
      <w:marLeft w:val="0"/>
      <w:marRight w:val="0"/>
      <w:marTop w:val="0"/>
      <w:marBottom w:val="0"/>
      <w:divBdr>
        <w:top w:val="none" w:sz="0" w:space="0" w:color="auto"/>
        <w:left w:val="none" w:sz="0" w:space="0" w:color="auto"/>
        <w:bottom w:val="none" w:sz="0" w:space="0" w:color="auto"/>
        <w:right w:val="none" w:sz="0" w:space="0" w:color="auto"/>
      </w:divBdr>
    </w:div>
    <w:div w:id="1562517442">
      <w:bodyDiv w:val="1"/>
      <w:marLeft w:val="0"/>
      <w:marRight w:val="0"/>
      <w:marTop w:val="0"/>
      <w:marBottom w:val="0"/>
      <w:divBdr>
        <w:top w:val="none" w:sz="0" w:space="0" w:color="auto"/>
        <w:left w:val="none" w:sz="0" w:space="0" w:color="auto"/>
        <w:bottom w:val="none" w:sz="0" w:space="0" w:color="auto"/>
        <w:right w:val="none" w:sz="0" w:space="0" w:color="auto"/>
      </w:divBdr>
      <w:divsChild>
        <w:div w:id="1661928546">
          <w:marLeft w:val="0"/>
          <w:marRight w:val="0"/>
          <w:marTop w:val="0"/>
          <w:marBottom w:val="0"/>
          <w:divBdr>
            <w:top w:val="none" w:sz="0" w:space="0" w:color="auto"/>
            <w:left w:val="none" w:sz="0" w:space="0" w:color="auto"/>
            <w:bottom w:val="none" w:sz="0" w:space="0" w:color="auto"/>
            <w:right w:val="none" w:sz="0" w:space="0" w:color="auto"/>
          </w:divBdr>
        </w:div>
        <w:div w:id="755790798">
          <w:marLeft w:val="0"/>
          <w:marRight w:val="0"/>
          <w:marTop w:val="0"/>
          <w:marBottom w:val="0"/>
          <w:divBdr>
            <w:top w:val="none" w:sz="0" w:space="0" w:color="auto"/>
            <w:left w:val="none" w:sz="0" w:space="0" w:color="auto"/>
            <w:bottom w:val="none" w:sz="0" w:space="0" w:color="auto"/>
            <w:right w:val="none" w:sz="0" w:space="0" w:color="auto"/>
          </w:divBdr>
        </w:div>
      </w:divsChild>
    </w:div>
    <w:div w:id="1572689223">
      <w:bodyDiv w:val="1"/>
      <w:marLeft w:val="0"/>
      <w:marRight w:val="0"/>
      <w:marTop w:val="0"/>
      <w:marBottom w:val="0"/>
      <w:divBdr>
        <w:top w:val="none" w:sz="0" w:space="0" w:color="auto"/>
        <w:left w:val="none" w:sz="0" w:space="0" w:color="auto"/>
        <w:bottom w:val="none" w:sz="0" w:space="0" w:color="auto"/>
        <w:right w:val="none" w:sz="0" w:space="0" w:color="auto"/>
      </w:divBdr>
    </w:div>
    <w:div w:id="1643996310">
      <w:bodyDiv w:val="1"/>
      <w:marLeft w:val="0"/>
      <w:marRight w:val="0"/>
      <w:marTop w:val="0"/>
      <w:marBottom w:val="0"/>
      <w:divBdr>
        <w:top w:val="none" w:sz="0" w:space="0" w:color="auto"/>
        <w:left w:val="none" w:sz="0" w:space="0" w:color="auto"/>
        <w:bottom w:val="none" w:sz="0" w:space="0" w:color="auto"/>
        <w:right w:val="none" w:sz="0" w:space="0" w:color="auto"/>
      </w:divBdr>
    </w:div>
    <w:div w:id="1666200241">
      <w:bodyDiv w:val="1"/>
      <w:marLeft w:val="0"/>
      <w:marRight w:val="0"/>
      <w:marTop w:val="0"/>
      <w:marBottom w:val="0"/>
      <w:divBdr>
        <w:top w:val="none" w:sz="0" w:space="0" w:color="auto"/>
        <w:left w:val="none" w:sz="0" w:space="0" w:color="auto"/>
        <w:bottom w:val="none" w:sz="0" w:space="0" w:color="auto"/>
        <w:right w:val="none" w:sz="0" w:space="0" w:color="auto"/>
      </w:divBdr>
    </w:div>
    <w:div w:id="1675910577">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12018082">
      <w:bodyDiv w:val="1"/>
      <w:marLeft w:val="0"/>
      <w:marRight w:val="0"/>
      <w:marTop w:val="0"/>
      <w:marBottom w:val="0"/>
      <w:divBdr>
        <w:top w:val="none" w:sz="0" w:space="0" w:color="auto"/>
        <w:left w:val="none" w:sz="0" w:space="0" w:color="auto"/>
        <w:bottom w:val="none" w:sz="0" w:space="0" w:color="auto"/>
        <w:right w:val="none" w:sz="0" w:space="0" w:color="auto"/>
      </w:divBdr>
    </w:div>
    <w:div w:id="1837453328">
      <w:bodyDiv w:val="1"/>
      <w:marLeft w:val="0"/>
      <w:marRight w:val="0"/>
      <w:marTop w:val="0"/>
      <w:marBottom w:val="0"/>
      <w:divBdr>
        <w:top w:val="none" w:sz="0" w:space="0" w:color="auto"/>
        <w:left w:val="none" w:sz="0" w:space="0" w:color="auto"/>
        <w:bottom w:val="none" w:sz="0" w:space="0" w:color="auto"/>
        <w:right w:val="none" w:sz="0" w:space="0" w:color="auto"/>
      </w:divBdr>
    </w:div>
    <w:div w:id="1843351894">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 w:id="1904364710">
      <w:bodyDiv w:val="1"/>
      <w:marLeft w:val="0"/>
      <w:marRight w:val="0"/>
      <w:marTop w:val="0"/>
      <w:marBottom w:val="0"/>
      <w:divBdr>
        <w:top w:val="none" w:sz="0" w:space="0" w:color="auto"/>
        <w:left w:val="none" w:sz="0" w:space="0" w:color="auto"/>
        <w:bottom w:val="none" w:sz="0" w:space="0" w:color="auto"/>
        <w:right w:val="none" w:sz="0" w:space="0" w:color="auto"/>
      </w:divBdr>
    </w:div>
    <w:div w:id="1925915332">
      <w:bodyDiv w:val="1"/>
      <w:marLeft w:val="0"/>
      <w:marRight w:val="0"/>
      <w:marTop w:val="0"/>
      <w:marBottom w:val="0"/>
      <w:divBdr>
        <w:top w:val="none" w:sz="0" w:space="0" w:color="auto"/>
        <w:left w:val="none" w:sz="0" w:space="0" w:color="auto"/>
        <w:bottom w:val="none" w:sz="0" w:space="0" w:color="auto"/>
        <w:right w:val="none" w:sz="0" w:space="0" w:color="auto"/>
      </w:divBdr>
    </w:div>
    <w:div w:id="1973168130">
      <w:bodyDiv w:val="1"/>
      <w:marLeft w:val="0"/>
      <w:marRight w:val="0"/>
      <w:marTop w:val="0"/>
      <w:marBottom w:val="0"/>
      <w:divBdr>
        <w:top w:val="none" w:sz="0" w:space="0" w:color="auto"/>
        <w:left w:val="none" w:sz="0" w:space="0" w:color="auto"/>
        <w:bottom w:val="none" w:sz="0" w:space="0" w:color="auto"/>
        <w:right w:val="none" w:sz="0" w:space="0" w:color="auto"/>
      </w:divBdr>
    </w:div>
    <w:div w:id="1986010755">
      <w:bodyDiv w:val="1"/>
      <w:marLeft w:val="0"/>
      <w:marRight w:val="0"/>
      <w:marTop w:val="0"/>
      <w:marBottom w:val="0"/>
      <w:divBdr>
        <w:top w:val="none" w:sz="0" w:space="0" w:color="auto"/>
        <w:left w:val="none" w:sz="0" w:space="0" w:color="auto"/>
        <w:bottom w:val="none" w:sz="0" w:space="0" w:color="auto"/>
        <w:right w:val="none" w:sz="0" w:space="0" w:color="auto"/>
      </w:divBdr>
    </w:div>
    <w:div w:id="2020042620">
      <w:bodyDiv w:val="1"/>
      <w:marLeft w:val="0"/>
      <w:marRight w:val="0"/>
      <w:marTop w:val="0"/>
      <w:marBottom w:val="0"/>
      <w:divBdr>
        <w:top w:val="none" w:sz="0" w:space="0" w:color="auto"/>
        <w:left w:val="none" w:sz="0" w:space="0" w:color="auto"/>
        <w:bottom w:val="none" w:sz="0" w:space="0" w:color="auto"/>
        <w:right w:val="none" w:sz="0" w:space="0" w:color="auto"/>
      </w:divBdr>
    </w:div>
    <w:div w:id="2034917238">
      <w:bodyDiv w:val="1"/>
      <w:marLeft w:val="0"/>
      <w:marRight w:val="0"/>
      <w:marTop w:val="0"/>
      <w:marBottom w:val="0"/>
      <w:divBdr>
        <w:top w:val="none" w:sz="0" w:space="0" w:color="auto"/>
        <w:left w:val="none" w:sz="0" w:space="0" w:color="auto"/>
        <w:bottom w:val="none" w:sz="0" w:space="0" w:color="auto"/>
        <w:right w:val="none" w:sz="0" w:space="0" w:color="auto"/>
      </w:divBdr>
    </w:div>
    <w:div w:id="2063365597">
      <w:bodyDiv w:val="1"/>
      <w:marLeft w:val="0"/>
      <w:marRight w:val="0"/>
      <w:marTop w:val="0"/>
      <w:marBottom w:val="0"/>
      <w:divBdr>
        <w:top w:val="none" w:sz="0" w:space="0" w:color="auto"/>
        <w:left w:val="none" w:sz="0" w:space="0" w:color="auto"/>
        <w:bottom w:val="none" w:sz="0" w:space="0" w:color="auto"/>
        <w:right w:val="none" w:sz="0" w:space="0" w:color="auto"/>
      </w:divBdr>
    </w:div>
    <w:div w:id="2069259573">
      <w:bodyDiv w:val="1"/>
      <w:marLeft w:val="0"/>
      <w:marRight w:val="0"/>
      <w:marTop w:val="0"/>
      <w:marBottom w:val="0"/>
      <w:divBdr>
        <w:top w:val="none" w:sz="0" w:space="0" w:color="auto"/>
        <w:left w:val="none" w:sz="0" w:space="0" w:color="auto"/>
        <w:bottom w:val="none" w:sz="0" w:space="0" w:color="auto"/>
        <w:right w:val="none" w:sz="0" w:space="0" w:color="auto"/>
      </w:divBdr>
    </w:div>
    <w:div w:id="2077387865">
      <w:bodyDiv w:val="1"/>
      <w:marLeft w:val="0"/>
      <w:marRight w:val="0"/>
      <w:marTop w:val="0"/>
      <w:marBottom w:val="0"/>
      <w:divBdr>
        <w:top w:val="none" w:sz="0" w:space="0" w:color="auto"/>
        <w:left w:val="none" w:sz="0" w:space="0" w:color="auto"/>
        <w:bottom w:val="none" w:sz="0" w:space="0" w:color="auto"/>
        <w:right w:val="none" w:sz="0" w:space="0" w:color="auto"/>
      </w:divBdr>
      <w:divsChild>
        <w:div w:id="515967191">
          <w:marLeft w:val="0"/>
          <w:marRight w:val="0"/>
          <w:marTop w:val="0"/>
          <w:marBottom w:val="0"/>
          <w:divBdr>
            <w:top w:val="none" w:sz="0" w:space="0" w:color="auto"/>
            <w:left w:val="none" w:sz="0" w:space="0" w:color="auto"/>
            <w:bottom w:val="none" w:sz="0" w:space="0" w:color="auto"/>
            <w:right w:val="none" w:sz="0" w:space="0" w:color="auto"/>
          </w:divBdr>
        </w:div>
        <w:div w:id="795413094">
          <w:marLeft w:val="0"/>
          <w:marRight w:val="0"/>
          <w:marTop w:val="0"/>
          <w:marBottom w:val="0"/>
          <w:divBdr>
            <w:top w:val="none" w:sz="0" w:space="0" w:color="auto"/>
            <w:left w:val="none" w:sz="0" w:space="0" w:color="auto"/>
            <w:bottom w:val="none" w:sz="0" w:space="0" w:color="auto"/>
            <w:right w:val="none" w:sz="0" w:space="0" w:color="auto"/>
          </w:divBdr>
        </w:div>
      </w:divsChild>
    </w:div>
    <w:div w:id="2077703624">
      <w:bodyDiv w:val="1"/>
      <w:marLeft w:val="0"/>
      <w:marRight w:val="0"/>
      <w:marTop w:val="0"/>
      <w:marBottom w:val="0"/>
      <w:divBdr>
        <w:top w:val="none" w:sz="0" w:space="0" w:color="auto"/>
        <w:left w:val="none" w:sz="0" w:space="0" w:color="auto"/>
        <w:bottom w:val="none" w:sz="0" w:space="0" w:color="auto"/>
        <w:right w:val="none" w:sz="0" w:space="0" w:color="auto"/>
      </w:divBdr>
    </w:div>
    <w:div w:id="2124424606">
      <w:bodyDiv w:val="1"/>
      <w:marLeft w:val="0"/>
      <w:marRight w:val="0"/>
      <w:marTop w:val="0"/>
      <w:marBottom w:val="0"/>
      <w:divBdr>
        <w:top w:val="none" w:sz="0" w:space="0" w:color="auto"/>
        <w:left w:val="none" w:sz="0" w:space="0" w:color="auto"/>
        <w:bottom w:val="none" w:sz="0" w:space="0" w:color="auto"/>
        <w:right w:val="none" w:sz="0" w:space="0" w:color="auto"/>
      </w:divBdr>
    </w:div>
    <w:div w:id="213274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pf-veiklos-rodikli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runas.kubilius@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0788C-8B31-41D4-975D-146D686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3366</Words>
  <Characters>1920</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2</cp:revision>
  <cp:lastPrinted>2024-01-10T10:26:00Z</cp:lastPrinted>
  <dcterms:created xsi:type="dcterms:W3CDTF">2025-12-03T06:42:00Z</dcterms:created>
  <dcterms:modified xsi:type="dcterms:W3CDTF">2025-12-03T06:42:00Z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2025-02-18T13:19:05Z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f15bd678-db8c-4053-93c7-999c7fb9455f</vt:lpwstr>
  </property>
  <property fmtid="{D5CDD505-2E9C-101B-9397-08002B2CF9AE}" pid="8" name="MSIP_Label_2851a3f4-5440-48e0-81ef-71bc59f99318_ContentBits">
    <vt:lpwstr>0</vt:lpwstr>
  </property>
</Properties>
</file>