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88EC3" w14:textId="3AE3E010" w:rsidR="0051037F" w:rsidRPr="00731E6A" w:rsidRDefault="00F46A0F" w:rsidP="0051037F">
      <w:pPr>
        <w:jc w:val="both"/>
        <w:rPr>
          <w:rFonts w:ascii="Calibri" w:hAnsi="Calibri" w:cs="Calibri"/>
          <w:b/>
          <w:bCs/>
          <w:sz w:val="22"/>
          <w:szCs w:val="22"/>
          <w:lang w:val="lt-LT"/>
        </w:rPr>
      </w:pPr>
      <w:r>
        <w:rPr>
          <w:rFonts w:ascii="Calibri" w:hAnsi="Calibri" w:cs="Calibri"/>
          <w:b/>
          <w:bCs/>
          <w:sz w:val="22"/>
          <w:szCs w:val="22"/>
          <w:lang w:val="lt-LT"/>
        </w:rPr>
        <w:t>Planuojami pokyčiai</w:t>
      </w:r>
      <w:r w:rsidR="0051037F" w:rsidRPr="00731E6A">
        <w:rPr>
          <w:rFonts w:ascii="Calibri" w:hAnsi="Calibri" w:cs="Calibri"/>
          <w:b/>
          <w:bCs/>
          <w:sz w:val="22"/>
          <w:szCs w:val="22"/>
          <w:lang w:val="lt-LT"/>
        </w:rPr>
        <w:t xml:space="preserve"> vartojimo kreditų rinkoje: </w:t>
      </w:r>
      <w:r w:rsidR="005F048F">
        <w:rPr>
          <w:rFonts w:ascii="Calibri" w:hAnsi="Calibri" w:cs="Calibri"/>
          <w:b/>
          <w:bCs/>
          <w:sz w:val="22"/>
          <w:szCs w:val="22"/>
          <w:lang w:val="lt-LT"/>
        </w:rPr>
        <w:t>kas keisis</w:t>
      </w:r>
      <w:r w:rsidR="00287983">
        <w:rPr>
          <w:rFonts w:ascii="Calibri" w:hAnsi="Calibri" w:cs="Calibri"/>
          <w:b/>
          <w:bCs/>
          <w:sz w:val="22"/>
          <w:szCs w:val="22"/>
          <w:lang w:val="lt-LT"/>
        </w:rPr>
        <w:t xml:space="preserve"> gyventoj</w:t>
      </w:r>
      <w:r w:rsidR="005F048F">
        <w:rPr>
          <w:rFonts w:ascii="Calibri" w:hAnsi="Calibri" w:cs="Calibri"/>
          <w:b/>
          <w:bCs/>
          <w:sz w:val="22"/>
          <w:szCs w:val="22"/>
          <w:lang w:val="lt-LT"/>
        </w:rPr>
        <w:t>am</w:t>
      </w:r>
      <w:r w:rsidR="00287983">
        <w:rPr>
          <w:rFonts w:ascii="Calibri" w:hAnsi="Calibri" w:cs="Calibri"/>
          <w:b/>
          <w:bCs/>
          <w:sz w:val="22"/>
          <w:szCs w:val="22"/>
          <w:lang w:val="lt-LT"/>
        </w:rPr>
        <w:t>s?</w:t>
      </w:r>
    </w:p>
    <w:p w14:paraId="07D732AF" w14:textId="4C9023AD" w:rsidR="00DB3C79" w:rsidRPr="00731E6A" w:rsidRDefault="0051037F" w:rsidP="00DB3C79">
      <w:pPr>
        <w:jc w:val="both"/>
        <w:rPr>
          <w:rFonts w:ascii="Calibri" w:hAnsi="Calibri" w:cs="Calibri"/>
          <w:i/>
          <w:iCs/>
          <w:sz w:val="22"/>
          <w:szCs w:val="22"/>
          <w:lang w:val="lt-LT"/>
        </w:rPr>
      </w:pPr>
      <w:r w:rsidRPr="00731E6A">
        <w:rPr>
          <w:rFonts w:ascii="Calibri" w:hAnsi="Calibri" w:cs="Calibri"/>
          <w:i/>
          <w:iCs/>
          <w:sz w:val="22"/>
          <w:szCs w:val="22"/>
          <w:lang w:val="lt-LT"/>
        </w:rPr>
        <w:t xml:space="preserve">Pranešimas žiniasklaidai, 2025 m. gruodžio </w:t>
      </w:r>
      <w:r w:rsidR="0040701A">
        <w:rPr>
          <w:rFonts w:ascii="Calibri" w:hAnsi="Calibri" w:cs="Calibri"/>
          <w:i/>
          <w:iCs/>
          <w:sz w:val="22"/>
          <w:szCs w:val="22"/>
          <w:lang w:val="lt-LT"/>
        </w:rPr>
        <w:t>29</w:t>
      </w:r>
      <w:r w:rsidRPr="00731E6A">
        <w:rPr>
          <w:rFonts w:ascii="Calibri" w:hAnsi="Calibri" w:cs="Calibri"/>
          <w:i/>
          <w:iCs/>
          <w:sz w:val="22"/>
          <w:szCs w:val="22"/>
          <w:lang w:val="lt-LT"/>
        </w:rPr>
        <w:t xml:space="preserve"> d. </w:t>
      </w:r>
    </w:p>
    <w:p w14:paraId="78A28DF7" w14:textId="6264C415" w:rsidR="00DB3C79" w:rsidRPr="00731E6A" w:rsidRDefault="00DB3C79" w:rsidP="00DB3C79">
      <w:pPr>
        <w:jc w:val="both"/>
        <w:rPr>
          <w:rFonts w:ascii="Calibri" w:hAnsi="Calibri" w:cs="Calibri"/>
          <w:b/>
          <w:bCs/>
          <w:sz w:val="22"/>
          <w:szCs w:val="22"/>
          <w:lang w:val="lt-LT"/>
        </w:rPr>
      </w:pPr>
      <w:r w:rsidRPr="00731E6A">
        <w:rPr>
          <w:rFonts w:ascii="Calibri" w:hAnsi="Calibri" w:cs="Calibri"/>
          <w:b/>
          <w:bCs/>
          <w:sz w:val="22"/>
          <w:szCs w:val="22"/>
          <w:lang w:val="lt-LT"/>
        </w:rPr>
        <w:t xml:space="preserve">Vartojimo paskolų </w:t>
      </w:r>
      <w:r w:rsidR="00216A59">
        <w:rPr>
          <w:rFonts w:ascii="Calibri" w:hAnsi="Calibri" w:cs="Calibri"/>
          <w:b/>
          <w:bCs/>
          <w:sz w:val="22"/>
          <w:szCs w:val="22"/>
          <w:lang w:val="lt-LT"/>
        </w:rPr>
        <w:t>rinkoje</w:t>
      </w:r>
      <w:r w:rsidRPr="00731E6A">
        <w:rPr>
          <w:rFonts w:ascii="Calibri" w:hAnsi="Calibri" w:cs="Calibri"/>
          <w:b/>
          <w:bCs/>
          <w:sz w:val="22"/>
          <w:szCs w:val="22"/>
          <w:lang w:val="lt-LT"/>
        </w:rPr>
        <w:t xml:space="preserve"> laukia pokyčiai</w:t>
      </w:r>
      <w:r w:rsidR="004630D6">
        <w:rPr>
          <w:rFonts w:ascii="Calibri" w:hAnsi="Calibri" w:cs="Calibri"/>
          <w:b/>
          <w:bCs/>
          <w:sz w:val="22"/>
          <w:szCs w:val="22"/>
          <w:lang w:val="lt-LT"/>
        </w:rPr>
        <w:t xml:space="preserve"> – šiuo metu Seime įregistruotas vartojimo kredito įstatymo</w:t>
      </w:r>
      <w:r w:rsidR="005D48F9">
        <w:rPr>
          <w:rFonts w:ascii="Calibri" w:hAnsi="Calibri" w:cs="Calibri"/>
          <w:b/>
          <w:bCs/>
          <w:sz w:val="22"/>
          <w:szCs w:val="22"/>
          <w:lang w:val="lt-LT"/>
        </w:rPr>
        <w:t xml:space="preserve"> (VKĮ)</w:t>
      </w:r>
      <w:r w:rsidR="001D0481">
        <w:rPr>
          <w:rFonts w:ascii="Calibri" w:hAnsi="Calibri" w:cs="Calibri"/>
          <w:b/>
          <w:bCs/>
          <w:sz w:val="22"/>
          <w:szCs w:val="22"/>
          <w:lang w:val="lt-LT"/>
        </w:rPr>
        <w:t xml:space="preserve"> pakeitimo</w:t>
      </w:r>
      <w:r w:rsidR="004630D6">
        <w:rPr>
          <w:rFonts w:ascii="Calibri" w:hAnsi="Calibri" w:cs="Calibri"/>
          <w:b/>
          <w:bCs/>
          <w:sz w:val="22"/>
          <w:szCs w:val="22"/>
          <w:lang w:val="lt-LT"/>
        </w:rPr>
        <w:t xml:space="preserve"> projektas</w:t>
      </w:r>
      <w:r w:rsidR="004630D6" w:rsidRPr="00731E6A">
        <w:rPr>
          <w:rFonts w:ascii="Calibri" w:hAnsi="Calibri" w:cs="Calibri"/>
          <w:b/>
          <w:bCs/>
          <w:sz w:val="22"/>
          <w:szCs w:val="22"/>
          <w:lang w:val="lt-LT"/>
        </w:rPr>
        <w:t>.</w:t>
      </w:r>
      <w:r w:rsidRPr="00731E6A">
        <w:rPr>
          <w:rFonts w:ascii="Calibri" w:hAnsi="Calibri" w:cs="Calibri"/>
          <w:b/>
          <w:bCs/>
          <w:sz w:val="22"/>
          <w:szCs w:val="22"/>
          <w:lang w:val="lt-LT"/>
        </w:rPr>
        <w:t xml:space="preserve"> Nors Lietuvoje skolinim</w:t>
      </w:r>
      <w:r w:rsidR="001D0481">
        <w:rPr>
          <w:rFonts w:ascii="Calibri" w:hAnsi="Calibri" w:cs="Calibri"/>
          <w:b/>
          <w:bCs/>
          <w:sz w:val="22"/>
          <w:szCs w:val="22"/>
          <w:lang w:val="lt-LT"/>
        </w:rPr>
        <w:t>asis jau yra griežtai reguliuojamas</w:t>
      </w:r>
      <w:r w:rsidRPr="00731E6A">
        <w:rPr>
          <w:rFonts w:ascii="Calibri" w:hAnsi="Calibri" w:cs="Calibri"/>
          <w:b/>
          <w:bCs/>
          <w:sz w:val="22"/>
          <w:szCs w:val="22"/>
          <w:lang w:val="lt-LT"/>
        </w:rPr>
        <w:t xml:space="preserve">, </w:t>
      </w:r>
      <w:r w:rsidR="009B65DB">
        <w:rPr>
          <w:rFonts w:ascii="Calibri" w:hAnsi="Calibri" w:cs="Calibri"/>
          <w:b/>
          <w:bCs/>
          <w:sz w:val="22"/>
          <w:szCs w:val="22"/>
          <w:lang w:val="lt-LT"/>
        </w:rPr>
        <w:t xml:space="preserve">anot ekspertų, </w:t>
      </w:r>
      <w:r w:rsidRPr="00731E6A">
        <w:rPr>
          <w:rFonts w:ascii="Calibri" w:hAnsi="Calibri" w:cs="Calibri"/>
          <w:b/>
          <w:bCs/>
          <w:sz w:val="22"/>
          <w:szCs w:val="22"/>
          <w:lang w:val="lt-LT"/>
        </w:rPr>
        <w:t>2026-</w:t>
      </w:r>
      <w:r w:rsidR="00705CEE" w:rsidRPr="00731E6A">
        <w:rPr>
          <w:rFonts w:ascii="Calibri" w:hAnsi="Calibri" w:cs="Calibri"/>
          <w:b/>
          <w:bCs/>
          <w:sz w:val="22"/>
          <w:szCs w:val="22"/>
          <w:lang w:val="lt-LT"/>
        </w:rPr>
        <w:t>aisiais planuojama</w:t>
      </w:r>
      <w:r w:rsidR="009B65DB">
        <w:rPr>
          <w:rFonts w:ascii="Calibri" w:hAnsi="Calibri" w:cs="Calibri"/>
          <w:b/>
          <w:bCs/>
          <w:sz w:val="22"/>
          <w:szCs w:val="22"/>
          <w:lang w:val="lt-LT"/>
        </w:rPr>
        <w:t xml:space="preserve">is pokyčiais </w:t>
      </w:r>
      <w:r w:rsidR="00C36BEB">
        <w:rPr>
          <w:rFonts w:ascii="Calibri" w:hAnsi="Calibri" w:cs="Calibri"/>
          <w:b/>
          <w:bCs/>
          <w:sz w:val="22"/>
          <w:szCs w:val="22"/>
          <w:lang w:val="lt-LT"/>
        </w:rPr>
        <w:t>siekiama</w:t>
      </w:r>
      <w:r w:rsidR="00A0469C">
        <w:rPr>
          <w:rFonts w:ascii="Calibri" w:hAnsi="Calibri" w:cs="Calibri"/>
          <w:b/>
          <w:bCs/>
          <w:sz w:val="22"/>
          <w:szCs w:val="22"/>
          <w:lang w:val="lt-LT"/>
        </w:rPr>
        <w:t xml:space="preserve"> įneš</w:t>
      </w:r>
      <w:r w:rsidR="00C36BEB">
        <w:rPr>
          <w:rFonts w:ascii="Calibri" w:hAnsi="Calibri" w:cs="Calibri"/>
          <w:b/>
          <w:bCs/>
          <w:sz w:val="22"/>
          <w:szCs w:val="22"/>
          <w:lang w:val="lt-LT"/>
        </w:rPr>
        <w:t>ti</w:t>
      </w:r>
      <w:r w:rsidR="00A0469C">
        <w:rPr>
          <w:rFonts w:ascii="Calibri" w:hAnsi="Calibri" w:cs="Calibri"/>
          <w:b/>
          <w:bCs/>
          <w:sz w:val="22"/>
          <w:szCs w:val="22"/>
          <w:lang w:val="lt-LT"/>
        </w:rPr>
        <w:t xml:space="preserve"> d</w:t>
      </w:r>
      <w:r w:rsidR="00A64AF4">
        <w:rPr>
          <w:rFonts w:ascii="Calibri" w:hAnsi="Calibri" w:cs="Calibri"/>
          <w:b/>
          <w:bCs/>
          <w:sz w:val="22"/>
          <w:szCs w:val="22"/>
          <w:lang w:val="lt-LT"/>
        </w:rPr>
        <w:t>ar d</w:t>
      </w:r>
      <w:r w:rsidR="00A0469C">
        <w:rPr>
          <w:rFonts w:ascii="Calibri" w:hAnsi="Calibri" w:cs="Calibri"/>
          <w:b/>
          <w:bCs/>
          <w:sz w:val="22"/>
          <w:szCs w:val="22"/>
          <w:lang w:val="lt-LT"/>
        </w:rPr>
        <w:t>augiau aiškumo</w:t>
      </w:r>
      <w:r w:rsidR="00942FE6">
        <w:rPr>
          <w:rFonts w:ascii="Calibri" w:hAnsi="Calibri" w:cs="Calibri"/>
          <w:b/>
          <w:bCs/>
          <w:sz w:val="22"/>
          <w:szCs w:val="22"/>
          <w:lang w:val="lt-LT"/>
        </w:rPr>
        <w:t xml:space="preserve"> ir</w:t>
      </w:r>
      <w:r w:rsidR="00340DCE">
        <w:rPr>
          <w:rFonts w:ascii="Calibri" w:hAnsi="Calibri" w:cs="Calibri"/>
          <w:b/>
          <w:bCs/>
          <w:sz w:val="22"/>
          <w:szCs w:val="22"/>
          <w:lang w:val="lt-LT"/>
        </w:rPr>
        <w:t xml:space="preserve"> </w:t>
      </w:r>
      <w:r w:rsidR="00942FE6">
        <w:rPr>
          <w:rFonts w:ascii="Calibri" w:hAnsi="Calibri" w:cs="Calibri"/>
          <w:b/>
          <w:bCs/>
          <w:sz w:val="22"/>
          <w:szCs w:val="22"/>
          <w:lang w:val="lt-LT"/>
        </w:rPr>
        <w:t>vienod</w:t>
      </w:r>
      <w:r w:rsidR="006A21AF">
        <w:rPr>
          <w:rFonts w:ascii="Calibri" w:hAnsi="Calibri" w:cs="Calibri"/>
          <w:b/>
          <w:bCs/>
          <w:sz w:val="22"/>
          <w:szCs w:val="22"/>
          <w:lang w:val="lt-LT"/>
        </w:rPr>
        <w:t>ų</w:t>
      </w:r>
      <w:r w:rsidR="00942FE6">
        <w:rPr>
          <w:rFonts w:ascii="Calibri" w:hAnsi="Calibri" w:cs="Calibri"/>
          <w:b/>
          <w:bCs/>
          <w:sz w:val="22"/>
          <w:szCs w:val="22"/>
          <w:lang w:val="lt-LT"/>
        </w:rPr>
        <w:t xml:space="preserve"> taisyklių</w:t>
      </w:r>
      <w:r w:rsidR="00A64AF4">
        <w:rPr>
          <w:rFonts w:ascii="Calibri" w:hAnsi="Calibri" w:cs="Calibri"/>
          <w:b/>
          <w:bCs/>
          <w:sz w:val="22"/>
          <w:szCs w:val="22"/>
          <w:lang w:val="lt-LT"/>
        </w:rPr>
        <w:t>.</w:t>
      </w:r>
    </w:p>
    <w:p w14:paraId="5D2C62F9" w14:textId="485B2F3C" w:rsidR="00BC72CF" w:rsidRDefault="00BC72CF" w:rsidP="00DB3C79">
      <w:pPr>
        <w:jc w:val="both"/>
        <w:rPr>
          <w:rFonts w:ascii="Calibri" w:hAnsi="Calibri" w:cs="Calibri"/>
          <w:sz w:val="22"/>
          <w:szCs w:val="22"/>
          <w:lang w:val="lt-LT"/>
        </w:rPr>
      </w:pPr>
      <w:r>
        <w:rPr>
          <w:rFonts w:ascii="Calibri" w:hAnsi="Calibri" w:cs="Calibri"/>
          <w:sz w:val="22"/>
          <w:szCs w:val="22"/>
          <w:lang w:val="lt-LT"/>
        </w:rPr>
        <w:t>„</w:t>
      </w:r>
      <w:r w:rsidR="00AC3E67">
        <w:rPr>
          <w:rFonts w:ascii="Calibri" w:hAnsi="Calibri" w:cs="Calibri"/>
          <w:sz w:val="22"/>
          <w:szCs w:val="22"/>
          <w:lang w:val="lt-LT"/>
        </w:rPr>
        <w:t>Į</w:t>
      </w:r>
      <w:r w:rsidR="00340DCE">
        <w:rPr>
          <w:rFonts w:ascii="Calibri" w:hAnsi="Calibri" w:cs="Calibri"/>
          <w:sz w:val="22"/>
          <w:szCs w:val="22"/>
          <w:lang w:val="lt-LT"/>
        </w:rPr>
        <w:t xml:space="preserve">statymas šiuo metu dar yra svarstymo stadijoje, </w:t>
      </w:r>
      <w:r w:rsidR="00FB2DCF">
        <w:rPr>
          <w:rFonts w:ascii="Calibri" w:hAnsi="Calibri" w:cs="Calibri"/>
          <w:sz w:val="22"/>
          <w:szCs w:val="22"/>
          <w:lang w:val="lt-LT"/>
        </w:rPr>
        <w:t xml:space="preserve">o </w:t>
      </w:r>
      <w:proofErr w:type="spellStart"/>
      <w:r w:rsidR="00340DCE">
        <w:rPr>
          <w:rFonts w:ascii="Calibri" w:hAnsi="Calibri" w:cs="Calibri"/>
          <w:sz w:val="22"/>
          <w:szCs w:val="22"/>
          <w:lang w:val="lt-LT"/>
        </w:rPr>
        <w:t>jo</w:t>
      </w:r>
      <w:proofErr w:type="spellEnd"/>
      <w:r w:rsidR="00340DCE">
        <w:rPr>
          <w:rFonts w:ascii="Calibri" w:hAnsi="Calibri" w:cs="Calibri"/>
          <w:sz w:val="22"/>
          <w:szCs w:val="22"/>
          <w:lang w:val="lt-LT"/>
        </w:rPr>
        <w:t xml:space="preserve"> priėmimas gyventojams reikštų tris dalykus – mažiau „pilkųjų zonų“, daugiau skaidrumo ir didesnę apsaugą. Be to, pokyčiais </w:t>
      </w:r>
      <w:r w:rsidR="006D5A65">
        <w:rPr>
          <w:rFonts w:ascii="Calibri" w:hAnsi="Calibri" w:cs="Calibri"/>
          <w:sz w:val="22"/>
          <w:szCs w:val="22"/>
          <w:lang w:val="lt-LT"/>
        </w:rPr>
        <w:t xml:space="preserve">siekiama ir </w:t>
      </w:r>
      <w:r w:rsidR="00340DCE" w:rsidRPr="00580B6A">
        <w:rPr>
          <w:rFonts w:ascii="Calibri" w:hAnsi="Calibri" w:cs="Calibri"/>
          <w:sz w:val="22"/>
          <w:szCs w:val="22"/>
          <w:lang w:val="lt-LT"/>
        </w:rPr>
        <w:t xml:space="preserve">daugiau dėmesio </w:t>
      </w:r>
      <w:r w:rsidR="006D5A65">
        <w:rPr>
          <w:rFonts w:ascii="Calibri" w:hAnsi="Calibri" w:cs="Calibri"/>
          <w:sz w:val="22"/>
          <w:szCs w:val="22"/>
          <w:lang w:val="lt-LT"/>
        </w:rPr>
        <w:t>skirti</w:t>
      </w:r>
      <w:r w:rsidR="00340DCE" w:rsidRPr="00580B6A">
        <w:rPr>
          <w:rFonts w:ascii="Calibri" w:hAnsi="Calibri" w:cs="Calibri"/>
          <w:sz w:val="22"/>
          <w:szCs w:val="22"/>
          <w:lang w:val="lt-LT"/>
        </w:rPr>
        <w:t xml:space="preserve"> gyventojų švietimui</w:t>
      </w:r>
      <w:r w:rsidR="00167BA0" w:rsidRPr="00580B6A">
        <w:rPr>
          <w:rFonts w:ascii="Calibri" w:hAnsi="Calibri" w:cs="Calibri"/>
          <w:sz w:val="22"/>
          <w:szCs w:val="22"/>
          <w:lang w:val="lt-LT"/>
        </w:rPr>
        <w:t xml:space="preserve">“, – sako </w:t>
      </w:r>
      <w:r w:rsidR="00216A59">
        <w:rPr>
          <w:rFonts w:ascii="Calibri" w:hAnsi="Calibri" w:cs="Calibri"/>
          <w:sz w:val="22"/>
          <w:szCs w:val="22"/>
          <w:lang w:val="lt-LT"/>
        </w:rPr>
        <w:t>skolinimosi internetu bendrovės „</w:t>
      </w:r>
      <w:proofErr w:type="spellStart"/>
      <w:r w:rsidR="00216A59">
        <w:rPr>
          <w:rFonts w:ascii="Calibri" w:hAnsi="Calibri" w:cs="Calibri"/>
          <w:sz w:val="22"/>
          <w:szCs w:val="22"/>
          <w:lang w:val="lt-LT"/>
        </w:rPr>
        <w:t>Vivus</w:t>
      </w:r>
      <w:proofErr w:type="spellEnd"/>
      <w:r w:rsidR="00216A59">
        <w:rPr>
          <w:rFonts w:ascii="Calibri" w:hAnsi="Calibri" w:cs="Calibri"/>
          <w:sz w:val="22"/>
          <w:szCs w:val="22"/>
          <w:lang w:val="lt-LT"/>
        </w:rPr>
        <w:t xml:space="preserve"> </w:t>
      </w:r>
      <w:proofErr w:type="spellStart"/>
      <w:r w:rsidR="00216A59">
        <w:rPr>
          <w:rFonts w:ascii="Calibri" w:hAnsi="Calibri" w:cs="Calibri"/>
          <w:sz w:val="22"/>
          <w:szCs w:val="22"/>
          <w:lang w:val="lt-LT"/>
        </w:rPr>
        <w:t>Finance</w:t>
      </w:r>
      <w:proofErr w:type="spellEnd"/>
      <w:r w:rsidR="00216A59">
        <w:rPr>
          <w:rFonts w:ascii="Calibri" w:hAnsi="Calibri" w:cs="Calibri"/>
          <w:sz w:val="22"/>
          <w:szCs w:val="22"/>
          <w:lang w:val="lt-LT"/>
        </w:rPr>
        <w:t>“ vadovė Giedrė</w:t>
      </w:r>
      <w:r w:rsidR="00167BA0" w:rsidRPr="00580B6A">
        <w:rPr>
          <w:rFonts w:ascii="Calibri" w:hAnsi="Calibri" w:cs="Calibri"/>
          <w:sz w:val="22"/>
          <w:szCs w:val="22"/>
          <w:lang w:val="lt-LT"/>
        </w:rPr>
        <w:t xml:space="preserve"> </w:t>
      </w:r>
      <w:proofErr w:type="spellStart"/>
      <w:r w:rsidR="00167BA0" w:rsidRPr="00580B6A">
        <w:rPr>
          <w:rFonts w:ascii="Calibri" w:hAnsi="Calibri" w:cs="Calibri"/>
          <w:sz w:val="22"/>
          <w:szCs w:val="22"/>
          <w:lang w:val="lt-LT"/>
        </w:rPr>
        <w:t>Štuopė</w:t>
      </w:r>
      <w:proofErr w:type="spellEnd"/>
      <w:r w:rsidR="00167BA0" w:rsidRPr="00580B6A">
        <w:rPr>
          <w:rFonts w:ascii="Calibri" w:hAnsi="Calibri" w:cs="Calibri"/>
          <w:sz w:val="22"/>
          <w:szCs w:val="22"/>
          <w:lang w:val="lt-LT"/>
        </w:rPr>
        <w:t>.</w:t>
      </w:r>
    </w:p>
    <w:p w14:paraId="44E58A60" w14:textId="77777777" w:rsidR="00374A68" w:rsidRPr="00580B6A" w:rsidRDefault="00374A68" w:rsidP="00374A68">
      <w:pPr>
        <w:jc w:val="both"/>
        <w:rPr>
          <w:rFonts w:ascii="Calibri" w:hAnsi="Calibri" w:cs="Calibri"/>
          <w:b/>
          <w:bCs/>
          <w:sz w:val="22"/>
          <w:szCs w:val="22"/>
          <w:lang w:val="lt-LT"/>
        </w:rPr>
      </w:pPr>
      <w:r w:rsidRPr="00580B6A">
        <w:rPr>
          <w:rFonts w:ascii="Calibri" w:hAnsi="Calibri" w:cs="Calibri"/>
          <w:b/>
          <w:bCs/>
          <w:sz w:val="22"/>
          <w:szCs w:val="22"/>
          <w:lang w:val="lt-LT"/>
        </w:rPr>
        <w:t>Išnyks „pilkosios zonos“</w:t>
      </w:r>
    </w:p>
    <w:p w14:paraId="77B6FE4B" w14:textId="4D7C815D" w:rsidR="004F30F6" w:rsidRDefault="004F30F6" w:rsidP="00374A68">
      <w:pPr>
        <w:jc w:val="both"/>
        <w:rPr>
          <w:rFonts w:ascii="Calibri" w:hAnsi="Calibri" w:cs="Calibri"/>
          <w:sz w:val="22"/>
          <w:szCs w:val="22"/>
          <w:lang w:val="lt-LT"/>
        </w:rPr>
      </w:pPr>
      <w:r w:rsidRPr="004F30F6">
        <w:rPr>
          <w:rFonts w:ascii="Calibri" w:hAnsi="Calibri" w:cs="Calibri"/>
          <w:sz w:val="22"/>
          <w:szCs w:val="22"/>
          <w:lang w:val="lt-LT"/>
        </w:rPr>
        <w:t>Anot ekspertės, iki šiol dalis paslaugų, pavyzdžiui, „pirk dabar, mokėk vėliau“ ir išperkamoji nuoma, vartotojų akyse neturėjo kredito „etiketės“ ir dažnai nepateko į vartojimo kredito įstatymo taikymo sritį. Kitąmet planuojama išplėsti reguliuojamų produktų sritį, kad tokios sutartys taptų aiškiai reglamentuojamos ir vartotojai žinotų savo įsipareigojimus bei kredito kainą</w:t>
      </w:r>
      <w:r w:rsidR="00E04EED">
        <w:rPr>
          <w:rFonts w:ascii="Calibri" w:hAnsi="Calibri" w:cs="Calibri"/>
          <w:sz w:val="22"/>
          <w:szCs w:val="22"/>
          <w:lang w:val="lt-LT"/>
        </w:rPr>
        <w:t>.</w:t>
      </w:r>
    </w:p>
    <w:p w14:paraId="0222E9B1" w14:textId="7D2ECE7C" w:rsidR="00182487" w:rsidRDefault="00373734" w:rsidP="00374A68">
      <w:pPr>
        <w:jc w:val="both"/>
        <w:rPr>
          <w:rFonts w:ascii="Calibri" w:hAnsi="Calibri" w:cs="Calibri"/>
          <w:sz w:val="22"/>
          <w:szCs w:val="22"/>
          <w:lang w:val="lt-LT"/>
        </w:rPr>
      </w:pPr>
      <w:r>
        <w:rPr>
          <w:rFonts w:ascii="Calibri" w:hAnsi="Calibri" w:cs="Calibri"/>
          <w:sz w:val="22"/>
          <w:szCs w:val="22"/>
          <w:lang w:val="lt-LT"/>
        </w:rPr>
        <w:t>„I</w:t>
      </w:r>
      <w:r w:rsidR="00182487" w:rsidRPr="00182487">
        <w:rPr>
          <w:rFonts w:ascii="Calibri" w:hAnsi="Calibri" w:cs="Calibri"/>
          <w:sz w:val="22"/>
          <w:szCs w:val="22"/>
          <w:lang w:val="lt-LT"/>
        </w:rPr>
        <w:t xml:space="preserve">ki šiol kai kurios sutartys, pavyzdžiui, išperkamosios nuomos, kurios suteikdavo vartotojui </w:t>
      </w:r>
      <w:r w:rsidR="007D3323">
        <w:rPr>
          <w:rFonts w:ascii="Calibri" w:hAnsi="Calibri" w:cs="Calibri"/>
          <w:sz w:val="22"/>
          <w:szCs w:val="22"/>
          <w:lang w:val="lt-LT"/>
        </w:rPr>
        <w:t xml:space="preserve">pasirinkimo </w:t>
      </w:r>
      <w:r w:rsidR="00182487" w:rsidRPr="00182487">
        <w:rPr>
          <w:rFonts w:ascii="Calibri" w:hAnsi="Calibri" w:cs="Calibri"/>
          <w:sz w:val="22"/>
          <w:szCs w:val="22"/>
          <w:lang w:val="lt-LT"/>
        </w:rPr>
        <w:t>teisę įsigyti daiktą, dažnai nepateko į vartojimo kredito įstatymo taikym</w:t>
      </w:r>
      <w:r w:rsidR="007D3323">
        <w:rPr>
          <w:rFonts w:ascii="Calibri" w:hAnsi="Calibri" w:cs="Calibri"/>
          <w:sz w:val="22"/>
          <w:szCs w:val="22"/>
          <w:lang w:val="lt-LT"/>
        </w:rPr>
        <w:t>ą</w:t>
      </w:r>
      <w:r w:rsidR="0005670F">
        <w:rPr>
          <w:rFonts w:ascii="Calibri" w:hAnsi="Calibri" w:cs="Calibri"/>
          <w:sz w:val="22"/>
          <w:szCs w:val="22"/>
          <w:lang w:val="lt-LT"/>
        </w:rPr>
        <w:t>. T</w:t>
      </w:r>
      <w:r w:rsidR="00182487" w:rsidRPr="00182487">
        <w:rPr>
          <w:rFonts w:ascii="Calibri" w:hAnsi="Calibri" w:cs="Calibri"/>
          <w:sz w:val="22"/>
          <w:szCs w:val="22"/>
          <w:lang w:val="lt-LT"/>
        </w:rPr>
        <w:t>ik sutartys su pareiga įsigyti</w:t>
      </w:r>
      <w:r w:rsidR="0005670F">
        <w:rPr>
          <w:rFonts w:ascii="Calibri" w:hAnsi="Calibri" w:cs="Calibri"/>
          <w:sz w:val="22"/>
          <w:szCs w:val="22"/>
          <w:lang w:val="lt-LT"/>
        </w:rPr>
        <w:t>, kuomet pirkėjas turi įsipareigojimą ir privalo jį vykdyti,</w:t>
      </w:r>
      <w:r w:rsidR="00182487" w:rsidRPr="00182487">
        <w:rPr>
          <w:rFonts w:ascii="Calibri" w:hAnsi="Calibri" w:cs="Calibri"/>
          <w:sz w:val="22"/>
          <w:szCs w:val="22"/>
          <w:lang w:val="lt-LT"/>
        </w:rPr>
        <w:t xml:space="preserve"> buvo laikomos vartojimo kreditu. </w:t>
      </w:r>
      <w:r w:rsidR="008E706D">
        <w:rPr>
          <w:rFonts w:ascii="Calibri" w:hAnsi="Calibri" w:cs="Calibri"/>
          <w:sz w:val="22"/>
          <w:szCs w:val="22"/>
          <w:lang w:val="lt-LT"/>
        </w:rPr>
        <w:t xml:space="preserve">Įsigaliojus naujiems </w:t>
      </w:r>
      <w:r w:rsidR="00182487" w:rsidRPr="00182487">
        <w:rPr>
          <w:rFonts w:ascii="Calibri" w:hAnsi="Calibri" w:cs="Calibri"/>
          <w:sz w:val="22"/>
          <w:szCs w:val="22"/>
          <w:lang w:val="lt-LT"/>
        </w:rPr>
        <w:t>pakeitim</w:t>
      </w:r>
      <w:r w:rsidR="008E706D">
        <w:rPr>
          <w:rFonts w:ascii="Calibri" w:hAnsi="Calibri" w:cs="Calibri"/>
          <w:sz w:val="22"/>
          <w:szCs w:val="22"/>
          <w:lang w:val="lt-LT"/>
        </w:rPr>
        <w:t>ams,</w:t>
      </w:r>
      <w:r w:rsidR="00182487" w:rsidRPr="00182487">
        <w:rPr>
          <w:rFonts w:ascii="Calibri" w:hAnsi="Calibri" w:cs="Calibri"/>
          <w:sz w:val="22"/>
          <w:szCs w:val="22"/>
          <w:lang w:val="lt-LT"/>
        </w:rPr>
        <w:t xml:space="preserve"> net ir sutartys su galimybe pasirinkti įsigyti daiktą bus įtrauktos į </w:t>
      </w:r>
      <w:r w:rsidR="005D48F9">
        <w:rPr>
          <w:rFonts w:ascii="Calibri" w:hAnsi="Calibri" w:cs="Calibri"/>
          <w:sz w:val="22"/>
          <w:szCs w:val="22"/>
          <w:lang w:val="lt-LT"/>
        </w:rPr>
        <w:t xml:space="preserve">VKĮ </w:t>
      </w:r>
      <w:r w:rsidR="00182487" w:rsidRPr="00182487">
        <w:rPr>
          <w:rFonts w:ascii="Calibri" w:hAnsi="Calibri" w:cs="Calibri"/>
          <w:sz w:val="22"/>
          <w:szCs w:val="22"/>
          <w:lang w:val="lt-LT"/>
        </w:rPr>
        <w:t>taikymo sritį. Tai reiškia, kad vartotojai gaus daugiau skaidrumo ir apsaugos: bus aiškiai nurodyta, kiek kainuos daiktas, jei nuspręsite jį pirkti</w:t>
      </w:r>
      <w:r w:rsidR="008E706D">
        <w:rPr>
          <w:rFonts w:ascii="Calibri" w:hAnsi="Calibri" w:cs="Calibri"/>
          <w:sz w:val="22"/>
          <w:szCs w:val="22"/>
          <w:lang w:val="lt-LT"/>
        </w:rPr>
        <w:t>. O</w:t>
      </w:r>
      <w:r w:rsidR="00182487" w:rsidRPr="00182487">
        <w:rPr>
          <w:rFonts w:ascii="Calibri" w:hAnsi="Calibri" w:cs="Calibri"/>
          <w:sz w:val="22"/>
          <w:szCs w:val="22"/>
          <w:lang w:val="lt-LT"/>
        </w:rPr>
        <w:t xml:space="preserve"> pardavėjai privalės įvertinti mokumą, taip sumažinant netikėtų finansinių įsipareigojimų riziką</w:t>
      </w:r>
      <w:r>
        <w:rPr>
          <w:rFonts w:ascii="Calibri" w:hAnsi="Calibri" w:cs="Calibri"/>
          <w:sz w:val="22"/>
          <w:szCs w:val="22"/>
          <w:lang w:val="lt-LT"/>
        </w:rPr>
        <w:t>“</w:t>
      </w:r>
      <w:r w:rsidR="008E706D">
        <w:rPr>
          <w:rFonts w:ascii="Calibri" w:hAnsi="Calibri" w:cs="Calibri"/>
          <w:sz w:val="22"/>
          <w:szCs w:val="22"/>
          <w:lang w:val="lt-LT"/>
        </w:rPr>
        <w:t>, –</w:t>
      </w:r>
      <w:r>
        <w:rPr>
          <w:rFonts w:ascii="Calibri" w:hAnsi="Calibri" w:cs="Calibri"/>
          <w:sz w:val="22"/>
          <w:szCs w:val="22"/>
          <w:lang w:val="lt-LT"/>
        </w:rPr>
        <w:t xml:space="preserve"> pastebi ekspertė.</w:t>
      </w:r>
    </w:p>
    <w:p w14:paraId="5EC97BCB" w14:textId="48D34D50" w:rsidR="006367F7" w:rsidRPr="00C751F4" w:rsidRDefault="00BE4729" w:rsidP="006367F7">
      <w:pPr>
        <w:jc w:val="both"/>
        <w:rPr>
          <w:rFonts w:ascii="Calibri" w:hAnsi="Calibri" w:cs="Calibri"/>
          <w:sz w:val="22"/>
          <w:szCs w:val="22"/>
          <w:lang w:val="lt-LT"/>
        </w:rPr>
      </w:pPr>
      <w:r>
        <w:rPr>
          <w:rFonts w:ascii="Calibri" w:hAnsi="Calibri" w:cs="Calibri"/>
          <w:sz w:val="22"/>
          <w:szCs w:val="22"/>
          <w:lang w:val="lt-LT"/>
        </w:rPr>
        <w:t>Ji dalinasi pavyzdžiu</w:t>
      </w:r>
      <w:r w:rsidR="00C751F4">
        <w:rPr>
          <w:rFonts w:ascii="Calibri" w:hAnsi="Calibri" w:cs="Calibri"/>
          <w:sz w:val="22"/>
          <w:szCs w:val="22"/>
          <w:lang w:val="lt-LT"/>
        </w:rPr>
        <w:t xml:space="preserve">: </w:t>
      </w:r>
      <w:r w:rsidR="006367F7" w:rsidRPr="00C751F4">
        <w:rPr>
          <w:rFonts w:ascii="Calibri" w:hAnsi="Calibri" w:cs="Calibri"/>
          <w:sz w:val="22"/>
          <w:szCs w:val="22"/>
          <w:lang w:val="lt-LT"/>
        </w:rPr>
        <w:t>„Jei telekomunikacijų operatorius suteiks jums įrangą</w:t>
      </w:r>
      <w:r w:rsidR="005D48F9">
        <w:rPr>
          <w:rFonts w:ascii="Calibri" w:hAnsi="Calibri" w:cs="Calibri"/>
          <w:sz w:val="22"/>
          <w:szCs w:val="22"/>
          <w:lang w:val="lt-LT"/>
        </w:rPr>
        <w:t xml:space="preserve">, </w:t>
      </w:r>
      <w:r w:rsidR="006367F7" w:rsidRPr="00C751F4">
        <w:rPr>
          <w:rFonts w:ascii="Calibri" w:hAnsi="Calibri" w:cs="Calibri"/>
          <w:sz w:val="22"/>
          <w:szCs w:val="22"/>
          <w:lang w:val="lt-LT"/>
        </w:rPr>
        <w:t>pavyzdžiui, telefoną</w:t>
      </w:r>
      <w:r w:rsidR="00217ED3">
        <w:rPr>
          <w:rFonts w:ascii="Calibri" w:hAnsi="Calibri" w:cs="Calibri"/>
          <w:sz w:val="22"/>
          <w:szCs w:val="22"/>
          <w:lang w:val="lt-LT"/>
        </w:rPr>
        <w:t>,</w:t>
      </w:r>
      <w:r w:rsidR="006367F7" w:rsidRPr="00C751F4">
        <w:rPr>
          <w:rFonts w:ascii="Calibri" w:hAnsi="Calibri" w:cs="Calibri"/>
          <w:sz w:val="22"/>
          <w:szCs w:val="22"/>
          <w:lang w:val="lt-LT"/>
        </w:rPr>
        <w:t xml:space="preserve"> </w:t>
      </w:r>
      <w:r w:rsidR="005D48F9">
        <w:rPr>
          <w:rFonts w:ascii="Calibri" w:hAnsi="Calibri" w:cs="Calibri"/>
          <w:sz w:val="22"/>
          <w:szCs w:val="22"/>
          <w:lang w:val="lt-LT"/>
        </w:rPr>
        <w:t xml:space="preserve">išsimokėtinai, </w:t>
      </w:r>
      <w:r w:rsidR="006367F7" w:rsidRPr="00C751F4">
        <w:rPr>
          <w:rFonts w:ascii="Calibri" w:hAnsi="Calibri" w:cs="Calibri"/>
          <w:sz w:val="22"/>
          <w:szCs w:val="22"/>
          <w:lang w:val="lt-LT"/>
        </w:rPr>
        <w:t>o įmokas paskirstys sąskaitose prie ryšio paslaugų, priešingai nei iki šiol, toks sandoris pagal naują VKĮ projektą bus laikomas vartojimo kredito sutartimi. Tai reiškia, kad bendrovė turės įvertinti jūsų galimybes vykdyti įsipareigojimą – patikrinti pajamas, kredito istoriją ir kitus kriterijus, kaip tai daroma tradicinių kredito sutarčių atveju.“</w:t>
      </w:r>
    </w:p>
    <w:p w14:paraId="59854BA9" w14:textId="53CC1911" w:rsidR="00DB3C79" w:rsidRPr="00731E6A" w:rsidRDefault="00124EFF" w:rsidP="00DB3C79">
      <w:pPr>
        <w:jc w:val="both"/>
        <w:rPr>
          <w:rFonts w:ascii="Calibri" w:hAnsi="Calibri" w:cs="Calibri"/>
          <w:b/>
          <w:bCs/>
          <w:sz w:val="22"/>
          <w:szCs w:val="22"/>
          <w:lang w:val="lt-LT"/>
        </w:rPr>
      </w:pPr>
      <w:r>
        <w:rPr>
          <w:rFonts w:ascii="Calibri" w:hAnsi="Calibri" w:cs="Calibri"/>
          <w:b/>
          <w:bCs/>
          <w:sz w:val="22"/>
          <w:szCs w:val="22"/>
          <w:lang w:val="lt-LT"/>
        </w:rPr>
        <w:t>Aiški informacija</w:t>
      </w:r>
      <w:r w:rsidR="00487403">
        <w:rPr>
          <w:rFonts w:ascii="Calibri" w:hAnsi="Calibri" w:cs="Calibri"/>
          <w:b/>
          <w:bCs/>
          <w:sz w:val="22"/>
          <w:szCs w:val="22"/>
          <w:lang w:val="lt-LT"/>
        </w:rPr>
        <w:t>, jokių</w:t>
      </w:r>
      <w:r w:rsidR="00DB3C79" w:rsidRPr="00731E6A">
        <w:rPr>
          <w:rFonts w:ascii="Calibri" w:hAnsi="Calibri" w:cs="Calibri"/>
          <w:b/>
          <w:bCs/>
          <w:sz w:val="22"/>
          <w:szCs w:val="22"/>
          <w:lang w:val="lt-LT"/>
        </w:rPr>
        <w:t xml:space="preserve"> paslėptų sąlygų</w:t>
      </w:r>
    </w:p>
    <w:p w14:paraId="6EBA7926" w14:textId="15852DF4" w:rsidR="00DB3C79" w:rsidRPr="00C861B6" w:rsidRDefault="00182487" w:rsidP="00DB3C79">
      <w:pPr>
        <w:jc w:val="both"/>
        <w:rPr>
          <w:rFonts w:ascii="Calibri" w:hAnsi="Calibri" w:cs="Calibri"/>
          <w:sz w:val="22"/>
          <w:szCs w:val="22"/>
          <w:lang w:val="lt-LT"/>
        </w:rPr>
      </w:pPr>
      <w:r>
        <w:rPr>
          <w:rFonts w:ascii="Calibri" w:hAnsi="Calibri" w:cs="Calibri"/>
          <w:sz w:val="22"/>
          <w:szCs w:val="22"/>
          <w:lang w:val="lt-LT"/>
        </w:rPr>
        <w:t>Įstatymo pakeitimams įsigaliojus</w:t>
      </w:r>
      <w:r w:rsidR="00DB3C79" w:rsidRPr="00C861B6">
        <w:rPr>
          <w:rFonts w:ascii="Calibri" w:hAnsi="Calibri" w:cs="Calibri"/>
          <w:sz w:val="22"/>
          <w:szCs w:val="22"/>
          <w:lang w:val="lt-LT"/>
        </w:rPr>
        <w:t xml:space="preserve"> </w:t>
      </w:r>
      <w:r w:rsidR="00B932FD" w:rsidRPr="00C861B6">
        <w:rPr>
          <w:rFonts w:ascii="Calibri" w:hAnsi="Calibri" w:cs="Calibri"/>
          <w:sz w:val="22"/>
          <w:szCs w:val="22"/>
          <w:lang w:val="lt-LT"/>
        </w:rPr>
        <w:t>keisis ir</w:t>
      </w:r>
      <w:r w:rsidR="009C433C" w:rsidRPr="00C861B6">
        <w:rPr>
          <w:rFonts w:ascii="Calibri" w:hAnsi="Calibri" w:cs="Calibri"/>
          <w:sz w:val="22"/>
          <w:szCs w:val="22"/>
          <w:lang w:val="lt-LT"/>
        </w:rPr>
        <w:t xml:space="preserve"> tai, kaip klientui pateikiama informacija. </w:t>
      </w:r>
      <w:r w:rsidR="0013356F" w:rsidRPr="00C861B6">
        <w:rPr>
          <w:rFonts w:ascii="Calibri" w:hAnsi="Calibri" w:cs="Calibri"/>
          <w:sz w:val="22"/>
          <w:szCs w:val="22"/>
          <w:lang w:val="lt-LT"/>
        </w:rPr>
        <w:t>Tai reiškia, jog gyventojai v</w:t>
      </w:r>
      <w:r w:rsidR="00DB3C79" w:rsidRPr="00C861B6">
        <w:rPr>
          <w:rFonts w:ascii="Calibri" w:hAnsi="Calibri" w:cs="Calibri"/>
          <w:sz w:val="22"/>
          <w:szCs w:val="22"/>
          <w:lang w:val="lt-LT"/>
        </w:rPr>
        <w:t xml:space="preserve">isus svarbiausius skaičius – bendrą </w:t>
      </w:r>
      <w:r w:rsidR="00F214B5" w:rsidRPr="00C861B6">
        <w:rPr>
          <w:rFonts w:ascii="Calibri" w:hAnsi="Calibri" w:cs="Calibri"/>
          <w:sz w:val="22"/>
          <w:szCs w:val="22"/>
          <w:lang w:val="lt-LT"/>
        </w:rPr>
        <w:t xml:space="preserve">paskolos </w:t>
      </w:r>
      <w:r w:rsidR="00DB3C79" w:rsidRPr="00C861B6">
        <w:rPr>
          <w:rFonts w:ascii="Calibri" w:hAnsi="Calibri" w:cs="Calibri"/>
          <w:sz w:val="22"/>
          <w:szCs w:val="22"/>
          <w:lang w:val="lt-LT"/>
        </w:rPr>
        <w:t xml:space="preserve">kainą, terminą ir palūkanas – </w:t>
      </w:r>
      <w:r w:rsidR="0013356F" w:rsidRPr="00C861B6">
        <w:rPr>
          <w:rFonts w:ascii="Calibri" w:hAnsi="Calibri" w:cs="Calibri"/>
          <w:sz w:val="22"/>
          <w:szCs w:val="22"/>
          <w:lang w:val="lt-LT"/>
        </w:rPr>
        <w:t>matys</w:t>
      </w:r>
      <w:r w:rsidR="00DB3C79" w:rsidRPr="00C861B6">
        <w:rPr>
          <w:rFonts w:ascii="Calibri" w:hAnsi="Calibri" w:cs="Calibri"/>
          <w:sz w:val="22"/>
          <w:szCs w:val="22"/>
          <w:lang w:val="lt-LT"/>
        </w:rPr>
        <w:t xml:space="preserve"> iškart, vos atvertę </w:t>
      </w:r>
      <w:r w:rsidR="00373734">
        <w:rPr>
          <w:rFonts w:ascii="Calibri" w:hAnsi="Calibri" w:cs="Calibri"/>
          <w:sz w:val="22"/>
          <w:szCs w:val="22"/>
          <w:lang w:val="lt-LT"/>
        </w:rPr>
        <w:t>pasiūlymą</w:t>
      </w:r>
      <w:r w:rsidR="00F214B5" w:rsidRPr="00C861B6">
        <w:rPr>
          <w:rFonts w:ascii="Calibri" w:hAnsi="Calibri" w:cs="Calibri"/>
          <w:sz w:val="22"/>
          <w:szCs w:val="22"/>
          <w:lang w:val="lt-LT"/>
        </w:rPr>
        <w:t>. N</w:t>
      </w:r>
      <w:r w:rsidR="00DB3C79" w:rsidRPr="00C861B6">
        <w:rPr>
          <w:rFonts w:ascii="Calibri" w:hAnsi="Calibri" w:cs="Calibri"/>
          <w:sz w:val="22"/>
          <w:szCs w:val="22"/>
          <w:lang w:val="lt-LT"/>
        </w:rPr>
        <w:t xml:space="preserve">et jei tai daro savo </w:t>
      </w:r>
      <w:r w:rsidR="007465F2" w:rsidRPr="00C861B6">
        <w:rPr>
          <w:rFonts w:ascii="Calibri" w:hAnsi="Calibri" w:cs="Calibri"/>
          <w:sz w:val="22"/>
          <w:szCs w:val="22"/>
          <w:lang w:val="lt-LT"/>
        </w:rPr>
        <w:t>mobiliuosiuose įrenginiuose.</w:t>
      </w:r>
    </w:p>
    <w:p w14:paraId="16DA0DBE" w14:textId="04548C11" w:rsidR="00DB3C79" w:rsidRDefault="00217ED3" w:rsidP="00DB3C79">
      <w:pPr>
        <w:jc w:val="both"/>
        <w:rPr>
          <w:rFonts w:ascii="Calibri" w:hAnsi="Calibri" w:cs="Calibri"/>
          <w:sz w:val="22"/>
          <w:szCs w:val="22"/>
          <w:lang w:val="lt-LT"/>
        </w:rPr>
      </w:pPr>
      <w:r>
        <w:rPr>
          <w:rFonts w:ascii="Calibri" w:hAnsi="Calibri" w:cs="Calibri"/>
          <w:sz w:val="22"/>
          <w:szCs w:val="22"/>
          <w:lang w:val="lt-LT"/>
        </w:rPr>
        <w:t>„</w:t>
      </w:r>
      <w:r w:rsidR="00B149A8">
        <w:rPr>
          <w:rFonts w:ascii="Calibri" w:hAnsi="Calibri" w:cs="Calibri"/>
          <w:sz w:val="22"/>
          <w:szCs w:val="22"/>
          <w:lang w:val="lt-LT"/>
        </w:rPr>
        <w:t>Nors i</w:t>
      </w:r>
      <w:r w:rsidR="00401A3F">
        <w:rPr>
          <w:rFonts w:ascii="Calibri" w:hAnsi="Calibri" w:cs="Calibri"/>
          <w:sz w:val="22"/>
          <w:szCs w:val="22"/>
          <w:lang w:val="lt-LT"/>
        </w:rPr>
        <w:t>nformacijos pateikimas smulkiu raštu ar sąly</w:t>
      </w:r>
      <w:r w:rsidR="000A3806">
        <w:rPr>
          <w:rFonts w:ascii="Calibri" w:hAnsi="Calibri" w:cs="Calibri"/>
          <w:sz w:val="22"/>
          <w:szCs w:val="22"/>
          <w:lang w:val="lt-LT"/>
        </w:rPr>
        <w:t>gų slėpimas po sudėtingais žodžiais jau seniai draudžiamas</w:t>
      </w:r>
      <w:r w:rsidR="00B149A8">
        <w:rPr>
          <w:rFonts w:ascii="Calibri" w:hAnsi="Calibri" w:cs="Calibri"/>
          <w:sz w:val="22"/>
          <w:szCs w:val="22"/>
          <w:lang w:val="lt-LT"/>
        </w:rPr>
        <w:t xml:space="preserve">, </w:t>
      </w:r>
      <w:r w:rsidR="00C84901">
        <w:rPr>
          <w:rFonts w:ascii="Calibri" w:hAnsi="Calibri" w:cs="Calibri"/>
          <w:sz w:val="22"/>
          <w:szCs w:val="22"/>
          <w:lang w:val="lt-LT"/>
        </w:rPr>
        <w:t xml:space="preserve">naujuoju įstatymu siekiama, jog informacija </w:t>
      </w:r>
      <w:r w:rsidR="004D2105">
        <w:rPr>
          <w:rFonts w:ascii="Calibri" w:hAnsi="Calibri" w:cs="Calibri"/>
          <w:sz w:val="22"/>
          <w:szCs w:val="22"/>
          <w:lang w:val="lt-LT"/>
        </w:rPr>
        <w:t xml:space="preserve">vartojimo kredito sutarčių dokumentuose </w:t>
      </w:r>
      <w:r w:rsidR="00C84901">
        <w:rPr>
          <w:rFonts w:ascii="Calibri" w:hAnsi="Calibri" w:cs="Calibri"/>
          <w:sz w:val="22"/>
          <w:szCs w:val="22"/>
          <w:lang w:val="lt-LT"/>
        </w:rPr>
        <w:t>būtų pateikta dar aiškiau nei iki šiol</w:t>
      </w:r>
      <w:r w:rsidR="00B149A8">
        <w:rPr>
          <w:rFonts w:ascii="Calibri" w:hAnsi="Calibri" w:cs="Calibri"/>
          <w:sz w:val="22"/>
          <w:szCs w:val="22"/>
          <w:lang w:val="lt-LT"/>
        </w:rPr>
        <w:t>.</w:t>
      </w:r>
      <w:r w:rsidR="004D2105">
        <w:rPr>
          <w:rFonts w:ascii="Calibri" w:hAnsi="Calibri" w:cs="Calibri"/>
          <w:sz w:val="22"/>
          <w:szCs w:val="22"/>
          <w:lang w:val="lt-LT"/>
        </w:rPr>
        <w:t xml:space="preserve"> Tai reiškia, jog</w:t>
      </w:r>
      <w:r w:rsidR="00182487" w:rsidRPr="00182487">
        <w:rPr>
          <w:rFonts w:ascii="Calibri" w:hAnsi="Calibri" w:cs="Calibri"/>
          <w:sz w:val="22"/>
          <w:szCs w:val="22"/>
          <w:lang w:val="lt-LT"/>
        </w:rPr>
        <w:t xml:space="preserve"> teisinė kalba taps paprastesnė, o naudojama terminologija – aiškesnė ir suprantamesnė vartotojui</w:t>
      </w:r>
      <w:r w:rsidR="00723C01">
        <w:rPr>
          <w:rFonts w:ascii="Calibri" w:hAnsi="Calibri" w:cs="Calibri"/>
          <w:sz w:val="22"/>
          <w:szCs w:val="22"/>
          <w:lang w:val="lt-LT"/>
        </w:rPr>
        <w:t>.</w:t>
      </w:r>
      <w:r w:rsidR="00C861B6" w:rsidRPr="00C861B6">
        <w:rPr>
          <w:rFonts w:ascii="Calibri" w:hAnsi="Calibri" w:cs="Calibri"/>
          <w:sz w:val="22"/>
          <w:szCs w:val="22"/>
          <w:lang w:val="lt-LT"/>
        </w:rPr>
        <w:t xml:space="preserve"> </w:t>
      </w:r>
      <w:r w:rsidR="002D0204">
        <w:rPr>
          <w:rFonts w:ascii="Calibri" w:hAnsi="Calibri" w:cs="Calibri"/>
          <w:sz w:val="22"/>
          <w:szCs w:val="22"/>
          <w:lang w:val="lt-LT"/>
        </w:rPr>
        <w:t>Taip pat keisis</w:t>
      </w:r>
      <w:r w:rsidR="007465F2" w:rsidRPr="00C861B6">
        <w:rPr>
          <w:rFonts w:ascii="Calibri" w:hAnsi="Calibri" w:cs="Calibri"/>
          <w:sz w:val="22"/>
          <w:szCs w:val="22"/>
          <w:lang w:val="lt-LT"/>
        </w:rPr>
        <w:t xml:space="preserve"> </w:t>
      </w:r>
      <w:r w:rsidR="00DB3C79" w:rsidRPr="00C861B6">
        <w:rPr>
          <w:rFonts w:ascii="Calibri" w:hAnsi="Calibri" w:cs="Calibri"/>
          <w:sz w:val="22"/>
          <w:szCs w:val="22"/>
          <w:lang w:val="lt-LT"/>
        </w:rPr>
        <w:t xml:space="preserve">ir reklamos tonas </w:t>
      </w:r>
      <w:r w:rsidR="007465F2" w:rsidRPr="00C861B6">
        <w:rPr>
          <w:rFonts w:ascii="Calibri" w:hAnsi="Calibri" w:cs="Calibri"/>
          <w:sz w:val="22"/>
          <w:szCs w:val="22"/>
          <w:lang w:val="lt-LT"/>
        </w:rPr>
        <w:t xml:space="preserve">– jis taps </w:t>
      </w:r>
      <w:r w:rsidR="006F1D17">
        <w:rPr>
          <w:rFonts w:ascii="Calibri" w:hAnsi="Calibri" w:cs="Calibri"/>
          <w:sz w:val="22"/>
          <w:szCs w:val="22"/>
          <w:lang w:val="lt-LT"/>
        </w:rPr>
        <w:t xml:space="preserve">labiau </w:t>
      </w:r>
      <w:r w:rsidR="00DB3C79" w:rsidRPr="00C861B6">
        <w:rPr>
          <w:rFonts w:ascii="Calibri" w:hAnsi="Calibri" w:cs="Calibri"/>
          <w:sz w:val="22"/>
          <w:szCs w:val="22"/>
          <w:lang w:val="lt-LT"/>
        </w:rPr>
        <w:t>perspėjantis</w:t>
      </w:r>
      <w:r w:rsidR="006F1D17">
        <w:rPr>
          <w:rFonts w:ascii="Calibri" w:hAnsi="Calibri" w:cs="Calibri"/>
          <w:sz w:val="22"/>
          <w:szCs w:val="22"/>
          <w:lang w:val="lt-LT"/>
        </w:rPr>
        <w:t>,</w:t>
      </w:r>
      <w:r w:rsidR="00DB3C79" w:rsidRPr="00C861B6">
        <w:rPr>
          <w:rFonts w:ascii="Calibri" w:hAnsi="Calibri" w:cs="Calibri"/>
          <w:sz w:val="22"/>
          <w:szCs w:val="22"/>
          <w:lang w:val="lt-LT"/>
        </w:rPr>
        <w:t xml:space="preserve"> </w:t>
      </w:r>
      <w:r w:rsidR="00A508E3">
        <w:rPr>
          <w:rFonts w:ascii="Calibri" w:hAnsi="Calibri" w:cs="Calibri"/>
          <w:sz w:val="22"/>
          <w:szCs w:val="22"/>
          <w:lang w:val="lt-LT"/>
        </w:rPr>
        <w:t xml:space="preserve">bus </w:t>
      </w:r>
      <w:r w:rsidR="00EB22FE">
        <w:rPr>
          <w:rFonts w:ascii="Calibri" w:hAnsi="Calibri" w:cs="Calibri"/>
          <w:sz w:val="22"/>
          <w:szCs w:val="22"/>
          <w:lang w:val="lt-LT"/>
        </w:rPr>
        <w:t xml:space="preserve">privaloma </w:t>
      </w:r>
      <w:r w:rsidR="00DB3C79" w:rsidRPr="00C861B6">
        <w:rPr>
          <w:rFonts w:ascii="Calibri" w:hAnsi="Calibri" w:cs="Calibri"/>
          <w:sz w:val="22"/>
          <w:szCs w:val="22"/>
          <w:lang w:val="lt-LT"/>
        </w:rPr>
        <w:t>pabrėž</w:t>
      </w:r>
      <w:r w:rsidR="00EB22FE">
        <w:rPr>
          <w:rFonts w:ascii="Calibri" w:hAnsi="Calibri" w:cs="Calibri"/>
          <w:sz w:val="22"/>
          <w:szCs w:val="22"/>
          <w:lang w:val="lt-LT"/>
        </w:rPr>
        <w:t>ti</w:t>
      </w:r>
      <w:r w:rsidR="002F6E6A">
        <w:rPr>
          <w:rFonts w:ascii="Calibri" w:hAnsi="Calibri" w:cs="Calibri"/>
          <w:sz w:val="22"/>
          <w:szCs w:val="22"/>
          <w:lang w:val="lt-LT"/>
        </w:rPr>
        <w:t>,</w:t>
      </w:r>
      <w:r w:rsidR="00DB3C79" w:rsidRPr="00C861B6">
        <w:rPr>
          <w:rFonts w:ascii="Calibri" w:hAnsi="Calibri" w:cs="Calibri"/>
          <w:sz w:val="22"/>
          <w:szCs w:val="22"/>
          <w:lang w:val="lt-LT"/>
        </w:rPr>
        <w:t xml:space="preserve"> kad kiekvienas finansinis įsipareigojimas turi savo kainą. </w:t>
      </w:r>
      <w:r w:rsidR="00F47FA1">
        <w:rPr>
          <w:rFonts w:ascii="Calibri" w:hAnsi="Calibri" w:cs="Calibri"/>
          <w:sz w:val="22"/>
          <w:szCs w:val="22"/>
          <w:lang w:val="lt-LT"/>
        </w:rPr>
        <w:t>Tuo</w:t>
      </w:r>
      <w:r w:rsidR="00DB3C79" w:rsidRPr="00C861B6">
        <w:rPr>
          <w:rFonts w:ascii="Calibri" w:hAnsi="Calibri" w:cs="Calibri"/>
          <w:sz w:val="22"/>
          <w:szCs w:val="22"/>
          <w:lang w:val="lt-LT"/>
        </w:rPr>
        <w:t xml:space="preserve"> </w:t>
      </w:r>
      <w:r w:rsidR="007465F2" w:rsidRPr="00C861B6">
        <w:rPr>
          <w:rFonts w:ascii="Calibri" w:hAnsi="Calibri" w:cs="Calibri"/>
          <w:sz w:val="22"/>
          <w:szCs w:val="22"/>
          <w:lang w:val="lt-LT"/>
        </w:rPr>
        <w:t>siekiama</w:t>
      </w:r>
      <w:r w:rsidR="00DB3C79" w:rsidRPr="00C861B6">
        <w:rPr>
          <w:rFonts w:ascii="Calibri" w:hAnsi="Calibri" w:cs="Calibri"/>
          <w:sz w:val="22"/>
          <w:szCs w:val="22"/>
          <w:lang w:val="lt-LT"/>
        </w:rPr>
        <w:t xml:space="preserve"> padėti </w:t>
      </w:r>
      <w:r w:rsidR="00EB22FE">
        <w:rPr>
          <w:rFonts w:ascii="Calibri" w:hAnsi="Calibri" w:cs="Calibri"/>
          <w:sz w:val="22"/>
          <w:szCs w:val="22"/>
          <w:lang w:val="lt-LT"/>
        </w:rPr>
        <w:t xml:space="preserve">gyventojams </w:t>
      </w:r>
      <w:r w:rsidR="00DB3C79" w:rsidRPr="00C861B6">
        <w:rPr>
          <w:rFonts w:ascii="Calibri" w:hAnsi="Calibri" w:cs="Calibri"/>
          <w:sz w:val="22"/>
          <w:szCs w:val="22"/>
          <w:lang w:val="lt-LT"/>
        </w:rPr>
        <w:t>suprasti, kad paskola nėra tiesiog lengvas</w:t>
      </w:r>
      <w:r w:rsidR="009F3109" w:rsidRPr="00C861B6">
        <w:rPr>
          <w:rFonts w:ascii="Calibri" w:hAnsi="Calibri" w:cs="Calibri"/>
          <w:sz w:val="22"/>
          <w:szCs w:val="22"/>
          <w:lang w:val="lt-LT"/>
        </w:rPr>
        <w:t xml:space="preserve"> ir greitas</w:t>
      </w:r>
      <w:r w:rsidR="00DB3C79" w:rsidRPr="00C861B6">
        <w:rPr>
          <w:rFonts w:ascii="Calibri" w:hAnsi="Calibri" w:cs="Calibri"/>
          <w:sz w:val="22"/>
          <w:szCs w:val="22"/>
          <w:lang w:val="lt-LT"/>
        </w:rPr>
        <w:t xml:space="preserve"> būdas </w:t>
      </w:r>
      <w:r w:rsidR="009F3109" w:rsidRPr="00C861B6">
        <w:rPr>
          <w:rFonts w:ascii="Calibri" w:hAnsi="Calibri" w:cs="Calibri"/>
          <w:sz w:val="22"/>
          <w:szCs w:val="22"/>
          <w:lang w:val="lt-LT"/>
        </w:rPr>
        <w:t>gauti pinigų</w:t>
      </w:r>
      <w:r w:rsidR="00DB3C79" w:rsidRPr="00C861B6">
        <w:rPr>
          <w:rFonts w:ascii="Calibri" w:hAnsi="Calibri" w:cs="Calibri"/>
          <w:sz w:val="22"/>
          <w:szCs w:val="22"/>
          <w:lang w:val="lt-LT"/>
        </w:rPr>
        <w:t xml:space="preserve">“, – sako </w:t>
      </w:r>
      <w:r w:rsidR="009F3109" w:rsidRPr="00C861B6">
        <w:rPr>
          <w:rFonts w:ascii="Calibri" w:hAnsi="Calibri" w:cs="Calibri"/>
          <w:sz w:val="22"/>
          <w:szCs w:val="22"/>
          <w:lang w:val="lt-LT"/>
        </w:rPr>
        <w:t>G. Štuopė</w:t>
      </w:r>
      <w:r w:rsidR="00DB3C79" w:rsidRPr="00C861B6">
        <w:rPr>
          <w:rFonts w:ascii="Calibri" w:hAnsi="Calibri" w:cs="Calibri"/>
          <w:sz w:val="22"/>
          <w:szCs w:val="22"/>
          <w:lang w:val="lt-LT"/>
        </w:rPr>
        <w:t>.</w:t>
      </w:r>
    </w:p>
    <w:p w14:paraId="684D8E57" w14:textId="7515CD06" w:rsidR="00A13DFC" w:rsidRDefault="002D0204" w:rsidP="00DB3C79">
      <w:pPr>
        <w:jc w:val="both"/>
        <w:rPr>
          <w:rFonts w:ascii="Calibri" w:hAnsi="Calibri" w:cs="Calibri"/>
          <w:sz w:val="22"/>
          <w:szCs w:val="22"/>
          <w:lang w:val="lt-LT"/>
        </w:rPr>
      </w:pPr>
      <w:r>
        <w:rPr>
          <w:rFonts w:ascii="Calibri" w:hAnsi="Calibri" w:cs="Calibri"/>
          <w:sz w:val="22"/>
          <w:szCs w:val="22"/>
          <w:lang w:val="lt-LT"/>
        </w:rPr>
        <w:t>Be to, į</w:t>
      </w:r>
      <w:r w:rsidR="00940C4A">
        <w:rPr>
          <w:rFonts w:ascii="Calibri" w:hAnsi="Calibri" w:cs="Calibri"/>
          <w:sz w:val="22"/>
          <w:szCs w:val="22"/>
          <w:lang w:val="lt-LT"/>
        </w:rPr>
        <w:t>statymo pakeitimai suteik</w:t>
      </w:r>
      <w:r w:rsidR="00F47FA1">
        <w:rPr>
          <w:rFonts w:ascii="Calibri" w:hAnsi="Calibri" w:cs="Calibri"/>
          <w:sz w:val="22"/>
          <w:szCs w:val="22"/>
          <w:lang w:val="lt-LT"/>
        </w:rPr>
        <w:t>tų</w:t>
      </w:r>
      <w:r w:rsidR="00940C4A">
        <w:rPr>
          <w:rFonts w:ascii="Calibri" w:hAnsi="Calibri" w:cs="Calibri"/>
          <w:sz w:val="22"/>
          <w:szCs w:val="22"/>
          <w:lang w:val="lt-LT"/>
        </w:rPr>
        <w:t xml:space="preserve"> </w:t>
      </w:r>
      <w:r w:rsidR="00940C4A" w:rsidRPr="00940C4A">
        <w:rPr>
          <w:rFonts w:ascii="Calibri" w:hAnsi="Calibri" w:cs="Calibri"/>
          <w:sz w:val="22"/>
          <w:szCs w:val="22"/>
          <w:lang w:val="lt-LT"/>
        </w:rPr>
        <w:t>var</w:t>
      </w:r>
      <w:r w:rsidR="00940C4A">
        <w:rPr>
          <w:rFonts w:ascii="Calibri" w:hAnsi="Calibri" w:cs="Calibri"/>
          <w:sz w:val="22"/>
          <w:szCs w:val="22"/>
          <w:lang w:val="lt-LT"/>
        </w:rPr>
        <w:t xml:space="preserve">totojams </w:t>
      </w:r>
      <w:r w:rsidR="00940C4A" w:rsidRPr="00940C4A">
        <w:rPr>
          <w:rFonts w:ascii="Calibri" w:hAnsi="Calibri" w:cs="Calibri"/>
          <w:sz w:val="22"/>
          <w:szCs w:val="22"/>
          <w:lang w:val="lt-LT"/>
        </w:rPr>
        <w:t>teis</w:t>
      </w:r>
      <w:r w:rsidR="00940C4A">
        <w:rPr>
          <w:rFonts w:ascii="Calibri" w:hAnsi="Calibri" w:cs="Calibri"/>
          <w:sz w:val="22"/>
          <w:szCs w:val="22"/>
          <w:lang w:val="lt-LT"/>
        </w:rPr>
        <w:t>ę</w:t>
      </w:r>
      <w:r w:rsidR="00940C4A" w:rsidRPr="00940C4A">
        <w:rPr>
          <w:rFonts w:ascii="Calibri" w:hAnsi="Calibri" w:cs="Calibri"/>
          <w:sz w:val="22"/>
          <w:szCs w:val="22"/>
          <w:lang w:val="lt-LT"/>
        </w:rPr>
        <w:t xml:space="preserve"> </w:t>
      </w:r>
      <w:r w:rsidR="00F47FA1">
        <w:rPr>
          <w:rFonts w:ascii="Calibri" w:hAnsi="Calibri" w:cs="Calibri"/>
          <w:sz w:val="22"/>
          <w:szCs w:val="22"/>
          <w:lang w:val="lt-LT"/>
        </w:rPr>
        <w:t>gauti</w:t>
      </w:r>
      <w:r w:rsidR="00940C4A" w:rsidRPr="00940C4A">
        <w:rPr>
          <w:rFonts w:ascii="Calibri" w:hAnsi="Calibri" w:cs="Calibri"/>
          <w:sz w:val="22"/>
          <w:szCs w:val="22"/>
          <w:lang w:val="lt-LT"/>
        </w:rPr>
        <w:t xml:space="preserve"> paaiškinimą, kaip veikė bet koks automatizuotas kreditingumo vertinimo algoritmas</w:t>
      </w:r>
      <w:r w:rsidR="00581C64">
        <w:rPr>
          <w:rFonts w:ascii="Calibri" w:hAnsi="Calibri" w:cs="Calibri"/>
          <w:sz w:val="22"/>
          <w:szCs w:val="22"/>
          <w:lang w:val="lt-LT"/>
        </w:rPr>
        <w:t>:</w:t>
      </w:r>
    </w:p>
    <w:p w14:paraId="54C0A9EF" w14:textId="62476EBD" w:rsidR="009B6822" w:rsidRPr="00C861B6" w:rsidRDefault="00A13DFC" w:rsidP="00DB3C79">
      <w:pPr>
        <w:jc w:val="both"/>
        <w:rPr>
          <w:rFonts w:ascii="Calibri" w:hAnsi="Calibri" w:cs="Calibri"/>
          <w:sz w:val="22"/>
          <w:szCs w:val="22"/>
          <w:lang w:val="lt-LT"/>
        </w:rPr>
      </w:pPr>
      <w:r>
        <w:rPr>
          <w:rFonts w:ascii="Calibri" w:hAnsi="Calibri" w:cs="Calibri"/>
          <w:sz w:val="22"/>
          <w:szCs w:val="22"/>
          <w:lang w:val="lt-LT"/>
        </w:rPr>
        <w:lastRenderedPageBreak/>
        <w:t>„</w:t>
      </w:r>
      <w:r w:rsidRPr="00A13DFC">
        <w:rPr>
          <w:rFonts w:ascii="Calibri" w:hAnsi="Calibri" w:cs="Calibri"/>
          <w:sz w:val="22"/>
          <w:szCs w:val="22"/>
          <w:lang w:val="lt-LT"/>
        </w:rPr>
        <w:t xml:space="preserve">Kitaip tariant, </w:t>
      </w:r>
      <w:r>
        <w:rPr>
          <w:rFonts w:ascii="Calibri" w:hAnsi="Calibri" w:cs="Calibri"/>
          <w:sz w:val="22"/>
          <w:szCs w:val="22"/>
          <w:lang w:val="lt-LT"/>
        </w:rPr>
        <w:t>asmuo</w:t>
      </w:r>
      <w:r w:rsidRPr="00A13DFC">
        <w:rPr>
          <w:rFonts w:ascii="Calibri" w:hAnsi="Calibri" w:cs="Calibri"/>
          <w:sz w:val="22"/>
          <w:szCs w:val="22"/>
          <w:lang w:val="lt-LT"/>
        </w:rPr>
        <w:t xml:space="preserve"> galės kreiptis į kredito davėją ir paprašyti, kad būtų paaiškinta sprendimo logika: kokie </w:t>
      </w:r>
      <w:r>
        <w:rPr>
          <w:rFonts w:ascii="Calibri" w:hAnsi="Calibri" w:cs="Calibri"/>
          <w:sz w:val="22"/>
          <w:szCs w:val="22"/>
          <w:lang w:val="lt-LT"/>
        </w:rPr>
        <w:t xml:space="preserve">jo </w:t>
      </w:r>
      <w:r w:rsidRPr="00A13DFC">
        <w:rPr>
          <w:rFonts w:ascii="Calibri" w:hAnsi="Calibri" w:cs="Calibri"/>
          <w:sz w:val="22"/>
          <w:szCs w:val="22"/>
          <w:lang w:val="lt-LT"/>
        </w:rPr>
        <w:t xml:space="preserve">duomenys buvo vertinami ir kokios pagrindinės priežastys lėmė </w:t>
      </w:r>
      <w:r>
        <w:rPr>
          <w:rFonts w:ascii="Calibri" w:hAnsi="Calibri" w:cs="Calibri"/>
          <w:sz w:val="22"/>
          <w:szCs w:val="22"/>
          <w:lang w:val="lt-LT"/>
        </w:rPr>
        <w:t xml:space="preserve">tai, jog paskola buvo išduota arba ne. </w:t>
      </w:r>
      <w:r w:rsidRPr="00A13DFC">
        <w:rPr>
          <w:rFonts w:ascii="Calibri" w:hAnsi="Calibri" w:cs="Calibri"/>
          <w:sz w:val="22"/>
          <w:szCs w:val="22"/>
          <w:lang w:val="lt-LT"/>
        </w:rPr>
        <w:t>Tai didina skaidrumą ir mažina diskriminacinių ar neteisingų sprendimų riziką.</w:t>
      </w:r>
      <w:r w:rsidR="00581C64">
        <w:rPr>
          <w:rFonts w:ascii="Calibri" w:hAnsi="Calibri" w:cs="Calibri"/>
          <w:sz w:val="22"/>
          <w:szCs w:val="22"/>
          <w:lang w:val="lt-LT"/>
        </w:rPr>
        <w:t>“</w:t>
      </w:r>
    </w:p>
    <w:p w14:paraId="464DEC2C" w14:textId="77777777" w:rsidR="00DB3C79" w:rsidRPr="00731E6A" w:rsidRDefault="00DB3C79" w:rsidP="00DB3C79">
      <w:pPr>
        <w:jc w:val="both"/>
        <w:rPr>
          <w:rFonts w:ascii="Calibri" w:hAnsi="Calibri" w:cs="Calibri"/>
          <w:b/>
          <w:bCs/>
          <w:sz w:val="22"/>
          <w:szCs w:val="22"/>
          <w:lang w:val="lt-LT"/>
        </w:rPr>
      </w:pPr>
      <w:r w:rsidRPr="00731E6A">
        <w:rPr>
          <w:rFonts w:ascii="Calibri" w:hAnsi="Calibri" w:cs="Calibri"/>
          <w:b/>
          <w:bCs/>
          <w:sz w:val="22"/>
          <w:szCs w:val="22"/>
          <w:lang w:val="lt-LT"/>
        </w:rPr>
        <w:t>Svarbiausia – pagalba žmogui</w:t>
      </w:r>
    </w:p>
    <w:p w14:paraId="36AEDAFA" w14:textId="1627A385" w:rsidR="00BF04F5" w:rsidRDefault="00BF04F5" w:rsidP="00DB3C79">
      <w:pPr>
        <w:jc w:val="both"/>
        <w:rPr>
          <w:rFonts w:ascii="Calibri" w:hAnsi="Calibri" w:cs="Calibri"/>
          <w:sz w:val="22"/>
          <w:szCs w:val="22"/>
          <w:lang w:val="lt-LT"/>
        </w:rPr>
      </w:pPr>
      <w:r w:rsidRPr="00C751F4">
        <w:rPr>
          <w:rFonts w:ascii="Calibri" w:hAnsi="Calibri" w:cs="Calibri"/>
          <w:sz w:val="22"/>
          <w:szCs w:val="22"/>
          <w:lang w:val="lt-LT"/>
        </w:rPr>
        <w:t>Įsigaliojus naujiems vartojimo kredito įstatymo pakeitimams, ypatingas dėmesys bus skiriamas gyventojų finansinei apsaugai</w:t>
      </w:r>
      <w:r w:rsidR="00A412E3">
        <w:rPr>
          <w:rFonts w:ascii="Calibri" w:hAnsi="Calibri" w:cs="Calibri"/>
          <w:sz w:val="22"/>
          <w:szCs w:val="22"/>
          <w:lang w:val="lt-LT"/>
        </w:rPr>
        <w:t>.</w:t>
      </w:r>
    </w:p>
    <w:p w14:paraId="4C228C8E" w14:textId="7F15EDE9" w:rsidR="00BF04F5" w:rsidRDefault="00BF04F5" w:rsidP="00DB3C79">
      <w:pPr>
        <w:jc w:val="both"/>
        <w:rPr>
          <w:rFonts w:ascii="Calibri" w:hAnsi="Calibri" w:cs="Calibri"/>
          <w:sz w:val="22"/>
          <w:szCs w:val="22"/>
          <w:lang w:val="lt-LT"/>
        </w:rPr>
      </w:pPr>
      <w:r w:rsidRPr="00C751F4">
        <w:rPr>
          <w:rFonts w:ascii="Calibri" w:hAnsi="Calibri" w:cs="Calibri"/>
          <w:sz w:val="22"/>
          <w:szCs w:val="22"/>
          <w:lang w:val="lt-LT"/>
        </w:rPr>
        <w:t>„Svarbiausias naujasis aspektas – pagalba vartotojui</w:t>
      </w:r>
      <w:r w:rsidR="00A412E3">
        <w:rPr>
          <w:rFonts w:ascii="Calibri" w:hAnsi="Calibri" w:cs="Calibri"/>
          <w:sz w:val="22"/>
          <w:szCs w:val="22"/>
          <w:lang w:val="lt-LT"/>
        </w:rPr>
        <w:t xml:space="preserve">, </w:t>
      </w:r>
      <w:r w:rsidR="00A412E3" w:rsidRPr="0090711B">
        <w:rPr>
          <w:rFonts w:ascii="Calibri" w:hAnsi="Calibri" w:cs="Calibri"/>
          <w:sz w:val="22"/>
          <w:szCs w:val="22"/>
          <w:lang w:val="lt-LT"/>
        </w:rPr>
        <w:t>ypač tiems, kurie gali patirti sunkumų vykdydami savo finansinius įsipareigojimus.</w:t>
      </w:r>
      <w:r w:rsidRPr="00C751F4">
        <w:rPr>
          <w:rFonts w:ascii="Calibri" w:hAnsi="Calibri" w:cs="Calibri"/>
          <w:sz w:val="22"/>
          <w:szCs w:val="22"/>
          <w:lang w:val="lt-LT"/>
        </w:rPr>
        <w:t xml:space="preserve"> Įsigaliojus įstatymo pakeitimams, visi kredito davėjai privalės anksti nustatyti klientus, kurie gali patirti finansinių sunkumų, ir pasiūlyti jiems nepriklausomas konsultavimo skolos klausimais paslaugas. Šios paslaugos padės gyventojams suprasti savo įsipareigojimus, tinkamai valdyti skolą ir ieškoti sprendimų ankstyvoj</w:t>
      </w:r>
      <w:r w:rsidR="00A412E3">
        <w:rPr>
          <w:rFonts w:ascii="Calibri" w:hAnsi="Calibri" w:cs="Calibri"/>
          <w:sz w:val="22"/>
          <w:szCs w:val="22"/>
          <w:lang w:val="lt-LT"/>
        </w:rPr>
        <w:t>oj</w:t>
      </w:r>
      <w:r w:rsidRPr="00C751F4">
        <w:rPr>
          <w:rFonts w:ascii="Calibri" w:hAnsi="Calibri" w:cs="Calibri"/>
          <w:sz w:val="22"/>
          <w:szCs w:val="22"/>
          <w:lang w:val="lt-LT"/>
        </w:rPr>
        <w:t xml:space="preserve">e stadijoje. Be to, </w:t>
      </w:r>
      <w:r w:rsidR="00A412E3">
        <w:rPr>
          <w:rFonts w:ascii="Calibri" w:hAnsi="Calibri" w:cs="Calibri"/>
          <w:sz w:val="22"/>
          <w:szCs w:val="22"/>
          <w:lang w:val="lt-LT"/>
        </w:rPr>
        <w:t>tokios konsultacijos</w:t>
      </w:r>
      <w:r w:rsidRPr="00C751F4">
        <w:rPr>
          <w:rFonts w:ascii="Calibri" w:hAnsi="Calibri" w:cs="Calibri"/>
          <w:sz w:val="22"/>
          <w:szCs w:val="22"/>
          <w:lang w:val="lt-LT"/>
        </w:rPr>
        <w:t xml:space="preserve"> kaina bus nedidelė, ribojama įstatymo, tad vartotoj</w:t>
      </w:r>
      <w:r w:rsidR="0076546A">
        <w:rPr>
          <w:rFonts w:ascii="Calibri" w:hAnsi="Calibri" w:cs="Calibri"/>
          <w:sz w:val="22"/>
          <w:szCs w:val="22"/>
          <w:lang w:val="lt-LT"/>
        </w:rPr>
        <w:t>ui tai netaps papildoma finansine našta.“</w:t>
      </w:r>
    </w:p>
    <w:p w14:paraId="1FDA86F1" w14:textId="07551070" w:rsidR="00DB3C79" w:rsidRPr="00731E6A" w:rsidRDefault="00EA72E9" w:rsidP="00DB3C79">
      <w:pPr>
        <w:jc w:val="both"/>
        <w:rPr>
          <w:rFonts w:ascii="Calibri" w:hAnsi="Calibri" w:cs="Calibri"/>
          <w:sz w:val="22"/>
          <w:szCs w:val="22"/>
          <w:lang w:val="lt-LT"/>
        </w:rPr>
      </w:pPr>
      <w:r>
        <w:rPr>
          <w:rFonts w:ascii="Calibri" w:hAnsi="Calibri" w:cs="Calibri"/>
          <w:sz w:val="22"/>
          <w:szCs w:val="22"/>
          <w:lang w:val="lt-LT"/>
        </w:rPr>
        <w:t>G. Štuopė t</w:t>
      </w:r>
      <w:r w:rsidR="00DB3C79" w:rsidRPr="00731E6A">
        <w:rPr>
          <w:rFonts w:ascii="Calibri" w:hAnsi="Calibri" w:cs="Calibri"/>
          <w:sz w:val="22"/>
          <w:szCs w:val="22"/>
          <w:lang w:val="lt-LT"/>
        </w:rPr>
        <w:t xml:space="preserve">aip pat </w:t>
      </w:r>
      <w:r>
        <w:rPr>
          <w:rFonts w:ascii="Calibri" w:hAnsi="Calibri" w:cs="Calibri"/>
          <w:sz w:val="22"/>
          <w:szCs w:val="22"/>
          <w:lang w:val="lt-LT"/>
        </w:rPr>
        <w:t xml:space="preserve">pažymi, jog </w:t>
      </w:r>
      <w:r w:rsidR="00BC579D" w:rsidRPr="00731E6A">
        <w:rPr>
          <w:rFonts w:ascii="Calibri" w:hAnsi="Calibri" w:cs="Calibri"/>
          <w:sz w:val="22"/>
          <w:szCs w:val="22"/>
          <w:lang w:val="lt-LT"/>
        </w:rPr>
        <w:t>dėmesys bus skiriamas pačių vartotojų kompetencijų gerinimui</w:t>
      </w:r>
      <w:r w:rsidR="00BF04F5">
        <w:rPr>
          <w:rFonts w:ascii="Calibri" w:hAnsi="Calibri" w:cs="Calibri"/>
          <w:sz w:val="22"/>
          <w:szCs w:val="22"/>
          <w:lang w:val="lt-LT"/>
        </w:rPr>
        <w:t xml:space="preserve"> valstybės lygmeniu</w:t>
      </w:r>
      <w:r w:rsidR="00774D92">
        <w:rPr>
          <w:rFonts w:ascii="Calibri" w:hAnsi="Calibri" w:cs="Calibri"/>
          <w:sz w:val="22"/>
          <w:szCs w:val="22"/>
          <w:lang w:val="lt-LT"/>
        </w:rPr>
        <w:t xml:space="preserve"> –</w:t>
      </w:r>
      <w:r w:rsidR="00BF04F5">
        <w:rPr>
          <w:rFonts w:ascii="Calibri" w:hAnsi="Calibri" w:cs="Calibri"/>
          <w:sz w:val="22"/>
          <w:szCs w:val="22"/>
          <w:lang w:val="lt-LT"/>
        </w:rPr>
        <w:t xml:space="preserve"> </w:t>
      </w:r>
      <w:r w:rsidR="00183A2B">
        <w:rPr>
          <w:rFonts w:ascii="Calibri" w:hAnsi="Calibri" w:cs="Calibri"/>
          <w:sz w:val="22"/>
          <w:szCs w:val="22"/>
          <w:lang w:val="lt-LT"/>
        </w:rPr>
        <w:t xml:space="preserve">gyventojų </w:t>
      </w:r>
      <w:r w:rsidR="00DB3C79" w:rsidRPr="00731E6A">
        <w:rPr>
          <w:rFonts w:ascii="Calibri" w:hAnsi="Calibri" w:cs="Calibri"/>
          <w:sz w:val="22"/>
          <w:szCs w:val="22"/>
          <w:lang w:val="lt-LT"/>
        </w:rPr>
        <w:t>finansinio raštingumo programo</w:t>
      </w:r>
      <w:r w:rsidR="009907E6">
        <w:rPr>
          <w:rFonts w:ascii="Calibri" w:hAnsi="Calibri" w:cs="Calibri"/>
          <w:sz w:val="22"/>
          <w:szCs w:val="22"/>
          <w:lang w:val="lt-LT"/>
        </w:rPr>
        <w:t>m</w:t>
      </w:r>
      <w:r w:rsidR="00DB3C79" w:rsidRPr="00731E6A">
        <w:rPr>
          <w:rFonts w:ascii="Calibri" w:hAnsi="Calibri" w:cs="Calibri"/>
          <w:sz w:val="22"/>
          <w:szCs w:val="22"/>
          <w:lang w:val="lt-LT"/>
        </w:rPr>
        <w:t>s</w:t>
      </w:r>
      <w:r w:rsidR="00183A2B">
        <w:rPr>
          <w:rFonts w:ascii="Calibri" w:hAnsi="Calibri" w:cs="Calibri"/>
          <w:sz w:val="22"/>
          <w:szCs w:val="22"/>
          <w:lang w:val="lt-LT"/>
        </w:rPr>
        <w:t xml:space="preserve">, </w:t>
      </w:r>
      <w:r w:rsidR="009907E6">
        <w:rPr>
          <w:rFonts w:ascii="Calibri" w:hAnsi="Calibri" w:cs="Calibri"/>
          <w:sz w:val="22"/>
          <w:szCs w:val="22"/>
          <w:lang w:val="lt-LT"/>
        </w:rPr>
        <w:t xml:space="preserve">skaitmeninėms </w:t>
      </w:r>
      <w:r w:rsidR="00DB3C79" w:rsidRPr="00731E6A">
        <w:rPr>
          <w:rFonts w:ascii="Calibri" w:hAnsi="Calibri" w:cs="Calibri"/>
          <w:sz w:val="22"/>
          <w:szCs w:val="22"/>
          <w:lang w:val="lt-LT"/>
        </w:rPr>
        <w:t>priemonė</w:t>
      </w:r>
      <w:r w:rsidR="00BF04F5">
        <w:rPr>
          <w:rFonts w:ascii="Calibri" w:hAnsi="Calibri" w:cs="Calibri"/>
          <w:sz w:val="22"/>
          <w:szCs w:val="22"/>
          <w:lang w:val="lt-LT"/>
        </w:rPr>
        <w:t>m</w:t>
      </w:r>
      <w:r w:rsidR="00DB3C79" w:rsidRPr="00731E6A">
        <w:rPr>
          <w:rFonts w:ascii="Calibri" w:hAnsi="Calibri" w:cs="Calibri"/>
          <w:sz w:val="22"/>
          <w:szCs w:val="22"/>
          <w:lang w:val="lt-LT"/>
        </w:rPr>
        <w:t>s, padedančio</w:t>
      </w:r>
      <w:r w:rsidR="009907E6">
        <w:rPr>
          <w:rFonts w:ascii="Calibri" w:hAnsi="Calibri" w:cs="Calibri"/>
          <w:sz w:val="22"/>
          <w:szCs w:val="22"/>
          <w:lang w:val="lt-LT"/>
        </w:rPr>
        <w:t>m</w:t>
      </w:r>
      <w:r w:rsidR="00DB3C79" w:rsidRPr="00731E6A">
        <w:rPr>
          <w:rFonts w:ascii="Calibri" w:hAnsi="Calibri" w:cs="Calibri"/>
          <w:sz w:val="22"/>
          <w:szCs w:val="22"/>
          <w:lang w:val="lt-LT"/>
        </w:rPr>
        <w:t>s</w:t>
      </w:r>
      <w:r w:rsidR="00183A2B">
        <w:rPr>
          <w:rFonts w:ascii="Calibri" w:hAnsi="Calibri" w:cs="Calibri"/>
          <w:sz w:val="22"/>
          <w:szCs w:val="22"/>
          <w:lang w:val="lt-LT"/>
        </w:rPr>
        <w:t xml:space="preserve"> žmonėms geriau</w:t>
      </w:r>
      <w:r w:rsidR="00DB3C79" w:rsidRPr="00731E6A">
        <w:rPr>
          <w:rFonts w:ascii="Calibri" w:hAnsi="Calibri" w:cs="Calibri"/>
          <w:sz w:val="22"/>
          <w:szCs w:val="22"/>
          <w:lang w:val="lt-LT"/>
        </w:rPr>
        <w:t xml:space="preserve"> suprasti</w:t>
      </w:r>
      <w:r w:rsidR="00183A2B">
        <w:rPr>
          <w:rFonts w:ascii="Calibri" w:hAnsi="Calibri" w:cs="Calibri"/>
          <w:sz w:val="22"/>
          <w:szCs w:val="22"/>
          <w:lang w:val="lt-LT"/>
        </w:rPr>
        <w:t xml:space="preserve"> vartojimo kreditų</w:t>
      </w:r>
      <w:r w:rsidR="00DB3C79" w:rsidRPr="00731E6A">
        <w:rPr>
          <w:rFonts w:ascii="Calibri" w:hAnsi="Calibri" w:cs="Calibri"/>
          <w:sz w:val="22"/>
          <w:szCs w:val="22"/>
          <w:lang w:val="lt-LT"/>
        </w:rPr>
        <w:t xml:space="preserve"> kainodarą</w:t>
      </w:r>
      <w:r w:rsidR="00183A2B">
        <w:rPr>
          <w:rFonts w:ascii="Calibri" w:hAnsi="Calibri" w:cs="Calibri"/>
          <w:sz w:val="22"/>
          <w:szCs w:val="22"/>
          <w:lang w:val="lt-LT"/>
        </w:rPr>
        <w:t xml:space="preserve">, įsipareigojimus, </w:t>
      </w:r>
      <w:r w:rsidR="00DB3C79" w:rsidRPr="00731E6A">
        <w:rPr>
          <w:rFonts w:ascii="Calibri" w:hAnsi="Calibri" w:cs="Calibri"/>
          <w:sz w:val="22"/>
          <w:szCs w:val="22"/>
          <w:lang w:val="lt-LT"/>
        </w:rPr>
        <w:t>rizikas</w:t>
      </w:r>
      <w:r w:rsidR="009907E6">
        <w:rPr>
          <w:rFonts w:ascii="Calibri" w:hAnsi="Calibri" w:cs="Calibri"/>
          <w:sz w:val="22"/>
          <w:szCs w:val="22"/>
          <w:lang w:val="lt-LT"/>
        </w:rPr>
        <w:t>.</w:t>
      </w:r>
    </w:p>
    <w:p w14:paraId="7CCD4EAF" w14:textId="017E63B4" w:rsidR="00C71FE1" w:rsidRPr="00731E6A" w:rsidRDefault="00DB3C79" w:rsidP="00DB3C79">
      <w:pPr>
        <w:jc w:val="both"/>
        <w:rPr>
          <w:rFonts w:ascii="Calibri" w:hAnsi="Calibri" w:cs="Calibri"/>
          <w:sz w:val="22"/>
          <w:szCs w:val="22"/>
          <w:lang w:val="lt-LT"/>
        </w:rPr>
      </w:pPr>
      <w:r w:rsidRPr="00731E6A">
        <w:rPr>
          <w:rFonts w:ascii="Calibri" w:hAnsi="Calibri" w:cs="Calibri"/>
          <w:sz w:val="22"/>
          <w:szCs w:val="22"/>
          <w:lang w:val="lt-LT"/>
        </w:rPr>
        <w:t>„</w:t>
      </w:r>
      <w:r w:rsidR="00225AA5">
        <w:rPr>
          <w:rFonts w:ascii="Calibri" w:hAnsi="Calibri" w:cs="Calibri"/>
          <w:sz w:val="22"/>
          <w:szCs w:val="22"/>
          <w:lang w:val="lt-LT"/>
        </w:rPr>
        <w:t>Juk svarbiausias tikslas</w:t>
      </w:r>
      <w:r w:rsidRPr="00731E6A">
        <w:rPr>
          <w:rFonts w:ascii="Calibri" w:hAnsi="Calibri" w:cs="Calibri"/>
          <w:sz w:val="22"/>
          <w:szCs w:val="22"/>
          <w:lang w:val="lt-LT"/>
        </w:rPr>
        <w:t xml:space="preserve"> – ne tik suteikti paslaugą, bet ir užtikrinti, kad </w:t>
      </w:r>
      <w:r w:rsidR="00BC579D">
        <w:rPr>
          <w:rFonts w:ascii="Calibri" w:hAnsi="Calibri" w:cs="Calibri"/>
          <w:sz w:val="22"/>
          <w:szCs w:val="22"/>
          <w:lang w:val="lt-LT"/>
        </w:rPr>
        <w:t>gyventojai</w:t>
      </w:r>
      <w:r w:rsidRPr="00731E6A">
        <w:rPr>
          <w:rFonts w:ascii="Calibri" w:hAnsi="Calibri" w:cs="Calibri"/>
          <w:sz w:val="22"/>
          <w:szCs w:val="22"/>
          <w:lang w:val="lt-LT"/>
        </w:rPr>
        <w:t xml:space="preserve"> jaust</w:t>
      </w:r>
      <w:r w:rsidR="00BC579D">
        <w:rPr>
          <w:rFonts w:ascii="Calibri" w:hAnsi="Calibri" w:cs="Calibri"/>
          <w:sz w:val="22"/>
          <w:szCs w:val="22"/>
          <w:lang w:val="lt-LT"/>
        </w:rPr>
        <w:t>ųsi</w:t>
      </w:r>
      <w:r w:rsidRPr="00731E6A">
        <w:rPr>
          <w:rFonts w:ascii="Calibri" w:hAnsi="Calibri" w:cs="Calibri"/>
          <w:sz w:val="22"/>
          <w:szCs w:val="22"/>
          <w:lang w:val="lt-LT"/>
        </w:rPr>
        <w:t xml:space="preserve"> tvirtai valdydami savo finansus</w:t>
      </w:r>
      <w:r w:rsidR="002D1305">
        <w:rPr>
          <w:rFonts w:ascii="Calibri" w:hAnsi="Calibri" w:cs="Calibri"/>
          <w:sz w:val="22"/>
          <w:szCs w:val="22"/>
          <w:lang w:val="lt-LT"/>
        </w:rPr>
        <w:t xml:space="preserve">, tai </w:t>
      </w:r>
      <w:r w:rsidR="00BC579D">
        <w:rPr>
          <w:rFonts w:ascii="Calibri" w:hAnsi="Calibri" w:cs="Calibri"/>
          <w:sz w:val="22"/>
          <w:szCs w:val="22"/>
          <w:lang w:val="lt-LT"/>
        </w:rPr>
        <w:t>daryt</w:t>
      </w:r>
      <w:r w:rsidR="002D1305">
        <w:rPr>
          <w:rFonts w:ascii="Calibri" w:hAnsi="Calibri" w:cs="Calibri"/>
          <w:sz w:val="22"/>
          <w:szCs w:val="22"/>
          <w:lang w:val="lt-LT"/>
        </w:rPr>
        <w:t xml:space="preserve">ų </w:t>
      </w:r>
      <w:r w:rsidR="00BC579D">
        <w:rPr>
          <w:rFonts w:ascii="Calibri" w:hAnsi="Calibri" w:cs="Calibri"/>
          <w:sz w:val="22"/>
          <w:szCs w:val="22"/>
          <w:lang w:val="lt-LT"/>
        </w:rPr>
        <w:t>atsakingai</w:t>
      </w:r>
      <w:r w:rsidR="002D1305">
        <w:rPr>
          <w:rFonts w:ascii="Calibri" w:hAnsi="Calibri" w:cs="Calibri"/>
          <w:sz w:val="22"/>
          <w:szCs w:val="22"/>
          <w:lang w:val="lt-LT"/>
        </w:rPr>
        <w:t>, gebėtų</w:t>
      </w:r>
      <w:r w:rsidRPr="00731E6A">
        <w:rPr>
          <w:rFonts w:ascii="Calibri" w:hAnsi="Calibri" w:cs="Calibri"/>
          <w:sz w:val="22"/>
          <w:szCs w:val="22"/>
          <w:lang w:val="lt-LT"/>
        </w:rPr>
        <w:t xml:space="preserve"> kritiškai vertinti savo galimybes ir rinkt</w:t>
      </w:r>
      <w:r w:rsidR="00C05487">
        <w:rPr>
          <w:rFonts w:ascii="Calibri" w:hAnsi="Calibri" w:cs="Calibri"/>
          <w:sz w:val="22"/>
          <w:szCs w:val="22"/>
          <w:lang w:val="lt-LT"/>
        </w:rPr>
        <w:t>ųsi</w:t>
      </w:r>
      <w:r w:rsidRPr="00731E6A">
        <w:rPr>
          <w:rFonts w:ascii="Calibri" w:hAnsi="Calibri" w:cs="Calibri"/>
          <w:sz w:val="22"/>
          <w:szCs w:val="22"/>
          <w:lang w:val="lt-LT"/>
        </w:rPr>
        <w:t xml:space="preserve"> tvarius sprendimus</w:t>
      </w:r>
      <w:r w:rsidR="009907E6">
        <w:rPr>
          <w:rFonts w:ascii="Calibri" w:hAnsi="Calibri" w:cs="Calibri"/>
          <w:sz w:val="22"/>
          <w:szCs w:val="22"/>
          <w:lang w:val="lt-LT"/>
        </w:rPr>
        <w:t>“, – teigia ekspertė.</w:t>
      </w:r>
    </w:p>
    <w:sectPr w:rsidR="00C71FE1" w:rsidRPr="00731E6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161"/>
    <w:rsid w:val="00017E32"/>
    <w:rsid w:val="000206FE"/>
    <w:rsid w:val="0002331B"/>
    <w:rsid w:val="00035BA8"/>
    <w:rsid w:val="000428AE"/>
    <w:rsid w:val="0005670F"/>
    <w:rsid w:val="0006249F"/>
    <w:rsid w:val="00064D8D"/>
    <w:rsid w:val="000705FE"/>
    <w:rsid w:val="000A3806"/>
    <w:rsid w:val="000E11D5"/>
    <w:rsid w:val="000F690C"/>
    <w:rsid w:val="0010747C"/>
    <w:rsid w:val="00124EFF"/>
    <w:rsid w:val="0013356F"/>
    <w:rsid w:val="00133853"/>
    <w:rsid w:val="00154285"/>
    <w:rsid w:val="0016181C"/>
    <w:rsid w:val="00167BA0"/>
    <w:rsid w:val="00182487"/>
    <w:rsid w:val="00183A2B"/>
    <w:rsid w:val="001A424A"/>
    <w:rsid w:val="001A645A"/>
    <w:rsid w:val="001C3B83"/>
    <w:rsid w:val="001D0481"/>
    <w:rsid w:val="001F3060"/>
    <w:rsid w:val="00216A59"/>
    <w:rsid w:val="00217ED3"/>
    <w:rsid w:val="00222A30"/>
    <w:rsid w:val="00225AA5"/>
    <w:rsid w:val="00287983"/>
    <w:rsid w:val="002B2E32"/>
    <w:rsid w:val="002C5277"/>
    <w:rsid w:val="002D0204"/>
    <w:rsid w:val="002D1305"/>
    <w:rsid w:val="002F64A4"/>
    <w:rsid w:val="002F6E6A"/>
    <w:rsid w:val="003257CA"/>
    <w:rsid w:val="00327860"/>
    <w:rsid w:val="00340DCE"/>
    <w:rsid w:val="00363F3B"/>
    <w:rsid w:val="00373734"/>
    <w:rsid w:val="00374A68"/>
    <w:rsid w:val="003800DF"/>
    <w:rsid w:val="00391FBC"/>
    <w:rsid w:val="003D2B38"/>
    <w:rsid w:val="00401A3F"/>
    <w:rsid w:val="00403AF0"/>
    <w:rsid w:val="0040701A"/>
    <w:rsid w:val="00417921"/>
    <w:rsid w:val="004630D6"/>
    <w:rsid w:val="00487403"/>
    <w:rsid w:val="00493C30"/>
    <w:rsid w:val="004951C5"/>
    <w:rsid w:val="004A228E"/>
    <w:rsid w:val="004D2105"/>
    <w:rsid w:val="004E2C9D"/>
    <w:rsid w:val="004F30F6"/>
    <w:rsid w:val="004F4D69"/>
    <w:rsid w:val="004F7FC6"/>
    <w:rsid w:val="0051037F"/>
    <w:rsid w:val="00530C47"/>
    <w:rsid w:val="0054013F"/>
    <w:rsid w:val="0054098D"/>
    <w:rsid w:val="00561FA8"/>
    <w:rsid w:val="00563F5F"/>
    <w:rsid w:val="00580B6A"/>
    <w:rsid w:val="005816A5"/>
    <w:rsid w:val="00581C64"/>
    <w:rsid w:val="0059714E"/>
    <w:rsid w:val="005D3E3C"/>
    <w:rsid w:val="005D48F9"/>
    <w:rsid w:val="005F048F"/>
    <w:rsid w:val="0060072F"/>
    <w:rsid w:val="006308C1"/>
    <w:rsid w:val="006367F7"/>
    <w:rsid w:val="00637ADD"/>
    <w:rsid w:val="006666F5"/>
    <w:rsid w:val="00684E3C"/>
    <w:rsid w:val="006A21AF"/>
    <w:rsid w:val="006C01DC"/>
    <w:rsid w:val="006D0D6D"/>
    <w:rsid w:val="006D2918"/>
    <w:rsid w:val="006D5A65"/>
    <w:rsid w:val="006F1D17"/>
    <w:rsid w:val="00705CEE"/>
    <w:rsid w:val="007126C7"/>
    <w:rsid w:val="00713A49"/>
    <w:rsid w:val="00723C01"/>
    <w:rsid w:val="00731E6A"/>
    <w:rsid w:val="00736D24"/>
    <w:rsid w:val="007465F2"/>
    <w:rsid w:val="00751B94"/>
    <w:rsid w:val="00753623"/>
    <w:rsid w:val="00762D86"/>
    <w:rsid w:val="0076312B"/>
    <w:rsid w:val="0076546A"/>
    <w:rsid w:val="007732E1"/>
    <w:rsid w:val="00774D92"/>
    <w:rsid w:val="007B7A89"/>
    <w:rsid w:val="007D3323"/>
    <w:rsid w:val="007E23F4"/>
    <w:rsid w:val="007E4E98"/>
    <w:rsid w:val="007E634C"/>
    <w:rsid w:val="00820FAF"/>
    <w:rsid w:val="0083443B"/>
    <w:rsid w:val="0088614D"/>
    <w:rsid w:val="00895715"/>
    <w:rsid w:val="008E706D"/>
    <w:rsid w:val="008F6801"/>
    <w:rsid w:val="009351D9"/>
    <w:rsid w:val="00940C4A"/>
    <w:rsid w:val="00942FE6"/>
    <w:rsid w:val="0097072D"/>
    <w:rsid w:val="009907E6"/>
    <w:rsid w:val="00995BCB"/>
    <w:rsid w:val="009B65DB"/>
    <w:rsid w:val="009B6822"/>
    <w:rsid w:val="009C433C"/>
    <w:rsid w:val="009D6C34"/>
    <w:rsid w:val="009E64B7"/>
    <w:rsid w:val="009F3109"/>
    <w:rsid w:val="009F3F9F"/>
    <w:rsid w:val="00A0469C"/>
    <w:rsid w:val="00A13DFC"/>
    <w:rsid w:val="00A412E3"/>
    <w:rsid w:val="00A501A0"/>
    <w:rsid w:val="00A508E3"/>
    <w:rsid w:val="00A64AF4"/>
    <w:rsid w:val="00A6701C"/>
    <w:rsid w:val="00A82CD6"/>
    <w:rsid w:val="00AC3E67"/>
    <w:rsid w:val="00AE68F9"/>
    <w:rsid w:val="00AF1B6A"/>
    <w:rsid w:val="00B00F6C"/>
    <w:rsid w:val="00B13B90"/>
    <w:rsid w:val="00B149A8"/>
    <w:rsid w:val="00B1728B"/>
    <w:rsid w:val="00B200EF"/>
    <w:rsid w:val="00B56425"/>
    <w:rsid w:val="00B8768B"/>
    <w:rsid w:val="00B932FD"/>
    <w:rsid w:val="00B947F9"/>
    <w:rsid w:val="00B95945"/>
    <w:rsid w:val="00BC579D"/>
    <w:rsid w:val="00BC72CF"/>
    <w:rsid w:val="00BD63F5"/>
    <w:rsid w:val="00BE4729"/>
    <w:rsid w:val="00BF04F5"/>
    <w:rsid w:val="00BF09CA"/>
    <w:rsid w:val="00C05487"/>
    <w:rsid w:val="00C07832"/>
    <w:rsid w:val="00C30508"/>
    <w:rsid w:val="00C36BEB"/>
    <w:rsid w:val="00C53BA9"/>
    <w:rsid w:val="00C65986"/>
    <w:rsid w:val="00C71FE1"/>
    <w:rsid w:val="00C73161"/>
    <w:rsid w:val="00C751F4"/>
    <w:rsid w:val="00C84901"/>
    <w:rsid w:val="00C861B6"/>
    <w:rsid w:val="00CE182B"/>
    <w:rsid w:val="00CE5FF7"/>
    <w:rsid w:val="00CF5D47"/>
    <w:rsid w:val="00D11613"/>
    <w:rsid w:val="00D4368E"/>
    <w:rsid w:val="00D47010"/>
    <w:rsid w:val="00D54133"/>
    <w:rsid w:val="00D62F4C"/>
    <w:rsid w:val="00DB1552"/>
    <w:rsid w:val="00DB3C79"/>
    <w:rsid w:val="00DC38B5"/>
    <w:rsid w:val="00E03B08"/>
    <w:rsid w:val="00E04EED"/>
    <w:rsid w:val="00E14C6E"/>
    <w:rsid w:val="00E3427A"/>
    <w:rsid w:val="00E51C8B"/>
    <w:rsid w:val="00E6155D"/>
    <w:rsid w:val="00E73E7C"/>
    <w:rsid w:val="00EA72E9"/>
    <w:rsid w:val="00EB22FE"/>
    <w:rsid w:val="00ED0B12"/>
    <w:rsid w:val="00ED380E"/>
    <w:rsid w:val="00F042FE"/>
    <w:rsid w:val="00F070EF"/>
    <w:rsid w:val="00F214B5"/>
    <w:rsid w:val="00F425F9"/>
    <w:rsid w:val="00F45171"/>
    <w:rsid w:val="00F46A0F"/>
    <w:rsid w:val="00F47FA1"/>
    <w:rsid w:val="00F560D7"/>
    <w:rsid w:val="00F96878"/>
    <w:rsid w:val="00FA6ED3"/>
    <w:rsid w:val="00FB0D32"/>
    <w:rsid w:val="00FB2DCF"/>
    <w:rsid w:val="00FF42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54167"/>
  <w15:chartTrackingRefBased/>
  <w15:docId w15:val="{7DA380E5-25B3-8C42-B999-981EC74D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31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31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31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31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31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31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31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31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31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31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31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31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31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31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31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31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31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3161"/>
    <w:rPr>
      <w:rFonts w:eastAsiaTheme="majorEastAsia" w:cstheme="majorBidi"/>
      <w:color w:val="272727" w:themeColor="text1" w:themeTint="D8"/>
    </w:rPr>
  </w:style>
  <w:style w:type="paragraph" w:styleId="Title">
    <w:name w:val="Title"/>
    <w:basedOn w:val="Normal"/>
    <w:next w:val="Normal"/>
    <w:link w:val="TitleChar"/>
    <w:uiPriority w:val="10"/>
    <w:qFormat/>
    <w:rsid w:val="00C731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31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31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31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3161"/>
    <w:pPr>
      <w:spacing w:before="160"/>
      <w:jc w:val="center"/>
    </w:pPr>
    <w:rPr>
      <w:i/>
      <w:iCs/>
      <w:color w:val="404040" w:themeColor="text1" w:themeTint="BF"/>
    </w:rPr>
  </w:style>
  <w:style w:type="character" w:customStyle="1" w:styleId="QuoteChar">
    <w:name w:val="Quote Char"/>
    <w:basedOn w:val="DefaultParagraphFont"/>
    <w:link w:val="Quote"/>
    <w:uiPriority w:val="29"/>
    <w:rsid w:val="00C73161"/>
    <w:rPr>
      <w:i/>
      <w:iCs/>
      <w:color w:val="404040" w:themeColor="text1" w:themeTint="BF"/>
    </w:rPr>
  </w:style>
  <w:style w:type="paragraph" w:styleId="ListParagraph">
    <w:name w:val="List Paragraph"/>
    <w:basedOn w:val="Normal"/>
    <w:uiPriority w:val="34"/>
    <w:qFormat/>
    <w:rsid w:val="00C73161"/>
    <w:pPr>
      <w:ind w:left="720"/>
      <w:contextualSpacing/>
    </w:pPr>
  </w:style>
  <w:style w:type="character" w:styleId="IntenseEmphasis">
    <w:name w:val="Intense Emphasis"/>
    <w:basedOn w:val="DefaultParagraphFont"/>
    <w:uiPriority w:val="21"/>
    <w:qFormat/>
    <w:rsid w:val="00C73161"/>
    <w:rPr>
      <w:i/>
      <w:iCs/>
      <w:color w:val="0F4761" w:themeColor="accent1" w:themeShade="BF"/>
    </w:rPr>
  </w:style>
  <w:style w:type="paragraph" w:styleId="IntenseQuote">
    <w:name w:val="Intense Quote"/>
    <w:basedOn w:val="Normal"/>
    <w:next w:val="Normal"/>
    <w:link w:val="IntenseQuoteChar"/>
    <w:uiPriority w:val="30"/>
    <w:qFormat/>
    <w:rsid w:val="00C731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3161"/>
    <w:rPr>
      <w:i/>
      <w:iCs/>
      <w:color w:val="0F4761" w:themeColor="accent1" w:themeShade="BF"/>
    </w:rPr>
  </w:style>
  <w:style w:type="character" w:styleId="IntenseReference">
    <w:name w:val="Intense Reference"/>
    <w:basedOn w:val="DefaultParagraphFont"/>
    <w:uiPriority w:val="32"/>
    <w:qFormat/>
    <w:rsid w:val="00C73161"/>
    <w:rPr>
      <w:b/>
      <w:bCs/>
      <w:smallCaps/>
      <w:color w:val="0F4761" w:themeColor="accent1" w:themeShade="BF"/>
      <w:spacing w:val="5"/>
    </w:rPr>
  </w:style>
  <w:style w:type="character" w:styleId="CommentReference">
    <w:name w:val="annotation reference"/>
    <w:basedOn w:val="DefaultParagraphFont"/>
    <w:uiPriority w:val="99"/>
    <w:semiHidden/>
    <w:unhideWhenUsed/>
    <w:rsid w:val="005816A5"/>
    <w:rPr>
      <w:sz w:val="16"/>
      <w:szCs w:val="16"/>
    </w:rPr>
  </w:style>
  <w:style w:type="paragraph" w:styleId="CommentText">
    <w:name w:val="annotation text"/>
    <w:basedOn w:val="Normal"/>
    <w:link w:val="CommentTextChar"/>
    <w:uiPriority w:val="99"/>
    <w:unhideWhenUsed/>
    <w:rsid w:val="005816A5"/>
    <w:pPr>
      <w:spacing w:line="240" w:lineRule="auto"/>
    </w:pPr>
    <w:rPr>
      <w:sz w:val="20"/>
      <w:szCs w:val="20"/>
    </w:rPr>
  </w:style>
  <w:style w:type="character" w:customStyle="1" w:styleId="CommentTextChar">
    <w:name w:val="Comment Text Char"/>
    <w:basedOn w:val="DefaultParagraphFont"/>
    <w:link w:val="CommentText"/>
    <w:uiPriority w:val="99"/>
    <w:rsid w:val="005816A5"/>
    <w:rPr>
      <w:sz w:val="20"/>
      <w:szCs w:val="20"/>
    </w:rPr>
  </w:style>
  <w:style w:type="paragraph" w:styleId="CommentSubject">
    <w:name w:val="annotation subject"/>
    <w:basedOn w:val="CommentText"/>
    <w:next w:val="CommentText"/>
    <w:link w:val="CommentSubjectChar"/>
    <w:uiPriority w:val="99"/>
    <w:semiHidden/>
    <w:unhideWhenUsed/>
    <w:rsid w:val="005816A5"/>
    <w:rPr>
      <w:b/>
      <w:bCs/>
    </w:rPr>
  </w:style>
  <w:style w:type="character" w:customStyle="1" w:styleId="CommentSubjectChar">
    <w:name w:val="Comment Subject Char"/>
    <w:basedOn w:val="CommentTextChar"/>
    <w:link w:val="CommentSubject"/>
    <w:uiPriority w:val="99"/>
    <w:semiHidden/>
    <w:rsid w:val="005816A5"/>
    <w:rPr>
      <w:b/>
      <w:bCs/>
      <w:sz w:val="20"/>
      <w:szCs w:val="20"/>
    </w:rPr>
  </w:style>
  <w:style w:type="paragraph" w:styleId="Revision">
    <w:name w:val="Revision"/>
    <w:hidden/>
    <w:uiPriority w:val="99"/>
    <w:semiHidden/>
    <w:rsid w:val="004630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94A98C46A5E541BC147ED80B00A305" ma:contentTypeVersion="16" ma:contentTypeDescription="Create a new document." ma:contentTypeScope="" ma:versionID="5354fbe5a495d5b138590f3165d35ba1">
  <xsd:schema xmlns:xsd="http://www.w3.org/2001/XMLSchema" xmlns:xs="http://www.w3.org/2001/XMLSchema" xmlns:p="http://schemas.microsoft.com/office/2006/metadata/properties" xmlns:ns2="6b414775-771f-4c88-bf1f-101acd697e31" xmlns:ns3="a13546e0-6927-4c88-b1f7-6c6fa81102a9" targetNamespace="http://schemas.microsoft.com/office/2006/metadata/properties" ma:root="true" ma:fieldsID="5c9160dc71ee1e0d0dc50db9efebae36" ns2:_="" ns3:_="">
    <xsd:import namespace="6b414775-771f-4c88-bf1f-101acd697e31"/>
    <xsd:import namespace="a13546e0-6927-4c88-b1f7-6c6fa81102a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414775-771f-4c88-bf1f-101acd697e3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d70ec22e-b868-4f78-a84e-ce462addbb24"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3546e0-6927-4c88-b1f7-6c6fa81102a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df0276a-3b9a-4f4d-b726-d47b5317bdb8}" ma:internalName="TaxCatchAll" ma:showField="CatchAllData" ma:web="a13546e0-6927-4c88-b1f7-6c6fa81102a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b414775-771f-4c88-bf1f-101acd697e31">
      <Terms xmlns="http://schemas.microsoft.com/office/infopath/2007/PartnerControls"/>
    </lcf76f155ced4ddcb4097134ff3c332f>
    <TaxCatchAll xmlns="a13546e0-6927-4c88-b1f7-6c6fa81102a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621F80-BED0-452B-A19A-68F089C81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414775-771f-4c88-bf1f-101acd697e31"/>
    <ds:schemaRef ds:uri="a13546e0-6927-4c88-b1f7-6c6fa81102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06ECA6-EC16-48D6-9C11-D4AD7897831C}">
  <ds:schemaRefs>
    <ds:schemaRef ds:uri="http://schemas.microsoft.com/office/2006/metadata/properties"/>
    <ds:schemaRef ds:uri="http://schemas.microsoft.com/office/infopath/2007/PartnerControls"/>
    <ds:schemaRef ds:uri="6b414775-771f-4c88-bf1f-101acd697e31"/>
    <ds:schemaRef ds:uri="a13546e0-6927-4c88-b1f7-6c6fa81102a9"/>
  </ds:schemaRefs>
</ds:datastoreItem>
</file>

<file path=customXml/itemProps3.xml><?xml version="1.0" encoding="utf-8"?>
<ds:datastoreItem xmlns:ds="http://schemas.openxmlformats.org/officeDocument/2006/customXml" ds:itemID="{6FCF6F63-4CD2-4D09-8A7C-7329998EF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736</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Naujokaitė</dc:creator>
  <cp:keywords/>
  <dc:description/>
  <cp:lastModifiedBy>Eglė Jodelė</cp:lastModifiedBy>
  <cp:revision>9</cp:revision>
  <dcterms:created xsi:type="dcterms:W3CDTF">2025-12-23T09:53:00Z</dcterms:created>
  <dcterms:modified xsi:type="dcterms:W3CDTF">2025-12-29T08:31:00Z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0x010100E894A98C46A5E541BC147ED80B00A305</vt:lpwstr>
  </property>
  <property fmtid="{D5CDD505-2E9C-101B-9397-08002B2CF9AE}" pid="3" name="MediaServiceImageTags">
    <vt:lpwstr/>
  </property>
</Properties>
</file>