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5347" w14:textId="7348A27A" w:rsidR="0057217F" w:rsidRPr="005D78EC" w:rsidRDefault="3AF7163B" w:rsidP="00606070">
      <w:pPr>
        <w:jc w:val="both"/>
        <w:rPr>
          <w:rFonts w:ascii="Times New Roman" w:eastAsia="Times New Roman" w:hAnsi="Times New Roman" w:cs="Times New Roman"/>
          <w:b/>
          <w:bCs/>
          <w:sz w:val="28"/>
          <w:szCs w:val="28"/>
        </w:rPr>
      </w:pPr>
      <w:r w:rsidRPr="3AF7163B">
        <w:rPr>
          <w:rFonts w:ascii="Times New Roman" w:eastAsia="Times New Roman" w:hAnsi="Times New Roman" w:cs="Times New Roman"/>
          <w:b/>
          <w:bCs/>
          <w:sz w:val="28"/>
          <w:szCs w:val="28"/>
        </w:rPr>
        <w:t>2025-uosius metus pirminė Vilniaus NT rinka užbaigė su 441 parduotu būstu</w:t>
      </w:r>
    </w:p>
    <w:p w14:paraId="576C5955" w14:textId="1B6B026C" w:rsidR="0014209E" w:rsidRPr="005D78EC" w:rsidRDefault="3AF7163B" w:rsidP="6393647B">
      <w:pPr>
        <w:jc w:val="both"/>
        <w:rPr>
          <w:rFonts w:ascii="Times New Roman" w:eastAsia="Times New Roman" w:hAnsi="Times New Roman" w:cs="Times New Roman"/>
          <w:b/>
          <w:bCs/>
        </w:rPr>
      </w:pPr>
      <w:r w:rsidRPr="3AF7163B">
        <w:rPr>
          <w:rFonts w:ascii="Times New Roman" w:eastAsia="Times New Roman" w:hAnsi="Times New Roman" w:cs="Times New Roman"/>
          <w:b/>
          <w:bCs/>
        </w:rPr>
        <w:t>Paskutinį 2025 m. mėnesį pirminėje Vilniaus nekilnojamojo turto (NT) rinkoje buvo parduotas 441 butas, o sandėlį papildė 594 nauji būstai. Žvelgdamas į 2026-uosius metus, „</w:t>
      </w:r>
      <w:proofErr w:type="spellStart"/>
      <w:r w:rsidRPr="3AF7163B">
        <w:rPr>
          <w:rFonts w:ascii="Times New Roman" w:eastAsia="Times New Roman" w:hAnsi="Times New Roman" w:cs="Times New Roman"/>
          <w:b/>
          <w:bCs/>
        </w:rPr>
        <w:t>Realco</w:t>
      </w:r>
      <w:proofErr w:type="spellEnd"/>
      <w:r w:rsidRPr="3AF7163B">
        <w:rPr>
          <w:rFonts w:ascii="Times New Roman" w:eastAsia="Times New Roman" w:hAnsi="Times New Roman" w:cs="Times New Roman"/>
          <w:b/>
          <w:bCs/>
        </w:rPr>
        <w:t>“ ekspertas sako, kad dėl pensijų sistemos pakeitimų rinka kitąmet gali gerokai suaktyvėti.</w:t>
      </w:r>
    </w:p>
    <w:p w14:paraId="1939F45F" w14:textId="448E19D5" w:rsidR="00DF3116" w:rsidRDefault="3AF7163B" w:rsidP="00872C83">
      <w:pPr>
        <w:jc w:val="both"/>
        <w:rPr>
          <w:rFonts w:ascii="Times New Roman" w:eastAsia="Times New Roman" w:hAnsi="Times New Roman" w:cs="Times New Roman"/>
        </w:rPr>
      </w:pPr>
      <w:r w:rsidRPr="3AF7163B">
        <w:rPr>
          <w:rFonts w:ascii="Times New Roman" w:eastAsia="Times New Roman" w:hAnsi="Times New Roman" w:cs="Times New Roman"/>
        </w:rPr>
        <w:t>„Gruodžio mėnesį Vilniuje buvo parduotas 441 butas. Nors absoliučiais skaičiais tai buvo mažiau nei lapkritį, lyginant su visų 2025 m. vidurkiu, kai vidutiniškai per mėnesį parduodama po 480 butų, gruodis pernelyg neišsiskiria. 2026-ieji turėtų būti aktyvesni, nes tikėtina, kad į NT rinką gali būti nukreipta bent dalis iš antrosios pensijų sistemos pakopos išimtų lėšų“, – sako bendrovės „</w:t>
      </w:r>
      <w:proofErr w:type="spellStart"/>
      <w:r w:rsidRPr="3AF7163B">
        <w:rPr>
          <w:rFonts w:ascii="Times New Roman" w:eastAsia="Times New Roman" w:hAnsi="Times New Roman" w:cs="Times New Roman"/>
        </w:rPr>
        <w:t>Realco</w:t>
      </w:r>
      <w:proofErr w:type="spellEnd"/>
      <w:r w:rsidRPr="3AF7163B">
        <w:rPr>
          <w:rFonts w:ascii="Times New Roman" w:eastAsia="Times New Roman" w:hAnsi="Times New Roman" w:cs="Times New Roman"/>
        </w:rPr>
        <w:t xml:space="preserve">“ pardavimų direktorius Marijonas </w:t>
      </w:r>
      <w:proofErr w:type="spellStart"/>
      <w:r w:rsidRPr="3AF7163B">
        <w:rPr>
          <w:rFonts w:ascii="Times New Roman" w:eastAsia="Times New Roman" w:hAnsi="Times New Roman" w:cs="Times New Roman"/>
        </w:rPr>
        <w:t>Chmieliauskas</w:t>
      </w:r>
      <w:proofErr w:type="spellEnd"/>
      <w:r w:rsidRPr="3AF7163B">
        <w:rPr>
          <w:rFonts w:ascii="Times New Roman" w:eastAsia="Times New Roman" w:hAnsi="Times New Roman" w:cs="Times New Roman"/>
        </w:rPr>
        <w:t>.</w:t>
      </w:r>
    </w:p>
    <w:p w14:paraId="3832EC94" w14:textId="1A81CF6E" w:rsidR="005D78EC" w:rsidRDefault="00507711" w:rsidP="005C0608">
      <w:pPr>
        <w:jc w:val="both"/>
        <w:rPr>
          <w:rFonts w:ascii="Times New Roman" w:eastAsia="Times New Roman" w:hAnsi="Times New Roman" w:cs="Times New Roman"/>
        </w:rPr>
      </w:pPr>
      <w:r>
        <w:rPr>
          <w:rFonts w:ascii="Times New Roman" w:eastAsia="Times New Roman" w:hAnsi="Times New Roman" w:cs="Times New Roman"/>
        </w:rPr>
        <w:t xml:space="preserve">Tuo pačiu jis atkreipia dėmesį, kad gruodis buvo </w:t>
      </w:r>
      <w:r w:rsidR="00EA3326">
        <w:rPr>
          <w:rFonts w:ascii="Times New Roman" w:eastAsia="Times New Roman" w:hAnsi="Times New Roman" w:cs="Times New Roman"/>
        </w:rPr>
        <w:t>geriausias metų mėnuo nuo birželio sandėlio papildymo prasme.</w:t>
      </w:r>
    </w:p>
    <w:p w14:paraId="2FE408B4" w14:textId="00FF7AA5" w:rsidR="00EA3326" w:rsidRDefault="3AF7163B" w:rsidP="005C0608">
      <w:pPr>
        <w:jc w:val="both"/>
        <w:rPr>
          <w:rFonts w:ascii="Times New Roman" w:eastAsia="Times New Roman" w:hAnsi="Times New Roman" w:cs="Times New Roman"/>
        </w:rPr>
      </w:pPr>
      <w:r w:rsidRPr="3AF7163B">
        <w:rPr>
          <w:rFonts w:ascii="Times New Roman" w:eastAsia="Times New Roman" w:hAnsi="Times New Roman" w:cs="Times New Roman"/>
        </w:rPr>
        <w:t xml:space="preserve">„Gruodžio mėnesį į rinką pateko 594 nauji būstai – daugiausiai nuo birželio, kuomet rinka pasipildė net 743 butais. Tai rodo, kad NT vystytojai atidžiai stebi rinką ir operatyviai papildo sandėlį naujais pasiūlymais. Šiuo metu sostinės pirminėje rinkoje potencialus pirkėjas gali rinktis iš 4907 variantų“, – pasakoja M. </w:t>
      </w:r>
      <w:proofErr w:type="spellStart"/>
      <w:r w:rsidRPr="3AF7163B">
        <w:rPr>
          <w:rFonts w:ascii="Times New Roman" w:eastAsia="Times New Roman" w:hAnsi="Times New Roman" w:cs="Times New Roman"/>
        </w:rPr>
        <w:t>Chmieliauskas</w:t>
      </w:r>
      <w:proofErr w:type="spellEnd"/>
      <w:r w:rsidRPr="3AF7163B">
        <w:rPr>
          <w:rFonts w:ascii="Times New Roman" w:eastAsia="Times New Roman" w:hAnsi="Times New Roman" w:cs="Times New Roman"/>
        </w:rPr>
        <w:t>.</w:t>
      </w:r>
    </w:p>
    <w:p w14:paraId="18774CF7" w14:textId="6410AA96" w:rsidR="003F51C9" w:rsidRDefault="00147E32" w:rsidP="005C0608">
      <w:pPr>
        <w:jc w:val="both"/>
        <w:rPr>
          <w:rFonts w:ascii="Times New Roman" w:eastAsia="Times New Roman" w:hAnsi="Times New Roman" w:cs="Times New Roman"/>
        </w:rPr>
      </w:pPr>
      <w:r>
        <w:rPr>
          <w:rFonts w:ascii="Times New Roman" w:eastAsia="Times New Roman" w:hAnsi="Times New Roman" w:cs="Times New Roman"/>
        </w:rPr>
        <w:t>I</w:t>
      </w:r>
      <w:r w:rsidR="00DD449E">
        <w:rPr>
          <w:rFonts w:ascii="Times New Roman" w:eastAsia="Times New Roman" w:hAnsi="Times New Roman" w:cs="Times New Roman"/>
        </w:rPr>
        <w:t xml:space="preserve">šskyrus gegužę, visais </w:t>
      </w:r>
      <w:r w:rsidR="00F551A3">
        <w:rPr>
          <w:rFonts w:ascii="Times New Roman" w:eastAsia="Times New Roman" w:hAnsi="Times New Roman" w:cs="Times New Roman"/>
        </w:rPr>
        <w:t xml:space="preserve">kitais pirmojo </w:t>
      </w:r>
      <w:r w:rsidR="008C5FFA">
        <w:rPr>
          <w:rFonts w:ascii="Times New Roman" w:eastAsia="Times New Roman" w:hAnsi="Times New Roman" w:cs="Times New Roman"/>
        </w:rPr>
        <w:t xml:space="preserve">2025 m. </w:t>
      </w:r>
      <w:r w:rsidR="00F551A3">
        <w:rPr>
          <w:rFonts w:ascii="Times New Roman" w:eastAsia="Times New Roman" w:hAnsi="Times New Roman" w:cs="Times New Roman"/>
        </w:rPr>
        <w:t xml:space="preserve">pusmečio </w:t>
      </w:r>
      <w:r w:rsidR="00DD449E">
        <w:rPr>
          <w:rFonts w:ascii="Times New Roman" w:eastAsia="Times New Roman" w:hAnsi="Times New Roman" w:cs="Times New Roman"/>
        </w:rPr>
        <w:t xml:space="preserve">mėnesiais </w:t>
      </w:r>
      <w:r w:rsidR="00026116">
        <w:rPr>
          <w:rFonts w:ascii="Times New Roman" w:eastAsia="Times New Roman" w:hAnsi="Times New Roman" w:cs="Times New Roman"/>
        </w:rPr>
        <w:t xml:space="preserve">NT </w:t>
      </w:r>
      <w:r w:rsidR="00DD449E">
        <w:rPr>
          <w:rFonts w:ascii="Times New Roman" w:eastAsia="Times New Roman" w:hAnsi="Times New Roman" w:cs="Times New Roman"/>
        </w:rPr>
        <w:t xml:space="preserve">rinka </w:t>
      </w:r>
      <w:r w:rsidR="00026116">
        <w:rPr>
          <w:rFonts w:ascii="Times New Roman" w:eastAsia="Times New Roman" w:hAnsi="Times New Roman" w:cs="Times New Roman"/>
        </w:rPr>
        <w:t xml:space="preserve">Vilniuje </w:t>
      </w:r>
      <w:r w:rsidR="00DD449E">
        <w:rPr>
          <w:rFonts w:ascii="Times New Roman" w:eastAsia="Times New Roman" w:hAnsi="Times New Roman" w:cs="Times New Roman"/>
        </w:rPr>
        <w:t xml:space="preserve">pasipildydavo daugiau nei </w:t>
      </w:r>
      <w:r w:rsidR="0099639F">
        <w:rPr>
          <w:rFonts w:ascii="Times New Roman" w:eastAsia="Times New Roman" w:hAnsi="Times New Roman" w:cs="Times New Roman"/>
        </w:rPr>
        <w:t xml:space="preserve">600 būstų, o absoliutus metų rekordininkas buvo 2025 m. sausis, kai </w:t>
      </w:r>
      <w:r w:rsidR="009203E7">
        <w:rPr>
          <w:rFonts w:ascii="Times New Roman" w:eastAsia="Times New Roman" w:hAnsi="Times New Roman" w:cs="Times New Roman"/>
        </w:rPr>
        <w:t xml:space="preserve">sandėlis padidėjo </w:t>
      </w:r>
      <w:r w:rsidR="00F551A3">
        <w:rPr>
          <w:rFonts w:ascii="Times New Roman" w:eastAsia="Times New Roman" w:hAnsi="Times New Roman" w:cs="Times New Roman"/>
        </w:rPr>
        <w:t>net 1036 būstai</w:t>
      </w:r>
      <w:r w:rsidR="009203E7">
        <w:rPr>
          <w:rFonts w:ascii="Times New Roman" w:eastAsia="Times New Roman" w:hAnsi="Times New Roman" w:cs="Times New Roman"/>
        </w:rPr>
        <w:t>s</w:t>
      </w:r>
      <w:r w:rsidR="008C5FFA">
        <w:rPr>
          <w:rFonts w:ascii="Times New Roman" w:eastAsia="Times New Roman" w:hAnsi="Times New Roman" w:cs="Times New Roman"/>
        </w:rPr>
        <w:t>.</w:t>
      </w:r>
    </w:p>
    <w:p w14:paraId="1DE268AF" w14:textId="6E6D217F" w:rsidR="008B3FD2" w:rsidRPr="00230DB9" w:rsidRDefault="00230DB9" w:rsidP="005C0608">
      <w:pPr>
        <w:jc w:val="both"/>
        <w:rPr>
          <w:rFonts w:ascii="Times New Roman" w:eastAsia="Times New Roman" w:hAnsi="Times New Roman" w:cs="Times New Roman"/>
          <w:b/>
          <w:bCs/>
        </w:rPr>
      </w:pPr>
      <w:r w:rsidRPr="00230DB9">
        <w:rPr>
          <w:rFonts w:ascii="Times New Roman" w:eastAsia="Times New Roman" w:hAnsi="Times New Roman" w:cs="Times New Roman"/>
          <w:b/>
          <w:bCs/>
        </w:rPr>
        <w:t>Labiausiai perkami ekonominės klasės būstai</w:t>
      </w:r>
    </w:p>
    <w:p w14:paraId="75E3BA45" w14:textId="6BAAE4BE" w:rsidR="008B3FD2" w:rsidRDefault="3AF7163B" w:rsidP="005C0608">
      <w:pPr>
        <w:jc w:val="both"/>
        <w:rPr>
          <w:rFonts w:ascii="Times New Roman" w:eastAsia="Times New Roman" w:hAnsi="Times New Roman" w:cs="Times New Roman"/>
        </w:rPr>
      </w:pPr>
      <w:r w:rsidRPr="3AF7163B">
        <w:rPr>
          <w:rFonts w:ascii="Times New Roman" w:eastAsia="Times New Roman" w:hAnsi="Times New Roman" w:cs="Times New Roman"/>
        </w:rPr>
        <w:t>Tiek gruodžio mėnesį, tiek visus metus populiariausia perkamų butų klase sostinėje išliko ekonominė. Jai priklausančių būstų Vilniuje parduota 265, arba 60 proc. visų per mėnesį parduotų butų. Trečdalis parduotų būstų, 139, buvo vidutinės klasės, dar 37 parduoti butai priklauso prestižinės klasės kategorijai.</w:t>
      </w:r>
    </w:p>
    <w:p w14:paraId="51496175" w14:textId="16164489" w:rsidR="003036B6" w:rsidRDefault="3AF7163B" w:rsidP="005C0608">
      <w:pPr>
        <w:jc w:val="both"/>
        <w:rPr>
          <w:rFonts w:ascii="Times New Roman" w:eastAsia="Times New Roman" w:hAnsi="Times New Roman" w:cs="Times New Roman"/>
        </w:rPr>
      </w:pPr>
      <w:r w:rsidRPr="3AF7163B">
        <w:rPr>
          <w:rFonts w:ascii="Times New Roman" w:eastAsia="Times New Roman" w:hAnsi="Times New Roman" w:cs="Times New Roman"/>
        </w:rPr>
        <w:t xml:space="preserve">„NT vystytojai mato šias pirkėjų tendencijas ir atitinkamai reaguoja – pavyzdžiui, gruodžio mėnesį iš visų rinkoje siūlomų būstų 56 proc., arba 2737 butai, buvo ekonominės klasės, 33 proc. (1620 būstų) – vidutinės, likę 11 proc. arba 550 butų – prestižinės klasės. Šios tendencijos buvo stebimos visus 2025-uosius metus ir bent jau artimiausioje perspektyvoje neturėtų keistis“, – pastebi M. </w:t>
      </w:r>
      <w:proofErr w:type="spellStart"/>
      <w:r w:rsidRPr="3AF7163B">
        <w:rPr>
          <w:rFonts w:ascii="Times New Roman" w:eastAsia="Times New Roman" w:hAnsi="Times New Roman" w:cs="Times New Roman"/>
        </w:rPr>
        <w:t>Chmieliauskas</w:t>
      </w:r>
      <w:proofErr w:type="spellEnd"/>
      <w:r w:rsidRPr="3AF7163B">
        <w:rPr>
          <w:rFonts w:ascii="Times New Roman" w:eastAsia="Times New Roman" w:hAnsi="Times New Roman" w:cs="Times New Roman"/>
        </w:rPr>
        <w:t>.</w:t>
      </w:r>
    </w:p>
    <w:p w14:paraId="5E2ADE5E" w14:textId="6F500AD1" w:rsidR="008B3FD2" w:rsidRDefault="3AF7163B" w:rsidP="005C0608">
      <w:pPr>
        <w:jc w:val="both"/>
        <w:rPr>
          <w:rFonts w:ascii="Times New Roman" w:eastAsia="Times New Roman" w:hAnsi="Times New Roman" w:cs="Times New Roman"/>
        </w:rPr>
      </w:pPr>
      <w:r w:rsidRPr="3AF7163B">
        <w:rPr>
          <w:rFonts w:ascii="Times New Roman" w:eastAsia="Times New Roman" w:hAnsi="Times New Roman" w:cs="Times New Roman"/>
        </w:rPr>
        <w:t>Absoliutus lyderis pagal parduotus būstus gruodžio mėnesį Vilniuje buvo Verkių rajonas – jame paskutinį 2025 m. mėnesį parduota 113 butų, arba beveik dvigubai daugiau nei antroje vietoje likusiose Justiniškėse, kuriose parduoti 64 būstai. Trečioje vietoje buvo Fabijoniškės (56 butai), toliau rikiavosi Pašilaičiai (42) ir Naujamiestis (23 būstai).</w:t>
      </w:r>
    </w:p>
    <w:p w14:paraId="445D5457" w14:textId="6CBBE5F7" w:rsidR="0082348E" w:rsidRDefault="3AF7163B" w:rsidP="00902B9D">
      <w:pPr>
        <w:jc w:val="both"/>
        <w:rPr>
          <w:rFonts w:ascii="Times New Roman" w:eastAsia="Times New Roman" w:hAnsi="Times New Roman" w:cs="Times New Roman"/>
        </w:rPr>
      </w:pPr>
      <w:r w:rsidRPr="3AF7163B">
        <w:rPr>
          <w:rFonts w:ascii="Times New Roman" w:eastAsia="Times New Roman" w:hAnsi="Times New Roman" w:cs="Times New Roman"/>
        </w:rPr>
        <w:t>Jau pastatyti ar netoli statybų pabaigos gruodžio mėnesį Vilniuje buvo 1874 butai. 2593 būstai buvo ankstyvos statybos stadijoje, dar 440 butų buvo projektuojami ar turintys statybos leidimus, bet dar nepradėti statyti.</w:t>
      </w:r>
    </w:p>
    <w:p w14:paraId="7F12E08F" w14:textId="7C17E86D" w:rsidR="003771ED" w:rsidRDefault="3AF7163B" w:rsidP="6393647B">
      <w:pPr>
        <w:jc w:val="both"/>
        <w:rPr>
          <w:rFonts w:ascii="Times New Roman" w:eastAsia="Times New Roman" w:hAnsi="Times New Roman" w:cs="Times New Roman"/>
        </w:rPr>
      </w:pPr>
      <w:r w:rsidRPr="3AF7163B">
        <w:rPr>
          <w:rFonts w:ascii="Times New Roman" w:eastAsia="Times New Roman" w:hAnsi="Times New Roman" w:cs="Times New Roman"/>
        </w:rPr>
        <w:t>„Pagrindinis pirminės Vilniaus NT rinkos bruožas 2025-aisiais – atsigavimas. Lyginant su 2024 m., ji išaugo net 86 proc.: nuo 3106 parduotų būstų 2024 m. iki 5791 buto 2025-aisiais.</w:t>
      </w:r>
      <w:r w:rsidR="00F62B06">
        <w:rPr>
          <w:rFonts w:ascii="Times New Roman" w:eastAsia="Times New Roman" w:hAnsi="Times New Roman" w:cs="Times New Roman"/>
        </w:rPr>
        <w:t xml:space="preserve"> </w:t>
      </w:r>
      <w:r w:rsidRPr="3AF7163B">
        <w:rPr>
          <w:rFonts w:ascii="Times New Roman" w:eastAsia="Times New Roman" w:hAnsi="Times New Roman" w:cs="Times New Roman"/>
        </w:rPr>
        <w:lastRenderedPageBreak/>
        <w:t xml:space="preserve">Atsigavusi rinka demonstravo tolygų, tvarų augimą, joje buvo išlaikytas sveikas pasiūlos-paklausos balansas. Sekdami tendencijomis, NT vystytojai rinką nuolat pildė skirtingais projektais, tenkindami skirtingų galimybių pirkėjų poreikius. Pastarųjų galimybes įsigyti būtą didino palankios paskolų palūkanos, augantys atlyginimai ir optimistiniai ateities finansiniai lūkesčiai“, – apibendrina M. </w:t>
      </w:r>
      <w:proofErr w:type="spellStart"/>
      <w:r w:rsidRPr="3AF7163B">
        <w:rPr>
          <w:rFonts w:ascii="Times New Roman" w:eastAsia="Times New Roman" w:hAnsi="Times New Roman" w:cs="Times New Roman"/>
        </w:rPr>
        <w:t>Chmieliauskas</w:t>
      </w:r>
      <w:proofErr w:type="spellEnd"/>
      <w:r w:rsidRPr="3AF7163B">
        <w:rPr>
          <w:rFonts w:ascii="Times New Roman" w:eastAsia="Times New Roman" w:hAnsi="Times New Roman" w:cs="Times New Roman"/>
        </w:rPr>
        <w:t>.</w:t>
      </w:r>
    </w:p>
    <w:p w14:paraId="6858B06C" w14:textId="3C3C9E2D" w:rsidR="0057217F" w:rsidRPr="00955701" w:rsidRDefault="0057217F" w:rsidP="6393647B">
      <w:pPr>
        <w:jc w:val="both"/>
        <w:rPr>
          <w:rFonts w:ascii="Times New Roman" w:eastAsia="Times New Roman" w:hAnsi="Times New Roman" w:cs="Times New Roman"/>
          <w:i/>
          <w:iCs/>
        </w:rPr>
      </w:pPr>
      <w:r w:rsidRPr="6393647B">
        <w:rPr>
          <w:rFonts w:ascii="Times New Roman" w:eastAsia="Times New Roman" w:hAnsi="Times New Roman" w:cs="Times New Roman"/>
          <w:i/>
          <w:iCs/>
        </w:rPr>
        <w:t>„</w:t>
      </w:r>
      <w:proofErr w:type="spellStart"/>
      <w:r w:rsidRPr="6393647B">
        <w:rPr>
          <w:rFonts w:ascii="Times New Roman" w:eastAsia="Times New Roman" w:hAnsi="Times New Roman" w:cs="Times New Roman"/>
          <w:i/>
          <w:iCs/>
        </w:rPr>
        <w:t>Realco</w:t>
      </w:r>
      <w:proofErr w:type="spellEnd"/>
      <w:r w:rsidRPr="6393647B">
        <w:rPr>
          <w:rFonts w:ascii="Times New Roman" w:eastAsia="Times New Roman" w:hAnsi="Times New Roman" w:cs="Times New Roman"/>
          <w:i/>
          <w:iCs/>
        </w:rPr>
        <w:t>“ – viena didžiausių nekilnojamojo turto plėtros bendrovių Lietuvoje. Daugiau nei 19 metų rinkoje veikianti įmonė plėtoja gyvenamosios, visuomeninės ir komercinės paskirties projektus, kurie išsiskiria aukšta kokybe, inovatyviais sprendimais ir dėmesiu klientų poreikiams tiek Lietuvoje, tiek už jos ribų.</w:t>
      </w:r>
    </w:p>
    <w:p w14:paraId="291134B7" w14:textId="77777777" w:rsidR="006F7C73" w:rsidRDefault="006F7C73" w:rsidP="6393647B">
      <w:pPr>
        <w:jc w:val="both"/>
        <w:rPr>
          <w:rFonts w:ascii="Times New Roman" w:eastAsia="Times New Roman" w:hAnsi="Times New Roman" w:cs="Times New Roman"/>
        </w:rPr>
      </w:pPr>
    </w:p>
    <w:p w14:paraId="1DA00365" w14:textId="2CD957FC" w:rsidR="006F7C73" w:rsidRPr="006F7C73" w:rsidRDefault="006F7C73" w:rsidP="6393647B">
      <w:pPr>
        <w:jc w:val="both"/>
        <w:rPr>
          <w:rFonts w:ascii="Times New Roman" w:eastAsia="Times New Roman" w:hAnsi="Times New Roman" w:cs="Times New Roman"/>
          <w:b/>
          <w:bCs/>
        </w:rPr>
      </w:pPr>
      <w:r w:rsidRPr="6393647B">
        <w:rPr>
          <w:rFonts w:ascii="Times New Roman" w:eastAsia="Times New Roman" w:hAnsi="Times New Roman" w:cs="Times New Roman"/>
          <w:b/>
          <w:bCs/>
        </w:rPr>
        <w:t>Daugiau informacijos:</w:t>
      </w:r>
    </w:p>
    <w:p w14:paraId="3BEF2CB4"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 xml:space="preserve">Kristina </w:t>
      </w:r>
      <w:proofErr w:type="spellStart"/>
      <w:r w:rsidRPr="6393647B">
        <w:rPr>
          <w:rFonts w:ascii="Times New Roman" w:eastAsia="Times New Roman" w:hAnsi="Times New Roman" w:cs="Times New Roman"/>
        </w:rPr>
        <w:t>Grubliauskaitė-Svitojė</w:t>
      </w:r>
      <w:proofErr w:type="spellEnd"/>
    </w:p>
    <w:p w14:paraId="6192BA66"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w:t>
      </w:r>
      <w:proofErr w:type="spellStart"/>
      <w:r w:rsidRPr="6393647B">
        <w:rPr>
          <w:rFonts w:ascii="Times New Roman" w:eastAsia="Times New Roman" w:hAnsi="Times New Roman" w:cs="Times New Roman"/>
        </w:rPr>
        <w:t>Realco</w:t>
      </w:r>
      <w:proofErr w:type="spellEnd"/>
      <w:r w:rsidRPr="6393647B">
        <w:rPr>
          <w:rFonts w:ascii="Times New Roman" w:eastAsia="Times New Roman" w:hAnsi="Times New Roman" w:cs="Times New Roman"/>
        </w:rPr>
        <w:t>“ atstovė komunikacijai</w:t>
      </w:r>
    </w:p>
    <w:p w14:paraId="5505C00F"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+370 640 24057</w:t>
      </w:r>
    </w:p>
    <w:p w14:paraId="3A12663A" w14:textId="21F233A5" w:rsidR="007D3BC7" w:rsidRDefault="006F4C2C" w:rsidP="6393647B">
      <w:pPr>
        <w:pStyle w:val="NoSpacing"/>
        <w:jc w:val="both"/>
        <w:rPr>
          <w:rFonts w:ascii="Times New Roman" w:eastAsia="Times New Roman" w:hAnsi="Times New Roman" w:cs="Times New Roman"/>
        </w:rPr>
      </w:pPr>
      <w:hyperlink r:id="rId6">
        <w:r w:rsidRPr="6393647B">
          <w:rPr>
            <w:rStyle w:val="Hyperlink"/>
            <w:rFonts w:ascii="Times New Roman" w:eastAsia="Times New Roman" w:hAnsi="Times New Roman" w:cs="Times New Roman"/>
          </w:rPr>
          <w:t>kristina.svitoje@realco.lt</w:t>
        </w:r>
      </w:hyperlink>
    </w:p>
    <w:p w14:paraId="685C4AC1" w14:textId="77777777" w:rsidR="006F4C2C" w:rsidRPr="009047D7" w:rsidRDefault="006F4C2C" w:rsidP="6393647B">
      <w:pPr>
        <w:pStyle w:val="NoSpacing"/>
        <w:jc w:val="both"/>
        <w:rPr>
          <w:rFonts w:ascii="Times New Roman" w:eastAsia="Times New Roman" w:hAnsi="Times New Roman" w:cs="Times New Roman"/>
          <w:lang w:val="en-US"/>
        </w:rPr>
      </w:pPr>
    </w:p>
    <w:sectPr w:rsidR="006F4C2C" w:rsidRPr="009047D7">
      <w:headerReference w:type="default" r:id="rId7"/>
      <w:footerReference w:type="default" r:id="rId8"/>
      <w:headerReference w:type="first" r:id="rId9"/>
      <w:footerReference w:type="first" r:id="rId10"/>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95CC6" w14:textId="77777777" w:rsidR="00691E64" w:rsidRDefault="00691E64">
      <w:pPr>
        <w:spacing w:after="0" w:line="240" w:lineRule="auto"/>
      </w:pPr>
      <w:r>
        <w:separator/>
      </w:r>
    </w:p>
  </w:endnote>
  <w:endnote w:type="continuationSeparator" w:id="0">
    <w:p w14:paraId="788B7446" w14:textId="77777777" w:rsidR="00691E64" w:rsidRDefault="00691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3043D7C9" w14:textId="77777777" w:rsidTr="6393647B">
      <w:trPr>
        <w:trHeight w:val="300"/>
      </w:trPr>
      <w:tc>
        <w:tcPr>
          <w:tcW w:w="3005" w:type="dxa"/>
        </w:tcPr>
        <w:p w14:paraId="0DD48AE8" w14:textId="59F369C9" w:rsidR="6393647B" w:rsidRDefault="6393647B" w:rsidP="6393647B">
          <w:pPr>
            <w:pStyle w:val="Header"/>
            <w:ind w:left="-115"/>
          </w:pPr>
        </w:p>
      </w:tc>
      <w:tc>
        <w:tcPr>
          <w:tcW w:w="3005" w:type="dxa"/>
        </w:tcPr>
        <w:p w14:paraId="59367B56" w14:textId="53473843" w:rsidR="6393647B" w:rsidRDefault="6393647B" w:rsidP="6393647B">
          <w:pPr>
            <w:pStyle w:val="Header"/>
            <w:jc w:val="center"/>
          </w:pPr>
        </w:p>
      </w:tc>
      <w:tc>
        <w:tcPr>
          <w:tcW w:w="3005" w:type="dxa"/>
        </w:tcPr>
        <w:p w14:paraId="0AFD3026" w14:textId="288474D3" w:rsidR="6393647B" w:rsidRDefault="6393647B" w:rsidP="6393647B">
          <w:pPr>
            <w:pStyle w:val="Header"/>
            <w:ind w:right="-115"/>
            <w:jc w:val="right"/>
          </w:pPr>
        </w:p>
      </w:tc>
    </w:tr>
  </w:tbl>
  <w:p w14:paraId="5C60C3E9" w14:textId="1984C28C" w:rsidR="6393647B" w:rsidRDefault="6393647B" w:rsidP="63936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309BE24D" w14:textId="77777777" w:rsidTr="6393647B">
      <w:trPr>
        <w:trHeight w:val="300"/>
      </w:trPr>
      <w:tc>
        <w:tcPr>
          <w:tcW w:w="3005" w:type="dxa"/>
        </w:tcPr>
        <w:p w14:paraId="086DA00F" w14:textId="2FB5EC2F" w:rsidR="6393647B" w:rsidRDefault="6393647B" w:rsidP="6393647B">
          <w:pPr>
            <w:pStyle w:val="Header"/>
            <w:ind w:left="-115"/>
          </w:pPr>
        </w:p>
      </w:tc>
      <w:tc>
        <w:tcPr>
          <w:tcW w:w="3005" w:type="dxa"/>
        </w:tcPr>
        <w:p w14:paraId="60041989" w14:textId="31967EB5" w:rsidR="6393647B" w:rsidRDefault="6393647B" w:rsidP="6393647B">
          <w:pPr>
            <w:pStyle w:val="Header"/>
            <w:jc w:val="center"/>
          </w:pPr>
        </w:p>
      </w:tc>
      <w:tc>
        <w:tcPr>
          <w:tcW w:w="3005" w:type="dxa"/>
        </w:tcPr>
        <w:p w14:paraId="4FE11A69" w14:textId="52C38BAE" w:rsidR="6393647B" w:rsidRDefault="6393647B" w:rsidP="6393647B">
          <w:pPr>
            <w:pStyle w:val="Header"/>
            <w:ind w:right="-115"/>
            <w:jc w:val="right"/>
          </w:pPr>
        </w:p>
      </w:tc>
    </w:tr>
  </w:tbl>
  <w:p w14:paraId="5AAD5CE9" w14:textId="1334346C" w:rsidR="6393647B" w:rsidRDefault="6393647B" w:rsidP="63936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31827" w14:textId="77777777" w:rsidR="00691E64" w:rsidRDefault="00691E64">
      <w:pPr>
        <w:spacing w:after="0" w:line="240" w:lineRule="auto"/>
      </w:pPr>
      <w:r>
        <w:separator/>
      </w:r>
    </w:p>
  </w:footnote>
  <w:footnote w:type="continuationSeparator" w:id="0">
    <w:p w14:paraId="20F4DF91" w14:textId="77777777" w:rsidR="00691E64" w:rsidRDefault="00691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08879A5C" w14:textId="77777777" w:rsidTr="6393647B">
      <w:trPr>
        <w:trHeight w:val="300"/>
      </w:trPr>
      <w:tc>
        <w:tcPr>
          <w:tcW w:w="3005" w:type="dxa"/>
        </w:tcPr>
        <w:p w14:paraId="1E8CAC53" w14:textId="3C256854" w:rsidR="6393647B" w:rsidRDefault="6393647B" w:rsidP="6393647B">
          <w:pPr>
            <w:pStyle w:val="Header"/>
            <w:ind w:left="-115"/>
          </w:pPr>
        </w:p>
      </w:tc>
      <w:tc>
        <w:tcPr>
          <w:tcW w:w="3005" w:type="dxa"/>
        </w:tcPr>
        <w:p w14:paraId="57623F06" w14:textId="478DEFF1" w:rsidR="6393647B" w:rsidRDefault="6393647B" w:rsidP="6393647B">
          <w:pPr>
            <w:pStyle w:val="Header"/>
            <w:jc w:val="center"/>
          </w:pPr>
        </w:p>
      </w:tc>
      <w:tc>
        <w:tcPr>
          <w:tcW w:w="3005" w:type="dxa"/>
        </w:tcPr>
        <w:p w14:paraId="0BA3A989" w14:textId="34FE4A6F" w:rsidR="6393647B" w:rsidRDefault="6393647B" w:rsidP="6393647B">
          <w:pPr>
            <w:pStyle w:val="Header"/>
            <w:ind w:right="-115"/>
            <w:jc w:val="right"/>
          </w:pPr>
        </w:p>
      </w:tc>
    </w:tr>
  </w:tbl>
  <w:p w14:paraId="7B553E28" w14:textId="1A2DDD76" w:rsidR="6393647B" w:rsidRDefault="6393647B" w:rsidP="63936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8588" w14:textId="3A264175" w:rsidR="00E2228A" w:rsidRDefault="00FF3ED0" w:rsidP="00422563">
    <w:pPr>
      <w:spacing w:after="0"/>
    </w:pPr>
    <w:r w:rsidRPr="6393647B">
      <w:rPr>
        <w:rFonts w:ascii="Times" w:eastAsia="Times" w:hAnsi="Times" w:cs="Times"/>
        <w:color w:val="000000" w:themeColor="text1"/>
        <w:sz w:val="22"/>
        <w:szCs w:val="22"/>
        <w:lang w:val="lt"/>
      </w:rPr>
      <w:t>Pranešimas žiniasklaidai</w:t>
    </w:r>
  </w:p>
  <w:p w14:paraId="7F786CA6" w14:textId="1437E3E4" w:rsidR="00FF3ED0" w:rsidRDefault="00FF3ED0" w:rsidP="00FF3ED0">
    <w:pPr>
      <w:pStyle w:val="Header"/>
    </w:pPr>
    <w:r w:rsidRPr="6393647B">
      <w:rPr>
        <w:rFonts w:ascii="Times" w:eastAsia="Times" w:hAnsi="Times" w:cs="Times"/>
        <w:color w:val="000000" w:themeColor="text1"/>
        <w:sz w:val="22"/>
        <w:szCs w:val="22"/>
        <w:lang w:val="lt"/>
      </w:rPr>
      <w:t xml:space="preserve">2025 m. </w:t>
    </w:r>
    <w:r w:rsidR="008C54FA">
      <w:rPr>
        <w:rFonts w:ascii="Times" w:eastAsia="Times" w:hAnsi="Times" w:cs="Times"/>
        <w:color w:val="000000" w:themeColor="text1"/>
        <w:sz w:val="22"/>
        <w:szCs w:val="22"/>
        <w:lang w:val="lt"/>
      </w:rPr>
      <w:t>gruodžio</w:t>
    </w:r>
    <w:r w:rsidRPr="6393647B">
      <w:rPr>
        <w:rFonts w:ascii="Times" w:eastAsia="Times" w:hAnsi="Times" w:cs="Times"/>
        <w:color w:val="000000" w:themeColor="text1"/>
        <w:sz w:val="22"/>
        <w:szCs w:val="22"/>
        <w:lang w:val="lt"/>
      </w:rPr>
      <w:t xml:space="preserve"> </w:t>
    </w:r>
    <w:r w:rsidR="007C1BD8">
      <w:rPr>
        <w:rFonts w:ascii="Times" w:eastAsia="Times" w:hAnsi="Times" w:cs="Times"/>
        <w:color w:val="000000" w:themeColor="text1"/>
        <w:sz w:val="22"/>
        <w:szCs w:val="22"/>
        <w:lang w:val="lt"/>
      </w:rPr>
      <w:t>3</w:t>
    </w:r>
    <w:r w:rsidR="008C54FA">
      <w:rPr>
        <w:rFonts w:ascii="Times" w:eastAsia="Times" w:hAnsi="Times" w:cs="Times"/>
        <w:color w:val="000000" w:themeColor="text1"/>
        <w:sz w:val="22"/>
        <w:szCs w:val="22"/>
        <w:lang w:val="lt"/>
      </w:rPr>
      <w:t>1</w:t>
    </w:r>
    <w:r w:rsidRPr="6393647B">
      <w:rPr>
        <w:rFonts w:ascii="Times" w:eastAsia="Times" w:hAnsi="Times" w:cs="Times"/>
        <w:color w:val="000000" w:themeColor="text1"/>
        <w:sz w:val="22"/>
        <w:szCs w:val="22"/>
        <w:lang w:val="en-US"/>
      </w:rPr>
      <w:t xml:space="preserve"> </w:t>
    </w:r>
    <w:r w:rsidRPr="6393647B">
      <w:rPr>
        <w:rFonts w:ascii="Times" w:eastAsia="Times" w:hAnsi="Times" w:cs="Times"/>
        <w:color w:val="000000" w:themeColor="text1"/>
        <w:sz w:val="22"/>
        <w:szCs w:val="22"/>
        <w:lang w:val="lt"/>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17F"/>
    <w:rsid w:val="00010A20"/>
    <w:rsid w:val="00012664"/>
    <w:rsid w:val="00012C74"/>
    <w:rsid w:val="00012E29"/>
    <w:rsid w:val="0001763A"/>
    <w:rsid w:val="00022A27"/>
    <w:rsid w:val="00023E31"/>
    <w:rsid w:val="00026116"/>
    <w:rsid w:val="00030849"/>
    <w:rsid w:val="00030D52"/>
    <w:rsid w:val="00032E22"/>
    <w:rsid w:val="0003618F"/>
    <w:rsid w:val="00037089"/>
    <w:rsid w:val="00072BF1"/>
    <w:rsid w:val="000732DC"/>
    <w:rsid w:val="0007544F"/>
    <w:rsid w:val="000778B3"/>
    <w:rsid w:val="000842BB"/>
    <w:rsid w:val="00085888"/>
    <w:rsid w:val="00085922"/>
    <w:rsid w:val="00085A5F"/>
    <w:rsid w:val="000945FD"/>
    <w:rsid w:val="000A0FD5"/>
    <w:rsid w:val="000B1BBE"/>
    <w:rsid w:val="000B4636"/>
    <w:rsid w:val="000B771B"/>
    <w:rsid w:val="000C6651"/>
    <w:rsid w:val="000C6711"/>
    <w:rsid w:val="000C76AA"/>
    <w:rsid w:val="000F38BD"/>
    <w:rsid w:val="0010054A"/>
    <w:rsid w:val="0010185F"/>
    <w:rsid w:val="00101FF1"/>
    <w:rsid w:val="00105610"/>
    <w:rsid w:val="00116B0D"/>
    <w:rsid w:val="00120E9E"/>
    <w:rsid w:val="00127674"/>
    <w:rsid w:val="001401E2"/>
    <w:rsid w:val="00141CE2"/>
    <w:rsid w:val="0014209E"/>
    <w:rsid w:val="0014337D"/>
    <w:rsid w:val="00144396"/>
    <w:rsid w:val="001472BE"/>
    <w:rsid w:val="00147E32"/>
    <w:rsid w:val="001549D5"/>
    <w:rsid w:val="001554E1"/>
    <w:rsid w:val="001614C6"/>
    <w:rsid w:val="00163CEE"/>
    <w:rsid w:val="00163EE2"/>
    <w:rsid w:val="00170160"/>
    <w:rsid w:val="001720E4"/>
    <w:rsid w:val="001823F0"/>
    <w:rsid w:val="001832FF"/>
    <w:rsid w:val="00186E9C"/>
    <w:rsid w:val="0018732B"/>
    <w:rsid w:val="0019267C"/>
    <w:rsid w:val="00192FCF"/>
    <w:rsid w:val="001A3713"/>
    <w:rsid w:val="001A7CB0"/>
    <w:rsid w:val="001B0DF8"/>
    <w:rsid w:val="001C061C"/>
    <w:rsid w:val="001C0DED"/>
    <w:rsid w:val="001C29EE"/>
    <w:rsid w:val="001C4A43"/>
    <w:rsid w:val="001D06C4"/>
    <w:rsid w:val="001D708C"/>
    <w:rsid w:val="001E0A06"/>
    <w:rsid w:val="001E4B06"/>
    <w:rsid w:val="001E5F13"/>
    <w:rsid w:val="001F0EC0"/>
    <w:rsid w:val="001F3C58"/>
    <w:rsid w:val="001F6004"/>
    <w:rsid w:val="001F7607"/>
    <w:rsid w:val="00200A84"/>
    <w:rsid w:val="00201EA6"/>
    <w:rsid w:val="00206C39"/>
    <w:rsid w:val="00206DA6"/>
    <w:rsid w:val="002134D8"/>
    <w:rsid w:val="00220584"/>
    <w:rsid w:val="002247E8"/>
    <w:rsid w:val="002257E6"/>
    <w:rsid w:val="00227CD0"/>
    <w:rsid w:val="00230DB9"/>
    <w:rsid w:val="00233EB0"/>
    <w:rsid w:val="002404BC"/>
    <w:rsid w:val="0024435A"/>
    <w:rsid w:val="0024468E"/>
    <w:rsid w:val="002464A9"/>
    <w:rsid w:val="00250F0D"/>
    <w:rsid w:val="00254393"/>
    <w:rsid w:val="0025744D"/>
    <w:rsid w:val="00257C10"/>
    <w:rsid w:val="0026217C"/>
    <w:rsid w:val="0026538D"/>
    <w:rsid w:val="00270F8B"/>
    <w:rsid w:val="0027233A"/>
    <w:rsid w:val="00272EFA"/>
    <w:rsid w:val="00275142"/>
    <w:rsid w:val="00276B18"/>
    <w:rsid w:val="0028019E"/>
    <w:rsid w:val="00287921"/>
    <w:rsid w:val="0029760D"/>
    <w:rsid w:val="002A1931"/>
    <w:rsid w:val="002A5272"/>
    <w:rsid w:val="002A7DD0"/>
    <w:rsid w:val="002B0A83"/>
    <w:rsid w:val="002B2E66"/>
    <w:rsid w:val="002C1E56"/>
    <w:rsid w:val="002D10A5"/>
    <w:rsid w:val="002E3BD8"/>
    <w:rsid w:val="002E5678"/>
    <w:rsid w:val="002E7F68"/>
    <w:rsid w:val="002F384A"/>
    <w:rsid w:val="002F3E28"/>
    <w:rsid w:val="002F4E0B"/>
    <w:rsid w:val="002F5F0F"/>
    <w:rsid w:val="00302441"/>
    <w:rsid w:val="003036B6"/>
    <w:rsid w:val="00304AB0"/>
    <w:rsid w:val="00305F8D"/>
    <w:rsid w:val="003071AB"/>
    <w:rsid w:val="003108B0"/>
    <w:rsid w:val="00310A77"/>
    <w:rsid w:val="0031133B"/>
    <w:rsid w:val="00326218"/>
    <w:rsid w:val="003439C7"/>
    <w:rsid w:val="003454DE"/>
    <w:rsid w:val="00351392"/>
    <w:rsid w:val="003556AB"/>
    <w:rsid w:val="00375155"/>
    <w:rsid w:val="00375433"/>
    <w:rsid w:val="00375958"/>
    <w:rsid w:val="003771ED"/>
    <w:rsid w:val="00382CEB"/>
    <w:rsid w:val="00385748"/>
    <w:rsid w:val="003904E0"/>
    <w:rsid w:val="00390DB5"/>
    <w:rsid w:val="003929C9"/>
    <w:rsid w:val="00393012"/>
    <w:rsid w:val="0039440B"/>
    <w:rsid w:val="003A0477"/>
    <w:rsid w:val="003A0B4D"/>
    <w:rsid w:val="003B1958"/>
    <w:rsid w:val="003B507C"/>
    <w:rsid w:val="003C0412"/>
    <w:rsid w:val="003C3C5B"/>
    <w:rsid w:val="003C688A"/>
    <w:rsid w:val="003D4352"/>
    <w:rsid w:val="003D5BE0"/>
    <w:rsid w:val="003E0A97"/>
    <w:rsid w:val="003E23E3"/>
    <w:rsid w:val="003F50A8"/>
    <w:rsid w:val="003F51C9"/>
    <w:rsid w:val="003F5815"/>
    <w:rsid w:val="00405181"/>
    <w:rsid w:val="00410A08"/>
    <w:rsid w:val="00412590"/>
    <w:rsid w:val="004130C9"/>
    <w:rsid w:val="0041694C"/>
    <w:rsid w:val="00422563"/>
    <w:rsid w:val="004327C4"/>
    <w:rsid w:val="00442B36"/>
    <w:rsid w:val="00454F30"/>
    <w:rsid w:val="00461F90"/>
    <w:rsid w:val="0046506B"/>
    <w:rsid w:val="00467E75"/>
    <w:rsid w:val="00470B99"/>
    <w:rsid w:val="00471787"/>
    <w:rsid w:val="00471F71"/>
    <w:rsid w:val="00475DCF"/>
    <w:rsid w:val="004767F1"/>
    <w:rsid w:val="004924A0"/>
    <w:rsid w:val="0049314A"/>
    <w:rsid w:val="004A6268"/>
    <w:rsid w:val="004C15A8"/>
    <w:rsid w:val="004C47CA"/>
    <w:rsid w:val="004E2916"/>
    <w:rsid w:val="004E6918"/>
    <w:rsid w:val="004E6C2A"/>
    <w:rsid w:val="004F1C75"/>
    <w:rsid w:val="00503279"/>
    <w:rsid w:val="00507711"/>
    <w:rsid w:val="00513233"/>
    <w:rsid w:val="00515F6E"/>
    <w:rsid w:val="005211B0"/>
    <w:rsid w:val="005306A7"/>
    <w:rsid w:val="005309D6"/>
    <w:rsid w:val="00530D0C"/>
    <w:rsid w:val="00530E65"/>
    <w:rsid w:val="0053362E"/>
    <w:rsid w:val="00535766"/>
    <w:rsid w:val="00540EAD"/>
    <w:rsid w:val="0054105E"/>
    <w:rsid w:val="00542B83"/>
    <w:rsid w:val="005462EB"/>
    <w:rsid w:val="00546CDC"/>
    <w:rsid w:val="00550A45"/>
    <w:rsid w:val="005528A3"/>
    <w:rsid w:val="00554F61"/>
    <w:rsid w:val="00562AE6"/>
    <w:rsid w:val="005706A8"/>
    <w:rsid w:val="005708E6"/>
    <w:rsid w:val="0057217F"/>
    <w:rsid w:val="00581351"/>
    <w:rsid w:val="005905F5"/>
    <w:rsid w:val="005964EF"/>
    <w:rsid w:val="005A1753"/>
    <w:rsid w:val="005A26E6"/>
    <w:rsid w:val="005B58A3"/>
    <w:rsid w:val="005B7E14"/>
    <w:rsid w:val="005C0608"/>
    <w:rsid w:val="005C39AB"/>
    <w:rsid w:val="005C5C7C"/>
    <w:rsid w:val="005C7429"/>
    <w:rsid w:val="005D0B00"/>
    <w:rsid w:val="005D4147"/>
    <w:rsid w:val="005D562C"/>
    <w:rsid w:val="005D6EAD"/>
    <w:rsid w:val="005D78EC"/>
    <w:rsid w:val="005E0438"/>
    <w:rsid w:val="005E4618"/>
    <w:rsid w:val="005E7CD2"/>
    <w:rsid w:val="005F3B65"/>
    <w:rsid w:val="005F4D6C"/>
    <w:rsid w:val="005F75C7"/>
    <w:rsid w:val="00606070"/>
    <w:rsid w:val="0061243D"/>
    <w:rsid w:val="00615BF2"/>
    <w:rsid w:val="0061743D"/>
    <w:rsid w:val="00623800"/>
    <w:rsid w:val="006244A2"/>
    <w:rsid w:val="00627180"/>
    <w:rsid w:val="00630F65"/>
    <w:rsid w:val="006325A6"/>
    <w:rsid w:val="00636E7C"/>
    <w:rsid w:val="0065627A"/>
    <w:rsid w:val="00657D0C"/>
    <w:rsid w:val="00660643"/>
    <w:rsid w:val="00663319"/>
    <w:rsid w:val="00664AC1"/>
    <w:rsid w:val="00667ABE"/>
    <w:rsid w:val="00672870"/>
    <w:rsid w:val="00676FA1"/>
    <w:rsid w:val="00677792"/>
    <w:rsid w:val="0068362C"/>
    <w:rsid w:val="006863E5"/>
    <w:rsid w:val="00691E64"/>
    <w:rsid w:val="006A145C"/>
    <w:rsid w:val="006B022C"/>
    <w:rsid w:val="006B5F5D"/>
    <w:rsid w:val="006B7A88"/>
    <w:rsid w:val="006C0798"/>
    <w:rsid w:val="006C3B1A"/>
    <w:rsid w:val="006D48F0"/>
    <w:rsid w:val="006E2193"/>
    <w:rsid w:val="006F4677"/>
    <w:rsid w:val="006F4C2C"/>
    <w:rsid w:val="006F5583"/>
    <w:rsid w:val="006F765D"/>
    <w:rsid w:val="006F7C73"/>
    <w:rsid w:val="00705A73"/>
    <w:rsid w:val="007076AE"/>
    <w:rsid w:val="00707C15"/>
    <w:rsid w:val="0071165D"/>
    <w:rsid w:val="00723F94"/>
    <w:rsid w:val="007338AE"/>
    <w:rsid w:val="007408F1"/>
    <w:rsid w:val="00742050"/>
    <w:rsid w:val="0074417E"/>
    <w:rsid w:val="007459F8"/>
    <w:rsid w:val="00746707"/>
    <w:rsid w:val="00755C2E"/>
    <w:rsid w:val="0076426F"/>
    <w:rsid w:val="007720FD"/>
    <w:rsid w:val="00777B31"/>
    <w:rsid w:val="00781627"/>
    <w:rsid w:val="0078418B"/>
    <w:rsid w:val="0078438B"/>
    <w:rsid w:val="007A274C"/>
    <w:rsid w:val="007A5D5E"/>
    <w:rsid w:val="007A6701"/>
    <w:rsid w:val="007B5F96"/>
    <w:rsid w:val="007C00C2"/>
    <w:rsid w:val="007C1BD8"/>
    <w:rsid w:val="007C3B98"/>
    <w:rsid w:val="007C7AC4"/>
    <w:rsid w:val="007D10A5"/>
    <w:rsid w:val="007D3BC7"/>
    <w:rsid w:val="007D5564"/>
    <w:rsid w:val="007D5CD9"/>
    <w:rsid w:val="007E0F79"/>
    <w:rsid w:val="007E2148"/>
    <w:rsid w:val="007E2D7D"/>
    <w:rsid w:val="007E3F69"/>
    <w:rsid w:val="007E529F"/>
    <w:rsid w:val="007E6249"/>
    <w:rsid w:val="007F223E"/>
    <w:rsid w:val="007F44C9"/>
    <w:rsid w:val="00800ADE"/>
    <w:rsid w:val="0080292F"/>
    <w:rsid w:val="0082045E"/>
    <w:rsid w:val="00823050"/>
    <w:rsid w:val="0082348E"/>
    <w:rsid w:val="00825E69"/>
    <w:rsid w:val="0083193E"/>
    <w:rsid w:val="008379F9"/>
    <w:rsid w:val="00840F29"/>
    <w:rsid w:val="00845616"/>
    <w:rsid w:val="008552EC"/>
    <w:rsid w:val="00862766"/>
    <w:rsid w:val="00872C83"/>
    <w:rsid w:val="008748EB"/>
    <w:rsid w:val="00875E15"/>
    <w:rsid w:val="00875EF3"/>
    <w:rsid w:val="00880EE7"/>
    <w:rsid w:val="008969A3"/>
    <w:rsid w:val="008A09F3"/>
    <w:rsid w:val="008A4075"/>
    <w:rsid w:val="008A5F52"/>
    <w:rsid w:val="008A6ACA"/>
    <w:rsid w:val="008B2189"/>
    <w:rsid w:val="008B3AB4"/>
    <w:rsid w:val="008B3FD2"/>
    <w:rsid w:val="008B4019"/>
    <w:rsid w:val="008B7666"/>
    <w:rsid w:val="008B76C4"/>
    <w:rsid w:val="008C3AB0"/>
    <w:rsid w:val="008C54FA"/>
    <w:rsid w:val="008C5FFA"/>
    <w:rsid w:val="008C624A"/>
    <w:rsid w:val="008D26FB"/>
    <w:rsid w:val="008D4B66"/>
    <w:rsid w:val="008D4F57"/>
    <w:rsid w:val="008D55DE"/>
    <w:rsid w:val="008E008C"/>
    <w:rsid w:val="008E4F01"/>
    <w:rsid w:val="008E65A5"/>
    <w:rsid w:val="008F31B8"/>
    <w:rsid w:val="009013D4"/>
    <w:rsid w:val="00902B9D"/>
    <w:rsid w:val="009047D7"/>
    <w:rsid w:val="009050F2"/>
    <w:rsid w:val="0090625F"/>
    <w:rsid w:val="009111AB"/>
    <w:rsid w:val="00913090"/>
    <w:rsid w:val="00914A1E"/>
    <w:rsid w:val="009203E7"/>
    <w:rsid w:val="00930CD5"/>
    <w:rsid w:val="0093142D"/>
    <w:rsid w:val="00934EF4"/>
    <w:rsid w:val="009355EB"/>
    <w:rsid w:val="00937F0F"/>
    <w:rsid w:val="009435B1"/>
    <w:rsid w:val="00950AFE"/>
    <w:rsid w:val="00955701"/>
    <w:rsid w:val="00965241"/>
    <w:rsid w:val="009665E0"/>
    <w:rsid w:val="009723A6"/>
    <w:rsid w:val="0097449F"/>
    <w:rsid w:val="00974DF3"/>
    <w:rsid w:val="00991AE7"/>
    <w:rsid w:val="0099639F"/>
    <w:rsid w:val="009A5CF1"/>
    <w:rsid w:val="009C0808"/>
    <w:rsid w:val="009C1875"/>
    <w:rsid w:val="009C50A3"/>
    <w:rsid w:val="009C682D"/>
    <w:rsid w:val="009E5EF2"/>
    <w:rsid w:val="009F2870"/>
    <w:rsid w:val="00A000F7"/>
    <w:rsid w:val="00A009B9"/>
    <w:rsid w:val="00A17228"/>
    <w:rsid w:val="00A17BD1"/>
    <w:rsid w:val="00A23D90"/>
    <w:rsid w:val="00A24B74"/>
    <w:rsid w:val="00A42EA7"/>
    <w:rsid w:val="00A637E1"/>
    <w:rsid w:val="00A65627"/>
    <w:rsid w:val="00A75C64"/>
    <w:rsid w:val="00A8037E"/>
    <w:rsid w:val="00A87E37"/>
    <w:rsid w:val="00A94B1E"/>
    <w:rsid w:val="00A9501D"/>
    <w:rsid w:val="00AA1043"/>
    <w:rsid w:val="00AA6D2C"/>
    <w:rsid w:val="00AB27C6"/>
    <w:rsid w:val="00AC0430"/>
    <w:rsid w:val="00AC2F37"/>
    <w:rsid w:val="00AC4AD7"/>
    <w:rsid w:val="00AC6A18"/>
    <w:rsid w:val="00AD227E"/>
    <w:rsid w:val="00AD7386"/>
    <w:rsid w:val="00AD7BAC"/>
    <w:rsid w:val="00AF4FA1"/>
    <w:rsid w:val="00AF5853"/>
    <w:rsid w:val="00B01E0A"/>
    <w:rsid w:val="00B0258E"/>
    <w:rsid w:val="00B04708"/>
    <w:rsid w:val="00B068D6"/>
    <w:rsid w:val="00B133E6"/>
    <w:rsid w:val="00B22F16"/>
    <w:rsid w:val="00B26420"/>
    <w:rsid w:val="00B32DAA"/>
    <w:rsid w:val="00B332F4"/>
    <w:rsid w:val="00B35FCA"/>
    <w:rsid w:val="00B370A2"/>
    <w:rsid w:val="00B44D53"/>
    <w:rsid w:val="00B47230"/>
    <w:rsid w:val="00B47FB8"/>
    <w:rsid w:val="00B61D63"/>
    <w:rsid w:val="00B6201D"/>
    <w:rsid w:val="00B63064"/>
    <w:rsid w:val="00B65300"/>
    <w:rsid w:val="00B661BD"/>
    <w:rsid w:val="00B741EC"/>
    <w:rsid w:val="00B744F8"/>
    <w:rsid w:val="00B80DBA"/>
    <w:rsid w:val="00B85293"/>
    <w:rsid w:val="00B86B52"/>
    <w:rsid w:val="00B9372B"/>
    <w:rsid w:val="00B94E93"/>
    <w:rsid w:val="00B97368"/>
    <w:rsid w:val="00BA6374"/>
    <w:rsid w:val="00BB03A5"/>
    <w:rsid w:val="00BB0AA5"/>
    <w:rsid w:val="00BC4D9D"/>
    <w:rsid w:val="00BD383E"/>
    <w:rsid w:val="00BD4665"/>
    <w:rsid w:val="00BF0353"/>
    <w:rsid w:val="00BF0986"/>
    <w:rsid w:val="00BF2035"/>
    <w:rsid w:val="00C00070"/>
    <w:rsid w:val="00C00141"/>
    <w:rsid w:val="00C0367A"/>
    <w:rsid w:val="00C065C6"/>
    <w:rsid w:val="00C0698A"/>
    <w:rsid w:val="00C17D5A"/>
    <w:rsid w:val="00C21BE4"/>
    <w:rsid w:val="00C21CAC"/>
    <w:rsid w:val="00C23E34"/>
    <w:rsid w:val="00C25009"/>
    <w:rsid w:val="00C26180"/>
    <w:rsid w:val="00C4701A"/>
    <w:rsid w:val="00C47AA6"/>
    <w:rsid w:val="00C521D9"/>
    <w:rsid w:val="00C55775"/>
    <w:rsid w:val="00C572FE"/>
    <w:rsid w:val="00C7483F"/>
    <w:rsid w:val="00C808AA"/>
    <w:rsid w:val="00C874F2"/>
    <w:rsid w:val="00C938A3"/>
    <w:rsid w:val="00C9426A"/>
    <w:rsid w:val="00CA2EC0"/>
    <w:rsid w:val="00CB0192"/>
    <w:rsid w:val="00CB37C6"/>
    <w:rsid w:val="00CC167A"/>
    <w:rsid w:val="00CC3526"/>
    <w:rsid w:val="00CC4833"/>
    <w:rsid w:val="00CC61A4"/>
    <w:rsid w:val="00CD44A4"/>
    <w:rsid w:val="00CD5E53"/>
    <w:rsid w:val="00CE6BA6"/>
    <w:rsid w:val="00CF1E81"/>
    <w:rsid w:val="00CF2A30"/>
    <w:rsid w:val="00CF7245"/>
    <w:rsid w:val="00D13B96"/>
    <w:rsid w:val="00D20228"/>
    <w:rsid w:val="00D3090B"/>
    <w:rsid w:val="00D40A3F"/>
    <w:rsid w:val="00D42990"/>
    <w:rsid w:val="00D44618"/>
    <w:rsid w:val="00D4495F"/>
    <w:rsid w:val="00D45FC9"/>
    <w:rsid w:val="00D52279"/>
    <w:rsid w:val="00D53B23"/>
    <w:rsid w:val="00D57DAD"/>
    <w:rsid w:val="00D61726"/>
    <w:rsid w:val="00D62CB8"/>
    <w:rsid w:val="00D65535"/>
    <w:rsid w:val="00D676A0"/>
    <w:rsid w:val="00D705F6"/>
    <w:rsid w:val="00D739DC"/>
    <w:rsid w:val="00D7440B"/>
    <w:rsid w:val="00D76546"/>
    <w:rsid w:val="00D83AF5"/>
    <w:rsid w:val="00D845F9"/>
    <w:rsid w:val="00D91B79"/>
    <w:rsid w:val="00D923C6"/>
    <w:rsid w:val="00DA0741"/>
    <w:rsid w:val="00DA459F"/>
    <w:rsid w:val="00DA5095"/>
    <w:rsid w:val="00DB225A"/>
    <w:rsid w:val="00DD1F43"/>
    <w:rsid w:val="00DD3148"/>
    <w:rsid w:val="00DD449E"/>
    <w:rsid w:val="00DD573D"/>
    <w:rsid w:val="00DD688E"/>
    <w:rsid w:val="00DE24B1"/>
    <w:rsid w:val="00DF3116"/>
    <w:rsid w:val="00DF34D0"/>
    <w:rsid w:val="00E01FF0"/>
    <w:rsid w:val="00E02696"/>
    <w:rsid w:val="00E05B26"/>
    <w:rsid w:val="00E05D1E"/>
    <w:rsid w:val="00E10208"/>
    <w:rsid w:val="00E12F49"/>
    <w:rsid w:val="00E21096"/>
    <w:rsid w:val="00E2228A"/>
    <w:rsid w:val="00E336C9"/>
    <w:rsid w:val="00E37ABE"/>
    <w:rsid w:val="00E37BD5"/>
    <w:rsid w:val="00E46ACC"/>
    <w:rsid w:val="00E519BA"/>
    <w:rsid w:val="00E52E22"/>
    <w:rsid w:val="00E65545"/>
    <w:rsid w:val="00E744C3"/>
    <w:rsid w:val="00E772A9"/>
    <w:rsid w:val="00E80861"/>
    <w:rsid w:val="00E84998"/>
    <w:rsid w:val="00E86DF2"/>
    <w:rsid w:val="00E91E92"/>
    <w:rsid w:val="00E933A7"/>
    <w:rsid w:val="00EA10F2"/>
    <w:rsid w:val="00EA3326"/>
    <w:rsid w:val="00EA6542"/>
    <w:rsid w:val="00EA6AE6"/>
    <w:rsid w:val="00EB155C"/>
    <w:rsid w:val="00EE23F5"/>
    <w:rsid w:val="00EE7205"/>
    <w:rsid w:val="00EE7DBC"/>
    <w:rsid w:val="00EF2019"/>
    <w:rsid w:val="00EF43F3"/>
    <w:rsid w:val="00F00C60"/>
    <w:rsid w:val="00F115C8"/>
    <w:rsid w:val="00F26767"/>
    <w:rsid w:val="00F40E64"/>
    <w:rsid w:val="00F452AA"/>
    <w:rsid w:val="00F518E2"/>
    <w:rsid w:val="00F551A3"/>
    <w:rsid w:val="00F56E71"/>
    <w:rsid w:val="00F62451"/>
    <w:rsid w:val="00F62B06"/>
    <w:rsid w:val="00F62CF9"/>
    <w:rsid w:val="00F65F98"/>
    <w:rsid w:val="00F6694F"/>
    <w:rsid w:val="00F669D2"/>
    <w:rsid w:val="00F73C94"/>
    <w:rsid w:val="00F75A4C"/>
    <w:rsid w:val="00F75C6A"/>
    <w:rsid w:val="00F925CC"/>
    <w:rsid w:val="00F93C42"/>
    <w:rsid w:val="00F95639"/>
    <w:rsid w:val="00F97B90"/>
    <w:rsid w:val="00FB673F"/>
    <w:rsid w:val="00FC0B34"/>
    <w:rsid w:val="00FC0DA2"/>
    <w:rsid w:val="00FC3797"/>
    <w:rsid w:val="00FC78CA"/>
    <w:rsid w:val="00FF1FA6"/>
    <w:rsid w:val="00FF3ED0"/>
    <w:rsid w:val="013BF499"/>
    <w:rsid w:val="15A53BD0"/>
    <w:rsid w:val="204E44A6"/>
    <w:rsid w:val="3AF7163B"/>
    <w:rsid w:val="6393647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33E9"/>
  <w15:chartTrackingRefBased/>
  <w15:docId w15:val="{10349F32-A42B-4046-A0CD-A6758DBE4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21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21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21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21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21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21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21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21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21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1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21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21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21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21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21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21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21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217F"/>
    <w:rPr>
      <w:rFonts w:eastAsiaTheme="majorEastAsia" w:cstheme="majorBidi"/>
      <w:color w:val="272727" w:themeColor="text1" w:themeTint="D8"/>
    </w:rPr>
  </w:style>
  <w:style w:type="paragraph" w:styleId="Title">
    <w:name w:val="Title"/>
    <w:basedOn w:val="Normal"/>
    <w:next w:val="Normal"/>
    <w:link w:val="TitleChar"/>
    <w:uiPriority w:val="10"/>
    <w:qFormat/>
    <w:rsid w:val="005721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21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1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2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17F"/>
    <w:pPr>
      <w:spacing w:before="160"/>
      <w:jc w:val="center"/>
    </w:pPr>
    <w:rPr>
      <w:i/>
      <w:iCs/>
      <w:color w:val="404040" w:themeColor="text1" w:themeTint="BF"/>
    </w:rPr>
  </w:style>
  <w:style w:type="character" w:customStyle="1" w:styleId="QuoteChar">
    <w:name w:val="Quote Char"/>
    <w:basedOn w:val="DefaultParagraphFont"/>
    <w:link w:val="Quote"/>
    <w:uiPriority w:val="29"/>
    <w:rsid w:val="0057217F"/>
    <w:rPr>
      <w:i/>
      <w:iCs/>
      <w:color w:val="404040" w:themeColor="text1" w:themeTint="BF"/>
    </w:rPr>
  </w:style>
  <w:style w:type="paragraph" w:styleId="ListParagraph">
    <w:name w:val="List Paragraph"/>
    <w:basedOn w:val="Normal"/>
    <w:uiPriority w:val="34"/>
    <w:qFormat/>
    <w:rsid w:val="0057217F"/>
    <w:pPr>
      <w:ind w:left="720"/>
      <w:contextualSpacing/>
    </w:pPr>
  </w:style>
  <w:style w:type="character" w:styleId="IntenseEmphasis">
    <w:name w:val="Intense Emphasis"/>
    <w:basedOn w:val="DefaultParagraphFont"/>
    <w:uiPriority w:val="21"/>
    <w:qFormat/>
    <w:rsid w:val="0057217F"/>
    <w:rPr>
      <w:i/>
      <w:iCs/>
      <w:color w:val="0F4761" w:themeColor="accent1" w:themeShade="BF"/>
    </w:rPr>
  </w:style>
  <w:style w:type="paragraph" w:styleId="IntenseQuote">
    <w:name w:val="Intense Quote"/>
    <w:basedOn w:val="Normal"/>
    <w:next w:val="Normal"/>
    <w:link w:val="IntenseQuoteChar"/>
    <w:uiPriority w:val="30"/>
    <w:qFormat/>
    <w:rsid w:val="005721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217F"/>
    <w:rPr>
      <w:i/>
      <w:iCs/>
      <w:color w:val="0F4761" w:themeColor="accent1" w:themeShade="BF"/>
    </w:rPr>
  </w:style>
  <w:style w:type="character" w:styleId="IntenseReference">
    <w:name w:val="Intense Reference"/>
    <w:basedOn w:val="DefaultParagraphFont"/>
    <w:uiPriority w:val="32"/>
    <w:qFormat/>
    <w:rsid w:val="0057217F"/>
    <w:rPr>
      <w:b/>
      <w:bCs/>
      <w:smallCaps/>
      <w:color w:val="0F4761" w:themeColor="accent1" w:themeShade="BF"/>
      <w:spacing w:val="5"/>
    </w:rPr>
  </w:style>
  <w:style w:type="character" w:styleId="CommentReference">
    <w:name w:val="annotation reference"/>
    <w:basedOn w:val="DefaultParagraphFont"/>
    <w:uiPriority w:val="99"/>
    <w:semiHidden/>
    <w:unhideWhenUsed/>
    <w:rsid w:val="002F5F0F"/>
    <w:rPr>
      <w:sz w:val="16"/>
      <w:szCs w:val="16"/>
    </w:rPr>
  </w:style>
  <w:style w:type="paragraph" w:styleId="CommentText">
    <w:name w:val="annotation text"/>
    <w:basedOn w:val="Normal"/>
    <w:link w:val="CommentTextChar"/>
    <w:uiPriority w:val="99"/>
    <w:unhideWhenUsed/>
    <w:rsid w:val="002F5F0F"/>
    <w:pPr>
      <w:spacing w:line="240" w:lineRule="auto"/>
    </w:pPr>
    <w:rPr>
      <w:sz w:val="20"/>
      <w:szCs w:val="20"/>
    </w:rPr>
  </w:style>
  <w:style w:type="character" w:customStyle="1" w:styleId="CommentTextChar">
    <w:name w:val="Comment Text Char"/>
    <w:basedOn w:val="DefaultParagraphFont"/>
    <w:link w:val="CommentText"/>
    <w:uiPriority w:val="99"/>
    <w:rsid w:val="002F5F0F"/>
    <w:rPr>
      <w:sz w:val="20"/>
      <w:szCs w:val="20"/>
    </w:rPr>
  </w:style>
  <w:style w:type="paragraph" w:styleId="CommentSubject">
    <w:name w:val="annotation subject"/>
    <w:basedOn w:val="CommentText"/>
    <w:next w:val="CommentText"/>
    <w:link w:val="CommentSubjectChar"/>
    <w:uiPriority w:val="99"/>
    <w:semiHidden/>
    <w:unhideWhenUsed/>
    <w:rsid w:val="002F5F0F"/>
    <w:rPr>
      <w:b/>
      <w:bCs/>
    </w:rPr>
  </w:style>
  <w:style w:type="character" w:customStyle="1" w:styleId="CommentSubjectChar">
    <w:name w:val="Comment Subject Char"/>
    <w:basedOn w:val="CommentTextChar"/>
    <w:link w:val="CommentSubject"/>
    <w:uiPriority w:val="99"/>
    <w:semiHidden/>
    <w:rsid w:val="002F5F0F"/>
    <w:rPr>
      <w:b/>
      <w:bCs/>
      <w:sz w:val="20"/>
      <w:szCs w:val="20"/>
    </w:rPr>
  </w:style>
  <w:style w:type="paragraph" w:styleId="Revision">
    <w:name w:val="Revision"/>
    <w:hidden/>
    <w:uiPriority w:val="99"/>
    <w:semiHidden/>
    <w:rsid w:val="002F5F0F"/>
    <w:pPr>
      <w:spacing w:after="0" w:line="240" w:lineRule="auto"/>
    </w:pPr>
  </w:style>
  <w:style w:type="paragraph" w:styleId="NoSpacing">
    <w:name w:val="No Spacing"/>
    <w:uiPriority w:val="1"/>
    <w:qFormat/>
    <w:rsid w:val="006F4C2C"/>
    <w:pPr>
      <w:spacing w:after="0" w:line="240" w:lineRule="auto"/>
    </w:pPr>
  </w:style>
  <w:style w:type="character" w:styleId="Hyperlink">
    <w:name w:val="Hyperlink"/>
    <w:basedOn w:val="DefaultParagraphFont"/>
    <w:uiPriority w:val="99"/>
    <w:unhideWhenUsed/>
    <w:rsid w:val="006F4C2C"/>
    <w:rPr>
      <w:color w:val="467886" w:themeColor="hyperlink"/>
      <w:u w:val="single"/>
    </w:rPr>
  </w:style>
  <w:style w:type="character" w:styleId="UnresolvedMention">
    <w:name w:val="Unresolved Mention"/>
    <w:basedOn w:val="DefaultParagraphFont"/>
    <w:uiPriority w:val="99"/>
    <w:semiHidden/>
    <w:unhideWhenUsed/>
    <w:rsid w:val="006F4C2C"/>
    <w:rPr>
      <w:color w:val="605E5C"/>
      <w:shd w:val="clear" w:color="auto" w:fill="E1DFDD"/>
    </w:rPr>
  </w:style>
  <w:style w:type="paragraph" w:styleId="Header">
    <w:name w:val="header"/>
    <w:basedOn w:val="Normal"/>
    <w:uiPriority w:val="99"/>
    <w:unhideWhenUsed/>
    <w:rsid w:val="6393647B"/>
    <w:pPr>
      <w:tabs>
        <w:tab w:val="center" w:pos="4680"/>
        <w:tab w:val="right" w:pos="9360"/>
      </w:tabs>
      <w:spacing w:after="0" w:line="240" w:lineRule="auto"/>
    </w:pPr>
  </w:style>
  <w:style w:type="paragraph" w:styleId="Footer">
    <w:name w:val="footer"/>
    <w:basedOn w:val="Normal"/>
    <w:uiPriority w:val="99"/>
    <w:unhideWhenUsed/>
    <w:rsid w:val="6393647B"/>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3360</Characters>
  <Application>Microsoft Office Word</Application>
  <DocSecurity>0</DocSecurity>
  <Lines>55</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Edgaras Batušan</cp:lastModifiedBy>
  <cp:revision>229</cp:revision>
  <dcterms:created xsi:type="dcterms:W3CDTF">2025-10-30T05:22:00Z</dcterms:created>
  <dcterms:modified xsi:type="dcterms:W3CDTF">2025-12-31T12:39:00Z</dcterms:modified>
  <cp:category/>
</cp:coreProperties>
</file>