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2B8CFBA1" w:rsidR="00450513" w:rsidRPr="00CB286E" w:rsidRDefault="00EF3876" w:rsidP="00CB286E">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 xml:space="preserve">2025 m. </w:t>
      </w:r>
      <w:r w:rsidR="00B71666">
        <w:rPr>
          <w:rFonts w:ascii="Segoe UI" w:eastAsia="Segoe UI" w:hAnsi="Segoe UI" w:cs="Segoe UI"/>
        </w:rPr>
        <w:t xml:space="preserve">sausio </w:t>
      </w:r>
      <w:r w:rsidR="00B71666">
        <w:rPr>
          <w:rFonts w:ascii="Segoe UI" w:eastAsia="Segoe UI" w:hAnsi="Segoe UI" w:cs="Segoe UI"/>
          <w:lang w:val="en-US"/>
        </w:rPr>
        <w:t>6</w:t>
      </w:r>
      <w:r w:rsidRPr="002065DB">
        <w:rPr>
          <w:rFonts w:ascii="Segoe UI" w:eastAsia="Segoe UI" w:hAnsi="Segoe UI" w:cs="Segoe UI"/>
          <w:color w:val="auto"/>
        </w:rPr>
        <w:t xml:space="preserve"> d</w:t>
      </w:r>
      <w:r w:rsidRPr="002065DB">
        <w:rPr>
          <w:rFonts w:ascii="Segoe UI" w:eastAsia="Segoe UI" w:hAnsi="Segoe UI" w:cs="Segoe UI"/>
        </w:rPr>
        <w:t>.</w:t>
      </w:r>
    </w:p>
    <w:p w14:paraId="20EE3592" w14:textId="4E997C9E" w:rsidR="005F557A" w:rsidRDefault="00B71666" w:rsidP="00B625D1">
      <w:pPr>
        <w:spacing w:line="256" w:lineRule="auto"/>
        <w:jc w:val="both"/>
        <w:rPr>
          <w:rFonts w:ascii="Segoe UI" w:eastAsia="Segoe UI" w:hAnsi="Segoe UI" w:cs="Segoe UI"/>
          <w:b/>
          <w:bCs/>
          <w:sz w:val="28"/>
          <w:szCs w:val="28"/>
        </w:rPr>
      </w:pPr>
      <w:r>
        <w:rPr>
          <w:rFonts w:ascii="Segoe UI" w:eastAsia="Segoe UI" w:hAnsi="Segoe UI" w:cs="Segoe UI"/>
          <w:b/>
          <w:bCs/>
          <w:sz w:val="28"/>
          <w:szCs w:val="28"/>
        </w:rPr>
        <w:t xml:space="preserve">Ž. </w:t>
      </w:r>
      <w:proofErr w:type="spellStart"/>
      <w:r>
        <w:rPr>
          <w:rFonts w:ascii="Segoe UI" w:eastAsia="Segoe UI" w:hAnsi="Segoe UI" w:cs="Segoe UI"/>
          <w:b/>
          <w:bCs/>
          <w:sz w:val="28"/>
          <w:szCs w:val="28"/>
        </w:rPr>
        <w:t>Mauricas</w:t>
      </w:r>
      <w:proofErr w:type="spellEnd"/>
      <w:r w:rsidR="00430EA7">
        <w:rPr>
          <w:rFonts w:ascii="Segoe UI" w:eastAsia="Segoe UI" w:hAnsi="Segoe UI" w:cs="Segoe UI"/>
          <w:b/>
          <w:bCs/>
          <w:sz w:val="28"/>
          <w:szCs w:val="28"/>
        </w:rPr>
        <w:t xml:space="preserve"> atsako</w:t>
      </w:r>
      <w:r w:rsidR="0015148B">
        <w:rPr>
          <w:rFonts w:ascii="Segoe UI" w:eastAsia="Segoe UI" w:hAnsi="Segoe UI" w:cs="Segoe UI"/>
          <w:b/>
          <w:bCs/>
          <w:sz w:val="28"/>
          <w:szCs w:val="28"/>
        </w:rPr>
        <w:t>: a</w:t>
      </w:r>
      <w:r w:rsidR="005F557A" w:rsidRPr="005F557A">
        <w:rPr>
          <w:rFonts w:ascii="Segoe UI" w:eastAsia="Segoe UI" w:hAnsi="Segoe UI" w:cs="Segoe UI"/>
          <w:b/>
          <w:bCs/>
          <w:sz w:val="28"/>
          <w:szCs w:val="28"/>
        </w:rPr>
        <w:t xml:space="preserve">r </w:t>
      </w:r>
      <w:r w:rsidR="000C69CE">
        <w:rPr>
          <w:rFonts w:ascii="Segoe UI" w:eastAsia="Segoe UI" w:hAnsi="Segoe UI" w:cs="Segoe UI"/>
          <w:b/>
          <w:bCs/>
          <w:sz w:val="28"/>
          <w:szCs w:val="28"/>
        </w:rPr>
        <w:t>Europa</w:t>
      </w:r>
      <w:r w:rsidR="005F557A" w:rsidRPr="005F557A">
        <w:rPr>
          <w:rFonts w:ascii="Segoe UI" w:eastAsia="Segoe UI" w:hAnsi="Segoe UI" w:cs="Segoe UI"/>
          <w:b/>
          <w:bCs/>
          <w:sz w:val="28"/>
          <w:szCs w:val="28"/>
        </w:rPr>
        <w:t xml:space="preserve"> galėtų atsisakyti rusiškos naftos?</w:t>
      </w:r>
    </w:p>
    <w:p w14:paraId="4AD7DF22" w14:textId="4465C56A" w:rsidR="004A038F" w:rsidRDefault="00C31FF7" w:rsidP="000A180B">
      <w:pPr>
        <w:spacing w:line="256" w:lineRule="auto"/>
        <w:jc w:val="both"/>
        <w:rPr>
          <w:rFonts w:ascii="Segoe UI" w:eastAsia="Segoe UI" w:hAnsi="Segoe UI" w:cs="Segoe UI"/>
          <w:b/>
          <w:bCs/>
        </w:rPr>
      </w:pPr>
      <w:r w:rsidRPr="00C31FF7">
        <w:rPr>
          <w:rFonts w:ascii="Segoe UI" w:eastAsia="Segoe UI" w:hAnsi="Segoe UI" w:cs="Segoe UI"/>
          <w:b/>
          <w:bCs/>
        </w:rPr>
        <w:t xml:space="preserve">Europos Sąjunga </w:t>
      </w:r>
      <w:r w:rsidR="00036E4B">
        <w:rPr>
          <w:rFonts w:ascii="Segoe UI" w:eastAsia="Segoe UI" w:hAnsi="Segoe UI" w:cs="Segoe UI"/>
          <w:b/>
          <w:bCs/>
        </w:rPr>
        <w:t xml:space="preserve">(ES) </w:t>
      </w:r>
      <w:r w:rsidRPr="00C31FF7">
        <w:rPr>
          <w:rFonts w:ascii="Segoe UI" w:eastAsia="Segoe UI" w:hAnsi="Segoe UI" w:cs="Segoe UI"/>
          <w:b/>
          <w:bCs/>
        </w:rPr>
        <w:t>laikosi plano iki 2028 m. visiškai nutraukti rusiškos naftos importą</w:t>
      </w:r>
      <w:r w:rsidR="00F66692">
        <w:rPr>
          <w:rFonts w:ascii="Segoe UI" w:eastAsia="Segoe UI" w:hAnsi="Segoe UI" w:cs="Segoe UI"/>
          <w:b/>
          <w:bCs/>
        </w:rPr>
        <w:t xml:space="preserve">, tačiau ši </w:t>
      </w:r>
      <w:r w:rsidR="00774D50" w:rsidRPr="00774D50">
        <w:rPr>
          <w:rFonts w:ascii="Segoe UI" w:eastAsia="Segoe UI" w:hAnsi="Segoe UI" w:cs="Segoe UI"/>
          <w:b/>
          <w:bCs/>
        </w:rPr>
        <w:t>užduotis</w:t>
      </w:r>
      <w:r w:rsidR="00F66692">
        <w:rPr>
          <w:rFonts w:ascii="Segoe UI" w:eastAsia="Segoe UI" w:hAnsi="Segoe UI" w:cs="Segoe UI"/>
          <w:b/>
          <w:bCs/>
        </w:rPr>
        <w:t xml:space="preserve"> </w:t>
      </w:r>
      <w:r w:rsidR="00774D50" w:rsidRPr="00774D50">
        <w:rPr>
          <w:rFonts w:ascii="Segoe UI" w:eastAsia="Segoe UI" w:hAnsi="Segoe UI" w:cs="Segoe UI"/>
          <w:b/>
          <w:bCs/>
        </w:rPr>
        <w:t>šiandien atrodo beveik neįmanoma</w:t>
      </w:r>
      <w:r w:rsidR="006809BE">
        <w:rPr>
          <w:rFonts w:ascii="Segoe UI" w:eastAsia="Segoe UI" w:hAnsi="Segoe UI" w:cs="Segoe UI"/>
          <w:b/>
          <w:bCs/>
        </w:rPr>
        <w:t>.</w:t>
      </w:r>
      <w:r w:rsidR="004A038F" w:rsidRPr="004A038F">
        <w:t xml:space="preserve"> </w:t>
      </w:r>
      <w:r w:rsidR="004A038F" w:rsidRPr="004A038F">
        <w:rPr>
          <w:rFonts w:ascii="Segoe UI" w:eastAsia="Segoe UI" w:hAnsi="Segoe UI" w:cs="Segoe UI"/>
          <w:b/>
          <w:bCs/>
        </w:rPr>
        <w:t xml:space="preserve">Nors Lietuva jau 2024 m. nutraukė paskutinius tiekimus ir tapo visiškai nepriklausoma nuo rusiškos naftos, daugeliui Europos valstybių šis tikslas dar </w:t>
      </w:r>
      <w:r w:rsidR="00F66692">
        <w:rPr>
          <w:rFonts w:ascii="Segoe UI" w:eastAsia="Segoe UI" w:hAnsi="Segoe UI" w:cs="Segoe UI"/>
          <w:b/>
          <w:bCs/>
        </w:rPr>
        <w:t xml:space="preserve">tik </w:t>
      </w:r>
      <w:r w:rsidR="004A038F" w:rsidRPr="004A038F">
        <w:rPr>
          <w:rFonts w:ascii="Segoe UI" w:eastAsia="Segoe UI" w:hAnsi="Segoe UI" w:cs="Segoe UI"/>
          <w:b/>
          <w:bCs/>
        </w:rPr>
        <w:t>priešakyje.</w:t>
      </w:r>
    </w:p>
    <w:p w14:paraId="2F719517" w14:textId="7281C6EC" w:rsidR="004A038F" w:rsidRDefault="004A038F" w:rsidP="000A180B">
      <w:pPr>
        <w:spacing w:line="256" w:lineRule="auto"/>
        <w:jc w:val="both"/>
        <w:rPr>
          <w:rFonts w:ascii="Segoe UI" w:eastAsia="Segoe UI" w:hAnsi="Segoe UI" w:cs="Segoe UI"/>
        </w:rPr>
      </w:pPr>
      <w:r w:rsidRPr="004A038F">
        <w:rPr>
          <w:rFonts w:ascii="Segoe UI" w:eastAsia="Segoe UI" w:hAnsi="Segoe UI" w:cs="Segoe UI"/>
        </w:rPr>
        <w:t>Pasak „</w:t>
      </w:r>
      <w:proofErr w:type="spellStart"/>
      <w:r w:rsidRPr="004A038F">
        <w:rPr>
          <w:rFonts w:ascii="Segoe UI" w:eastAsia="Segoe UI" w:hAnsi="Segoe UI" w:cs="Segoe UI"/>
        </w:rPr>
        <w:t>Luminor</w:t>
      </w:r>
      <w:proofErr w:type="spellEnd"/>
      <w:r w:rsidR="00B00F01" w:rsidRPr="00B00F01">
        <w:rPr>
          <w:rFonts w:ascii="Segoe UI" w:eastAsia="Segoe UI" w:hAnsi="Segoe UI" w:cs="Segoe UI"/>
        </w:rPr>
        <w:t>“</w:t>
      </w:r>
      <w:r w:rsidRPr="004A038F">
        <w:rPr>
          <w:rFonts w:ascii="Segoe UI" w:eastAsia="Segoe UI" w:hAnsi="Segoe UI" w:cs="Segoe UI"/>
        </w:rPr>
        <w:t xml:space="preserve"> </w:t>
      </w:r>
      <w:r w:rsidR="00F66692" w:rsidRPr="00B71666">
        <w:rPr>
          <w:rFonts w:ascii="Segoe UI" w:eastAsia="Segoe UI" w:hAnsi="Segoe UI" w:cs="Segoe UI"/>
        </w:rPr>
        <w:t xml:space="preserve">banko </w:t>
      </w:r>
      <w:r w:rsidR="00B71666" w:rsidRPr="00B71666">
        <w:rPr>
          <w:rFonts w:ascii="Segoe UI" w:eastAsia="Segoe UI" w:hAnsi="Segoe UI" w:cs="Segoe UI"/>
        </w:rPr>
        <w:t>vyriausi</w:t>
      </w:r>
      <w:r w:rsidR="00B71666" w:rsidRPr="00B71666">
        <w:rPr>
          <w:rFonts w:ascii="Segoe UI" w:eastAsia="Segoe UI" w:hAnsi="Segoe UI" w:cs="Segoe UI"/>
        </w:rPr>
        <w:t>ojo</w:t>
      </w:r>
      <w:r w:rsidR="00B71666" w:rsidRPr="00B71666">
        <w:rPr>
          <w:rFonts w:ascii="Segoe UI" w:eastAsia="Segoe UI" w:hAnsi="Segoe UI" w:cs="Segoe UI"/>
        </w:rPr>
        <w:t xml:space="preserve"> ekonomist</w:t>
      </w:r>
      <w:r w:rsidR="00B71666" w:rsidRPr="00B71666">
        <w:rPr>
          <w:rFonts w:ascii="Segoe UI" w:eastAsia="Segoe UI" w:hAnsi="Segoe UI" w:cs="Segoe UI"/>
        </w:rPr>
        <w:t>o</w:t>
      </w:r>
      <w:r w:rsidR="00B71666" w:rsidRPr="00B71666">
        <w:rPr>
          <w:rFonts w:ascii="Segoe UI" w:eastAsia="Segoe UI" w:hAnsi="Segoe UI" w:cs="Segoe UI"/>
        </w:rPr>
        <w:t xml:space="preserve"> Žygimant</w:t>
      </w:r>
      <w:r w:rsidR="00B71666" w:rsidRPr="00B71666">
        <w:rPr>
          <w:rFonts w:ascii="Segoe UI" w:eastAsia="Segoe UI" w:hAnsi="Segoe UI" w:cs="Segoe UI"/>
        </w:rPr>
        <w:t>o</w:t>
      </w:r>
      <w:r w:rsidR="00B71666" w:rsidRPr="00B71666">
        <w:rPr>
          <w:rFonts w:ascii="Segoe UI" w:eastAsia="Segoe UI" w:hAnsi="Segoe UI" w:cs="Segoe UI"/>
        </w:rPr>
        <w:t xml:space="preserve"> </w:t>
      </w:r>
      <w:proofErr w:type="spellStart"/>
      <w:r w:rsidR="00B71666" w:rsidRPr="00B71666">
        <w:rPr>
          <w:rFonts w:ascii="Segoe UI" w:eastAsia="Segoe UI" w:hAnsi="Segoe UI" w:cs="Segoe UI"/>
        </w:rPr>
        <w:t>Mauric</w:t>
      </w:r>
      <w:r w:rsidR="00B71666" w:rsidRPr="00B71666">
        <w:rPr>
          <w:rFonts w:ascii="Segoe UI" w:eastAsia="Segoe UI" w:hAnsi="Segoe UI" w:cs="Segoe UI"/>
        </w:rPr>
        <w:t>o</w:t>
      </w:r>
      <w:proofErr w:type="spellEnd"/>
      <w:r w:rsidR="00B71666" w:rsidRPr="00B71666">
        <w:rPr>
          <w:rFonts w:ascii="Segoe UI" w:eastAsia="Segoe UI" w:hAnsi="Segoe UI" w:cs="Segoe UI"/>
        </w:rPr>
        <w:t>,</w:t>
      </w:r>
      <w:r w:rsidRPr="00B71666">
        <w:rPr>
          <w:rFonts w:ascii="Segoe UI" w:eastAsia="Segoe UI" w:hAnsi="Segoe UI" w:cs="Segoe UI"/>
        </w:rPr>
        <w:t xml:space="preserve"> Lietuva</w:t>
      </w:r>
      <w:r w:rsidRPr="004A038F">
        <w:rPr>
          <w:rFonts w:ascii="Segoe UI" w:eastAsia="Segoe UI" w:hAnsi="Segoe UI" w:cs="Segoe UI"/>
        </w:rPr>
        <w:t xml:space="preserve"> </w:t>
      </w:r>
      <w:r>
        <w:rPr>
          <w:rFonts w:ascii="Segoe UI" w:eastAsia="Segoe UI" w:hAnsi="Segoe UI" w:cs="Segoe UI"/>
        </w:rPr>
        <w:t>parodė</w:t>
      </w:r>
      <w:r w:rsidRPr="004A038F">
        <w:rPr>
          <w:rFonts w:ascii="Segoe UI" w:eastAsia="Segoe UI" w:hAnsi="Segoe UI" w:cs="Segoe UI"/>
        </w:rPr>
        <w:t xml:space="preserve">, kad </w:t>
      </w:r>
      <w:r w:rsidR="00F95638">
        <w:rPr>
          <w:rFonts w:ascii="Segoe UI" w:eastAsia="Segoe UI" w:hAnsi="Segoe UI" w:cs="Segoe UI"/>
        </w:rPr>
        <w:t xml:space="preserve">sumažinti </w:t>
      </w:r>
      <w:r w:rsidRPr="004A038F">
        <w:rPr>
          <w:rFonts w:ascii="Segoe UI" w:eastAsia="Segoe UI" w:hAnsi="Segoe UI" w:cs="Segoe UI"/>
        </w:rPr>
        <w:t>energetin</w:t>
      </w:r>
      <w:r w:rsidR="00F95638">
        <w:rPr>
          <w:rFonts w:ascii="Segoe UI" w:eastAsia="Segoe UI" w:hAnsi="Segoe UI" w:cs="Segoe UI"/>
        </w:rPr>
        <w:t>ę</w:t>
      </w:r>
      <w:r w:rsidRPr="004A038F">
        <w:rPr>
          <w:rFonts w:ascii="Segoe UI" w:eastAsia="Segoe UI" w:hAnsi="Segoe UI" w:cs="Segoe UI"/>
        </w:rPr>
        <w:t xml:space="preserve"> priklausomyb</w:t>
      </w:r>
      <w:r w:rsidR="00F95638">
        <w:rPr>
          <w:rFonts w:ascii="Segoe UI" w:eastAsia="Segoe UI" w:hAnsi="Segoe UI" w:cs="Segoe UI"/>
        </w:rPr>
        <w:t>ę</w:t>
      </w:r>
      <w:r w:rsidRPr="004A038F">
        <w:rPr>
          <w:rFonts w:ascii="Segoe UI" w:eastAsia="Segoe UI" w:hAnsi="Segoe UI" w:cs="Segoe UI"/>
        </w:rPr>
        <w:t xml:space="preserve"> – pasiekiamas tikslas</w:t>
      </w:r>
      <w:r w:rsidR="00337643">
        <w:rPr>
          <w:rFonts w:ascii="Segoe UI" w:eastAsia="Segoe UI" w:hAnsi="Segoe UI" w:cs="Segoe UI"/>
        </w:rPr>
        <w:t>.</w:t>
      </w:r>
    </w:p>
    <w:p w14:paraId="34D5AED8" w14:textId="5C580C63" w:rsidR="00337643" w:rsidRDefault="00337643" w:rsidP="000A180B">
      <w:pPr>
        <w:spacing w:line="256" w:lineRule="auto"/>
        <w:jc w:val="both"/>
        <w:rPr>
          <w:rFonts w:ascii="Segoe UI" w:eastAsia="Segoe UI" w:hAnsi="Segoe UI" w:cs="Segoe UI"/>
        </w:rPr>
      </w:pPr>
      <w:r w:rsidRPr="00337643">
        <w:rPr>
          <w:rFonts w:ascii="Segoe UI" w:eastAsia="Segoe UI" w:hAnsi="Segoe UI" w:cs="Segoe UI"/>
        </w:rPr>
        <w:t xml:space="preserve">„Lietuva jau įrodė, kad gali pasiekti tai, kas anksčiau atrodė neįmanoma – 2022 m. visiškai atsisakėme rusiškų gamtinių dujų, o </w:t>
      </w:r>
      <w:r w:rsidR="00407F76">
        <w:rPr>
          <w:rFonts w:ascii="Segoe UI" w:eastAsia="Segoe UI" w:hAnsi="Segoe UI" w:cs="Segoe UI"/>
        </w:rPr>
        <w:t xml:space="preserve">nuo </w:t>
      </w:r>
      <w:r w:rsidRPr="00337643">
        <w:rPr>
          <w:rFonts w:ascii="Segoe UI" w:eastAsia="Segoe UI" w:hAnsi="Segoe UI" w:cs="Segoe UI"/>
        </w:rPr>
        <w:t xml:space="preserve">2024 m. nebeimportuojame ir rusiškos naftos. Europos mastu tai dar laukia, tačiau kryptis </w:t>
      </w:r>
      <w:r w:rsidR="006538A1">
        <w:rPr>
          <w:rFonts w:ascii="Segoe UI" w:eastAsia="Segoe UI" w:hAnsi="Segoe UI" w:cs="Segoe UI"/>
        </w:rPr>
        <w:t>išlieka</w:t>
      </w:r>
      <w:r w:rsidRPr="00337643">
        <w:rPr>
          <w:rFonts w:ascii="Segoe UI" w:eastAsia="Segoe UI" w:hAnsi="Segoe UI" w:cs="Segoe UI"/>
        </w:rPr>
        <w:t xml:space="preserve"> </w:t>
      </w:r>
      <w:r w:rsidR="00F66692">
        <w:rPr>
          <w:rFonts w:ascii="Segoe UI" w:eastAsia="Segoe UI" w:hAnsi="Segoe UI" w:cs="Segoe UI"/>
        </w:rPr>
        <w:t xml:space="preserve">ta pati </w:t>
      </w:r>
      <w:r w:rsidRPr="00337643">
        <w:rPr>
          <w:rFonts w:ascii="Segoe UI" w:eastAsia="Segoe UI" w:hAnsi="Segoe UI" w:cs="Segoe UI"/>
        </w:rPr>
        <w:t>– mažesnė priklausomybė nuo nestabilių tiekimo grandinių ir geopolitinių rizikų</w:t>
      </w:r>
      <w:r w:rsidR="00B00F01" w:rsidRPr="00B00F01">
        <w:rPr>
          <w:rFonts w:ascii="Segoe UI" w:eastAsia="Segoe UI" w:hAnsi="Segoe UI" w:cs="Segoe UI"/>
        </w:rPr>
        <w:t>“</w:t>
      </w:r>
      <w:r w:rsidRPr="00337643">
        <w:rPr>
          <w:rFonts w:ascii="Segoe UI" w:eastAsia="Segoe UI" w:hAnsi="Segoe UI" w:cs="Segoe UI"/>
        </w:rPr>
        <w:t xml:space="preserve">, – </w:t>
      </w:r>
      <w:r>
        <w:rPr>
          <w:rFonts w:ascii="Segoe UI" w:eastAsia="Segoe UI" w:hAnsi="Segoe UI" w:cs="Segoe UI"/>
        </w:rPr>
        <w:t>teigia</w:t>
      </w:r>
      <w:r w:rsidRPr="00337643">
        <w:rPr>
          <w:rFonts w:ascii="Segoe UI" w:eastAsia="Segoe UI" w:hAnsi="Segoe UI" w:cs="Segoe UI"/>
        </w:rPr>
        <w:t xml:space="preserve"> </w:t>
      </w:r>
      <w:r w:rsidR="00B71666">
        <w:rPr>
          <w:rFonts w:ascii="Segoe UI" w:eastAsia="Segoe UI" w:hAnsi="Segoe UI" w:cs="Segoe UI"/>
        </w:rPr>
        <w:t xml:space="preserve">Ž. </w:t>
      </w:r>
      <w:proofErr w:type="spellStart"/>
      <w:r w:rsidR="00B71666">
        <w:rPr>
          <w:rFonts w:ascii="Segoe UI" w:eastAsia="Segoe UI" w:hAnsi="Segoe UI" w:cs="Segoe UI"/>
        </w:rPr>
        <w:t>Mauricas</w:t>
      </w:r>
      <w:proofErr w:type="spellEnd"/>
    </w:p>
    <w:p w14:paraId="73DA270B" w14:textId="5411401E" w:rsidR="000A180B" w:rsidRPr="000A180B" w:rsidRDefault="00176614" w:rsidP="000A180B">
      <w:pPr>
        <w:spacing w:line="256" w:lineRule="auto"/>
        <w:jc w:val="both"/>
        <w:rPr>
          <w:rFonts w:ascii="Segoe UI" w:eastAsia="Segoe UI" w:hAnsi="Segoe UI" w:cs="Segoe UI"/>
          <w:b/>
          <w:bCs/>
        </w:rPr>
      </w:pPr>
      <w:r>
        <w:rPr>
          <w:rFonts w:ascii="Segoe UI" w:eastAsia="Segoe UI" w:hAnsi="Segoe UI" w:cs="Segoe UI"/>
          <w:b/>
          <w:bCs/>
        </w:rPr>
        <w:t>A</w:t>
      </w:r>
      <w:r w:rsidR="000A180B" w:rsidRPr="000A180B">
        <w:rPr>
          <w:rFonts w:ascii="Segoe UI" w:eastAsia="Segoe UI" w:hAnsi="Segoe UI" w:cs="Segoe UI"/>
          <w:b/>
          <w:bCs/>
        </w:rPr>
        <w:t>tsisakyti rusiškos naftos sudėtingiau</w:t>
      </w:r>
    </w:p>
    <w:p w14:paraId="3B4F1591" w14:textId="37B6B309" w:rsidR="000A180B" w:rsidRPr="000A180B" w:rsidRDefault="000A180B" w:rsidP="000A180B">
      <w:pPr>
        <w:spacing w:line="256" w:lineRule="auto"/>
        <w:jc w:val="both"/>
        <w:rPr>
          <w:rFonts w:ascii="Segoe UI" w:eastAsia="Segoe UI" w:hAnsi="Segoe UI" w:cs="Segoe UI"/>
        </w:rPr>
      </w:pPr>
      <w:r w:rsidRPr="000A180B">
        <w:rPr>
          <w:rFonts w:ascii="Segoe UI" w:eastAsia="Segoe UI" w:hAnsi="Segoe UI" w:cs="Segoe UI"/>
        </w:rPr>
        <w:t>Nors nafta, priešingai nei gamtinės dujos, gali būti lengviau transportuojama tanklaiviais, nemaža dalis Europos valstybių – ypač Vidurio ir Rytų Europoje – iki šiol priklauso nuo sovietmečiu nutiestų vamzdynų, tiekiančių rusišk</w:t>
      </w:r>
      <w:r w:rsidR="00B42D8A">
        <w:rPr>
          <w:rFonts w:ascii="Segoe UI" w:eastAsia="Segoe UI" w:hAnsi="Segoe UI" w:cs="Segoe UI"/>
        </w:rPr>
        <w:t>as</w:t>
      </w:r>
      <w:r w:rsidRPr="000A180B">
        <w:rPr>
          <w:rFonts w:ascii="Segoe UI" w:eastAsia="Segoe UI" w:hAnsi="Segoe UI" w:cs="Segoe UI"/>
        </w:rPr>
        <w:t xml:space="preserve"> žaliav</w:t>
      </w:r>
      <w:r w:rsidR="00B42D8A">
        <w:rPr>
          <w:rFonts w:ascii="Segoe UI" w:eastAsia="Segoe UI" w:hAnsi="Segoe UI" w:cs="Segoe UI"/>
        </w:rPr>
        <w:t>as</w:t>
      </w:r>
      <w:r w:rsidRPr="000A180B">
        <w:rPr>
          <w:rFonts w:ascii="Segoe UI" w:eastAsia="Segoe UI" w:hAnsi="Segoe UI" w:cs="Segoe UI"/>
        </w:rPr>
        <w:t>. Šių sistemų pakeitimas pareikalautų ne tik laiko, bet ir</w:t>
      </w:r>
      <w:r w:rsidR="00BB4476">
        <w:rPr>
          <w:rFonts w:ascii="Segoe UI" w:eastAsia="Segoe UI" w:hAnsi="Segoe UI" w:cs="Segoe UI"/>
        </w:rPr>
        <w:t xml:space="preserve"> </w:t>
      </w:r>
      <w:r w:rsidRPr="000A180B">
        <w:rPr>
          <w:rFonts w:ascii="Segoe UI" w:eastAsia="Segoe UI" w:hAnsi="Segoe UI" w:cs="Segoe UI"/>
        </w:rPr>
        <w:t>investicijų į infrastruktūrą bei perdirbimo technologijas.</w:t>
      </w:r>
    </w:p>
    <w:p w14:paraId="3601C8FB" w14:textId="750B9762" w:rsidR="000A180B" w:rsidRDefault="00D25715" w:rsidP="000A180B">
      <w:pPr>
        <w:spacing w:line="256" w:lineRule="auto"/>
        <w:jc w:val="both"/>
        <w:rPr>
          <w:rFonts w:ascii="Segoe UI" w:eastAsia="Segoe UI" w:hAnsi="Segoe UI" w:cs="Segoe UI"/>
        </w:rPr>
      </w:pPr>
      <w:r>
        <w:rPr>
          <w:rFonts w:ascii="Segoe UI" w:eastAsia="Segoe UI" w:hAnsi="Segoe UI" w:cs="Segoe UI"/>
        </w:rPr>
        <w:t>„</w:t>
      </w:r>
      <w:r w:rsidR="000A180B" w:rsidRPr="000A180B">
        <w:rPr>
          <w:rFonts w:ascii="Segoe UI" w:eastAsia="Segoe UI" w:hAnsi="Segoe UI" w:cs="Segoe UI"/>
        </w:rPr>
        <w:t xml:space="preserve">Be to, kai kurios Europos naftos perdirbimo gamyklos </w:t>
      </w:r>
      <w:r w:rsidR="00C942C3">
        <w:rPr>
          <w:rFonts w:ascii="Segoe UI" w:eastAsia="Segoe UI" w:hAnsi="Segoe UI" w:cs="Segoe UI"/>
        </w:rPr>
        <w:t xml:space="preserve">yra </w:t>
      </w:r>
      <w:r w:rsidR="000A180B" w:rsidRPr="000A180B">
        <w:rPr>
          <w:rFonts w:ascii="Segoe UI" w:eastAsia="Segoe UI" w:hAnsi="Segoe UI" w:cs="Segoe UI"/>
        </w:rPr>
        <w:t>pritaikytos būtent rusišk</w:t>
      </w:r>
      <w:r w:rsidR="00993119">
        <w:rPr>
          <w:rFonts w:ascii="Segoe UI" w:eastAsia="Segoe UI" w:hAnsi="Segoe UI" w:cs="Segoe UI"/>
        </w:rPr>
        <w:t>oms žaliavoms</w:t>
      </w:r>
      <w:r w:rsidR="000A180B" w:rsidRPr="000A180B">
        <w:rPr>
          <w:rFonts w:ascii="Segoe UI" w:eastAsia="Segoe UI" w:hAnsi="Segoe UI" w:cs="Segoe UI"/>
        </w:rPr>
        <w:t>.</w:t>
      </w:r>
      <w:r w:rsidR="00902C0B">
        <w:rPr>
          <w:rFonts w:ascii="Segoe UI" w:eastAsia="Segoe UI" w:hAnsi="Segoe UI" w:cs="Segoe UI"/>
        </w:rPr>
        <w:t xml:space="preserve"> </w:t>
      </w:r>
      <w:r w:rsidR="0064110A">
        <w:rPr>
          <w:rFonts w:ascii="Segoe UI" w:eastAsia="Segoe UI" w:hAnsi="Segoe UI" w:cs="Segoe UI"/>
        </w:rPr>
        <w:t xml:space="preserve">Nusprendus pakeisti </w:t>
      </w:r>
      <w:r w:rsidR="000A180B" w:rsidRPr="000A180B">
        <w:rPr>
          <w:rFonts w:ascii="Segoe UI" w:eastAsia="Segoe UI" w:hAnsi="Segoe UI" w:cs="Segoe UI"/>
        </w:rPr>
        <w:t>tiekėjus</w:t>
      </w:r>
      <w:r w:rsidR="00F66692">
        <w:rPr>
          <w:rFonts w:ascii="Segoe UI" w:eastAsia="Segoe UI" w:hAnsi="Segoe UI" w:cs="Segoe UI"/>
        </w:rPr>
        <w:t>,</w:t>
      </w:r>
      <w:r w:rsidR="000A180B" w:rsidRPr="000A180B">
        <w:rPr>
          <w:rFonts w:ascii="Segoe UI" w:eastAsia="Segoe UI" w:hAnsi="Segoe UI" w:cs="Segoe UI"/>
        </w:rPr>
        <w:t xml:space="preserve"> tektų modifikuoti</w:t>
      </w:r>
      <w:r w:rsidR="004B763F">
        <w:rPr>
          <w:rFonts w:ascii="Segoe UI" w:eastAsia="Segoe UI" w:hAnsi="Segoe UI" w:cs="Segoe UI"/>
        </w:rPr>
        <w:t xml:space="preserve"> </w:t>
      </w:r>
      <w:r w:rsidR="000A180B" w:rsidRPr="000A180B">
        <w:rPr>
          <w:rFonts w:ascii="Segoe UI" w:eastAsia="Segoe UI" w:hAnsi="Segoe UI" w:cs="Segoe UI"/>
        </w:rPr>
        <w:t>technologinius procesus, o tai g</w:t>
      </w:r>
      <w:r>
        <w:rPr>
          <w:rFonts w:ascii="Segoe UI" w:eastAsia="Segoe UI" w:hAnsi="Segoe UI" w:cs="Segoe UI"/>
        </w:rPr>
        <w:t>reičiausiai</w:t>
      </w:r>
      <w:r w:rsidR="000A180B" w:rsidRPr="000A180B">
        <w:rPr>
          <w:rFonts w:ascii="Segoe UI" w:eastAsia="Segoe UI" w:hAnsi="Segoe UI" w:cs="Segoe UI"/>
        </w:rPr>
        <w:t xml:space="preserve"> turėt</w:t>
      </w:r>
      <w:r>
        <w:rPr>
          <w:rFonts w:ascii="Segoe UI" w:eastAsia="Segoe UI" w:hAnsi="Segoe UI" w:cs="Segoe UI"/>
        </w:rPr>
        <w:t xml:space="preserve">ų </w:t>
      </w:r>
      <w:r w:rsidR="000A180B" w:rsidRPr="000A180B">
        <w:rPr>
          <w:rFonts w:ascii="Segoe UI" w:eastAsia="Segoe UI" w:hAnsi="Segoe UI" w:cs="Segoe UI"/>
        </w:rPr>
        <w:t>įtakos</w:t>
      </w:r>
      <w:r w:rsidR="000C0F98">
        <w:rPr>
          <w:rFonts w:ascii="Segoe UI" w:eastAsia="Segoe UI" w:hAnsi="Segoe UI" w:cs="Segoe UI"/>
        </w:rPr>
        <w:t xml:space="preserve"> </w:t>
      </w:r>
      <w:r w:rsidR="0014146D">
        <w:rPr>
          <w:rFonts w:ascii="Segoe UI" w:eastAsia="Segoe UI" w:hAnsi="Segoe UI" w:cs="Segoe UI"/>
        </w:rPr>
        <w:t xml:space="preserve">ir </w:t>
      </w:r>
      <w:r w:rsidR="000A180B" w:rsidRPr="000A180B">
        <w:rPr>
          <w:rFonts w:ascii="Segoe UI" w:eastAsia="Segoe UI" w:hAnsi="Segoe UI" w:cs="Segoe UI"/>
        </w:rPr>
        <w:t>galutinėms kainoms vartotojams</w:t>
      </w:r>
      <w:r w:rsidR="00B00F01" w:rsidRPr="00B00F01">
        <w:rPr>
          <w:rFonts w:ascii="Segoe UI" w:eastAsia="Segoe UI" w:hAnsi="Segoe UI" w:cs="Segoe UI"/>
        </w:rPr>
        <w:t>“</w:t>
      </w:r>
      <w:r>
        <w:rPr>
          <w:rFonts w:ascii="Segoe UI" w:eastAsia="Segoe UI" w:hAnsi="Segoe UI" w:cs="Segoe UI"/>
        </w:rPr>
        <w:t xml:space="preserve">, – sako </w:t>
      </w:r>
      <w:r w:rsidR="00B71666">
        <w:rPr>
          <w:rFonts w:ascii="Segoe UI" w:eastAsia="Segoe UI" w:hAnsi="Segoe UI" w:cs="Segoe UI"/>
        </w:rPr>
        <w:t xml:space="preserve">Ž. </w:t>
      </w:r>
      <w:proofErr w:type="spellStart"/>
      <w:r w:rsidR="00B71666">
        <w:rPr>
          <w:rFonts w:ascii="Segoe UI" w:eastAsia="Segoe UI" w:hAnsi="Segoe UI" w:cs="Segoe UI"/>
        </w:rPr>
        <w:t>Mauricas</w:t>
      </w:r>
      <w:proofErr w:type="spellEnd"/>
      <w:r w:rsidR="00B71666">
        <w:rPr>
          <w:rFonts w:ascii="Segoe UI" w:eastAsia="Segoe UI" w:hAnsi="Segoe UI" w:cs="Segoe UI"/>
        </w:rPr>
        <w:t>.</w:t>
      </w:r>
    </w:p>
    <w:p w14:paraId="15344A97" w14:textId="0E166629" w:rsidR="003D4EB8" w:rsidRPr="003D4EB8" w:rsidRDefault="003D4EB8" w:rsidP="003D4EB8">
      <w:pPr>
        <w:spacing w:line="256" w:lineRule="auto"/>
        <w:jc w:val="both"/>
        <w:rPr>
          <w:rFonts w:ascii="Segoe UI" w:eastAsia="Segoe UI" w:hAnsi="Segoe UI" w:cs="Segoe UI"/>
        </w:rPr>
      </w:pPr>
      <w:r w:rsidRPr="003D4EB8">
        <w:rPr>
          <w:rFonts w:ascii="Segoe UI" w:eastAsia="Segoe UI" w:hAnsi="Segoe UI" w:cs="Segoe UI"/>
        </w:rPr>
        <w:t xml:space="preserve">Nors bendra ES priklausomybė nuo rusiškos naftos per kelerius metus smarkiai sumažėjo, dalis Vidurio Europos valstybių tebėra priklausomos nuo šios žaliavos. 2024 m. ES šalys iš Rusijos importavo naftos ir jos produktų už 6,7 mlrd. eurų, o per pirmuosius septynis 2025 m. mėnesius – už </w:t>
      </w:r>
      <w:r w:rsidR="00F66692">
        <w:rPr>
          <w:rFonts w:ascii="Segoe UI" w:eastAsia="Segoe UI" w:hAnsi="Segoe UI" w:cs="Segoe UI"/>
        </w:rPr>
        <w:t xml:space="preserve">dar </w:t>
      </w:r>
      <w:r w:rsidRPr="003D4EB8">
        <w:rPr>
          <w:rFonts w:ascii="Segoe UI" w:eastAsia="Segoe UI" w:hAnsi="Segoe UI" w:cs="Segoe UI"/>
        </w:rPr>
        <w:t>3 mlrd. eurų.</w:t>
      </w:r>
    </w:p>
    <w:p w14:paraId="0CC09357" w14:textId="162407BE" w:rsidR="003D4EB8" w:rsidRPr="000A180B" w:rsidRDefault="003D4EB8" w:rsidP="003D4EB8">
      <w:pPr>
        <w:spacing w:line="256" w:lineRule="auto"/>
        <w:jc w:val="both"/>
        <w:rPr>
          <w:rFonts w:ascii="Segoe UI" w:eastAsia="Segoe UI" w:hAnsi="Segoe UI" w:cs="Segoe UI"/>
        </w:rPr>
      </w:pPr>
      <w:r>
        <w:rPr>
          <w:rFonts w:ascii="Segoe UI" w:eastAsia="Segoe UI" w:hAnsi="Segoe UI" w:cs="Segoe UI"/>
        </w:rPr>
        <w:t>„</w:t>
      </w:r>
      <w:r w:rsidRPr="003D4EB8">
        <w:rPr>
          <w:rFonts w:ascii="Segoe UI" w:eastAsia="Segoe UI" w:hAnsi="Segoe UI" w:cs="Segoe UI"/>
        </w:rPr>
        <w:t xml:space="preserve">Didžiausios importuotojos šiemet </w:t>
      </w:r>
      <w:r w:rsidR="00AC77C6">
        <w:rPr>
          <w:rFonts w:ascii="Segoe UI" w:eastAsia="Segoe UI" w:hAnsi="Segoe UI" w:cs="Segoe UI"/>
        </w:rPr>
        <w:t xml:space="preserve">yra </w:t>
      </w:r>
      <w:r w:rsidRPr="003D4EB8">
        <w:rPr>
          <w:rFonts w:ascii="Segoe UI" w:eastAsia="Segoe UI" w:hAnsi="Segoe UI" w:cs="Segoe UI"/>
        </w:rPr>
        <w:t>Slovakija ir Vengrija, kurių įsigyjamos apimtys sudarė atitinkamai 44,4</w:t>
      </w:r>
      <w:r w:rsidR="004F6671">
        <w:rPr>
          <w:rFonts w:ascii="Segoe UI" w:eastAsia="Segoe UI" w:hAnsi="Segoe UI" w:cs="Segoe UI"/>
        </w:rPr>
        <w:t xml:space="preserve"> proc.</w:t>
      </w:r>
      <w:r w:rsidRPr="003D4EB8">
        <w:rPr>
          <w:rFonts w:ascii="Segoe UI" w:eastAsia="Segoe UI" w:hAnsi="Segoe UI" w:cs="Segoe UI"/>
        </w:rPr>
        <w:t xml:space="preserve"> ir 43 proc. viso ES rusiškos naftos importo. Mažesnę dalį importuoja Čekija (9,7 proc.) ir Kroatija (2,8 proc.). Šias šalis rusiška nafta pasiekia per sovietmečiu nutiestą „</w:t>
      </w:r>
      <w:proofErr w:type="spellStart"/>
      <w:r w:rsidRPr="003D4EB8">
        <w:rPr>
          <w:rFonts w:ascii="Segoe UI" w:eastAsia="Segoe UI" w:hAnsi="Segoe UI" w:cs="Segoe UI"/>
        </w:rPr>
        <w:t>Družba</w:t>
      </w:r>
      <w:proofErr w:type="spellEnd"/>
      <w:r w:rsidR="00B00F01" w:rsidRPr="00B00F01">
        <w:rPr>
          <w:rFonts w:ascii="Segoe UI" w:eastAsia="Segoe UI" w:hAnsi="Segoe UI" w:cs="Segoe UI"/>
        </w:rPr>
        <w:t>“</w:t>
      </w:r>
      <w:r w:rsidRPr="003D4EB8">
        <w:rPr>
          <w:rFonts w:ascii="Segoe UI" w:eastAsia="Segoe UI" w:hAnsi="Segoe UI" w:cs="Segoe UI"/>
        </w:rPr>
        <w:t xml:space="preserve"> vamzdyną, todėl jų priklausomybė išlieka struktūrinė – alternatyvūs tiekimo keliai dar tik kuriami</w:t>
      </w:r>
      <w:r w:rsidR="00B00F01" w:rsidRPr="00B00F01">
        <w:rPr>
          <w:rFonts w:ascii="Segoe UI" w:eastAsia="Segoe UI" w:hAnsi="Segoe UI" w:cs="Segoe UI"/>
        </w:rPr>
        <w:t>“</w:t>
      </w:r>
      <w:r>
        <w:rPr>
          <w:rFonts w:ascii="Segoe UI" w:eastAsia="Segoe UI" w:hAnsi="Segoe UI" w:cs="Segoe UI"/>
        </w:rPr>
        <w:t xml:space="preserve">, – pasakoja </w:t>
      </w:r>
      <w:r w:rsidR="00F66692">
        <w:rPr>
          <w:rFonts w:ascii="Segoe UI" w:eastAsia="Segoe UI" w:hAnsi="Segoe UI" w:cs="Segoe UI"/>
        </w:rPr>
        <w:t>„</w:t>
      </w:r>
      <w:proofErr w:type="spellStart"/>
      <w:r w:rsidR="00F66692">
        <w:rPr>
          <w:rFonts w:ascii="Segoe UI" w:eastAsia="Segoe UI" w:hAnsi="Segoe UI" w:cs="Segoe UI"/>
        </w:rPr>
        <w:t>Luminor</w:t>
      </w:r>
      <w:proofErr w:type="spellEnd"/>
      <w:r w:rsidR="00F66692">
        <w:rPr>
          <w:rFonts w:ascii="Segoe UI" w:eastAsia="Segoe UI" w:hAnsi="Segoe UI" w:cs="Segoe UI"/>
        </w:rPr>
        <w:t xml:space="preserve">“ </w:t>
      </w:r>
      <w:r w:rsidR="00B71666">
        <w:rPr>
          <w:rFonts w:ascii="Segoe UI" w:eastAsia="Segoe UI" w:hAnsi="Segoe UI" w:cs="Segoe UI"/>
        </w:rPr>
        <w:t>ekonomistas.</w:t>
      </w:r>
    </w:p>
    <w:p w14:paraId="72B0EB64" w14:textId="77777777" w:rsidR="004A038F" w:rsidRPr="004A038F" w:rsidRDefault="004A038F" w:rsidP="004A038F">
      <w:pPr>
        <w:spacing w:line="256" w:lineRule="auto"/>
        <w:jc w:val="both"/>
        <w:rPr>
          <w:rFonts w:ascii="Segoe UI" w:eastAsia="Segoe UI" w:hAnsi="Segoe UI" w:cs="Segoe UI"/>
          <w:b/>
          <w:bCs/>
        </w:rPr>
      </w:pPr>
      <w:r w:rsidRPr="004A038F">
        <w:rPr>
          <w:rFonts w:ascii="Segoe UI" w:eastAsia="Segoe UI" w:hAnsi="Segoe UI" w:cs="Segoe UI"/>
          <w:b/>
          <w:bCs/>
        </w:rPr>
        <w:t>Prireiktų laiko prisitaikyti</w:t>
      </w:r>
    </w:p>
    <w:p w14:paraId="08434162" w14:textId="0074DEE2" w:rsidR="004A038F" w:rsidRPr="004A038F" w:rsidRDefault="004A038F" w:rsidP="004A038F">
      <w:pPr>
        <w:spacing w:line="256" w:lineRule="auto"/>
        <w:jc w:val="both"/>
        <w:rPr>
          <w:rFonts w:ascii="Segoe UI" w:eastAsia="Segoe UI" w:hAnsi="Segoe UI" w:cs="Segoe UI"/>
        </w:rPr>
      </w:pPr>
      <w:r w:rsidRPr="004A038F">
        <w:rPr>
          <w:rFonts w:ascii="Segoe UI" w:eastAsia="Segoe UI" w:hAnsi="Segoe UI" w:cs="Segoe UI"/>
        </w:rPr>
        <w:t xml:space="preserve">Dar 2021 m. Rusija buvo didžiausia naftos tiekėja Europai – jos </w:t>
      </w:r>
      <w:r w:rsidR="00F66692">
        <w:rPr>
          <w:rFonts w:ascii="Segoe UI" w:eastAsia="Segoe UI" w:hAnsi="Segoe UI" w:cs="Segoe UI"/>
        </w:rPr>
        <w:t xml:space="preserve">naftos </w:t>
      </w:r>
      <w:r w:rsidRPr="004A038F">
        <w:rPr>
          <w:rFonts w:ascii="Segoe UI" w:eastAsia="Segoe UI" w:hAnsi="Segoe UI" w:cs="Segoe UI"/>
        </w:rPr>
        <w:t>dalis siekė beveik trečdalį rinkos. 2025 m. ši dalis, „Reuters</w:t>
      </w:r>
      <w:r w:rsidR="00B00F01" w:rsidRPr="00B00F01">
        <w:rPr>
          <w:rFonts w:ascii="Segoe UI" w:eastAsia="Segoe UI" w:hAnsi="Segoe UI" w:cs="Segoe UI"/>
        </w:rPr>
        <w:t>“</w:t>
      </w:r>
      <w:r w:rsidRPr="004A038F">
        <w:rPr>
          <w:rFonts w:ascii="Segoe UI" w:eastAsia="Segoe UI" w:hAnsi="Segoe UI" w:cs="Segoe UI"/>
        </w:rPr>
        <w:t xml:space="preserve"> duomenimis, smuko iki vos 2 proc.</w:t>
      </w:r>
      <w:r w:rsidR="00F66692">
        <w:rPr>
          <w:rFonts w:ascii="Segoe UI" w:eastAsia="Segoe UI" w:hAnsi="Segoe UI" w:cs="Segoe UI"/>
        </w:rPr>
        <w:t xml:space="preserve">, </w:t>
      </w:r>
      <w:r w:rsidR="0057637C">
        <w:rPr>
          <w:rFonts w:ascii="Segoe UI" w:eastAsia="Segoe UI" w:hAnsi="Segoe UI" w:cs="Segoe UI"/>
        </w:rPr>
        <w:t xml:space="preserve">tačiau </w:t>
      </w:r>
      <w:r w:rsidRPr="004A038F">
        <w:rPr>
          <w:rFonts w:ascii="Segoe UI" w:eastAsia="Segoe UI" w:hAnsi="Segoe UI" w:cs="Segoe UI"/>
        </w:rPr>
        <w:t>energetinė priklausomybė nuo Maskvos dar neišnyko</w:t>
      </w:r>
      <w:r w:rsidR="0057637C">
        <w:rPr>
          <w:rFonts w:ascii="Segoe UI" w:eastAsia="Segoe UI" w:hAnsi="Segoe UI" w:cs="Segoe UI"/>
        </w:rPr>
        <w:t>.</w:t>
      </w:r>
      <w:r w:rsidR="00987915">
        <w:rPr>
          <w:rFonts w:ascii="Segoe UI" w:eastAsia="Segoe UI" w:hAnsi="Segoe UI" w:cs="Segoe UI"/>
        </w:rPr>
        <w:t xml:space="preserve"> </w:t>
      </w:r>
      <w:r w:rsidR="00987915" w:rsidRPr="00987915">
        <w:rPr>
          <w:rFonts w:ascii="Segoe UI" w:eastAsia="Segoe UI" w:hAnsi="Segoe UI" w:cs="Segoe UI"/>
        </w:rPr>
        <w:t>Šiuo metu ES vis dar importuoja apie 13 proc. dujų iš Rusijos</w:t>
      </w:r>
      <w:r w:rsidR="00987915">
        <w:rPr>
          <w:rFonts w:ascii="Segoe UI" w:eastAsia="Segoe UI" w:hAnsi="Segoe UI" w:cs="Segoe UI"/>
        </w:rPr>
        <w:t>.</w:t>
      </w:r>
    </w:p>
    <w:p w14:paraId="17300F5E" w14:textId="5A7352B9" w:rsidR="004A038F" w:rsidRPr="004A038F" w:rsidRDefault="004A038F" w:rsidP="004A038F">
      <w:pPr>
        <w:spacing w:line="256" w:lineRule="auto"/>
        <w:jc w:val="both"/>
        <w:rPr>
          <w:rFonts w:ascii="Segoe UI" w:eastAsia="Segoe UI" w:hAnsi="Segoe UI" w:cs="Segoe UI"/>
        </w:rPr>
      </w:pPr>
      <w:r w:rsidRPr="004A038F">
        <w:rPr>
          <w:rFonts w:ascii="Segoe UI" w:eastAsia="Segoe UI" w:hAnsi="Segoe UI" w:cs="Segoe UI"/>
        </w:rPr>
        <w:t>„Net jei Europa rastų alternatyvius tiekėjus iš Skandinavijos, Vidurio Rytų ar JAV, rinkai prireiktų laiko prisitaikyti. Rusiškos naftos apimtys, nepasiekiančios Europos, galėtų būti nukreiptos į Aziją, tačiau logistikos iššūkiai ribotų tokias galimybes</w:t>
      </w:r>
      <w:r w:rsidR="00B00F01" w:rsidRPr="00B00F01">
        <w:rPr>
          <w:rFonts w:ascii="Segoe UI" w:eastAsia="Segoe UI" w:hAnsi="Segoe UI" w:cs="Segoe UI"/>
        </w:rPr>
        <w:t>“</w:t>
      </w:r>
      <w:r w:rsidRPr="004A038F">
        <w:rPr>
          <w:rFonts w:ascii="Segoe UI" w:eastAsia="Segoe UI" w:hAnsi="Segoe UI" w:cs="Segoe UI"/>
        </w:rPr>
        <w:t xml:space="preserve">, – teigia </w:t>
      </w:r>
      <w:r w:rsidR="00B71666">
        <w:rPr>
          <w:rFonts w:ascii="Segoe UI" w:eastAsia="Segoe UI" w:hAnsi="Segoe UI" w:cs="Segoe UI"/>
        </w:rPr>
        <w:t xml:space="preserve">Ž. </w:t>
      </w:r>
      <w:proofErr w:type="spellStart"/>
      <w:r w:rsidR="00B71666">
        <w:rPr>
          <w:rFonts w:ascii="Segoe UI" w:eastAsia="Segoe UI" w:hAnsi="Segoe UI" w:cs="Segoe UI"/>
        </w:rPr>
        <w:t>Mauricas</w:t>
      </w:r>
      <w:proofErr w:type="spellEnd"/>
      <w:r w:rsidR="00B71666">
        <w:rPr>
          <w:rFonts w:ascii="Segoe UI" w:eastAsia="Segoe UI" w:hAnsi="Segoe UI" w:cs="Segoe UI"/>
        </w:rPr>
        <w:t>.</w:t>
      </w:r>
    </w:p>
    <w:p w14:paraId="37527057" w14:textId="446891A0" w:rsidR="000A180B" w:rsidRPr="000311E6" w:rsidRDefault="004F6671" w:rsidP="000A180B">
      <w:pPr>
        <w:spacing w:line="256" w:lineRule="auto"/>
        <w:jc w:val="both"/>
        <w:rPr>
          <w:rFonts w:ascii="Segoe UI" w:eastAsia="Segoe UI" w:hAnsi="Segoe UI" w:cs="Segoe UI"/>
          <w:b/>
          <w:bCs/>
        </w:rPr>
      </w:pPr>
      <w:r>
        <w:rPr>
          <w:rFonts w:ascii="Segoe UI" w:eastAsia="Segoe UI" w:hAnsi="Segoe UI" w:cs="Segoe UI"/>
          <w:b/>
          <w:bCs/>
        </w:rPr>
        <w:lastRenderedPageBreak/>
        <w:t>Pokyčiai įmanomi</w:t>
      </w:r>
    </w:p>
    <w:p w14:paraId="59C806C1" w14:textId="55828678" w:rsidR="00D67804" w:rsidRPr="00D67804" w:rsidRDefault="00D67804" w:rsidP="00D67804">
      <w:pPr>
        <w:spacing w:line="256" w:lineRule="auto"/>
        <w:jc w:val="both"/>
        <w:rPr>
          <w:rFonts w:ascii="Segoe UI" w:eastAsia="Segoe UI" w:hAnsi="Segoe UI" w:cs="Segoe UI"/>
        </w:rPr>
      </w:pPr>
      <w:r w:rsidRPr="00D67804">
        <w:rPr>
          <w:rFonts w:ascii="Segoe UI" w:eastAsia="Segoe UI" w:hAnsi="Segoe UI" w:cs="Segoe UI"/>
        </w:rPr>
        <w:t>Lietuva turi stiprią energetinę infrastruktūrą – Klaipėdos naftos terminalas ir Mažeikių perdirbimo</w:t>
      </w:r>
      <w:r w:rsidR="00D9384D">
        <w:rPr>
          <w:rFonts w:ascii="Segoe UI" w:eastAsia="Segoe UI" w:hAnsi="Segoe UI" w:cs="Segoe UI"/>
        </w:rPr>
        <w:t xml:space="preserve"> gamykla </w:t>
      </w:r>
      <w:r w:rsidRPr="00D67804">
        <w:rPr>
          <w:rFonts w:ascii="Segoe UI" w:eastAsia="Segoe UI" w:hAnsi="Segoe UI" w:cs="Segoe UI"/>
        </w:rPr>
        <w:t>leidžia priimti žaliavą iš įvairių tiekėjų ir greitai prisitaikyti prie rinkos pokyčių.</w:t>
      </w:r>
    </w:p>
    <w:p w14:paraId="07FD3DDE" w14:textId="15510046" w:rsidR="00D67804" w:rsidRPr="00D67804" w:rsidRDefault="00D67804" w:rsidP="00D67804">
      <w:pPr>
        <w:spacing w:line="256" w:lineRule="auto"/>
        <w:jc w:val="both"/>
        <w:rPr>
          <w:rFonts w:ascii="Segoe UI" w:eastAsia="Segoe UI" w:hAnsi="Segoe UI" w:cs="Segoe UI"/>
        </w:rPr>
      </w:pPr>
      <w:r w:rsidRPr="00D67804">
        <w:rPr>
          <w:rFonts w:ascii="Segoe UI" w:eastAsia="Segoe UI" w:hAnsi="Segoe UI" w:cs="Segoe UI"/>
        </w:rPr>
        <w:t>„Tai</w:t>
      </w:r>
      <w:r w:rsidR="00F441A7">
        <w:rPr>
          <w:rFonts w:ascii="Segoe UI" w:eastAsia="Segoe UI" w:hAnsi="Segoe UI" w:cs="Segoe UI"/>
        </w:rPr>
        <w:t>, kad Lietuvoje t</w:t>
      </w:r>
      <w:r w:rsidR="00F441A7" w:rsidRPr="00D67804">
        <w:rPr>
          <w:rFonts w:ascii="Segoe UI" w:eastAsia="Segoe UI" w:hAnsi="Segoe UI" w:cs="Segoe UI"/>
        </w:rPr>
        <w:t>urime patirtį ir infrastruktūrą</w:t>
      </w:r>
      <w:r w:rsidRPr="00D67804">
        <w:rPr>
          <w:rFonts w:ascii="Segoe UI" w:eastAsia="Segoe UI" w:hAnsi="Segoe UI" w:cs="Segoe UI"/>
        </w:rPr>
        <w:t xml:space="preserve"> įrodo, </w:t>
      </w:r>
      <w:r w:rsidR="00F66692">
        <w:rPr>
          <w:rFonts w:ascii="Segoe UI" w:eastAsia="Segoe UI" w:hAnsi="Segoe UI" w:cs="Segoe UI"/>
        </w:rPr>
        <w:t>jog</w:t>
      </w:r>
      <w:r w:rsidRPr="00D67804">
        <w:rPr>
          <w:rFonts w:ascii="Segoe UI" w:eastAsia="Segoe UI" w:hAnsi="Segoe UI" w:cs="Segoe UI"/>
        </w:rPr>
        <w:t xml:space="preserve"> energetinė nepriklausomybė </w:t>
      </w:r>
      <w:r>
        <w:rPr>
          <w:rFonts w:ascii="Segoe UI" w:eastAsia="Segoe UI" w:hAnsi="Segoe UI" w:cs="Segoe UI"/>
        </w:rPr>
        <w:t xml:space="preserve">yra </w:t>
      </w:r>
      <w:r w:rsidRPr="00D67804">
        <w:rPr>
          <w:rFonts w:ascii="Segoe UI" w:eastAsia="Segoe UI" w:hAnsi="Segoe UI" w:cs="Segoe UI"/>
        </w:rPr>
        <w:t>ne teorinė sąvoka, o strategiškai planuojamas</w:t>
      </w:r>
      <w:r>
        <w:rPr>
          <w:rFonts w:ascii="Segoe UI" w:eastAsia="Segoe UI" w:hAnsi="Segoe UI" w:cs="Segoe UI"/>
        </w:rPr>
        <w:t xml:space="preserve"> procesas</w:t>
      </w:r>
      <w:r w:rsidR="003065CB">
        <w:rPr>
          <w:rFonts w:ascii="Segoe UI" w:eastAsia="Segoe UI" w:hAnsi="Segoe UI" w:cs="Segoe UI"/>
        </w:rPr>
        <w:t>. E</w:t>
      </w:r>
      <w:r w:rsidR="003065CB" w:rsidRPr="00D67804">
        <w:rPr>
          <w:rFonts w:ascii="Segoe UI" w:eastAsia="Segoe UI" w:hAnsi="Segoe UI" w:cs="Segoe UI"/>
        </w:rPr>
        <w:t xml:space="preserve">uropa dar tik žengia keliu, kuriuo Lietuva jau nuėjo. Atsisakyti rusiškos naftos visam žemynui bus sudėtinga, tačiau </w:t>
      </w:r>
      <w:r w:rsidR="003065CB">
        <w:rPr>
          <w:rFonts w:ascii="Segoe UI" w:eastAsia="Segoe UI" w:hAnsi="Segoe UI" w:cs="Segoe UI"/>
        </w:rPr>
        <w:t>įmanoma</w:t>
      </w:r>
      <w:r w:rsidR="001B6B0B">
        <w:rPr>
          <w:rFonts w:ascii="Segoe UI" w:eastAsia="Segoe UI" w:hAnsi="Segoe UI" w:cs="Segoe UI"/>
        </w:rPr>
        <w:t>. K</w:t>
      </w:r>
      <w:r w:rsidR="001B6B0B" w:rsidRPr="00D67804">
        <w:rPr>
          <w:rFonts w:ascii="Segoe UI" w:eastAsia="Segoe UI" w:hAnsi="Segoe UI" w:cs="Segoe UI"/>
        </w:rPr>
        <w:t>iekvienas žingsnis mažinant priklausomybę nuo Maskvos – investicija į saugesnę ir stabilesnę Europos energetinę ateitį</w:t>
      </w:r>
      <w:r w:rsidR="00B00F01" w:rsidRPr="00B00F01">
        <w:rPr>
          <w:rFonts w:ascii="Segoe UI" w:eastAsia="Segoe UI" w:hAnsi="Segoe UI" w:cs="Segoe UI"/>
        </w:rPr>
        <w:t>“</w:t>
      </w:r>
      <w:r w:rsidRPr="00D67804">
        <w:rPr>
          <w:rFonts w:ascii="Segoe UI" w:eastAsia="Segoe UI" w:hAnsi="Segoe UI" w:cs="Segoe UI"/>
        </w:rPr>
        <w:t xml:space="preserve">, – pabrėžia </w:t>
      </w:r>
      <w:r w:rsidR="00B71666">
        <w:rPr>
          <w:rFonts w:ascii="Segoe UI" w:eastAsia="Segoe UI" w:hAnsi="Segoe UI" w:cs="Segoe UI"/>
        </w:rPr>
        <w:t xml:space="preserve">Ž. </w:t>
      </w:r>
      <w:proofErr w:type="spellStart"/>
      <w:r w:rsidR="00B71666">
        <w:rPr>
          <w:rFonts w:ascii="Segoe UI" w:eastAsia="Segoe UI" w:hAnsi="Segoe UI" w:cs="Segoe UI"/>
        </w:rPr>
        <w:t>Mauricas</w:t>
      </w:r>
      <w:proofErr w:type="spellEnd"/>
      <w:r w:rsidR="00B71666">
        <w:rPr>
          <w:rFonts w:ascii="Segoe UI" w:eastAsia="Segoe UI" w:hAnsi="Segoe UI" w:cs="Segoe UI"/>
        </w:rPr>
        <w:t>.</w:t>
      </w:r>
    </w:p>
    <w:p w14:paraId="23C56586" w14:textId="77777777" w:rsidR="001B6B0B" w:rsidRDefault="001B6B0B" w:rsidP="00830830">
      <w:pPr>
        <w:spacing w:line="256" w:lineRule="auto"/>
        <w:jc w:val="both"/>
        <w:rPr>
          <w:rFonts w:ascii="Segoe UI" w:eastAsia="Segoe UI" w:hAnsi="Segoe UI" w:cs="Segoe UI"/>
        </w:rPr>
      </w:pPr>
    </w:p>
    <w:p w14:paraId="19E84526" w14:textId="578DB5C8" w:rsidR="002E333B" w:rsidRPr="002065DB" w:rsidRDefault="002E333B" w:rsidP="00830830">
      <w:pPr>
        <w:spacing w:line="256" w:lineRule="auto"/>
        <w:jc w:val="both"/>
        <w:rPr>
          <w:rFonts w:ascii="Segoe UI" w:eastAsia="Segoe UI" w:hAnsi="Segoe UI" w:cs="Segoe UI"/>
        </w:rPr>
      </w:pPr>
      <w:r w:rsidRPr="002065DB">
        <w:rPr>
          <w:rFonts w:ascii="Segoe UI" w:eastAsia="Segoe UI" w:hAnsi="Segoe UI" w:cs="Segoe UI"/>
          <w:b/>
          <w:bCs/>
          <w:sz w:val="20"/>
          <w:szCs w:val="20"/>
        </w:rPr>
        <w:t>Apie „</w:t>
      </w:r>
      <w:proofErr w:type="spellStart"/>
      <w:r w:rsidRPr="002065DB">
        <w:rPr>
          <w:rFonts w:ascii="Segoe UI" w:eastAsia="Segoe UI" w:hAnsi="Segoe UI" w:cs="Segoe UI"/>
          <w:b/>
          <w:bCs/>
          <w:sz w:val="20"/>
          <w:szCs w:val="20"/>
        </w:rPr>
        <w:t>Luminor</w:t>
      </w:r>
      <w:proofErr w:type="spellEnd"/>
      <w:r w:rsidR="00B00F01" w:rsidRPr="00B00F01">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75AA8C5E" w:rsidR="00C62420" w:rsidRDefault="005E396E" w:rsidP="002E333B">
      <w:pPr>
        <w:spacing w:after="0" w:line="240" w:lineRule="auto"/>
        <w:rPr>
          <w:rFonts w:ascii="Segoe UI" w:eastAsia="Segoe UI" w:hAnsi="Segoe UI" w:cs="Segoe UI"/>
          <w:sz w:val="20"/>
          <w:szCs w:val="20"/>
        </w:rPr>
      </w:pPr>
      <w:r w:rsidRPr="002065DB">
        <w:rPr>
          <w:rFonts w:ascii="Segoe UI" w:eastAsia="Segoe UI" w:hAnsi="Segoe UI" w:cs="Segoe UI"/>
          <w:sz w:val="20"/>
          <w:szCs w:val="20"/>
        </w:rPr>
        <w:t>„</w:t>
      </w:r>
      <w:proofErr w:type="spellStart"/>
      <w:r w:rsidRPr="002065DB">
        <w:rPr>
          <w:rFonts w:ascii="Segoe UI" w:eastAsia="Segoe UI" w:hAnsi="Segoe UI" w:cs="Segoe UI"/>
          <w:sz w:val="20"/>
          <w:szCs w:val="20"/>
        </w:rPr>
        <w:t>Luminor</w:t>
      </w:r>
      <w:proofErr w:type="spellEnd"/>
      <w:r w:rsidR="00B00F01" w:rsidRPr="00B00F01">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2065DB">
        <w:rPr>
          <w:rFonts w:ascii="Segoe UI" w:eastAsia="Segoe UI" w:hAnsi="Segoe UI" w:cs="Segoe UI"/>
          <w:sz w:val="20"/>
          <w:szCs w:val="20"/>
        </w:rPr>
        <w:t>Luminor</w:t>
      </w:r>
      <w:proofErr w:type="spellEnd"/>
      <w:r w:rsidR="00B00F01" w:rsidRPr="00B00F01">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 xml:space="preserve">. </w:t>
      </w:r>
    </w:p>
    <w:p w14:paraId="68FCE6C1" w14:textId="77777777" w:rsidR="009B2D39" w:rsidRPr="002065DB" w:rsidRDefault="009B2D39" w:rsidP="002E333B">
      <w:pPr>
        <w:spacing w:after="0" w:line="240" w:lineRule="auto"/>
        <w:rPr>
          <w:rFonts w:ascii="Segoe UI" w:eastAsia="Segoe UI" w:hAnsi="Segoe UI" w:cs="Segoe UI"/>
          <w:sz w:val="20"/>
          <w:szCs w:val="20"/>
        </w:rPr>
      </w:pPr>
    </w:p>
    <w:p w14:paraId="4627EE2F" w14:textId="306DAF60" w:rsidR="002E333B" w:rsidRPr="002065DB" w:rsidRDefault="002E333B" w:rsidP="002E333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558320C0" w14:textId="7BB9B6DE" w:rsidR="00786D9C" w:rsidRPr="00C17E6C" w:rsidRDefault="00B71666" w:rsidP="00B71666">
      <w:pPr>
        <w:spacing w:after="0" w:line="240" w:lineRule="auto"/>
        <w:rPr>
          <w:rFonts w:ascii="Segoe UI" w:eastAsia="Segoe UI" w:hAnsi="Segoe UI" w:cs="Segoe UI"/>
        </w:rPr>
      </w:pPr>
      <w:r w:rsidRPr="00B71666">
        <w:rPr>
          <w:rFonts w:ascii="Segoe UI" w:eastAsia="Segoe UI" w:hAnsi="Segoe UI" w:cs="Segoe UI"/>
          <w:sz w:val="20"/>
          <w:szCs w:val="20"/>
        </w:rPr>
        <w:t xml:space="preserve">Žygimantas </w:t>
      </w:r>
      <w:proofErr w:type="spellStart"/>
      <w:r w:rsidRPr="00B71666">
        <w:rPr>
          <w:rFonts w:ascii="Segoe UI" w:eastAsia="Segoe UI" w:hAnsi="Segoe UI" w:cs="Segoe UI"/>
          <w:sz w:val="20"/>
          <w:szCs w:val="20"/>
        </w:rPr>
        <w:t>Mauricas</w:t>
      </w:r>
      <w:proofErr w:type="spellEnd"/>
      <w:r w:rsidRPr="00B71666">
        <w:rPr>
          <w:rFonts w:ascii="Segoe UI" w:eastAsia="Segoe UI" w:hAnsi="Segoe UI" w:cs="Segoe UI"/>
          <w:sz w:val="20"/>
          <w:szCs w:val="20"/>
        </w:rPr>
        <w:br/>
        <w:t>„</w:t>
      </w:r>
      <w:proofErr w:type="spellStart"/>
      <w:r w:rsidRPr="00B71666">
        <w:rPr>
          <w:rFonts w:ascii="Segoe UI" w:eastAsia="Segoe UI" w:hAnsi="Segoe UI" w:cs="Segoe UI"/>
          <w:sz w:val="20"/>
          <w:szCs w:val="20"/>
        </w:rPr>
        <w:t>Luminor</w:t>
      </w:r>
      <w:proofErr w:type="spellEnd"/>
      <w:r w:rsidRPr="00B71666">
        <w:rPr>
          <w:rFonts w:ascii="Segoe UI" w:eastAsia="Segoe UI" w:hAnsi="Segoe UI" w:cs="Segoe UI"/>
          <w:sz w:val="20"/>
          <w:szCs w:val="20"/>
        </w:rPr>
        <w:t>” banko Vyriausiasis ekonomistas</w:t>
      </w:r>
      <w:r w:rsidRPr="00B71666">
        <w:rPr>
          <w:rFonts w:ascii="Segoe UI" w:eastAsia="Segoe UI" w:hAnsi="Segoe UI" w:cs="Segoe UI"/>
          <w:sz w:val="20"/>
          <w:szCs w:val="20"/>
        </w:rPr>
        <w:br/>
        <w:t>Tel.: +370 612 66 291</w:t>
      </w:r>
      <w:r w:rsidRPr="00B71666">
        <w:rPr>
          <w:rFonts w:ascii="Segoe UI" w:eastAsia="Segoe UI" w:hAnsi="Segoe UI" w:cs="Segoe UI"/>
          <w:sz w:val="20"/>
          <w:szCs w:val="20"/>
        </w:rPr>
        <w:br/>
        <w:t>El. p.: </w:t>
      </w:r>
      <w:hyperlink r:id="rId8" w:history="1">
        <w:r w:rsidRPr="00B71666">
          <w:rPr>
            <w:rStyle w:val="Hipersaitas"/>
            <w:rFonts w:ascii="Segoe UI" w:eastAsia="Segoe UI" w:hAnsi="Segoe UI" w:cs="Segoe UI"/>
            <w:sz w:val="20"/>
            <w:szCs w:val="20"/>
          </w:rPr>
          <w:t>zygimantas.mauricas@luminorgroup.com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3BDE" w14:textId="77777777" w:rsidR="00960FDC" w:rsidRDefault="00960FDC">
      <w:pPr>
        <w:spacing w:after="0" w:line="240" w:lineRule="auto"/>
      </w:pPr>
      <w:r>
        <w:separator/>
      </w:r>
    </w:p>
  </w:endnote>
  <w:endnote w:type="continuationSeparator" w:id="0">
    <w:p w14:paraId="3C5C7122" w14:textId="77777777" w:rsidR="00960FDC" w:rsidRDefault="00960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BFC2" w14:textId="77777777" w:rsidR="00960FDC" w:rsidRDefault="00960FDC">
      <w:pPr>
        <w:spacing w:after="0" w:line="240" w:lineRule="auto"/>
      </w:pPr>
      <w:r>
        <w:separator/>
      </w:r>
    </w:p>
  </w:footnote>
  <w:footnote w:type="continuationSeparator" w:id="0">
    <w:p w14:paraId="55330976" w14:textId="77777777" w:rsidR="00960FDC" w:rsidRDefault="00960F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EF3876">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4"/>
  </w:num>
  <w:num w:numId="5" w16cid:durableId="1907842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5D55"/>
    <w:rsid w:val="000064DC"/>
    <w:rsid w:val="0000714B"/>
    <w:rsid w:val="00010790"/>
    <w:rsid w:val="00011640"/>
    <w:rsid w:val="000119A3"/>
    <w:rsid w:val="000125FE"/>
    <w:rsid w:val="00012C7C"/>
    <w:rsid w:val="00013186"/>
    <w:rsid w:val="00013614"/>
    <w:rsid w:val="00013C5F"/>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BE8"/>
    <w:rsid w:val="00021233"/>
    <w:rsid w:val="00021B86"/>
    <w:rsid w:val="00021DED"/>
    <w:rsid w:val="00022DDE"/>
    <w:rsid w:val="0002313C"/>
    <w:rsid w:val="000236AD"/>
    <w:rsid w:val="00023895"/>
    <w:rsid w:val="00024252"/>
    <w:rsid w:val="000244D2"/>
    <w:rsid w:val="000263F9"/>
    <w:rsid w:val="00026436"/>
    <w:rsid w:val="00026F46"/>
    <w:rsid w:val="00027467"/>
    <w:rsid w:val="00027760"/>
    <w:rsid w:val="000278AA"/>
    <w:rsid w:val="00027A53"/>
    <w:rsid w:val="000301FA"/>
    <w:rsid w:val="00030615"/>
    <w:rsid w:val="0003062D"/>
    <w:rsid w:val="00030D37"/>
    <w:rsid w:val="000311E6"/>
    <w:rsid w:val="000319BC"/>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D67"/>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F8D"/>
    <w:rsid w:val="0009046B"/>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948"/>
    <w:rsid w:val="000B39E4"/>
    <w:rsid w:val="000B4122"/>
    <w:rsid w:val="000B4DC6"/>
    <w:rsid w:val="000B5CFE"/>
    <w:rsid w:val="000B5DAF"/>
    <w:rsid w:val="000B637C"/>
    <w:rsid w:val="000B6CCA"/>
    <w:rsid w:val="000B7FE6"/>
    <w:rsid w:val="000C0555"/>
    <w:rsid w:val="000C07B9"/>
    <w:rsid w:val="000C0B03"/>
    <w:rsid w:val="000C0F98"/>
    <w:rsid w:val="000C16BB"/>
    <w:rsid w:val="000C1943"/>
    <w:rsid w:val="000C1FA3"/>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DEC"/>
    <w:rsid w:val="000D6F6A"/>
    <w:rsid w:val="000D7067"/>
    <w:rsid w:val="000D7A3D"/>
    <w:rsid w:val="000D7EC0"/>
    <w:rsid w:val="000E0E7D"/>
    <w:rsid w:val="000E22EE"/>
    <w:rsid w:val="000E267B"/>
    <w:rsid w:val="000E2765"/>
    <w:rsid w:val="000E2F56"/>
    <w:rsid w:val="000E3DF5"/>
    <w:rsid w:val="000E3EEF"/>
    <w:rsid w:val="000E4724"/>
    <w:rsid w:val="000E498A"/>
    <w:rsid w:val="000E5C9B"/>
    <w:rsid w:val="000E6019"/>
    <w:rsid w:val="000E6BD4"/>
    <w:rsid w:val="000E70D6"/>
    <w:rsid w:val="000E75B2"/>
    <w:rsid w:val="000E76C7"/>
    <w:rsid w:val="000F0A3C"/>
    <w:rsid w:val="000F23C2"/>
    <w:rsid w:val="000F322A"/>
    <w:rsid w:val="000F3A32"/>
    <w:rsid w:val="000F4253"/>
    <w:rsid w:val="000F4648"/>
    <w:rsid w:val="000F496D"/>
    <w:rsid w:val="000F51EF"/>
    <w:rsid w:val="000F5CF9"/>
    <w:rsid w:val="000F6771"/>
    <w:rsid w:val="000F73B1"/>
    <w:rsid w:val="000F7F65"/>
    <w:rsid w:val="00100333"/>
    <w:rsid w:val="00100E69"/>
    <w:rsid w:val="001019B6"/>
    <w:rsid w:val="00102A06"/>
    <w:rsid w:val="00102BA4"/>
    <w:rsid w:val="00103052"/>
    <w:rsid w:val="00103613"/>
    <w:rsid w:val="00106D9A"/>
    <w:rsid w:val="001073F4"/>
    <w:rsid w:val="001076AC"/>
    <w:rsid w:val="001077C1"/>
    <w:rsid w:val="00107B93"/>
    <w:rsid w:val="0011034B"/>
    <w:rsid w:val="0011143C"/>
    <w:rsid w:val="00111F99"/>
    <w:rsid w:val="00112942"/>
    <w:rsid w:val="001137CC"/>
    <w:rsid w:val="00113914"/>
    <w:rsid w:val="00113AD4"/>
    <w:rsid w:val="001149B2"/>
    <w:rsid w:val="0011511F"/>
    <w:rsid w:val="001172EA"/>
    <w:rsid w:val="001209AC"/>
    <w:rsid w:val="001216F7"/>
    <w:rsid w:val="00122BF8"/>
    <w:rsid w:val="001239E0"/>
    <w:rsid w:val="00123D45"/>
    <w:rsid w:val="00124C12"/>
    <w:rsid w:val="00125253"/>
    <w:rsid w:val="00125B80"/>
    <w:rsid w:val="00125FA2"/>
    <w:rsid w:val="00126A25"/>
    <w:rsid w:val="001272AE"/>
    <w:rsid w:val="00127922"/>
    <w:rsid w:val="00131B39"/>
    <w:rsid w:val="00133C56"/>
    <w:rsid w:val="0013403F"/>
    <w:rsid w:val="001341AA"/>
    <w:rsid w:val="00134773"/>
    <w:rsid w:val="00135820"/>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614"/>
    <w:rsid w:val="00176908"/>
    <w:rsid w:val="0017710D"/>
    <w:rsid w:val="00177CC5"/>
    <w:rsid w:val="00177FED"/>
    <w:rsid w:val="0018029B"/>
    <w:rsid w:val="00180A2B"/>
    <w:rsid w:val="0018113E"/>
    <w:rsid w:val="00181290"/>
    <w:rsid w:val="0018161F"/>
    <w:rsid w:val="00181A3D"/>
    <w:rsid w:val="00181B1B"/>
    <w:rsid w:val="00182285"/>
    <w:rsid w:val="00182341"/>
    <w:rsid w:val="001823F5"/>
    <w:rsid w:val="001826FB"/>
    <w:rsid w:val="00182D79"/>
    <w:rsid w:val="001838D6"/>
    <w:rsid w:val="00183C8B"/>
    <w:rsid w:val="001846AF"/>
    <w:rsid w:val="001847E2"/>
    <w:rsid w:val="00184CFB"/>
    <w:rsid w:val="00184F2B"/>
    <w:rsid w:val="001858F2"/>
    <w:rsid w:val="00185BB0"/>
    <w:rsid w:val="00190233"/>
    <w:rsid w:val="00191121"/>
    <w:rsid w:val="00192042"/>
    <w:rsid w:val="0019287B"/>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3B08"/>
    <w:rsid w:val="001A3F4D"/>
    <w:rsid w:val="001A461C"/>
    <w:rsid w:val="001A4AC9"/>
    <w:rsid w:val="001A4AF3"/>
    <w:rsid w:val="001A53DB"/>
    <w:rsid w:val="001A53EC"/>
    <w:rsid w:val="001A5B25"/>
    <w:rsid w:val="001A69AB"/>
    <w:rsid w:val="001A6EEC"/>
    <w:rsid w:val="001A7215"/>
    <w:rsid w:val="001A737D"/>
    <w:rsid w:val="001A741A"/>
    <w:rsid w:val="001A7A3A"/>
    <w:rsid w:val="001B047D"/>
    <w:rsid w:val="001B0BEA"/>
    <w:rsid w:val="001B1801"/>
    <w:rsid w:val="001B18EE"/>
    <w:rsid w:val="001B1D52"/>
    <w:rsid w:val="001B212A"/>
    <w:rsid w:val="001B3287"/>
    <w:rsid w:val="001B3E23"/>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36B2"/>
    <w:rsid w:val="001E4546"/>
    <w:rsid w:val="001E5B0E"/>
    <w:rsid w:val="001E65AB"/>
    <w:rsid w:val="001E69DE"/>
    <w:rsid w:val="001E7994"/>
    <w:rsid w:val="001E7C06"/>
    <w:rsid w:val="001E7CAD"/>
    <w:rsid w:val="001F0161"/>
    <w:rsid w:val="001F10B1"/>
    <w:rsid w:val="001F1153"/>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20ED"/>
    <w:rsid w:val="0020215C"/>
    <w:rsid w:val="0020291E"/>
    <w:rsid w:val="00203E11"/>
    <w:rsid w:val="002065DB"/>
    <w:rsid w:val="002067F0"/>
    <w:rsid w:val="002101F4"/>
    <w:rsid w:val="00211C0E"/>
    <w:rsid w:val="00211D1D"/>
    <w:rsid w:val="00213E0E"/>
    <w:rsid w:val="002145AF"/>
    <w:rsid w:val="00214771"/>
    <w:rsid w:val="00214882"/>
    <w:rsid w:val="00214B05"/>
    <w:rsid w:val="0021629D"/>
    <w:rsid w:val="00217DFA"/>
    <w:rsid w:val="00220100"/>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205B"/>
    <w:rsid w:val="0023237A"/>
    <w:rsid w:val="00233041"/>
    <w:rsid w:val="0023317D"/>
    <w:rsid w:val="0023378F"/>
    <w:rsid w:val="00233FCA"/>
    <w:rsid w:val="00235112"/>
    <w:rsid w:val="002357D7"/>
    <w:rsid w:val="00236A76"/>
    <w:rsid w:val="002376C9"/>
    <w:rsid w:val="002379B6"/>
    <w:rsid w:val="002404D8"/>
    <w:rsid w:val="002407CF"/>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F9F"/>
    <w:rsid w:val="002735FE"/>
    <w:rsid w:val="0027439F"/>
    <w:rsid w:val="00274DE3"/>
    <w:rsid w:val="0027655D"/>
    <w:rsid w:val="00277AE5"/>
    <w:rsid w:val="00277FD7"/>
    <w:rsid w:val="002808A1"/>
    <w:rsid w:val="0028094B"/>
    <w:rsid w:val="00280F61"/>
    <w:rsid w:val="00281CA7"/>
    <w:rsid w:val="00282D2A"/>
    <w:rsid w:val="002830BC"/>
    <w:rsid w:val="002834FD"/>
    <w:rsid w:val="00283742"/>
    <w:rsid w:val="00283E60"/>
    <w:rsid w:val="002844F1"/>
    <w:rsid w:val="002848E0"/>
    <w:rsid w:val="00284BFC"/>
    <w:rsid w:val="002853D2"/>
    <w:rsid w:val="0028557E"/>
    <w:rsid w:val="00285D9C"/>
    <w:rsid w:val="00286345"/>
    <w:rsid w:val="00290085"/>
    <w:rsid w:val="002934C5"/>
    <w:rsid w:val="00293899"/>
    <w:rsid w:val="00294038"/>
    <w:rsid w:val="00294634"/>
    <w:rsid w:val="00294878"/>
    <w:rsid w:val="00294A08"/>
    <w:rsid w:val="00295237"/>
    <w:rsid w:val="002957B9"/>
    <w:rsid w:val="002958C0"/>
    <w:rsid w:val="00295FCE"/>
    <w:rsid w:val="00296001"/>
    <w:rsid w:val="00296B08"/>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F64"/>
    <w:rsid w:val="002D706C"/>
    <w:rsid w:val="002D7539"/>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891"/>
    <w:rsid w:val="002F7428"/>
    <w:rsid w:val="002F7689"/>
    <w:rsid w:val="002F7CEB"/>
    <w:rsid w:val="00300687"/>
    <w:rsid w:val="00300CD2"/>
    <w:rsid w:val="0030109B"/>
    <w:rsid w:val="00301332"/>
    <w:rsid w:val="00301727"/>
    <w:rsid w:val="00301E80"/>
    <w:rsid w:val="00302F91"/>
    <w:rsid w:val="00303741"/>
    <w:rsid w:val="00304218"/>
    <w:rsid w:val="00304AB0"/>
    <w:rsid w:val="00304BB9"/>
    <w:rsid w:val="003051E5"/>
    <w:rsid w:val="00306344"/>
    <w:rsid w:val="003065CB"/>
    <w:rsid w:val="00307000"/>
    <w:rsid w:val="00307D0C"/>
    <w:rsid w:val="00310169"/>
    <w:rsid w:val="00310D69"/>
    <w:rsid w:val="003110D6"/>
    <w:rsid w:val="00311B9B"/>
    <w:rsid w:val="0031201B"/>
    <w:rsid w:val="00313552"/>
    <w:rsid w:val="00313787"/>
    <w:rsid w:val="00313C28"/>
    <w:rsid w:val="00313FB8"/>
    <w:rsid w:val="00315700"/>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6C3B"/>
    <w:rsid w:val="003273C9"/>
    <w:rsid w:val="003273F8"/>
    <w:rsid w:val="0033028B"/>
    <w:rsid w:val="0033028E"/>
    <w:rsid w:val="003304B3"/>
    <w:rsid w:val="00330A67"/>
    <w:rsid w:val="00330AA1"/>
    <w:rsid w:val="00330FC3"/>
    <w:rsid w:val="0033127F"/>
    <w:rsid w:val="00332422"/>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D4"/>
    <w:rsid w:val="00356D34"/>
    <w:rsid w:val="0035725D"/>
    <w:rsid w:val="00357335"/>
    <w:rsid w:val="00357989"/>
    <w:rsid w:val="00357C06"/>
    <w:rsid w:val="00357C92"/>
    <w:rsid w:val="00357F77"/>
    <w:rsid w:val="0036072B"/>
    <w:rsid w:val="00360C70"/>
    <w:rsid w:val="00361DC9"/>
    <w:rsid w:val="00363387"/>
    <w:rsid w:val="0036454E"/>
    <w:rsid w:val="00364A8F"/>
    <w:rsid w:val="00366571"/>
    <w:rsid w:val="003666DF"/>
    <w:rsid w:val="00366FB2"/>
    <w:rsid w:val="0036742B"/>
    <w:rsid w:val="00367B0E"/>
    <w:rsid w:val="00370FE3"/>
    <w:rsid w:val="00372412"/>
    <w:rsid w:val="003734D4"/>
    <w:rsid w:val="00373D6F"/>
    <w:rsid w:val="00373E0D"/>
    <w:rsid w:val="0037437F"/>
    <w:rsid w:val="00374BFF"/>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FAB"/>
    <w:rsid w:val="003A7F9B"/>
    <w:rsid w:val="003B0405"/>
    <w:rsid w:val="003B0FC9"/>
    <w:rsid w:val="003B130E"/>
    <w:rsid w:val="003B2246"/>
    <w:rsid w:val="003B23F2"/>
    <w:rsid w:val="003B28D0"/>
    <w:rsid w:val="003B2AE3"/>
    <w:rsid w:val="003B32A5"/>
    <w:rsid w:val="003B3B56"/>
    <w:rsid w:val="003B4DDE"/>
    <w:rsid w:val="003B5E0F"/>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44D1"/>
    <w:rsid w:val="003D4D5F"/>
    <w:rsid w:val="003D4EB8"/>
    <w:rsid w:val="003D4F9B"/>
    <w:rsid w:val="003D5BF4"/>
    <w:rsid w:val="003D6150"/>
    <w:rsid w:val="003D6810"/>
    <w:rsid w:val="003D76CC"/>
    <w:rsid w:val="003D799F"/>
    <w:rsid w:val="003E05A8"/>
    <w:rsid w:val="003E07B8"/>
    <w:rsid w:val="003E0A5A"/>
    <w:rsid w:val="003E170D"/>
    <w:rsid w:val="003E17A7"/>
    <w:rsid w:val="003E2256"/>
    <w:rsid w:val="003E4093"/>
    <w:rsid w:val="003E4264"/>
    <w:rsid w:val="003E4A18"/>
    <w:rsid w:val="003E51F7"/>
    <w:rsid w:val="003E5486"/>
    <w:rsid w:val="003E5FB2"/>
    <w:rsid w:val="003E6E7A"/>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6F"/>
    <w:rsid w:val="00400FAD"/>
    <w:rsid w:val="0040391E"/>
    <w:rsid w:val="00403B0A"/>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F6A"/>
    <w:rsid w:val="00417F86"/>
    <w:rsid w:val="00420216"/>
    <w:rsid w:val="00420680"/>
    <w:rsid w:val="0042160E"/>
    <w:rsid w:val="00423178"/>
    <w:rsid w:val="004239D3"/>
    <w:rsid w:val="00423C44"/>
    <w:rsid w:val="004242C9"/>
    <w:rsid w:val="0042450E"/>
    <w:rsid w:val="00424936"/>
    <w:rsid w:val="004249F9"/>
    <w:rsid w:val="00424EFC"/>
    <w:rsid w:val="00425375"/>
    <w:rsid w:val="004267EC"/>
    <w:rsid w:val="00426EC5"/>
    <w:rsid w:val="00426F13"/>
    <w:rsid w:val="0042768D"/>
    <w:rsid w:val="00430EA7"/>
    <w:rsid w:val="00430F1C"/>
    <w:rsid w:val="004319A2"/>
    <w:rsid w:val="0043224D"/>
    <w:rsid w:val="0043280D"/>
    <w:rsid w:val="004331C1"/>
    <w:rsid w:val="0043358C"/>
    <w:rsid w:val="0043369D"/>
    <w:rsid w:val="00433897"/>
    <w:rsid w:val="00434412"/>
    <w:rsid w:val="004348A3"/>
    <w:rsid w:val="004348E3"/>
    <w:rsid w:val="00434CE5"/>
    <w:rsid w:val="00434E21"/>
    <w:rsid w:val="004361C0"/>
    <w:rsid w:val="00436345"/>
    <w:rsid w:val="0043666A"/>
    <w:rsid w:val="0043708D"/>
    <w:rsid w:val="004404D6"/>
    <w:rsid w:val="004409BB"/>
    <w:rsid w:val="004442C7"/>
    <w:rsid w:val="00445107"/>
    <w:rsid w:val="004454B1"/>
    <w:rsid w:val="00445E31"/>
    <w:rsid w:val="00445E46"/>
    <w:rsid w:val="00446C29"/>
    <w:rsid w:val="00450513"/>
    <w:rsid w:val="00450766"/>
    <w:rsid w:val="0045087F"/>
    <w:rsid w:val="004509A8"/>
    <w:rsid w:val="00450E2A"/>
    <w:rsid w:val="00451490"/>
    <w:rsid w:val="004519BD"/>
    <w:rsid w:val="004523AD"/>
    <w:rsid w:val="00452CA2"/>
    <w:rsid w:val="0045381E"/>
    <w:rsid w:val="004543AB"/>
    <w:rsid w:val="004543CB"/>
    <w:rsid w:val="004545AF"/>
    <w:rsid w:val="004555DD"/>
    <w:rsid w:val="0045591F"/>
    <w:rsid w:val="004569DA"/>
    <w:rsid w:val="004570E8"/>
    <w:rsid w:val="00457367"/>
    <w:rsid w:val="004573DC"/>
    <w:rsid w:val="00457B09"/>
    <w:rsid w:val="00457F6C"/>
    <w:rsid w:val="00461A64"/>
    <w:rsid w:val="00462231"/>
    <w:rsid w:val="004625C5"/>
    <w:rsid w:val="00462C06"/>
    <w:rsid w:val="00462E06"/>
    <w:rsid w:val="004632EE"/>
    <w:rsid w:val="00463842"/>
    <w:rsid w:val="00463DD3"/>
    <w:rsid w:val="0046482A"/>
    <w:rsid w:val="004650BB"/>
    <w:rsid w:val="00465A04"/>
    <w:rsid w:val="004672F4"/>
    <w:rsid w:val="004711B8"/>
    <w:rsid w:val="00472CC8"/>
    <w:rsid w:val="00472EC2"/>
    <w:rsid w:val="00475338"/>
    <w:rsid w:val="0047538E"/>
    <w:rsid w:val="00475FB6"/>
    <w:rsid w:val="00476367"/>
    <w:rsid w:val="00476795"/>
    <w:rsid w:val="004769C2"/>
    <w:rsid w:val="004779C0"/>
    <w:rsid w:val="00480883"/>
    <w:rsid w:val="00480F5F"/>
    <w:rsid w:val="004816F5"/>
    <w:rsid w:val="00481DF0"/>
    <w:rsid w:val="0048263B"/>
    <w:rsid w:val="00484848"/>
    <w:rsid w:val="00484E5B"/>
    <w:rsid w:val="00484F22"/>
    <w:rsid w:val="004850D5"/>
    <w:rsid w:val="00485469"/>
    <w:rsid w:val="004859D7"/>
    <w:rsid w:val="00485B0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4AA"/>
    <w:rsid w:val="004A1632"/>
    <w:rsid w:val="004A221A"/>
    <w:rsid w:val="004A3EB5"/>
    <w:rsid w:val="004A4ABD"/>
    <w:rsid w:val="004A4F07"/>
    <w:rsid w:val="004A637D"/>
    <w:rsid w:val="004A7826"/>
    <w:rsid w:val="004B0686"/>
    <w:rsid w:val="004B1795"/>
    <w:rsid w:val="004B1C35"/>
    <w:rsid w:val="004B21E9"/>
    <w:rsid w:val="004B3110"/>
    <w:rsid w:val="004B3223"/>
    <w:rsid w:val="004B356B"/>
    <w:rsid w:val="004B3F70"/>
    <w:rsid w:val="004B3FDB"/>
    <w:rsid w:val="004B6097"/>
    <w:rsid w:val="004B7448"/>
    <w:rsid w:val="004B763F"/>
    <w:rsid w:val="004B7A37"/>
    <w:rsid w:val="004B7EAF"/>
    <w:rsid w:val="004C10C3"/>
    <w:rsid w:val="004C12D9"/>
    <w:rsid w:val="004C178C"/>
    <w:rsid w:val="004C1C19"/>
    <w:rsid w:val="004C3127"/>
    <w:rsid w:val="004C41AA"/>
    <w:rsid w:val="004C467E"/>
    <w:rsid w:val="004C5E25"/>
    <w:rsid w:val="004C6FBF"/>
    <w:rsid w:val="004C7120"/>
    <w:rsid w:val="004C73B9"/>
    <w:rsid w:val="004C7CB7"/>
    <w:rsid w:val="004D01DA"/>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2970"/>
    <w:rsid w:val="004F3259"/>
    <w:rsid w:val="004F3F11"/>
    <w:rsid w:val="004F41D3"/>
    <w:rsid w:val="004F47ED"/>
    <w:rsid w:val="004F482A"/>
    <w:rsid w:val="004F492D"/>
    <w:rsid w:val="004F4D3B"/>
    <w:rsid w:val="004F5911"/>
    <w:rsid w:val="004F5B48"/>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42BB"/>
    <w:rsid w:val="005251D1"/>
    <w:rsid w:val="005254D3"/>
    <w:rsid w:val="0053170C"/>
    <w:rsid w:val="00531BB6"/>
    <w:rsid w:val="005322C2"/>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EA3"/>
    <w:rsid w:val="00541F75"/>
    <w:rsid w:val="005436E6"/>
    <w:rsid w:val="00544530"/>
    <w:rsid w:val="0054474E"/>
    <w:rsid w:val="00546884"/>
    <w:rsid w:val="00546B4E"/>
    <w:rsid w:val="00546E5D"/>
    <w:rsid w:val="00547BD7"/>
    <w:rsid w:val="00547EFB"/>
    <w:rsid w:val="00550494"/>
    <w:rsid w:val="00552670"/>
    <w:rsid w:val="00553699"/>
    <w:rsid w:val="005540C1"/>
    <w:rsid w:val="0055465E"/>
    <w:rsid w:val="00554901"/>
    <w:rsid w:val="00554F32"/>
    <w:rsid w:val="00555BF9"/>
    <w:rsid w:val="005562AF"/>
    <w:rsid w:val="005564D4"/>
    <w:rsid w:val="005564ED"/>
    <w:rsid w:val="00557B39"/>
    <w:rsid w:val="005600F1"/>
    <w:rsid w:val="0056118B"/>
    <w:rsid w:val="005634FC"/>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C6A"/>
    <w:rsid w:val="00572F41"/>
    <w:rsid w:val="00573C7C"/>
    <w:rsid w:val="005747EA"/>
    <w:rsid w:val="00574CA6"/>
    <w:rsid w:val="00574FA4"/>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C1F"/>
    <w:rsid w:val="00587A14"/>
    <w:rsid w:val="00587CC5"/>
    <w:rsid w:val="0059031D"/>
    <w:rsid w:val="00591BF2"/>
    <w:rsid w:val="005931C3"/>
    <w:rsid w:val="0059337E"/>
    <w:rsid w:val="0059374A"/>
    <w:rsid w:val="0059466E"/>
    <w:rsid w:val="0059673E"/>
    <w:rsid w:val="0059773D"/>
    <w:rsid w:val="005A0997"/>
    <w:rsid w:val="005A0D8D"/>
    <w:rsid w:val="005A1E24"/>
    <w:rsid w:val="005A253D"/>
    <w:rsid w:val="005A2ADA"/>
    <w:rsid w:val="005A32DE"/>
    <w:rsid w:val="005A33A8"/>
    <w:rsid w:val="005A372F"/>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E20"/>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A9E"/>
    <w:rsid w:val="00604D34"/>
    <w:rsid w:val="006064A3"/>
    <w:rsid w:val="00606CA0"/>
    <w:rsid w:val="00607B57"/>
    <w:rsid w:val="00607D72"/>
    <w:rsid w:val="006111A7"/>
    <w:rsid w:val="006115BC"/>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406C"/>
    <w:rsid w:val="00624453"/>
    <w:rsid w:val="006249E2"/>
    <w:rsid w:val="00624D60"/>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961"/>
    <w:rsid w:val="006400DD"/>
    <w:rsid w:val="00640D9C"/>
    <w:rsid w:val="0064110A"/>
    <w:rsid w:val="00642261"/>
    <w:rsid w:val="00642358"/>
    <w:rsid w:val="00642560"/>
    <w:rsid w:val="0064338E"/>
    <w:rsid w:val="00644C26"/>
    <w:rsid w:val="00645170"/>
    <w:rsid w:val="0064528A"/>
    <w:rsid w:val="00645293"/>
    <w:rsid w:val="00646F5E"/>
    <w:rsid w:val="006476C0"/>
    <w:rsid w:val="006478BC"/>
    <w:rsid w:val="00647C9C"/>
    <w:rsid w:val="0065056F"/>
    <w:rsid w:val="00651120"/>
    <w:rsid w:val="006520CF"/>
    <w:rsid w:val="00652796"/>
    <w:rsid w:val="006538A1"/>
    <w:rsid w:val="00653B4D"/>
    <w:rsid w:val="00653B8A"/>
    <w:rsid w:val="0065436A"/>
    <w:rsid w:val="006552CC"/>
    <w:rsid w:val="00655391"/>
    <w:rsid w:val="0065572A"/>
    <w:rsid w:val="006558EF"/>
    <w:rsid w:val="00655EAD"/>
    <w:rsid w:val="00656055"/>
    <w:rsid w:val="00656770"/>
    <w:rsid w:val="00656CCE"/>
    <w:rsid w:val="0065721A"/>
    <w:rsid w:val="00657444"/>
    <w:rsid w:val="006576BC"/>
    <w:rsid w:val="00657F86"/>
    <w:rsid w:val="0066026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696"/>
    <w:rsid w:val="006A278F"/>
    <w:rsid w:val="006A3166"/>
    <w:rsid w:val="006A3708"/>
    <w:rsid w:val="006A4DE3"/>
    <w:rsid w:val="006A57E6"/>
    <w:rsid w:val="006A5E4A"/>
    <w:rsid w:val="006A6AE2"/>
    <w:rsid w:val="006A6BCF"/>
    <w:rsid w:val="006A7E1C"/>
    <w:rsid w:val="006B044D"/>
    <w:rsid w:val="006B1112"/>
    <w:rsid w:val="006B2664"/>
    <w:rsid w:val="006B29A6"/>
    <w:rsid w:val="006B2D23"/>
    <w:rsid w:val="006B2DBE"/>
    <w:rsid w:val="006B32E2"/>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5028"/>
    <w:rsid w:val="006C63D7"/>
    <w:rsid w:val="006C6F52"/>
    <w:rsid w:val="006D06E0"/>
    <w:rsid w:val="006D0A80"/>
    <w:rsid w:val="006D1A46"/>
    <w:rsid w:val="006D2F3B"/>
    <w:rsid w:val="006D3826"/>
    <w:rsid w:val="006D3DF8"/>
    <w:rsid w:val="006D4665"/>
    <w:rsid w:val="006D52F5"/>
    <w:rsid w:val="006D5320"/>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7E7"/>
    <w:rsid w:val="006F0AE5"/>
    <w:rsid w:val="006F1A12"/>
    <w:rsid w:val="006F1B3B"/>
    <w:rsid w:val="006F23CE"/>
    <w:rsid w:val="006F2564"/>
    <w:rsid w:val="006F3A69"/>
    <w:rsid w:val="006F51C4"/>
    <w:rsid w:val="006F536C"/>
    <w:rsid w:val="006F54CE"/>
    <w:rsid w:val="006F5D09"/>
    <w:rsid w:val="006F6251"/>
    <w:rsid w:val="006F626D"/>
    <w:rsid w:val="006F7748"/>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645E"/>
    <w:rsid w:val="0071689E"/>
    <w:rsid w:val="00716A3A"/>
    <w:rsid w:val="0071730D"/>
    <w:rsid w:val="00720493"/>
    <w:rsid w:val="00720DA6"/>
    <w:rsid w:val="00720E1C"/>
    <w:rsid w:val="00721215"/>
    <w:rsid w:val="00721690"/>
    <w:rsid w:val="007225D6"/>
    <w:rsid w:val="007227CF"/>
    <w:rsid w:val="007228D5"/>
    <w:rsid w:val="00723F52"/>
    <w:rsid w:val="00724657"/>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46DE"/>
    <w:rsid w:val="00734F34"/>
    <w:rsid w:val="0073535C"/>
    <w:rsid w:val="0073688D"/>
    <w:rsid w:val="00737588"/>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49F0"/>
    <w:rsid w:val="00755099"/>
    <w:rsid w:val="007558CD"/>
    <w:rsid w:val="00755AC8"/>
    <w:rsid w:val="00756419"/>
    <w:rsid w:val="007566A2"/>
    <w:rsid w:val="00756D65"/>
    <w:rsid w:val="00756ED3"/>
    <w:rsid w:val="00756ED5"/>
    <w:rsid w:val="00756FDF"/>
    <w:rsid w:val="00757815"/>
    <w:rsid w:val="00760876"/>
    <w:rsid w:val="00760FD9"/>
    <w:rsid w:val="007622E9"/>
    <w:rsid w:val="00762549"/>
    <w:rsid w:val="0076274B"/>
    <w:rsid w:val="00762F21"/>
    <w:rsid w:val="00762F75"/>
    <w:rsid w:val="0076427E"/>
    <w:rsid w:val="007643CC"/>
    <w:rsid w:val="00764E5F"/>
    <w:rsid w:val="007659C4"/>
    <w:rsid w:val="00767F8D"/>
    <w:rsid w:val="007705DD"/>
    <w:rsid w:val="0077111D"/>
    <w:rsid w:val="007712E4"/>
    <w:rsid w:val="00771D36"/>
    <w:rsid w:val="00771E32"/>
    <w:rsid w:val="0077305A"/>
    <w:rsid w:val="0077496F"/>
    <w:rsid w:val="00774D50"/>
    <w:rsid w:val="007756F5"/>
    <w:rsid w:val="00775936"/>
    <w:rsid w:val="00775C4E"/>
    <w:rsid w:val="00777CF7"/>
    <w:rsid w:val="00777EA5"/>
    <w:rsid w:val="00780052"/>
    <w:rsid w:val="007812B4"/>
    <w:rsid w:val="007813FB"/>
    <w:rsid w:val="00781E07"/>
    <w:rsid w:val="00782843"/>
    <w:rsid w:val="00783704"/>
    <w:rsid w:val="0078576E"/>
    <w:rsid w:val="00786D19"/>
    <w:rsid w:val="00786D6E"/>
    <w:rsid w:val="00786D9C"/>
    <w:rsid w:val="0078793B"/>
    <w:rsid w:val="0079041C"/>
    <w:rsid w:val="00790962"/>
    <w:rsid w:val="00790ABF"/>
    <w:rsid w:val="007921CD"/>
    <w:rsid w:val="0079230E"/>
    <w:rsid w:val="00792352"/>
    <w:rsid w:val="007927E1"/>
    <w:rsid w:val="00794DB1"/>
    <w:rsid w:val="0079619E"/>
    <w:rsid w:val="007963C3"/>
    <w:rsid w:val="007979C0"/>
    <w:rsid w:val="00797F8E"/>
    <w:rsid w:val="007A0CAD"/>
    <w:rsid w:val="007A1C53"/>
    <w:rsid w:val="007A1C92"/>
    <w:rsid w:val="007A5D2D"/>
    <w:rsid w:val="007A5EB8"/>
    <w:rsid w:val="007B030C"/>
    <w:rsid w:val="007B0311"/>
    <w:rsid w:val="007B0A99"/>
    <w:rsid w:val="007B1B94"/>
    <w:rsid w:val="007B39EC"/>
    <w:rsid w:val="007B4418"/>
    <w:rsid w:val="007B463F"/>
    <w:rsid w:val="007B5DDF"/>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23DB"/>
    <w:rsid w:val="007E2A71"/>
    <w:rsid w:val="007E6637"/>
    <w:rsid w:val="007E7CD6"/>
    <w:rsid w:val="007F22F8"/>
    <w:rsid w:val="007F25A0"/>
    <w:rsid w:val="007F2FB1"/>
    <w:rsid w:val="007F33D6"/>
    <w:rsid w:val="007F358D"/>
    <w:rsid w:val="007F3DE8"/>
    <w:rsid w:val="007F424C"/>
    <w:rsid w:val="007F433C"/>
    <w:rsid w:val="007F485E"/>
    <w:rsid w:val="007F6B81"/>
    <w:rsid w:val="007F750C"/>
    <w:rsid w:val="007F787D"/>
    <w:rsid w:val="007F797A"/>
    <w:rsid w:val="008000EF"/>
    <w:rsid w:val="0080070A"/>
    <w:rsid w:val="008022F0"/>
    <w:rsid w:val="0080238C"/>
    <w:rsid w:val="00803884"/>
    <w:rsid w:val="008038A5"/>
    <w:rsid w:val="0080430F"/>
    <w:rsid w:val="00804C40"/>
    <w:rsid w:val="00805753"/>
    <w:rsid w:val="00806ACA"/>
    <w:rsid w:val="00807A44"/>
    <w:rsid w:val="0081096C"/>
    <w:rsid w:val="00810971"/>
    <w:rsid w:val="008122BB"/>
    <w:rsid w:val="00812A44"/>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401A2"/>
    <w:rsid w:val="00840824"/>
    <w:rsid w:val="00840BB6"/>
    <w:rsid w:val="00840E63"/>
    <w:rsid w:val="008413A4"/>
    <w:rsid w:val="00841831"/>
    <w:rsid w:val="0084384F"/>
    <w:rsid w:val="0084392D"/>
    <w:rsid w:val="00843AA0"/>
    <w:rsid w:val="00843CDC"/>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9B0"/>
    <w:rsid w:val="00873158"/>
    <w:rsid w:val="008741D1"/>
    <w:rsid w:val="00875723"/>
    <w:rsid w:val="00876112"/>
    <w:rsid w:val="00876893"/>
    <w:rsid w:val="00876CA7"/>
    <w:rsid w:val="00880153"/>
    <w:rsid w:val="00880598"/>
    <w:rsid w:val="008808B6"/>
    <w:rsid w:val="008810E4"/>
    <w:rsid w:val="008826D8"/>
    <w:rsid w:val="00882969"/>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8F4"/>
    <w:rsid w:val="008A33B4"/>
    <w:rsid w:val="008A4189"/>
    <w:rsid w:val="008A4A43"/>
    <w:rsid w:val="008A52E0"/>
    <w:rsid w:val="008A5868"/>
    <w:rsid w:val="008A5DE7"/>
    <w:rsid w:val="008A6330"/>
    <w:rsid w:val="008A63F2"/>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61D"/>
    <w:rsid w:val="008C3789"/>
    <w:rsid w:val="008C3884"/>
    <w:rsid w:val="008C4128"/>
    <w:rsid w:val="008C4FEE"/>
    <w:rsid w:val="008C5D13"/>
    <w:rsid w:val="008C6B05"/>
    <w:rsid w:val="008C6D4E"/>
    <w:rsid w:val="008C77C7"/>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B6D"/>
    <w:rsid w:val="008E497C"/>
    <w:rsid w:val="008E4B59"/>
    <w:rsid w:val="008E4C8C"/>
    <w:rsid w:val="008E4D1E"/>
    <w:rsid w:val="008E4E2F"/>
    <w:rsid w:val="008E5939"/>
    <w:rsid w:val="008E6255"/>
    <w:rsid w:val="008E67E8"/>
    <w:rsid w:val="008E6DDC"/>
    <w:rsid w:val="008F1F9B"/>
    <w:rsid w:val="008F21B9"/>
    <w:rsid w:val="008F2783"/>
    <w:rsid w:val="008F2987"/>
    <w:rsid w:val="008F2B5F"/>
    <w:rsid w:val="008F2C6B"/>
    <w:rsid w:val="008F2FCE"/>
    <w:rsid w:val="008F3282"/>
    <w:rsid w:val="008F3390"/>
    <w:rsid w:val="008F37FD"/>
    <w:rsid w:val="008F3836"/>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D24"/>
    <w:rsid w:val="00905019"/>
    <w:rsid w:val="009050C0"/>
    <w:rsid w:val="009061FF"/>
    <w:rsid w:val="00906951"/>
    <w:rsid w:val="00906E4F"/>
    <w:rsid w:val="009070CE"/>
    <w:rsid w:val="0090797F"/>
    <w:rsid w:val="009103FC"/>
    <w:rsid w:val="009107E2"/>
    <w:rsid w:val="00910E8E"/>
    <w:rsid w:val="009114BF"/>
    <w:rsid w:val="009123E2"/>
    <w:rsid w:val="009126E6"/>
    <w:rsid w:val="00912761"/>
    <w:rsid w:val="00912F94"/>
    <w:rsid w:val="009138A4"/>
    <w:rsid w:val="00913B8C"/>
    <w:rsid w:val="00913D01"/>
    <w:rsid w:val="009143A3"/>
    <w:rsid w:val="0091492D"/>
    <w:rsid w:val="00916473"/>
    <w:rsid w:val="00917309"/>
    <w:rsid w:val="00917FD8"/>
    <w:rsid w:val="00922DC4"/>
    <w:rsid w:val="0092401E"/>
    <w:rsid w:val="0092413C"/>
    <w:rsid w:val="00924A44"/>
    <w:rsid w:val="00924D6B"/>
    <w:rsid w:val="00924E85"/>
    <w:rsid w:val="00925040"/>
    <w:rsid w:val="009255D0"/>
    <w:rsid w:val="00926267"/>
    <w:rsid w:val="0092649F"/>
    <w:rsid w:val="009268FF"/>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6089"/>
    <w:rsid w:val="00936D19"/>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0FDC"/>
    <w:rsid w:val="00961BF0"/>
    <w:rsid w:val="0096226B"/>
    <w:rsid w:val="00963070"/>
    <w:rsid w:val="00963A48"/>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6B6E"/>
    <w:rsid w:val="00976CAF"/>
    <w:rsid w:val="00977CA0"/>
    <w:rsid w:val="0098015D"/>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6711"/>
    <w:rsid w:val="0099684A"/>
    <w:rsid w:val="00996B00"/>
    <w:rsid w:val="00996F99"/>
    <w:rsid w:val="009972C3"/>
    <w:rsid w:val="00997CDF"/>
    <w:rsid w:val="009A06C5"/>
    <w:rsid w:val="009A0723"/>
    <w:rsid w:val="009A0EF9"/>
    <w:rsid w:val="009A14B1"/>
    <w:rsid w:val="009A1777"/>
    <w:rsid w:val="009A1CAC"/>
    <w:rsid w:val="009A2D29"/>
    <w:rsid w:val="009A2D7E"/>
    <w:rsid w:val="009A3D7C"/>
    <w:rsid w:val="009A3ED5"/>
    <w:rsid w:val="009A4282"/>
    <w:rsid w:val="009A4533"/>
    <w:rsid w:val="009A4FDE"/>
    <w:rsid w:val="009A5810"/>
    <w:rsid w:val="009A588E"/>
    <w:rsid w:val="009A5B06"/>
    <w:rsid w:val="009A5D02"/>
    <w:rsid w:val="009A6117"/>
    <w:rsid w:val="009A6950"/>
    <w:rsid w:val="009A6B42"/>
    <w:rsid w:val="009A6C7A"/>
    <w:rsid w:val="009A6DC9"/>
    <w:rsid w:val="009A75C0"/>
    <w:rsid w:val="009B05D0"/>
    <w:rsid w:val="009B0B3F"/>
    <w:rsid w:val="009B1499"/>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71FA"/>
    <w:rsid w:val="009C730D"/>
    <w:rsid w:val="009C73EB"/>
    <w:rsid w:val="009C7F59"/>
    <w:rsid w:val="009D050C"/>
    <w:rsid w:val="009D1D0D"/>
    <w:rsid w:val="009D2397"/>
    <w:rsid w:val="009D2A97"/>
    <w:rsid w:val="009D2A9D"/>
    <w:rsid w:val="009D3028"/>
    <w:rsid w:val="009D3151"/>
    <w:rsid w:val="009D3ADF"/>
    <w:rsid w:val="009D3B97"/>
    <w:rsid w:val="009D4AB9"/>
    <w:rsid w:val="009D4CA6"/>
    <w:rsid w:val="009D52C1"/>
    <w:rsid w:val="009D5F4F"/>
    <w:rsid w:val="009D69A8"/>
    <w:rsid w:val="009E0311"/>
    <w:rsid w:val="009E1256"/>
    <w:rsid w:val="009E4883"/>
    <w:rsid w:val="009E4D87"/>
    <w:rsid w:val="009E502E"/>
    <w:rsid w:val="009E5821"/>
    <w:rsid w:val="009E5854"/>
    <w:rsid w:val="009E6970"/>
    <w:rsid w:val="009E7318"/>
    <w:rsid w:val="009F01D9"/>
    <w:rsid w:val="009F028A"/>
    <w:rsid w:val="009F03D8"/>
    <w:rsid w:val="009F07A9"/>
    <w:rsid w:val="009F22B0"/>
    <w:rsid w:val="009F291B"/>
    <w:rsid w:val="009F2E74"/>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20F4"/>
    <w:rsid w:val="00A12492"/>
    <w:rsid w:val="00A12C33"/>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409F7"/>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50E9"/>
    <w:rsid w:val="00A55C38"/>
    <w:rsid w:val="00A5652B"/>
    <w:rsid w:val="00A56799"/>
    <w:rsid w:val="00A56D86"/>
    <w:rsid w:val="00A5715F"/>
    <w:rsid w:val="00A60C82"/>
    <w:rsid w:val="00A615B9"/>
    <w:rsid w:val="00A61BD0"/>
    <w:rsid w:val="00A63A7C"/>
    <w:rsid w:val="00A63AB6"/>
    <w:rsid w:val="00A64122"/>
    <w:rsid w:val="00A64F03"/>
    <w:rsid w:val="00A64F87"/>
    <w:rsid w:val="00A65BCB"/>
    <w:rsid w:val="00A65C52"/>
    <w:rsid w:val="00A70CA6"/>
    <w:rsid w:val="00A73113"/>
    <w:rsid w:val="00A748D1"/>
    <w:rsid w:val="00A7510C"/>
    <w:rsid w:val="00A75FDC"/>
    <w:rsid w:val="00A765C1"/>
    <w:rsid w:val="00A765DC"/>
    <w:rsid w:val="00A76AD6"/>
    <w:rsid w:val="00A771BE"/>
    <w:rsid w:val="00A802A7"/>
    <w:rsid w:val="00A804A9"/>
    <w:rsid w:val="00A8088D"/>
    <w:rsid w:val="00A80961"/>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CC9"/>
    <w:rsid w:val="00A96094"/>
    <w:rsid w:val="00A9659B"/>
    <w:rsid w:val="00A96FBE"/>
    <w:rsid w:val="00A970A4"/>
    <w:rsid w:val="00A9728F"/>
    <w:rsid w:val="00AA0989"/>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625B"/>
    <w:rsid w:val="00AC65FA"/>
    <w:rsid w:val="00AC6626"/>
    <w:rsid w:val="00AC6646"/>
    <w:rsid w:val="00AC77C6"/>
    <w:rsid w:val="00AC78C6"/>
    <w:rsid w:val="00AC7B42"/>
    <w:rsid w:val="00AC7D47"/>
    <w:rsid w:val="00AC7F0E"/>
    <w:rsid w:val="00AD048A"/>
    <w:rsid w:val="00AD0ABC"/>
    <w:rsid w:val="00AD0C98"/>
    <w:rsid w:val="00AD0EF8"/>
    <w:rsid w:val="00AD1380"/>
    <w:rsid w:val="00AD19EF"/>
    <w:rsid w:val="00AD1DD0"/>
    <w:rsid w:val="00AD24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F0146"/>
    <w:rsid w:val="00AF03CB"/>
    <w:rsid w:val="00AF0602"/>
    <w:rsid w:val="00AF1BBE"/>
    <w:rsid w:val="00AF3432"/>
    <w:rsid w:val="00AF369C"/>
    <w:rsid w:val="00AF43F4"/>
    <w:rsid w:val="00AF4DEB"/>
    <w:rsid w:val="00AF5137"/>
    <w:rsid w:val="00AF5DF5"/>
    <w:rsid w:val="00AF612F"/>
    <w:rsid w:val="00AF6661"/>
    <w:rsid w:val="00AF72BB"/>
    <w:rsid w:val="00AF77B1"/>
    <w:rsid w:val="00B00640"/>
    <w:rsid w:val="00B00BA6"/>
    <w:rsid w:val="00B00F01"/>
    <w:rsid w:val="00B01310"/>
    <w:rsid w:val="00B02A33"/>
    <w:rsid w:val="00B02F50"/>
    <w:rsid w:val="00B03A84"/>
    <w:rsid w:val="00B0500C"/>
    <w:rsid w:val="00B0509A"/>
    <w:rsid w:val="00B05A4F"/>
    <w:rsid w:val="00B067FD"/>
    <w:rsid w:val="00B06CA2"/>
    <w:rsid w:val="00B06DEB"/>
    <w:rsid w:val="00B07BE9"/>
    <w:rsid w:val="00B1024E"/>
    <w:rsid w:val="00B10285"/>
    <w:rsid w:val="00B1157B"/>
    <w:rsid w:val="00B11B04"/>
    <w:rsid w:val="00B120C4"/>
    <w:rsid w:val="00B1217F"/>
    <w:rsid w:val="00B121C7"/>
    <w:rsid w:val="00B1356D"/>
    <w:rsid w:val="00B156A6"/>
    <w:rsid w:val="00B15CCA"/>
    <w:rsid w:val="00B1629A"/>
    <w:rsid w:val="00B1668B"/>
    <w:rsid w:val="00B170FA"/>
    <w:rsid w:val="00B173AC"/>
    <w:rsid w:val="00B173BC"/>
    <w:rsid w:val="00B21A90"/>
    <w:rsid w:val="00B22D13"/>
    <w:rsid w:val="00B2335C"/>
    <w:rsid w:val="00B234D2"/>
    <w:rsid w:val="00B237D8"/>
    <w:rsid w:val="00B23CDD"/>
    <w:rsid w:val="00B23D1D"/>
    <w:rsid w:val="00B261EA"/>
    <w:rsid w:val="00B30680"/>
    <w:rsid w:val="00B316CE"/>
    <w:rsid w:val="00B31A7C"/>
    <w:rsid w:val="00B31C94"/>
    <w:rsid w:val="00B31E66"/>
    <w:rsid w:val="00B320D9"/>
    <w:rsid w:val="00B3228E"/>
    <w:rsid w:val="00B323C5"/>
    <w:rsid w:val="00B32C91"/>
    <w:rsid w:val="00B32F93"/>
    <w:rsid w:val="00B343AD"/>
    <w:rsid w:val="00B35D7C"/>
    <w:rsid w:val="00B35E93"/>
    <w:rsid w:val="00B35FAC"/>
    <w:rsid w:val="00B369D6"/>
    <w:rsid w:val="00B377D8"/>
    <w:rsid w:val="00B40741"/>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1320"/>
    <w:rsid w:val="00B5182A"/>
    <w:rsid w:val="00B520E1"/>
    <w:rsid w:val="00B523AC"/>
    <w:rsid w:val="00B52E92"/>
    <w:rsid w:val="00B5397E"/>
    <w:rsid w:val="00B545C1"/>
    <w:rsid w:val="00B54737"/>
    <w:rsid w:val="00B5478C"/>
    <w:rsid w:val="00B5488F"/>
    <w:rsid w:val="00B5509B"/>
    <w:rsid w:val="00B56CEA"/>
    <w:rsid w:val="00B56DBE"/>
    <w:rsid w:val="00B574DD"/>
    <w:rsid w:val="00B57EDB"/>
    <w:rsid w:val="00B600A4"/>
    <w:rsid w:val="00B6193D"/>
    <w:rsid w:val="00B61DF6"/>
    <w:rsid w:val="00B62187"/>
    <w:rsid w:val="00B625D1"/>
    <w:rsid w:val="00B625E8"/>
    <w:rsid w:val="00B637DC"/>
    <w:rsid w:val="00B63B3E"/>
    <w:rsid w:val="00B642F1"/>
    <w:rsid w:val="00B64332"/>
    <w:rsid w:val="00B64791"/>
    <w:rsid w:val="00B65093"/>
    <w:rsid w:val="00B65190"/>
    <w:rsid w:val="00B66035"/>
    <w:rsid w:val="00B6603D"/>
    <w:rsid w:val="00B6620D"/>
    <w:rsid w:val="00B66731"/>
    <w:rsid w:val="00B67DD4"/>
    <w:rsid w:val="00B7056E"/>
    <w:rsid w:val="00B71015"/>
    <w:rsid w:val="00B71666"/>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AF5"/>
    <w:rsid w:val="00B81079"/>
    <w:rsid w:val="00B815D6"/>
    <w:rsid w:val="00B81645"/>
    <w:rsid w:val="00B841D8"/>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AF6"/>
    <w:rsid w:val="00BA1DBC"/>
    <w:rsid w:val="00BA37AC"/>
    <w:rsid w:val="00BA4362"/>
    <w:rsid w:val="00BA4830"/>
    <w:rsid w:val="00BA4984"/>
    <w:rsid w:val="00BA4BA8"/>
    <w:rsid w:val="00BA5421"/>
    <w:rsid w:val="00BA6782"/>
    <w:rsid w:val="00BA69FD"/>
    <w:rsid w:val="00BA6E75"/>
    <w:rsid w:val="00BA7B7A"/>
    <w:rsid w:val="00BB0B70"/>
    <w:rsid w:val="00BB0E1A"/>
    <w:rsid w:val="00BB0FF2"/>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692F"/>
    <w:rsid w:val="00BD6986"/>
    <w:rsid w:val="00BD7AAA"/>
    <w:rsid w:val="00BE0086"/>
    <w:rsid w:val="00BE05AB"/>
    <w:rsid w:val="00BE0BAA"/>
    <w:rsid w:val="00BE0C9A"/>
    <w:rsid w:val="00BE12C6"/>
    <w:rsid w:val="00BE15D9"/>
    <w:rsid w:val="00BE1B3C"/>
    <w:rsid w:val="00BE1D06"/>
    <w:rsid w:val="00BE1D6A"/>
    <w:rsid w:val="00BE2114"/>
    <w:rsid w:val="00BE2789"/>
    <w:rsid w:val="00BE2B73"/>
    <w:rsid w:val="00BE5244"/>
    <w:rsid w:val="00BE5CDE"/>
    <w:rsid w:val="00BE6D15"/>
    <w:rsid w:val="00BE727B"/>
    <w:rsid w:val="00BE767D"/>
    <w:rsid w:val="00BE76B5"/>
    <w:rsid w:val="00BF0497"/>
    <w:rsid w:val="00BF1375"/>
    <w:rsid w:val="00BF1A65"/>
    <w:rsid w:val="00BF1D38"/>
    <w:rsid w:val="00BF3410"/>
    <w:rsid w:val="00BF357F"/>
    <w:rsid w:val="00BF394B"/>
    <w:rsid w:val="00BF3C83"/>
    <w:rsid w:val="00BF3C8B"/>
    <w:rsid w:val="00BF6B02"/>
    <w:rsid w:val="00BF6CA6"/>
    <w:rsid w:val="00BF718B"/>
    <w:rsid w:val="00C001B6"/>
    <w:rsid w:val="00C00B20"/>
    <w:rsid w:val="00C00DAB"/>
    <w:rsid w:val="00C017EC"/>
    <w:rsid w:val="00C018FB"/>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B3E"/>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BF9"/>
    <w:rsid w:val="00C71548"/>
    <w:rsid w:val="00C72D55"/>
    <w:rsid w:val="00C72F91"/>
    <w:rsid w:val="00C733FD"/>
    <w:rsid w:val="00C737E4"/>
    <w:rsid w:val="00C749A7"/>
    <w:rsid w:val="00C75CD9"/>
    <w:rsid w:val="00C76250"/>
    <w:rsid w:val="00C76D13"/>
    <w:rsid w:val="00C80D47"/>
    <w:rsid w:val="00C819D3"/>
    <w:rsid w:val="00C8271D"/>
    <w:rsid w:val="00C82A34"/>
    <w:rsid w:val="00C834F5"/>
    <w:rsid w:val="00C83787"/>
    <w:rsid w:val="00C839DB"/>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42C3"/>
    <w:rsid w:val="00C947F5"/>
    <w:rsid w:val="00C94AB7"/>
    <w:rsid w:val="00C95FE7"/>
    <w:rsid w:val="00C96D0B"/>
    <w:rsid w:val="00C978A6"/>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7DC6"/>
    <w:rsid w:val="00CB1D2C"/>
    <w:rsid w:val="00CB2556"/>
    <w:rsid w:val="00CB286E"/>
    <w:rsid w:val="00CB290D"/>
    <w:rsid w:val="00CB396F"/>
    <w:rsid w:val="00CB41F0"/>
    <w:rsid w:val="00CB44B9"/>
    <w:rsid w:val="00CB4C27"/>
    <w:rsid w:val="00CB4E14"/>
    <w:rsid w:val="00CB4E9D"/>
    <w:rsid w:val="00CB50B8"/>
    <w:rsid w:val="00CB587B"/>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F61"/>
    <w:rsid w:val="00CC5240"/>
    <w:rsid w:val="00CC63FC"/>
    <w:rsid w:val="00CC6E28"/>
    <w:rsid w:val="00CC77BD"/>
    <w:rsid w:val="00CC7DF7"/>
    <w:rsid w:val="00CD1A30"/>
    <w:rsid w:val="00CD3182"/>
    <w:rsid w:val="00CD373B"/>
    <w:rsid w:val="00CD37B4"/>
    <w:rsid w:val="00CD3FB9"/>
    <w:rsid w:val="00CD4092"/>
    <w:rsid w:val="00CD552E"/>
    <w:rsid w:val="00CD59C5"/>
    <w:rsid w:val="00CD674F"/>
    <w:rsid w:val="00CD7163"/>
    <w:rsid w:val="00CD7201"/>
    <w:rsid w:val="00CE075F"/>
    <w:rsid w:val="00CE0AFF"/>
    <w:rsid w:val="00CE0B28"/>
    <w:rsid w:val="00CE0C4F"/>
    <w:rsid w:val="00CE157D"/>
    <w:rsid w:val="00CE1BF9"/>
    <w:rsid w:val="00CE3C13"/>
    <w:rsid w:val="00CE4C75"/>
    <w:rsid w:val="00CE52E4"/>
    <w:rsid w:val="00CE5B41"/>
    <w:rsid w:val="00CE5DCA"/>
    <w:rsid w:val="00CE6262"/>
    <w:rsid w:val="00CE6612"/>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3C45"/>
    <w:rsid w:val="00D0551F"/>
    <w:rsid w:val="00D05659"/>
    <w:rsid w:val="00D0574E"/>
    <w:rsid w:val="00D0609C"/>
    <w:rsid w:val="00D0698D"/>
    <w:rsid w:val="00D06F67"/>
    <w:rsid w:val="00D0708A"/>
    <w:rsid w:val="00D07119"/>
    <w:rsid w:val="00D076F1"/>
    <w:rsid w:val="00D07908"/>
    <w:rsid w:val="00D10382"/>
    <w:rsid w:val="00D10C19"/>
    <w:rsid w:val="00D1158F"/>
    <w:rsid w:val="00D11948"/>
    <w:rsid w:val="00D1205A"/>
    <w:rsid w:val="00D12203"/>
    <w:rsid w:val="00D136BE"/>
    <w:rsid w:val="00D13DB2"/>
    <w:rsid w:val="00D13FCD"/>
    <w:rsid w:val="00D1622E"/>
    <w:rsid w:val="00D165BC"/>
    <w:rsid w:val="00D165E5"/>
    <w:rsid w:val="00D17A44"/>
    <w:rsid w:val="00D201AA"/>
    <w:rsid w:val="00D20C7D"/>
    <w:rsid w:val="00D20E94"/>
    <w:rsid w:val="00D21641"/>
    <w:rsid w:val="00D21898"/>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7CC"/>
    <w:rsid w:val="00D85F4B"/>
    <w:rsid w:val="00D86D0D"/>
    <w:rsid w:val="00D86DB8"/>
    <w:rsid w:val="00D86F5C"/>
    <w:rsid w:val="00D87096"/>
    <w:rsid w:val="00D906E1"/>
    <w:rsid w:val="00D91C71"/>
    <w:rsid w:val="00D92A87"/>
    <w:rsid w:val="00D9384D"/>
    <w:rsid w:val="00D94C92"/>
    <w:rsid w:val="00D95207"/>
    <w:rsid w:val="00D95A7B"/>
    <w:rsid w:val="00D95E51"/>
    <w:rsid w:val="00D9619C"/>
    <w:rsid w:val="00D9695B"/>
    <w:rsid w:val="00D970D4"/>
    <w:rsid w:val="00D97209"/>
    <w:rsid w:val="00D9721D"/>
    <w:rsid w:val="00DA0438"/>
    <w:rsid w:val="00DA0A54"/>
    <w:rsid w:val="00DA1635"/>
    <w:rsid w:val="00DA1834"/>
    <w:rsid w:val="00DA2353"/>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8A5"/>
    <w:rsid w:val="00DB7D50"/>
    <w:rsid w:val="00DC02AE"/>
    <w:rsid w:val="00DC0308"/>
    <w:rsid w:val="00DC1560"/>
    <w:rsid w:val="00DC292E"/>
    <w:rsid w:val="00DC2F12"/>
    <w:rsid w:val="00DC3A77"/>
    <w:rsid w:val="00DC3B69"/>
    <w:rsid w:val="00DC413A"/>
    <w:rsid w:val="00DC5209"/>
    <w:rsid w:val="00DC55F5"/>
    <w:rsid w:val="00DC5C8C"/>
    <w:rsid w:val="00DC6B47"/>
    <w:rsid w:val="00DC6E3B"/>
    <w:rsid w:val="00DC7C5C"/>
    <w:rsid w:val="00DD0F40"/>
    <w:rsid w:val="00DD174B"/>
    <w:rsid w:val="00DD2088"/>
    <w:rsid w:val="00DD20A7"/>
    <w:rsid w:val="00DD2230"/>
    <w:rsid w:val="00DD2391"/>
    <w:rsid w:val="00DD25B2"/>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4CFF"/>
    <w:rsid w:val="00DE500D"/>
    <w:rsid w:val="00DE5A4D"/>
    <w:rsid w:val="00DE5C9E"/>
    <w:rsid w:val="00DE5F81"/>
    <w:rsid w:val="00DF0320"/>
    <w:rsid w:val="00DF09A4"/>
    <w:rsid w:val="00DF1798"/>
    <w:rsid w:val="00DF2491"/>
    <w:rsid w:val="00DF3AF9"/>
    <w:rsid w:val="00DF40E4"/>
    <w:rsid w:val="00DF63F8"/>
    <w:rsid w:val="00DF7356"/>
    <w:rsid w:val="00DF7C79"/>
    <w:rsid w:val="00E00378"/>
    <w:rsid w:val="00E00B2D"/>
    <w:rsid w:val="00E00C5C"/>
    <w:rsid w:val="00E012A0"/>
    <w:rsid w:val="00E03FE5"/>
    <w:rsid w:val="00E041A2"/>
    <w:rsid w:val="00E04DF9"/>
    <w:rsid w:val="00E04E86"/>
    <w:rsid w:val="00E0578B"/>
    <w:rsid w:val="00E10057"/>
    <w:rsid w:val="00E110EB"/>
    <w:rsid w:val="00E111C6"/>
    <w:rsid w:val="00E12932"/>
    <w:rsid w:val="00E1317D"/>
    <w:rsid w:val="00E14BC2"/>
    <w:rsid w:val="00E14D31"/>
    <w:rsid w:val="00E15654"/>
    <w:rsid w:val="00E15C14"/>
    <w:rsid w:val="00E15C60"/>
    <w:rsid w:val="00E1614F"/>
    <w:rsid w:val="00E17331"/>
    <w:rsid w:val="00E17381"/>
    <w:rsid w:val="00E20B5C"/>
    <w:rsid w:val="00E21419"/>
    <w:rsid w:val="00E21D8D"/>
    <w:rsid w:val="00E220B9"/>
    <w:rsid w:val="00E23976"/>
    <w:rsid w:val="00E239DB"/>
    <w:rsid w:val="00E24333"/>
    <w:rsid w:val="00E255EB"/>
    <w:rsid w:val="00E267F3"/>
    <w:rsid w:val="00E26A6C"/>
    <w:rsid w:val="00E27363"/>
    <w:rsid w:val="00E30371"/>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972"/>
    <w:rsid w:val="00E6529E"/>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FBA"/>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9A3"/>
    <w:rsid w:val="00EA3B5D"/>
    <w:rsid w:val="00EA3E42"/>
    <w:rsid w:val="00EA4875"/>
    <w:rsid w:val="00EA4ACC"/>
    <w:rsid w:val="00EA4D4B"/>
    <w:rsid w:val="00EA5084"/>
    <w:rsid w:val="00EA51F6"/>
    <w:rsid w:val="00EA586C"/>
    <w:rsid w:val="00EA704F"/>
    <w:rsid w:val="00EA7AF4"/>
    <w:rsid w:val="00EB06B3"/>
    <w:rsid w:val="00EB11A3"/>
    <w:rsid w:val="00EB1833"/>
    <w:rsid w:val="00EB3A57"/>
    <w:rsid w:val="00EB434E"/>
    <w:rsid w:val="00EB53BD"/>
    <w:rsid w:val="00EB5F3B"/>
    <w:rsid w:val="00EB6A02"/>
    <w:rsid w:val="00EB6E41"/>
    <w:rsid w:val="00EC0B2D"/>
    <w:rsid w:val="00EC0D41"/>
    <w:rsid w:val="00EC0EC8"/>
    <w:rsid w:val="00EC165F"/>
    <w:rsid w:val="00EC2386"/>
    <w:rsid w:val="00EC25BD"/>
    <w:rsid w:val="00EC2899"/>
    <w:rsid w:val="00EC3AA4"/>
    <w:rsid w:val="00EC4B18"/>
    <w:rsid w:val="00EC5355"/>
    <w:rsid w:val="00EC57D4"/>
    <w:rsid w:val="00EC7B38"/>
    <w:rsid w:val="00ED0A52"/>
    <w:rsid w:val="00ED122A"/>
    <w:rsid w:val="00ED14DC"/>
    <w:rsid w:val="00ED1562"/>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BB"/>
    <w:rsid w:val="00F039B5"/>
    <w:rsid w:val="00F047AF"/>
    <w:rsid w:val="00F04A0F"/>
    <w:rsid w:val="00F04D5A"/>
    <w:rsid w:val="00F0508F"/>
    <w:rsid w:val="00F05DEE"/>
    <w:rsid w:val="00F06176"/>
    <w:rsid w:val="00F06597"/>
    <w:rsid w:val="00F0661C"/>
    <w:rsid w:val="00F06BCE"/>
    <w:rsid w:val="00F06CD7"/>
    <w:rsid w:val="00F07844"/>
    <w:rsid w:val="00F07A4F"/>
    <w:rsid w:val="00F07AF5"/>
    <w:rsid w:val="00F14C12"/>
    <w:rsid w:val="00F14F46"/>
    <w:rsid w:val="00F1501D"/>
    <w:rsid w:val="00F15304"/>
    <w:rsid w:val="00F15415"/>
    <w:rsid w:val="00F15C4D"/>
    <w:rsid w:val="00F16CC6"/>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70A"/>
    <w:rsid w:val="00F409B7"/>
    <w:rsid w:val="00F41682"/>
    <w:rsid w:val="00F416F6"/>
    <w:rsid w:val="00F41CDE"/>
    <w:rsid w:val="00F42BDF"/>
    <w:rsid w:val="00F42CB4"/>
    <w:rsid w:val="00F43746"/>
    <w:rsid w:val="00F43854"/>
    <w:rsid w:val="00F43ECC"/>
    <w:rsid w:val="00F441A7"/>
    <w:rsid w:val="00F44C10"/>
    <w:rsid w:val="00F450EC"/>
    <w:rsid w:val="00F4514A"/>
    <w:rsid w:val="00F45F9A"/>
    <w:rsid w:val="00F46329"/>
    <w:rsid w:val="00F46817"/>
    <w:rsid w:val="00F47389"/>
    <w:rsid w:val="00F47F88"/>
    <w:rsid w:val="00F50BC3"/>
    <w:rsid w:val="00F519D1"/>
    <w:rsid w:val="00F51A61"/>
    <w:rsid w:val="00F51CF6"/>
    <w:rsid w:val="00F51E82"/>
    <w:rsid w:val="00F5309D"/>
    <w:rsid w:val="00F5440B"/>
    <w:rsid w:val="00F54553"/>
    <w:rsid w:val="00F54904"/>
    <w:rsid w:val="00F54C93"/>
    <w:rsid w:val="00F55850"/>
    <w:rsid w:val="00F55F28"/>
    <w:rsid w:val="00F561FC"/>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692"/>
    <w:rsid w:val="00F66A8D"/>
    <w:rsid w:val="00F675D8"/>
    <w:rsid w:val="00F7085F"/>
    <w:rsid w:val="00F70AA6"/>
    <w:rsid w:val="00F70D8C"/>
    <w:rsid w:val="00F71574"/>
    <w:rsid w:val="00F716A7"/>
    <w:rsid w:val="00F718DF"/>
    <w:rsid w:val="00F71A51"/>
    <w:rsid w:val="00F71F15"/>
    <w:rsid w:val="00F727B3"/>
    <w:rsid w:val="00F73F8B"/>
    <w:rsid w:val="00F74466"/>
    <w:rsid w:val="00F745F4"/>
    <w:rsid w:val="00F751D3"/>
    <w:rsid w:val="00F7718A"/>
    <w:rsid w:val="00F77713"/>
    <w:rsid w:val="00F77C39"/>
    <w:rsid w:val="00F80289"/>
    <w:rsid w:val="00F80528"/>
    <w:rsid w:val="00F81338"/>
    <w:rsid w:val="00F81B63"/>
    <w:rsid w:val="00F81D35"/>
    <w:rsid w:val="00F81EF2"/>
    <w:rsid w:val="00F8258B"/>
    <w:rsid w:val="00F82ADD"/>
    <w:rsid w:val="00F83040"/>
    <w:rsid w:val="00F835E5"/>
    <w:rsid w:val="00F8373A"/>
    <w:rsid w:val="00F83C4D"/>
    <w:rsid w:val="00F84D25"/>
    <w:rsid w:val="00F85335"/>
    <w:rsid w:val="00F8536A"/>
    <w:rsid w:val="00F85A85"/>
    <w:rsid w:val="00F85BC7"/>
    <w:rsid w:val="00F85ECF"/>
    <w:rsid w:val="00F860C7"/>
    <w:rsid w:val="00F8681E"/>
    <w:rsid w:val="00F8747D"/>
    <w:rsid w:val="00F929FC"/>
    <w:rsid w:val="00F92A25"/>
    <w:rsid w:val="00F936C4"/>
    <w:rsid w:val="00F93AC2"/>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484"/>
    <w:rsid w:val="00FA3CC4"/>
    <w:rsid w:val="00FA4185"/>
    <w:rsid w:val="00FA47B7"/>
    <w:rsid w:val="00FA4FF0"/>
    <w:rsid w:val="00FA577F"/>
    <w:rsid w:val="00FA62FD"/>
    <w:rsid w:val="00FA6F8C"/>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7197"/>
    <w:rsid w:val="00FB7503"/>
    <w:rsid w:val="00FB77AA"/>
    <w:rsid w:val="00FB7AF0"/>
    <w:rsid w:val="00FC04E6"/>
    <w:rsid w:val="00FC09C6"/>
    <w:rsid w:val="00FC184E"/>
    <w:rsid w:val="00FC1A55"/>
    <w:rsid w:val="00FC1EAB"/>
    <w:rsid w:val="00FC4081"/>
    <w:rsid w:val="00FC4690"/>
    <w:rsid w:val="00FC4F13"/>
    <w:rsid w:val="00FC5150"/>
    <w:rsid w:val="00FC63F4"/>
    <w:rsid w:val="00FC7B42"/>
    <w:rsid w:val="00FD0285"/>
    <w:rsid w:val="00FD0618"/>
    <w:rsid w:val="00FD0DC6"/>
    <w:rsid w:val="00FD1864"/>
    <w:rsid w:val="00FD1FE7"/>
    <w:rsid w:val="00FD2161"/>
    <w:rsid w:val="00FD25A6"/>
    <w:rsid w:val="00FD281B"/>
    <w:rsid w:val="00FD308D"/>
    <w:rsid w:val="00FD361F"/>
    <w:rsid w:val="00FD435F"/>
    <w:rsid w:val="00FD46BF"/>
    <w:rsid w:val="00FD5F94"/>
    <w:rsid w:val="00FD6A06"/>
    <w:rsid w:val="00FD71E1"/>
    <w:rsid w:val="00FD7EF0"/>
    <w:rsid w:val="00FE06EF"/>
    <w:rsid w:val="00FE0E33"/>
    <w:rsid w:val="00FE2144"/>
    <w:rsid w:val="00FE2E40"/>
    <w:rsid w:val="00FE3CD6"/>
    <w:rsid w:val="00FE41D1"/>
    <w:rsid w:val="00FE4702"/>
    <w:rsid w:val="00FE4817"/>
    <w:rsid w:val="00FE499A"/>
    <w:rsid w:val="00FE4F44"/>
    <w:rsid w:val="00FE5EE2"/>
    <w:rsid w:val="00FE641E"/>
    <w:rsid w:val="00FE6B35"/>
    <w:rsid w:val="00FF06CF"/>
    <w:rsid w:val="00FF0CFE"/>
    <w:rsid w:val="00FF115D"/>
    <w:rsid w:val="00FF2C75"/>
    <w:rsid w:val="00FF2C77"/>
    <w:rsid w:val="00FF31A5"/>
    <w:rsid w:val="00FF32A5"/>
    <w:rsid w:val="00FF392F"/>
    <w:rsid w:val="00FF3A18"/>
    <w:rsid w:val="00FF404E"/>
    <w:rsid w:val="00FF41E6"/>
    <w:rsid w:val="00FF481E"/>
    <w:rsid w:val="00FF5021"/>
    <w:rsid w:val="00FF52D5"/>
    <w:rsid w:val="00FF639E"/>
    <w:rsid w:val="00FF67ED"/>
    <w:rsid w:val="00FF687C"/>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ygimantas.maurica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2639</Words>
  <Characters>1505</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Laučiūtė | COAGENCY</dc:creator>
  <cp:lastModifiedBy>Evelina Laučiūtė</cp:lastModifiedBy>
  <cp:revision>2</cp:revision>
  <dcterms:created xsi:type="dcterms:W3CDTF">2026-01-06T07:41:00Z</dcterms:created>
  <dcterms:modified xsi:type="dcterms:W3CDTF">2026-01-06T07:41:00Z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ies>
</file>