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43C60261" w:rsidR="00517F09" w:rsidRDefault="00DC1952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7714A3">
        <w:rPr>
          <w:rFonts w:ascii="Segoe UI" w:eastAsia="Segoe UI" w:hAnsi="Segoe UI" w:cs="Segoe UI"/>
        </w:rPr>
        <w:t>PRANEŠIMAS ŽINIASKLAIDAI</w:t>
      </w:r>
      <w:r w:rsidRPr="007714A3">
        <w:rPr>
          <w:rFonts w:ascii="Segoe UI" w:eastAsia="Segoe UI" w:hAnsi="Segoe UI" w:cs="Segoe UI"/>
        </w:rPr>
        <w:br/>
        <w:t xml:space="preserve">2025 m. </w:t>
      </w:r>
      <w:r w:rsidR="00857C6D">
        <w:rPr>
          <w:rFonts w:ascii="Segoe UI" w:eastAsia="Segoe UI" w:hAnsi="Segoe UI" w:cs="Segoe UI"/>
        </w:rPr>
        <w:t>sausio</w:t>
      </w:r>
      <w:r w:rsidR="00937ADD">
        <w:rPr>
          <w:rFonts w:ascii="Segoe UI" w:eastAsia="Segoe UI" w:hAnsi="Segoe UI" w:cs="Segoe UI"/>
        </w:rPr>
        <w:t xml:space="preserve"> </w:t>
      </w:r>
      <w:r w:rsidR="00BD3C61">
        <w:rPr>
          <w:rFonts w:ascii="Segoe UI" w:eastAsia="Segoe UI" w:hAnsi="Segoe UI" w:cs="Segoe UI"/>
        </w:rPr>
        <w:t xml:space="preserve">13 </w:t>
      </w:r>
      <w:r w:rsidRPr="007714A3">
        <w:rPr>
          <w:rFonts w:ascii="Segoe UI" w:eastAsia="Segoe UI" w:hAnsi="Segoe UI" w:cs="Segoe UI"/>
          <w:color w:val="auto"/>
        </w:rPr>
        <w:t>d</w:t>
      </w:r>
      <w:r w:rsidRPr="007714A3">
        <w:rPr>
          <w:rFonts w:ascii="Segoe UI" w:eastAsia="Segoe UI" w:hAnsi="Segoe UI" w:cs="Segoe UI"/>
        </w:rPr>
        <w:t>.</w:t>
      </w:r>
    </w:p>
    <w:p w14:paraId="41CA15E6" w14:textId="30BFB647" w:rsidR="00BD3C61" w:rsidRDefault="00BD3C61" w:rsidP="00AB6F10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BD3C61">
        <w:rPr>
          <w:rFonts w:ascii="Segoe UI" w:eastAsia="Segoe UI" w:hAnsi="Segoe UI" w:cs="Segoe UI"/>
          <w:b/>
          <w:bCs/>
          <w:sz w:val="28"/>
          <w:szCs w:val="28"/>
        </w:rPr>
        <w:t>Lietuvos verslininkus labiausiai neramina valdžios sprendimai</w:t>
      </w:r>
      <w:r>
        <w:rPr>
          <w:rFonts w:ascii="Segoe UI" w:eastAsia="Segoe UI" w:hAnsi="Segoe UI" w:cs="Segoe UI"/>
          <w:b/>
          <w:bCs/>
          <w:sz w:val="28"/>
          <w:szCs w:val="28"/>
        </w:rPr>
        <w:t>:</w:t>
      </w:r>
      <w:r w:rsidRPr="00BD3C61">
        <w:rPr>
          <w:rFonts w:ascii="Segoe UI" w:eastAsia="Segoe UI" w:hAnsi="Segoe UI" w:cs="Segoe UI"/>
          <w:b/>
          <w:bCs/>
          <w:sz w:val="28"/>
          <w:szCs w:val="28"/>
        </w:rPr>
        <w:t xml:space="preserve"> latviai ir estai gerokai poz</w:t>
      </w:r>
      <w:r>
        <w:rPr>
          <w:rFonts w:ascii="Segoe UI" w:eastAsia="Segoe UI" w:hAnsi="Segoe UI" w:cs="Segoe UI"/>
          <w:b/>
          <w:bCs/>
          <w:sz w:val="28"/>
          <w:szCs w:val="28"/>
        </w:rPr>
        <w:t>ity</w:t>
      </w:r>
      <w:r w:rsidRPr="00BD3C61">
        <w:rPr>
          <w:rFonts w:ascii="Segoe UI" w:eastAsia="Segoe UI" w:hAnsi="Segoe UI" w:cs="Segoe UI"/>
          <w:b/>
          <w:bCs/>
          <w:sz w:val="28"/>
          <w:szCs w:val="28"/>
        </w:rPr>
        <w:t>vesni</w:t>
      </w:r>
    </w:p>
    <w:p w14:paraId="03E4585F" w14:textId="14B012B3" w:rsidR="008A60EE" w:rsidRPr="001F51D4" w:rsidRDefault="005C3906" w:rsidP="00AB6F10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5C3906">
        <w:rPr>
          <w:rFonts w:ascii="Segoe UI" w:eastAsia="Segoe UI" w:hAnsi="Segoe UI" w:cs="Segoe UI"/>
          <w:b/>
          <w:bCs/>
        </w:rPr>
        <w:t>Smulkusis ir vidutinis verslas</w:t>
      </w:r>
      <w:r w:rsidR="00396FFF">
        <w:rPr>
          <w:rFonts w:ascii="Segoe UI" w:eastAsia="Segoe UI" w:hAnsi="Segoe UI" w:cs="Segoe UI"/>
          <w:b/>
          <w:bCs/>
        </w:rPr>
        <w:t xml:space="preserve"> (SVV)</w:t>
      </w:r>
      <w:r w:rsidRPr="005C3906">
        <w:rPr>
          <w:rFonts w:ascii="Segoe UI" w:eastAsia="Segoe UI" w:hAnsi="Segoe UI" w:cs="Segoe UI"/>
          <w:b/>
          <w:bCs/>
        </w:rPr>
        <w:t xml:space="preserve"> Baltijos šalyse į 2026 metus </w:t>
      </w:r>
      <w:r w:rsidR="00C032D1">
        <w:rPr>
          <w:rFonts w:ascii="Segoe UI" w:eastAsia="Segoe UI" w:hAnsi="Segoe UI" w:cs="Segoe UI"/>
          <w:b/>
          <w:bCs/>
        </w:rPr>
        <w:t>žengia</w:t>
      </w:r>
      <w:r w:rsidRPr="005C3906">
        <w:rPr>
          <w:rFonts w:ascii="Segoe UI" w:eastAsia="Segoe UI" w:hAnsi="Segoe UI" w:cs="Segoe UI"/>
          <w:b/>
          <w:bCs/>
        </w:rPr>
        <w:t xml:space="preserve"> su did</w:t>
      </w:r>
      <w:r w:rsidR="00680A48">
        <w:rPr>
          <w:rFonts w:ascii="Segoe UI" w:eastAsia="Segoe UI" w:hAnsi="Segoe UI" w:cs="Segoe UI"/>
          <w:b/>
          <w:bCs/>
        </w:rPr>
        <w:t>eliu</w:t>
      </w:r>
      <w:r w:rsidRPr="005C3906">
        <w:rPr>
          <w:rFonts w:ascii="Segoe UI" w:eastAsia="Segoe UI" w:hAnsi="Segoe UI" w:cs="Segoe UI"/>
          <w:b/>
          <w:bCs/>
        </w:rPr>
        <w:t xml:space="preserve"> atsargumu, </w:t>
      </w:r>
      <w:r w:rsidR="00380E01">
        <w:rPr>
          <w:rFonts w:ascii="Segoe UI" w:eastAsia="Segoe UI" w:hAnsi="Segoe UI" w:cs="Segoe UI"/>
          <w:b/>
          <w:bCs/>
        </w:rPr>
        <w:t xml:space="preserve">o </w:t>
      </w:r>
      <w:r w:rsidR="00380E01" w:rsidRPr="005C3906">
        <w:rPr>
          <w:rFonts w:ascii="Segoe UI" w:eastAsia="Segoe UI" w:hAnsi="Segoe UI" w:cs="Segoe UI"/>
          <w:b/>
          <w:bCs/>
        </w:rPr>
        <w:t>Lietuvo</w:t>
      </w:r>
      <w:r w:rsidR="00380E01">
        <w:rPr>
          <w:rFonts w:ascii="Segoe UI" w:eastAsia="Segoe UI" w:hAnsi="Segoe UI" w:cs="Segoe UI"/>
          <w:b/>
          <w:bCs/>
        </w:rPr>
        <w:t>s verslui nerimą keli</w:t>
      </w:r>
      <w:r w:rsidR="00061354">
        <w:rPr>
          <w:rFonts w:ascii="Segoe UI" w:eastAsia="Segoe UI" w:hAnsi="Segoe UI" w:cs="Segoe UI"/>
          <w:b/>
          <w:bCs/>
        </w:rPr>
        <w:t>a</w:t>
      </w:r>
      <w:r w:rsidR="00380E01">
        <w:rPr>
          <w:rFonts w:ascii="Segoe UI" w:eastAsia="Segoe UI" w:hAnsi="Segoe UI" w:cs="Segoe UI"/>
          <w:b/>
          <w:bCs/>
        </w:rPr>
        <w:t xml:space="preserve"> </w:t>
      </w:r>
      <w:r w:rsidR="00380E01" w:rsidRPr="005C3906">
        <w:rPr>
          <w:rFonts w:ascii="Segoe UI" w:eastAsia="Segoe UI" w:hAnsi="Segoe UI" w:cs="Segoe UI"/>
          <w:b/>
          <w:bCs/>
        </w:rPr>
        <w:t>valdžios sprendimai</w:t>
      </w:r>
      <w:r w:rsidR="00380E01">
        <w:rPr>
          <w:rFonts w:ascii="Segoe UI" w:eastAsia="Segoe UI" w:hAnsi="Segoe UI" w:cs="Segoe UI"/>
          <w:b/>
          <w:bCs/>
        </w:rPr>
        <w:t>, rodo n</w:t>
      </w:r>
      <w:r w:rsidRPr="005C3906">
        <w:rPr>
          <w:rFonts w:ascii="Segoe UI" w:eastAsia="Segoe UI" w:hAnsi="Segoe UI" w:cs="Segoe UI"/>
          <w:b/>
          <w:bCs/>
        </w:rPr>
        <w:t xml:space="preserve">aujausi </w:t>
      </w:r>
      <w:r w:rsidR="00CA0937">
        <w:rPr>
          <w:rFonts w:ascii="Segoe UI" w:eastAsia="Segoe UI" w:hAnsi="Segoe UI" w:cs="Segoe UI"/>
          <w:b/>
          <w:bCs/>
        </w:rPr>
        <w:t>„Norstat</w:t>
      </w:r>
      <w:r w:rsidR="00D829D5" w:rsidRPr="00D829D5">
        <w:rPr>
          <w:rFonts w:ascii="Segoe UI" w:eastAsia="Segoe UI" w:hAnsi="Segoe UI" w:cs="Segoe UI"/>
          <w:b/>
          <w:bCs/>
        </w:rPr>
        <w:t>“</w:t>
      </w:r>
      <w:r w:rsidRPr="005C3906">
        <w:rPr>
          <w:rFonts w:ascii="Segoe UI" w:eastAsia="Segoe UI" w:hAnsi="Segoe UI" w:cs="Segoe UI"/>
          <w:b/>
          <w:bCs/>
        </w:rPr>
        <w:t xml:space="preserve"> tyrimo duomenys</w:t>
      </w:r>
      <w:r w:rsidR="00380E01">
        <w:rPr>
          <w:rFonts w:ascii="Segoe UI" w:eastAsia="Segoe UI" w:hAnsi="Segoe UI" w:cs="Segoe UI"/>
          <w:b/>
          <w:bCs/>
        </w:rPr>
        <w:t>.</w:t>
      </w:r>
      <w:r w:rsidR="001F51D4">
        <w:rPr>
          <w:rFonts w:ascii="Segoe UI" w:eastAsia="Segoe UI" w:hAnsi="Segoe UI" w:cs="Segoe UI"/>
          <w:b/>
          <w:bCs/>
        </w:rPr>
        <w:t xml:space="preserve"> Kaip ir kodėl išsiskiria </w:t>
      </w:r>
      <w:r w:rsidR="00C76EE5">
        <w:rPr>
          <w:rFonts w:ascii="Segoe UI" w:eastAsia="Segoe UI" w:hAnsi="Segoe UI" w:cs="Segoe UI"/>
          <w:b/>
          <w:bCs/>
        </w:rPr>
        <w:t xml:space="preserve">Lietuvos įmonių </w:t>
      </w:r>
      <w:r w:rsidR="001F51D4">
        <w:rPr>
          <w:rFonts w:ascii="Segoe UI" w:eastAsia="Segoe UI" w:hAnsi="Segoe UI" w:cs="Segoe UI"/>
          <w:b/>
          <w:bCs/>
        </w:rPr>
        <w:t>lūkesčiai kitiems metams, komentuoja</w:t>
      </w:r>
      <w:r w:rsidR="008A60EE" w:rsidRPr="008A60EE">
        <w:rPr>
          <w:rFonts w:ascii="Segoe UI" w:eastAsia="Segoe UI" w:hAnsi="Segoe UI" w:cs="Segoe UI"/>
        </w:rPr>
        <w:t xml:space="preserve"> </w:t>
      </w:r>
      <w:r w:rsidR="008A60EE" w:rsidRPr="001F51D4">
        <w:rPr>
          <w:rFonts w:ascii="Segoe UI" w:eastAsia="Segoe UI" w:hAnsi="Segoe UI" w:cs="Segoe UI"/>
          <w:b/>
          <w:bCs/>
        </w:rPr>
        <w:t>„Luminor</w:t>
      </w:r>
      <w:r w:rsidR="00D829D5" w:rsidRPr="00D829D5">
        <w:rPr>
          <w:rFonts w:ascii="Segoe UI" w:eastAsia="Segoe UI" w:hAnsi="Segoe UI" w:cs="Segoe UI"/>
          <w:b/>
          <w:bCs/>
        </w:rPr>
        <w:t>“</w:t>
      </w:r>
      <w:r w:rsidR="008A60EE" w:rsidRPr="001F51D4">
        <w:rPr>
          <w:rFonts w:ascii="Segoe UI" w:eastAsia="Segoe UI" w:hAnsi="Segoe UI" w:cs="Segoe UI"/>
          <w:b/>
          <w:bCs/>
        </w:rPr>
        <w:t xml:space="preserve"> verslo klientų skyriaus vadovas</w:t>
      </w:r>
      <w:r w:rsidR="00EB3F1F" w:rsidRPr="001F51D4">
        <w:rPr>
          <w:rFonts w:ascii="Segoe UI" w:eastAsia="Segoe UI" w:hAnsi="Segoe UI" w:cs="Segoe UI"/>
          <w:b/>
          <w:bCs/>
        </w:rPr>
        <w:t xml:space="preserve"> Darius Tamašauskas.</w:t>
      </w:r>
      <w:r w:rsidR="00D829D5">
        <w:rPr>
          <w:rFonts w:ascii="Segoe UI" w:eastAsia="Segoe UI" w:hAnsi="Segoe UI" w:cs="Segoe UI"/>
          <w:b/>
          <w:bCs/>
        </w:rPr>
        <w:t xml:space="preserve"> </w:t>
      </w:r>
    </w:p>
    <w:p w14:paraId="35FDB2CD" w14:textId="48290213" w:rsidR="0010224F" w:rsidRDefault="0010224F" w:rsidP="00AB6F10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10224F">
        <w:rPr>
          <w:rFonts w:ascii="Segoe UI" w:eastAsia="Segoe UI" w:hAnsi="Segoe UI" w:cs="Segoe UI"/>
        </w:rPr>
        <w:t>Lietuvos verslas šiuo metu yra jautresnis politiniams ir administraciniams sprendimams nei kaimyninėse šalyse.</w:t>
      </w:r>
      <w:r>
        <w:rPr>
          <w:rFonts w:ascii="Segoe UI" w:eastAsia="Segoe UI" w:hAnsi="Segoe UI" w:cs="Segoe UI"/>
        </w:rPr>
        <w:t xml:space="preserve"> </w:t>
      </w:r>
      <w:r w:rsidRPr="0010224F">
        <w:rPr>
          <w:rFonts w:ascii="Segoe UI" w:eastAsia="Segoe UI" w:hAnsi="Segoe UI" w:cs="Segoe UI"/>
        </w:rPr>
        <w:t>Vertindami</w:t>
      </w:r>
      <w:r w:rsidR="00BC6C03">
        <w:rPr>
          <w:rFonts w:ascii="Segoe UI" w:eastAsia="Segoe UI" w:hAnsi="Segoe UI" w:cs="Segoe UI"/>
        </w:rPr>
        <w:t xml:space="preserve"> faktorius</w:t>
      </w:r>
      <w:r w:rsidRPr="0010224F">
        <w:rPr>
          <w:rFonts w:ascii="Segoe UI" w:eastAsia="Segoe UI" w:hAnsi="Segoe UI" w:cs="Segoe UI"/>
        </w:rPr>
        <w:t>, k</w:t>
      </w:r>
      <w:r w:rsidR="00BC6C03">
        <w:rPr>
          <w:rFonts w:ascii="Segoe UI" w:eastAsia="Segoe UI" w:hAnsi="Segoe UI" w:cs="Segoe UI"/>
        </w:rPr>
        <w:t>urie</w:t>
      </w:r>
      <w:r w:rsidRPr="0010224F">
        <w:rPr>
          <w:rFonts w:ascii="Segoe UI" w:eastAsia="Segoe UI" w:hAnsi="Segoe UI" w:cs="Segoe UI"/>
        </w:rPr>
        <w:t xml:space="preserve"> labiausiai paveiks įmonių veiklos rezultatus 2026 m., net 30 proc. Lietuvos </w:t>
      </w:r>
      <w:r w:rsidR="00396FFF">
        <w:rPr>
          <w:rFonts w:ascii="Segoe UI" w:eastAsia="Segoe UI" w:hAnsi="Segoe UI" w:cs="Segoe UI"/>
        </w:rPr>
        <w:t>SVV</w:t>
      </w:r>
      <w:r w:rsidRPr="0010224F">
        <w:rPr>
          <w:rFonts w:ascii="Segoe UI" w:eastAsia="Segoe UI" w:hAnsi="Segoe UI" w:cs="Segoe UI"/>
        </w:rPr>
        <w:t xml:space="preserve"> kaip svarbiausią veiksnį įvardijo reguliacinės ar mokestinės aplinkos pokyčius.</w:t>
      </w:r>
      <w:r>
        <w:rPr>
          <w:rFonts w:ascii="Segoe UI" w:eastAsia="Segoe UI" w:hAnsi="Segoe UI" w:cs="Segoe UI"/>
        </w:rPr>
        <w:t xml:space="preserve"> </w:t>
      </w:r>
      <w:r w:rsidRPr="0010224F">
        <w:rPr>
          <w:rFonts w:ascii="Segoe UI" w:eastAsia="Segoe UI" w:hAnsi="Segoe UI" w:cs="Segoe UI"/>
        </w:rPr>
        <w:t xml:space="preserve">Palyginimui, Latvijoje šį veiksnį išskyrė 18 proc. respondentų, o Estijoje – 19 proc. </w:t>
      </w:r>
    </w:p>
    <w:p w14:paraId="721385E9" w14:textId="3D66F6E7" w:rsidR="00C55B14" w:rsidRPr="0010224F" w:rsidRDefault="00C55B14" w:rsidP="00AB6F10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Pr="00C55B14">
        <w:rPr>
          <w:rFonts w:ascii="Segoe UI" w:eastAsia="Segoe UI" w:hAnsi="Segoe UI" w:cs="Segoe UI"/>
        </w:rPr>
        <w:t xml:space="preserve">Toks išskirtinis Lietuvos </w:t>
      </w:r>
      <w:r w:rsidR="001376DC">
        <w:rPr>
          <w:rFonts w:ascii="Segoe UI" w:eastAsia="Segoe UI" w:hAnsi="Segoe UI" w:cs="Segoe UI"/>
        </w:rPr>
        <w:t xml:space="preserve">verslų </w:t>
      </w:r>
      <w:r w:rsidR="00346E95">
        <w:rPr>
          <w:rFonts w:ascii="Segoe UI" w:eastAsia="Segoe UI" w:hAnsi="Segoe UI" w:cs="Segoe UI"/>
        </w:rPr>
        <w:t>nerimas</w:t>
      </w:r>
      <w:r w:rsidR="0031783C">
        <w:rPr>
          <w:rFonts w:ascii="Segoe UI" w:eastAsia="Segoe UI" w:hAnsi="Segoe UI" w:cs="Segoe UI"/>
        </w:rPr>
        <w:t xml:space="preserve"> kyla ne </w:t>
      </w:r>
      <w:r w:rsidRPr="00C55B14">
        <w:rPr>
          <w:rFonts w:ascii="Segoe UI" w:eastAsia="Segoe UI" w:hAnsi="Segoe UI" w:cs="Segoe UI"/>
        </w:rPr>
        <w:t xml:space="preserve">tiek </w:t>
      </w:r>
      <w:r w:rsidR="00F5323F">
        <w:rPr>
          <w:rFonts w:ascii="Segoe UI" w:eastAsia="Segoe UI" w:hAnsi="Segoe UI" w:cs="Segoe UI"/>
        </w:rPr>
        <w:t>dėl vieno</w:t>
      </w:r>
      <w:r w:rsidRPr="00C55B14">
        <w:rPr>
          <w:rFonts w:ascii="Segoe UI" w:eastAsia="Segoe UI" w:hAnsi="Segoe UI" w:cs="Segoe UI"/>
        </w:rPr>
        <w:t xml:space="preserve"> </w:t>
      </w:r>
      <w:r w:rsidR="005836F2">
        <w:rPr>
          <w:rFonts w:ascii="Segoe UI" w:eastAsia="Segoe UI" w:hAnsi="Segoe UI" w:cs="Segoe UI"/>
        </w:rPr>
        <w:t>konkretaus sprendimo</w:t>
      </w:r>
      <w:r w:rsidRPr="00C55B14">
        <w:rPr>
          <w:rFonts w:ascii="Segoe UI" w:eastAsia="Segoe UI" w:hAnsi="Segoe UI" w:cs="Segoe UI"/>
        </w:rPr>
        <w:t>, kiek</w:t>
      </w:r>
      <w:r w:rsidR="00391570">
        <w:rPr>
          <w:rFonts w:ascii="Segoe UI" w:eastAsia="Segoe UI" w:hAnsi="Segoe UI" w:cs="Segoe UI"/>
        </w:rPr>
        <w:t xml:space="preserve"> </w:t>
      </w:r>
      <w:r w:rsidR="005836F2">
        <w:rPr>
          <w:rFonts w:ascii="Segoe UI" w:eastAsia="Segoe UI" w:hAnsi="Segoe UI" w:cs="Segoe UI"/>
        </w:rPr>
        <w:t xml:space="preserve">dėl bendro </w:t>
      </w:r>
      <w:r w:rsidRPr="00C55B14">
        <w:rPr>
          <w:rFonts w:ascii="Segoe UI" w:eastAsia="Segoe UI" w:hAnsi="Segoe UI" w:cs="Segoe UI"/>
        </w:rPr>
        <w:t>neapibrėžtumo jausm</w:t>
      </w:r>
      <w:r w:rsidR="005836F2">
        <w:rPr>
          <w:rFonts w:ascii="Segoe UI" w:eastAsia="Segoe UI" w:hAnsi="Segoe UI" w:cs="Segoe UI"/>
        </w:rPr>
        <w:t>o</w:t>
      </w:r>
      <w:r w:rsidRPr="00C55B14">
        <w:rPr>
          <w:rFonts w:ascii="Segoe UI" w:eastAsia="Segoe UI" w:hAnsi="Segoe UI" w:cs="Segoe UI"/>
        </w:rPr>
        <w:t>. Smulkiajam verslui ypač svarbu stabilumas ir prognozuojamumas, nes net ir nedideli mokestiniai ar reguliaciniai pokyčiai gali turėti reikšmingą poveikį pinigų srautams, investiciniams planams</w:t>
      </w:r>
      <w:r w:rsidR="00FB7B65">
        <w:rPr>
          <w:rFonts w:ascii="Segoe UI" w:eastAsia="Segoe UI" w:hAnsi="Segoe UI" w:cs="Segoe UI"/>
        </w:rPr>
        <w:t xml:space="preserve"> ar</w:t>
      </w:r>
      <w:r w:rsidR="003A5123">
        <w:rPr>
          <w:rFonts w:ascii="Segoe UI" w:eastAsia="Segoe UI" w:hAnsi="Segoe UI" w:cs="Segoe UI"/>
        </w:rPr>
        <w:t xml:space="preserve"> </w:t>
      </w:r>
      <w:r w:rsidR="00FB7B65" w:rsidRPr="00C55B14">
        <w:rPr>
          <w:rFonts w:ascii="Segoe UI" w:eastAsia="Segoe UI" w:hAnsi="Segoe UI" w:cs="Segoe UI"/>
        </w:rPr>
        <w:t>darbuoto</w:t>
      </w:r>
      <w:r w:rsidR="00FB7B65">
        <w:rPr>
          <w:rFonts w:ascii="Segoe UI" w:eastAsia="Segoe UI" w:hAnsi="Segoe UI" w:cs="Segoe UI"/>
        </w:rPr>
        <w:t xml:space="preserve">jų </w:t>
      </w:r>
      <w:r w:rsidR="00C56A78">
        <w:rPr>
          <w:rFonts w:ascii="Segoe UI" w:eastAsia="Segoe UI" w:hAnsi="Segoe UI" w:cs="Segoe UI"/>
        </w:rPr>
        <w:t>išlaiky</w:t>
      </w:r>
      <w:r w:rsidR="00FB7B65">
        <w:rPr>
          <w:rFonts w:ascii="Segoe UI" w:eastAsia="Segoe UI" w:hAnsi="Segoe UI" w:cs="Segoe UI"/>
        </w:rPr>
        <w:t>mui</w:t>
      </w:r>
      <w:r w:rsidRPr="00C55B14">
        <w:rPr>
          <w:rFonts w:ascii="Segoe UI" w:eastAsia="Segoe UI" w:hAnsi="Segoe UI" w:cs="Segoe UI"/>
        </w:rPr>
        <w:t>. Kai sprendimai dažni, fragmentuoti ar komunikuojami nepakankamai aiškiai, tai</w:t>
      </w:r>
      <w:r w:rsidR="00B25034">
        <w:rPr>
          <w:rFonts w:ascii="Segoe UI" w:eastAsia="Segoe UI" w:hAnsi="Segoe UI" w:cs="Segoe UI"/>
        </w:rPr>
        <w:t xml:space="preserve"> skatina </w:t>
      </w:r>
      <w:r w:rsidRPr="00C55B14">
        <w:rPr>
          <w:rFonts w:ascii="Segoe UI" w:eastAsia="Segoe UI" w:hAnsi="Segoe UI" w:cs="Segoe UI"/>
        </w:rPr>
        <w:t>atsargumą ir stabdo plėtros planus</w:t>
      </w:r>
      <w:bookmarkStart w:id="0" w:name="_Hlk216964025"/>
      <w:r w:rsidR="00D829D5" w:rsidRPr="00D829D5">
        <w:rPr>
          <w:rFonts w:ascii="Segoe UI" w:eastAsia="Segoe UI" w:hAnsi="Segoe UI" w:cs="Segoe UI"/>
        </w:rPr>
        <w:t>“</w:t>
      </w:r>
      <w:bookmarkEnd w:id="0"/>
      <w:r>
        <w:rPr>
          <w:rFonts w:ascii="Segoe UI" w:eastAsia="Segoe UI" w:hAnsi="Segoe UI" w:cs="Segoe UI"/>
        </w:rPr>
        <w:t>, – sako D. Tamašauskas.</w:t>
      </w:r>
    </w:p>
    <w:p w14:paraId="11B4D1A4" w14:textId="5D7D2FEE" w:rsidR="00566DEA" w:rsidRPr="00566DEA" w:rsidRDefault="009E247A" w:rsidP="00AB6F10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Baiminasi infliacijos</w:t>
      </w:r>
    </w:p>
    <w:p w14:paraId="77227E14" w14:textId="3878A246" w:rsidR="009E247A" w:rsidRDefault="009E247A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Kalbant apie kitus įtakos veiksnius</w:t>
      </w:r>
      <w:r w:rsidR="00857C6D">
        <w:rPr>
          <w:rFonts w:ascii="Segoe UI" w:eastAsia="Segoe UI" w:hAnsi="Segoe UI" w:cs="Segoe UI"/>
        </w:rPr>
        <w:t xml:space="preserve">, </w:t>
      </w:r>
      <w:r w:rsidRPr="009E247A">
        <w:rPr>
          <w:rFonts w:ascii="Segoe UI" w:eastAsia="Segoe UI" w:hAnsi="Segoe UI" w:cs="Segoe UI"/>
        </w:rPr>
        <w:t>Lietuvos verslo nuotaikos daugeliu atvejų artimesnės regiono vidurkiui.</w:t>
      </w:r>
      <w:r>
        <w:rPr>
          <w:rFonts w:ascii="Segoe UI" w:eastAsia="Segoe UI" w:hAnsi="Segoe UI" w:cs="Segoe UI"/>
        </w:rPr>
        <w:t xml:space="preserve"> </w:t>
      </w:r>
      <w:r w:rsidRPr="009E247A">
        <w:rPr>
          <w:rFonts w:ascii="Segoe UI" w:eastAsia="Segoe UI" w:hAnsi="Segoe UI" w:cs="Segoe UI"/>
        </w:rPr>
        <w:t xml:space="preserve">Pavyzdžiui, infliaciją ir augančias kainas kaip didžiausią </w:t>
      </w:r>
      <w:r w:rsidR="00CB4843">
        <w:rPr>
          <w:rFonts w:ascii="Segoe UI" w:eastAsia="Segoe UI" w:hAnsi="Segoe UI" w:cs="Segoe UI"/>
        </w:rPr>
        <w:t>lemiantį faktorių</w:t>
      </w:r>
      <w:r w:rsidRPr="009E247A">
        <w:rPr>
          <w:rFonts w:ascii="Segoe UI" w:eastAsia="Segoe UI" w:hAnsi="Segoe UI" w:cs="Segoe UI"/>
        </w:rPr>
        <w:t xml:space="preserve"> įvardija 45 proc. Lietuvos, 48 proc. Latvijos ir net 53 proc. Estijos įmonių. Energijos išteklių kainas reikšmingomis laiko 22 proc. </w:t>
      </w:r>
      <w:r w:rsidRPr="002215D2">
        <w:rPr>
          <w:rFonts w:ascii="Segoe UI" w:eastAsia="Segoe UI" w:hAnsi="Segoe UI" w:cs="Segoe UI"/>
        </w:rPr>
        <w:t xml:space="preserve">Lietuvos, </w:t>
      </w:r>
      <w:r w:rsidRPr="00114707">
        <w:rPr>
          <w:rFonts w:ascii="Segoe UI" w:eastAsia="Segoe UI" w:hAnsi="Segoe UI" w:cs="Segoe UI"/>
        </w:rPr>
        <w:t>15</w:t>
      </w:r>
      <w:r w:rsidRPr="002215D2">
        <w:rPr>
          <w:rFonts w:ascii="Segoe UI" w:eastAsia="Segoe UI" w:hAnsi="Segoe UI" w:cs="Segoe UI"/>
        </w:rPr>
        <w:t xml:space="preserve"> proc. Latvijos ir 23 proc. Estijos verslų.</w:t>
      </w:r>
      <w:r w:rsidR="000514D5">
        <w:rPr>
          <w:rFonts w:ascii="Segoe UI" w:eastAsia="Segoe UI" w:hAnsi="Segoe UI" w:cs="Segoe UI"/>
        </w:rPr>
        <w:t xml:space="preserve"> </w:t>
      </w:r>
    </w:p>
    <w:p w14:paraId="4E6BED12" w14:textId="06F61BB1" w:rsidR="000514D5" w:rsidRDefault="000514D5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114707" w:rsidRPr="00114707">
        <w:rPr>
          <w:rFonts w:ascii="Segoe UI" w:eastAsia="Segoe UI" w:hAnsi="Segoe UI" w:cs="Segoe UI"/>
        </w:rPr>
        <w:t xml:space="preserve">Nors pastaruoju metu infliacijos tempai </w:t>
      </w:r>
      <w:r w:rsidR="00881A85">
        <w:rPr>
          <w:rFonts w:ascii="Segoe UI" w:eastAsia="Segoe UI" w:hAnsi="Segoe UI" w:cs="Segoe UI"/>
        </w:rPr>
        <w:t>ir stabili</w:t>
      </w:r>
      <w:r w:rsidR="00857C6D">
        <w:rPr>
          <w:rFonts w:ascii="Segoe UI" w:eastAsia="Segoe UI" w:hAnsi="Segoe UI" w:cs="Segoe UI"/>
        </w:rPr>
        <w:t>z</w:t>
      </w:r>
      <w:r w:rsidR="00881A85">
        <w:rPr>
          <w:rFonts w:ascii="Segoe UI" w:eastAsia="Segoe UI" w:hAnsi="Segoe UI" w:cs="Segoe UI"/>
        </w:rPr>
        <w:t>avosi</w:t>
      </w:r>
      <w:r w:rsidR="00114707" w:rsidRPr="00114707">
        <w:rPr>
          <w:rFonts w:ascii="Segoe UI" w:eastAsia="Segoe UI" w:hAnsi="Segoe UI" w:cs="Segoe UI"/>
        </w:rPr>
        <w:t xml:space="preserve">, verslas vis dar jaučia ankstesnio kainų šoko pasekmes – aukštesnes žaliavų, energijos, logistikos ir darbo jėgos sąnaudas. Šie veiksniai tiesiogiai veikia įmonių pelningumą </w:t>
      </w:r>
      <w:r w:rsidR="000747F2">
        <w:rPr>
          <w:rFonts w:ascii="Segoe UI" w:eastAsia="Segoe UI" w:hAnsi="Segoe UI" w:cs="Segoe UI"/>
        </w:rPr>
        <w:t xml:space="preserve">bei </w:t>
      </w:r>
      <w:r w:rsidR="00114707" w:rsidRPr="00114707">
        <w:rPr>
          <w:rFonts w:ascii="Segoe UI" w:eastAsia="Segoe UI" w:hAnsi="Segoe UI" w:cs="Segoe UI"/>
        </w:rPr>
        <w:t>kainodarą</w:t>
      </w:r>
      <w:r w:rsidR="00AE4150">
        <w:rPr>
          <w:rFonts w:ascii="Segoe UI" w:eastAsia="Segoe UI" w:hAnsi="Segoe UI" w:cs="Segoe UI"/>
        </w:rPr>
        <w:t>. T</w:t>
      </w:r>
      <w:r w:rsidR="00114707" w:rsidRPr="00114707">
        <w:rPr>
          <w:rFonts w:ascii="Segoe UI" w:eastAsia="Segoe UI" w:hAnsi="Segoe UI" w:cs="Segoe UI"/>
        </w:rPr>
        <w:t xml:space="preserve">odėl </w:t>
      </w:r>
      <w:r w:rsidR="00A226C2">
        <w:rPr>
          <w:rFonts w:ascii="Segoe UI" w:eastAsia="Segoe UI" w:hAnsi="Segoe UI" w:cs="Segoe UI"/>
        </w:rPr>
        <w:t>infliacija vertinama</w:t>
      </w:r>
      <w:r w:rsidR="00114707" w:rsidRPr="00114707">
        <w:rPr>
          <w:rFonts w:ascii="Segoe UI" w:eastAsia="Segoe UI" w:hAnsi="Segoe UI" w:cs="Segoe UI"/>
        </w:rPr>
        <w:t xml:space="preserve"> ne kaip trumpalaikis epizodas, o kaip struktūrinis iššūkis, su kuriuo tenka gyventi ilgiau. Kadangi kainų spaudimą daugiausia lemia tarptautiniai procesai</w:t>
      </w:r>
      <w:r w:rsidR="00940153">
        <w:rPr>
          <w:rFonts w:ascii="Segoe UI" w:eastAsia="Segoe UI" w:hAnsi="Segoe UI" w:cs="Segoe UI"/>
        </w:rPr>
        <w:t xml:space="preserve"> rinkose</w:t>
      </w:r>
      <w:r w:rsidR="00114707" w:rsidRPr="00114707">
        <w:rPr>
          <w:rFonts w:ascii="Segoe UI" w:eastAsia="Segoe UI" w:hAnsi="Segoe UI" w:cs="Segoe UI"/>
        </w:rPr>
        <w:t xml:space="preserve">, </w:t>
      </w:r>
      <w:r w:rsidR="00B80E45">
        <w:rPr>
          <w:rFonts w:ascii="Segoe UI" w:eastAsia="Segoe UI" w:hAnsi="Segoe UI" w:cs="Segoe UI"/>
        </w:rPr>
        <w:t xml:space="preserve">nieko keisto, </w:t>
      </w:r>
      <w:r w:rsidR="00EE5EB4">
        <w:rPr>
          <w:rFonts w:ascii="Segoe UI" w:eastAsia="Segoe UI" w:hAnsi="Segoe UI" w:cs="Segoe UI"/>
        </w:rPr>
        <w:t xml:space="preserve">kad </w:t>
      </w:r>
      <w:r w:rsidR="00114707" w:rsidRPr="00114707">
        <w:rPr>
          <w:rFonts w:ascii="Segoe UI" w:eastAsia="Segoe UI" w:hAnsi="Segoe UI" w:cs="Segoe UI"/>
        </w:rPr>
        <w:t>Baltijos šalių verslas šią riziką vertina panašiai</w:t>
      </w:r>
      <w:r w:rsidR="00D829D5" w:rsidRPr="00D829D5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>, – teigia „Luminor</w:t>
      </w:r>
      <w:r w:rsidR="00D829D5" w:rsidRPr="00D829D5">
        <w:rPr>
          <w:rFonts w:ascii="Segoe UI" w:eastAsia="Segoe UI" w:hAnsi="Segoe UI" w:cs="Segoe UI"/>
        </w:rPr>
        <w:t>“</w:t>
      </w:r>
      <w:r>
        <w:rPr>
          <w:rFonts w:ascii="Segoe UI" w:eastAsia="Segoe UI" w:hAnsi="Segoe UI" w:cs="Segoe UI"/>
        </w:rPr>
        <w:t xml:space="preserve"> banko ekspertas.</w:t>
      </w:r>
      <w:r w:rsidR="007B6C65">
        <w:rPr>
          <w:rFonts w:ascii="Segoe UI" w:eastAsia="Segoe UI" w:hAnsi="Segoe UI" w:cs="Segoe UI"/>
        </w:rPr>
        <w:t xml:space="preserve"> </w:t>
      </w:r>
    </w:p>
    <w:p w14:paraId="7D6E7C71" w14:textId="1C5D6CBE" w:rsidR="007B6C65" w:rsidRPr="00A96D72" w:rsidRDefault="007B6C65" w:rsidP="00C505D2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A96D72">
        <w:rPr>
          <w:rFonts w:ascii="Segoe UI" w:eastAsia="Segoe UI" w:hAnsi="Segoe UI" w:cs="Segoe UI"/>
          <w:b/>
          <w:bCs/>
        </w:rPr>
        <w:t>Ieško stabilumo</w:t>
      </w:r>
    </w:p>
    <w:p w14:paraId="7A0BC6AD" w14:textId="11410996" w:rsidR="00B96F85" w:rsidRPr="00B96F85" w:rsidRDefault="00B96F85" w:rsidP="00B96F8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96F85">
        <w:rPr>
          <w:rFonts w:ascii="Segoe UI" w:eastAsia="Segoe UI" w:hAnsi="Segoe UI" w:cs="Segoe UI"/>
        </w:rPr>
        <w:t>D. Tamašausko teigimu,</w:t>
      </w:r>
      <w:r>
        <w:rPr>
          <w:rFonts w:ascii="Segoe UI" w:eastAsia="Segoe UI" w:hAnsi="Segoe UI" w:cs="Segoe UI"/>
        </w:rPr>
        <w:t xml:space="preserve"> </w:t>
      </w:r>
      <w:r w:rsidRPr="00B96F85">
        <w:rPr>
          <w:rFonts w:ascii="Segoe UI" w:eastAsia="Segoe UI" w:hAnsi="Segoe UI" w:cs="Segoe UI"/>
        </w:rPr>
        <w:t>20</w:t>
      </w:r>
      <w:r>
        <w:rPr>
          <w:rFonts w:ascii="Segoe UI" w:eastAsia="Segoe UI" w:hAnsi="Segoe UI" w:cs="Segoe UI"/>
        </w:rPr>
        <w:t xml:space="preserve">26 m. </w:t>
      </w:r>
      <w:r w:rsidRPr="00B96F85">
        <w:rPr>
          <w:rFonts w:ascii="Segoe UI" w:eastAsia="Segoe UI" w:hAnsi="Segoe UI" w:cs="Segoe UI"/>
        </w:rPr>
        <w:t>verslo lūkesčiai krypsta ne į spartų augimą, o į stabilumo išlaikymą. Smulkios ir vidutinės įmonės atsargiau vertina investicinius sprendimus, atidžiau planuoja kaštus ir vengia ilgalaikių įsipareigojimų, kurių grąž</w:t>
      </w:r>
      <w:r w:rsidR="006B2151">
        <w:rPr>
          <w:rFonts w:ascii="Segoe UI" w:eastAsia="Segoe UI" w:hAnsi="Segoe UI" w:cs="Segoe UI"/>
        </w:rPr>
        <w:t>ą</w:t>
      </w:r>
      <w:r w:rsidRPr="00B96F85">
        <w:rPr>
          <w:rFonts w:ascii="Segoe UI" w:eastAsia="Segoe UI" w:hAnsi="Segoe UI" w:cs="Segoe UI"/>
        </w:rPr>
        <w:t xml:space="preserve"> sunkiau prognozuo</w:t>
      </w:r>
      <w:r w:rsidR="006B2151">
        <w:rPr>
          <w:rFonts w:ascii="Segoe UI" w:eastAsia="Segoe UI" w:hAnsi="Segoe UI" w:cs="Segoe UI"/>
        </w:rPr>
        <w:t>ti</w:t>
      </w:r>
      <w:r w:rsidRPr="00B96F85">
        <w:rPr>
          <w:rFonts w:ascii="Segoe UI" w:eastAsia="Segoe UI" w:hAnsi="Segoe UI" w:cs="Segoe UI"/>
        </w:rPr>
        <w:t xml:space="preserve">. Vietoje agresyvios plėtros </w:t>
      </w:r>
      <w:r w:rsidR="00CA0401">
        <w:rPr>
          <w:rFonts w:ascii="Segoe UI" w:eastAsia="Segoe UI" w:hAnsi="Segoe UI" w:cs="Segoe UI"/>
        </w:rPr>
        <w:t>verslai renkasi optimizuoti veiklą</w:t>
      </w:r>
      <w:r w:rsidRPr="00B96F85">
        <w:rPr>
          <w:rFonts w:ascii="Segoe UI" w:eastAsia="Segoe UI" w:hAnsi="Segoe UI" w:cs="Segoe UI"/>
        </w:rPr>
        <w:t>,</w:t>
      </w:r>
      <w:r w:rsidR="00CA0401">
        <w:rPr>
          <w:rFonts w:ascii="Segoe UI" w:eastAsia="Segoe UI" w:hAnsi="Segoe UI" w:cs="Segoe UI"/>
        </w:rPr>
        <w:t xml:space="preserve"> didinti efektyvumą </w:t>
      </w:r>
      <w:r w:rsidRPr="00B96F85">
        <w:rPr>
          <w:rFonts w:ascii="Segoe UI" w:eastAsia="Segoe UI" w:hAnsi="Segoe UI" w:cs="Segoe UI"/>
        </w:rPr>
        <w:t xml:space="preserve">ir </w:t>
      </w:r>
      <w:r w:rsidR="00CA0401">
        <w:rPr>
          <w:rFonts w:ascii="Segoe UI" w:eastAsia="Segoe UI" w:hAnsi="Segoe UI" w:cs="Segoe UI"/>
        </w:rPr>
        <w:t xml:space="preserve">kaupti </w:t>
      </w:r>
      <w:r w:rsidRPr="00B96F85">
        <w:rPr>
          <w:rFonts w:ascii="Segoe UI" w:eastAsia="Segoe UI" w:hAnsi="Segoe UI" w:cs="Segoe UI"/>
        </w:rPr>
        <w:t>finansin</w:t>
      </w:r>
      <w:r w:rsidR="00CA0401">
        <w:rPr>
          <w:rFonts w:ascii="Segoe UI" w:eastAsia="Segoe UI" w:hAnsi="Segoe UI" w:cs="Segoe UI"/>
        </w:rPr>
        <w:t>į</w:t>
      </w:r>
      <w:r w:rsidRPr="00B96F85">
        <w:rPr>
          <w:rFonts w:ascii="Segoe UI" w:eastAsia="Segoe UI" w:hAnsi="Segoe UI" w:cs="Segoe UI"/>
        </w:rPr>
        <w:t xml:space="preserve"> rezerv</w:t>
      </w:r>
      <w:r w:rsidR="00CA0401">
        <w:rPr>
          <w:rFonts w:ascii="Segoe UI" w:eastAsia="Segoe UI" w:hAnsi="Segoe UI" w:cs="Segoe UI"/>
        </w:rPr>
        <w:t>ą</w:t>
      </w:r>
      <w:r w:rsidRPr="00B96F85">
        <w:rPr>
          <w:rFonts w:ascii="Segoe UI" w:eastAsia="Segoe UI" w:hAnsi="Segoe UI" w:cs="Segoe UI"/>
        </w:rPr>
        <w:t xml:space="preserve">, kad </w:t>
      </w:r>
      <w:r w:rsidR="00581A9B">
        <w:rPr>
          <w:rFonts w:ascii="Segoe UI" w:eastAsia="Segoe UI" w:hAnsi="Segoe UI" w:cs="Segoe UI"/>
        </w:rPr>
        <w:t>galėtų</w:t>
      </w:r>
      <w:r w:rsidRPr="00B96F85">
        <w:rPr>
          <w:rFonts w:ascii="Segoe UI" w:eastAsia="Segoe UI" w:hAnsi="Segoe UI" w:cs="Segoe UI"/>
        </w:rPr>
        <w:t xml:space="preserve"> amortizuoti galimus išorinius sukrėtimus.</w:t>
      </w:r>
    </w:p>
    <w:p w14:paraId="1B2293E6" w14:textId="0EF4B16E" w:rsidR="007B6C65" w:rsidRDefault="00A32D55" w:rsidP="007B68B3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</w:rPr>
        <w:t>„T</w:t>
      </w:r>
      <w:r w:rsidR="00B96F85" w:rsidRPr="00B96F85">
        <w:rPr>
          <w:rFonts w:ascii="Segoe UI" w:eastAsia="Segoe UI" w:hAnsi="Segoe UI" w:cs="Segoe UI"/>
        </w:rPr>
        <w:t>okios nuotaikos nėra pesimizmo ženklas</w:t>
      </w:r>
      <w:r w:rsidR="00CA57BD">
        <w:rPr>
          <w:rFonts w:ascii="Segoe UI" w:eastAsia="Segoe UI" w:hAnsi="Segoe UI" w:cs="Segoe UI"/>
        </w:rPr>
        <w:t xml:space="preserve">, </w:t>
      </w:r>
      <w:r w:rsidR="00B96F85" w:rsidRPr="00B96F85">
        <w:rPr>
          <w:rFonts w:ascii="Segoe UI" w:eastAsia="Segoe UI" w:hAnsi="Segoe UI" w:cs="Segoe UI"/>
        </w:rPr>
        <w:t>veikiau</w:t>
      </w:r>
      <w:r w:rsidR="00AB5546">
        <w:rPr>
          <w:rFonts w:ascii="Segoe UI" w:eastAsia="Segoe UI" w:hAnsi="Segoe UI" w:cs="Segoe UI"/>
        </w:rPr>
        <w:t xml:space="preserve"> </w:t>
      </w:r>
      <w:r w:rsidR="00B96F85" w:rsidRPr="00B96F85">
        <w:rPr>
          <w:rFonts w:ascii="Segoe UI" w:eastAsia="Segoe UI" w:hAnsi="Segoe UI" w:cs="Segoe UI"/>
        </w:rPr>
        <w:t>brandesnis verslo požiūris.</w:t>
      </w:r>
      <w:r w:rsidR="00C25FFF">
        <w:rPr>
          <w:rFonts w:ascii="Segoe UI" w:eastAsia="Segoe UI" w:hAnsi="Segoe UI" w:cs="Segoe UI"/>
        </w:rPr>
        <w:t xml:space="preserve"> </w:t>
      </w:r>
      <w:r w:rsidR="00824AA4">
        <w:rPr>
          <w:rFonts w:ascii="Segoe UI" w:eastAsia="Segoe UI" w:hAnsi="Segoe UI" w:cs="Segoe UI"/>
        </w:rPr>
        <w:t xml:space="preserve">Lietuvos įmonės </w:t>
      </w:r>
      <w:r w:rsidR="00C25FFF" w:rsidRPr="00C25FFF">
        <w:rPr>
          <w:rFonts w:ascii="Segoe UI" w:eastAsia="Segoe UI" w:hAnsi="Segoe UI" w:cs="Segoe UI"/>
        </w:rPr>
        <w:t>šiandien diferencijuoja tai, ką gali kontroliuoti, ir tai, kas nuo j</w:t>
      </w:r>
      <w:r w:rsidR="00132077">
        <w:rPr>
          <w:rFonts w:ascii="Segoe UI" w:eastAsia="Segoe UI" w:hAnsi="Segoe UI" w:cs="Segoe UI"/>
        </w:rPr>
        <w:t>ų</w:t>
      </w:r>
      <w:r w:rsidR="00C25FFF" w:rsidRPr="00C25FFF">
        <w:rPr>
          <w:rFonts w:ascii="Segoe UI" w:eastAsia="Segoe UI" w:hAnsi="Segoe UI" w:cs="Segoe UI"/>
        </w:rPr>
        <w:t xml:space="preserve"> nepriklauso. Infliacija ar geopolitika</w:t>
      </w:r>
      <w:r w:rsidR="00AC2313">
        <w:rPr>
          <w:rFonts w:ascii="Segoe UI" w:eastAsia="Segoe UI" w:hAnsi="Segoe UI" w:cs="Segoe UI"/>
        </w:rPr>
        <w:t xml:space="preserve"> veikia </w:t>
      </w:r>
      <w:r w:rsidR="00C25FFF" w:rsidRPr="00C25FFF">
        <w:rPr>
          <w:rFonts w:ascii="Segoe UI" w:eastAsia="Segoe UI" w:hAnsi="Segoe UI" w:cs="Segoe UI"/>
        </w:rPr>
        <w:t xml:space="preserve">kaip fonas, tačiau vidaus politikos sprendimų prognozuojamumas </w:t>
      </w:r>
      <w:r w:rsidR="00132077">
        <w:rPr>
          <w:rFonts w:ascii="Segoe UI" w:eastAsia="Segoe UI" w:hAnsi="Segoe UI" w:cs="Segoe UI"/>
        </w:rPr>
        <w:t xml:space="preserve">yra esminis planuojant į </w:t>
      </w:r>
      <w:r w:rsidR="00132077">
        <w:rPr>
          <w:rFonts w:ascii="Segoe UI" w:eastAsia="Segoe UI" w:hAnsi="Segoe UI" w:cs="Segoe UI"/>
        </w:rPr>
        <w:lastRenderedPageBreak/>
        <w:t>priekį</w:t>
      </w:r>
      <w:r w:rsidR="00C25FFF" w:rsidRPr="00C25FFF">
        <w:rPr>
          <w:rFonts w:ascii="Segoe UI" w:eastAsia="Segoe UI" w:hAnsi="Segoe UI" w:cs="Segoe UI"/>
        </w:rPr>
        <w:t xml:space="preserve">. Kuo daugiau aiškumo ir nuoseklumo bus </w:t>
      </w:r>
      <w:r w:rsidR="00086116">
        <w:rPr>
          <w:rFonts w:ascii="Segoe UI" w:eastAsia="Segoe UI" w:hAnsi="Segoe UI" w:cs="Segoe UI"/>
        </w:rPr>
        <w:t xml:space="preserve">valdžios </w:t>
      </w:r>
      <w:r w:rsidR="00C25FFF" w:rsidRPr="00C25FFF">
        <w:rPr>
          <w:rFonts w:ascii="Segoe UI" w:eastAsia="Segoe UI" w:hAnsi="Segoe UI" w:cs="Segoe UI"/>
        </w:rPr>
        <w:t>sprendim</w:t>
      </w:r>
      <w:r w:rsidR="00086116">
        <w:rPr>
          <w:rFonts w:ascii="Segoe UI" w:eastAsia="Segoe UI" w:hAnsi="Segoe UI" w:cs="Segoe UI"/>
        </w:rPr>
        <w:t>uose</w:t>
      </w:r>
      <w:r w:rsidR="00C25FFF" w:rsidRPr="00C25FFF">
        <w:rPr>
          <w:rFonts w:ascii="Segoe UI" w:eastAsia="Segoe UI" w:hAnsi="Segoe UI" w:cs="Segoe UI"/>
        </w:rPr>
        <w:t xml:space="preserve">, tuo greičiau verslas grįš prie aktyvesnių investicijų </w:t>
      </w:r>
      <w:r w:rsidR="00CA759C">
        <w:rPr>
          <w:rFonts w:ascii="Segoe UI" w:eastAsia="Segoe UI" w:hAnsi="Segoe UI" w:cs="Segoe UI"/>
        </w:rPr>
        <w:t>bei</w:t>
      </w:r>
      <w:r w:rsidR="00C25FFF" w:rsidRPr="00C25FFF">
        <w:rPr>
          <w:rFonts w:ascii="Segoe UI" w:eastAsia="Segoe UI" w:hAnsi="Segoe UI" w:cs="Segoe UI"/>
        </w:rPr>
        <w:t xml:space="preserve"> augimo planų</w:t>
      </w:r>
      <w:r w:rsidR="00D829D5" w:rsidRPr="00D829D5">
        <w:rPr>
          <w:rFonts w:ascii="Segoe UI" w:eastAsia="Segoe UI" w:hAnsi="Segoe UI" w:cs="Segoe UI"/>
        </w:rPr>
        <w:t>“</w:t>
      </w:r>
      <w:r w:rsidR="00C25FFF" w:rsidRPr="00C25FFF">
        <w:rPr>
          <w:rFonts w:ascii="Segoe UI" w:eastAsia="Segoe UI" w:hAnsi="Segoe UI" w:cs="Segoe UI"/>
        </w:rPr>
        <w:t>, – sako</w:t>
      </w:r>
      <w:r w:rsidR="00C25FFF">
        <w:rPr>
          <w:rFonts w:ascii="Segoe UI" w:eastAsia="Segoe UI" w:hAnsi="Segoe UI" w:cs="Segoe UI"/>
        </w:rPr>
        <w:t xml:space="preserve"> ekspertas.</w:t>
      </w:r>
    </w:p>
    <w:p w14:paraId="144EA45A" w14:textId="0E20CB43" w:rsidR="007B68B3" w:rsidRPr="00F95153" w:rsidRDefault="007B68B3" w:rsidP="007B68B3">
      <w:pPr>
        <w:suppressAutoHyphens/>
        <w:spacing w:line="256" w:lineRule="auto"/>
        <w:jc w:val="both"/>
        <w:rPr>
          <w:rFonts w:ascii="Segoe UI" w:eastAsia="Segoe UI" w:hAnsi="Segoe UI" w:cs="Segoe UI"/>
          <w:i/>
          <w:iCs/>
        </w:rPr>
      </w:pPr>
      <w:r w:rsidRPr="00F95153">
        <w:rPr>
          <w:rFonts w:ascii="Segoe UI" w:eastAsia="Segoe UI" w:hAnsi="Segoe UI" w:cs="Segoe UI"/>
          <w:i/>
          <w:iCs/>
        </w:rPr>
        <w:t>Apklausą „Luminor“ banko užsakymu Lietuvoje, Latvijoje ir Estijoje 2025 metų lapkričio mėnesį</w:t>
      </w:r>
      <w:r w:rsidR="007F5A05" w:rsidRPr="00F95153">
        <w:rPr>
          <w:rFonts w:ascii="Segoe UI" w:eastAsia="Segoe UI" w:hAnsi="Segoe UI" w:cs="Segoe UI"/>
          <w:i/>
          <w:iCs/>
        </w:rPr>
        <w:t xml:space="preserve"> </w:t>
      </w:r>
      <w:r w:rsidRPr="00F95153">
        <w:rPr>
          <w:rFonts w:ascii="Segoe UI" w:eastAsia="Segoe UI" w:hAnsi="Segoe UI" w:cs="Segoe UI"/>
          <w:i/>
          <w:iCs/>
        </w:rPr>
        <w:t>atliko</w:t>
      </w:r>
      <w:r w:rsidR="007F5A05" w:rsidRPr="00F95153">
        <w:rPr>
          <w:rFonts w:ascii="Segoe UI" w:eastAsia="Segoe UI" w:hAnsi="Segoe UI" w:cs="Segoe UI"/>
          <w:i/>
          <w:iCs/>
        </w:rPr>
        <w:t xml:space="preserve"> </w:t>
      </w:r>
      <w:r w:rsidRPr="00F95153">
        <w:rPr>
          <w:rFonts w:ascii="Segoe UI" w:eastAsia="Segoe UI" w:hAnsi="Segoe UI" w:cs="Segoe UI"/>
          <w:i/>
          <w:iCs/>
        </w:rPr>
        <w:t xml:space="preserve">tyrimų bendrovė „Norstat“. Kiekvienoje Baltijos šalyje buvo apklausta </w:t>
      </w:r>
      <w:r w:rsidR="00BA4126">
        <w:rPr>
          <w:rFonts w:ascii="Segoe UI" w:eastAsia="Segoe UI" w:hAnsi="Segoe UI" w:cs="Segoe UI"/>
          <w:i/>
          <w:iCs/>
        </w:rPr>
        <w:t>250</w:t>
      </w:r>
      <w:r w:rsidRPr="00F95153">
        <w:rPr>
          <w:rFonts w:ascii="Segoe UI" w:eastAsia="Segoe UI" w:hAnsi="Segoe UI" w:cs="Segoe UI"/>
          <w:i/>
          <w:iCs/>
        </w:rPr>
        <w:t xml:space="preserve"> žmonių.</w:t>
      </w:r>
    </w:p>
    <w:p w14:paraId="207E1B63" w14:textId="77777777" w:rsidR="00AB6F10" w:rsidRPr="00C505D2" w:rsidRDefault="00AB6F10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1925BBCB" w:rsidR="002E333B" w:rsidRPr="007714A3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Apie „Luminor</w:t>
      </w:r>
      <w:r w:rsidR="00CC5B15" w:rsidRPr="00CC5B15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7714A3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70C057E4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sz w:val="20"/>
          <w:szCs w:val="20"/>
        </w:rPr>
        <w:t>„Luminor</w:t>
      </w:r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„Luminor</w:t>
      </w:r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8" w:anchor="financial-calendar" w:history="1">
        <w:r w:rsidRPr="007714A3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7714A3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7714A3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674949D1" w14:textId="77777777" w:rsidR="00C54C58" w:rsidRPr="00C54C58" w:rsidRDefault="00C54C58" w:rsidP="00C54C58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C54C58">
        <w:rPr>
          <w:rFonts w:ascii="Segoe UI" w:hAnsi="Segoe UI" w:cs="Segoe UI"/>
          <w:bCs/>
          <w:sz w:val="20"/>
          <w:szCs w:val="20"/>
        </w:rPr>
        <w:t>Birutė Eimontaitė</w:t>
      </w:r>
    </w:p>
    <w:p w14:paraId="01A1D423" w14:textId="03A09DB4" w:rsidR="00C54C58" w:rsidRPr="00C54C58" w:rsidRDefault="00C54C58" w:rsidP="00C54C58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C54C58">
        <w:rPr>
          <w:rFonts w:ascii="Segoe UI" w:hAnsi="Segoe UI" w:cs="Segoe UI"/>
          <w:bCs/>
          <w:sz w:val="20"/>
          <w:szCs w:val="20"/>
        </w:rPr>
        <w:t>„Luminor</w:t>
      </w:r>
      <w:r w:rsidR="004261A1" w:rsidRPr="004261A1">
        <w:rPr>
          <w:rFonts w:ascii="Segoe UI" w:hAnsi="Segoe UI" w:cs="Segoe UI"/>
          <w:bCs/>
          <w:sz w:val="20"/>
          <w:szCs w:val="20"/>
        </w:rPr>
        <w:t>“</w:t>
      </w:r>
      <w:r w:rsidRPr="00C54C58">
        <w:rPr>
          <w:rFonts w:ascii="Segoe UI" w:hAnsi="Segoe UI" w:cs="Segoe UI"/>
          <w:bCs/>
          <w:sz w:val="20"/>
          <w:szCs w:val="20"/>
        </w:rPr>
        <w:t xml:space="preserve"> komunikacijos vadovė</w:t>
      </w:r>
    </w:p>
    <w:p w14:paraId="3853E3D5" w14:textId="77777777" w:rsidR="00C54C58" w:rsidRPr="00C54C58" w:rsidRDefault="00C54C58" w:rsidP="00C54C58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C54C58">
        <w:rPr>
          <w:rFonts w:ascii="Segoe UI" w:hAnsi="Segoe UI" w:cs="Segoe UI"/>
          <w:bCs/>
          <w:sz w:val="20"/>
          <w:szCs w:val="20"/>
        </w:rPr>
        <w:t>Tel.: +370 684 28342</w:t>
      </w:r>
    </w:p>
    <w:p w14:paraId="73F47DF0" w14:textId="12030570" w:rsidR="00DD29FC" w:rsidRDefault="00C54C58" w:rsidP="00C54C58">
      <w:pPr>
        <w:suppressAutoHyphens/>
        <w:spacing w:after="0" w:line="240" w:lineRule="auto"/>
      </w:pPr>
      <w:r w:rsidRPr="00C54C58">
        <w:rPr>
          <w:rFonts w:ascii="Segoe UI" w:hAnsi="Segoe UI" w:cs="Segoe UI"/>
          <w:bCs/>
          <w:sz w:val="20"/>
          <w:szCs w:val="20"/>
        </w:rPr>
        <w:t xml:space="preserve">El. p.: </w:t>
      </w:r>
      <w:hyperlink r:id="rId9" w:history="1">
        <w:r w:rsidRPr="001F4336">
          <w:rPr>
            <w:rStyle w:val="Hipersaitas"/>
            <w:rFonts w:ascii="Segoe UI" w:hAnsi="Segoe UI" w:cs="Segoe UI"/>
            <w:bCs/>
            <w:sz w:val="20"/>
            <w:szCs w:val="20"/>
          </w:rPr>
          <w:t>birute.eimontaite@luminorgroup.com</w:t>
        </w:r>
      </w:hyperlink>
      <w:r>
        <w:rPr>
          <w:rFonts w:ascii="Segoe UI" w:hAnsi="Segoe UI" w:cs="Segoe UI"/>
          <w:bCs/>
          <w:sz w:val="20"/>
          <w:szCs w:val="20"/>
        </w:rPr>
        <w:t xml:space="preserve"> </w:t>
      </w:r>
    </w:p>
    <w:p w14:paraId="0F1C4AA9" w14:textId="77777777" w:rsidR="00DD29FC" w:rsidRDefault="00DD29FC" w:rsidP="009D581A">
      <w:pPr>
        <w:suppressAutoHyphens/>
        <w:spacing w:after="0" w:line="240" w:lineRule="auto"/>
      </w:pPr>
    </w:p>
    <w:sectPr w:rsidR="00DD29FC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4A932" w14:textId="77777777" w:rsidR="00AE113A" w:rsidRDefault="00AE113A">
      <w:pPr>
        <w:spacing w:after="0" w:line="240" w:lineRule="auto"/>
      </w:pPr>
      <w:r>
        <w:separator/>
      </w:r>
    </w:p>
  </w:endnote>
  <w:endnote w:type="continuationSeparator" w:id="0">
    <w:p w14:paraId="44D89AD4" w14:textId="77777777" w:rsidR="00AE113A" w:rsidRDefault="00AE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683C2" w14:textId="77777777" w:rsidR="00AE113A" w:rsidRDefault="00AE113A">
      <w:pPr>
        <w:spacing w:after="0" w:line="240" w:lineRule="auto"/>
      </w:pPr>
      <w:r>
        <w:separator/>
      </w:r>
    </w:p>
  </w:footnote>
  <w:footnote w:type="continuationSeparator" w:id="0">
    <w:p w14:paraId="547E2784" w14:textId="77777777" w:rsidR="00AE113A" w:rsidRDefault="00AE1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DC1952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FE3"/>
    <w:rsid w:val="00003C9A"/>
    <w:rsid w:val="00005D55"/>
    <w:rsid w:val="000064DC"/>
    <w:rsid w:val="00007B6A"/>
    <w:rsid w:val="00010790"/>
    <w:rsid w:val="00013EEE"/>
    <w:rsid w:val="0001454A"/>
    <w:rsid w:val="00014D4F"/>
    <w:rsid w:val="00014ED3"/>
    <w:rsid w:val="00014F45"/>
    <w:rsid w:val="000155CE"/>
    <w:rsid w:val="0001591F"/>
    <w:rsid w:val="000166D9"/>
    <w:rsid w:val="0002043C"/>
    <w:rsid w:val="00020BE8"/>
    <w:rsid w:val="00021233"/>
    <w:rsid w:val="00022DDE"/>
    <w:rsid w:val="000236AD"/>
    <w:rsid w:val="00023895"/>
    <w:rsid w:val="00024252"/>
    <w:rsid w:val="00025282"/>
    <w:rsid w:val="00025FE4"/>
    <w:rsid w:val="000263F9"/>
    <w:rsid w:val="00026436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231F"/>
    <w:rsid w:val="000439DB"/>
    <w:rsid w:val="00046DB9"/>
    <w:rsid w:val="00050938"/>
    <w:rsid w:val="000514D5"/>
    <w:rsid w:val="00051A6F"/>
    <w:rsid w:val="000528DD"/>
    <w:rsid w:val="00055258"/>
    <w:rsid w:val="0005608A"/>
    <w:rsid w:val="00056252"/>
    <w:rsid w:val="00056834"/>
    <w:rsid w:val="00057C79"/>
    <w:rsid w:val="00057F70"/>
    <w:rsid w:val="00061354"/>
    <w:rsid w:val="00061A4E"/>
    <w:rsid w:val="00061D31"/>
    <w:rsid w:val="000622B5"/>
    <w:rsid w:val="00062391"/>
    <w:rsid w:val="0006259A"/>
    <w:rsid w:val="0006441F"/>
    <w:rsid w:val="00064709"/>
    <w:rsid w:val="000651A5"/>
    <w:rsid w:val="00067A01"/>
    <w:rsid w:val="0007026A"/>
    <w:rsid w:val="00070D89"/>
    <w:rsid w:val="00071020"/>
    <w:rsid w:val="00071EE0"/>
    <w:rsid w:val="000747F2"/>
    <w:rsid w:val="00074DF5"/>
    <w:rsid w:val="00075280"/>
    <w:rsid w:val="00075411"/>
    <w:rsid w:val="0007618A"/>
    <w:rsid w:val="00076589"/>
    <w:rsid w:val="00077726"/>
    <w:rsid w:val="00077AF7"/>
    <w:rsid w:val="00077B0D"/>
    <w:rsid w:val="00077D7A"/>
    <w:rsid w:val="000802E4"/>
    <w:rsid w:val="000811B2"/>
    <w:rsid w:val="00083BA1"/>
    <w:rsid w:val="00083CB7"/>
    <w:rsid w:val="00083FA5"/>
    <w:rsid w:val="0008490B"/>
    <w:rsid w:val="00085173"/>
    <w:rsid w:val="00085690"/>
    <w:rsid w:val="00085906"/>
    <w:rsid w:val="00086116"/>
    <w:rsid w:val="0008702A"/>
    <w:rsid w:val="0008750A"/>
    <w:rsid w:val="00087674"/>
    <w:rsid w:val="00087783"/>
    <w:rsid w:val="0008779A"/>
    <w:rsid w:val="00087F8D"/>
    <w:rsid w:val="00090319"/>
    <w:rsid w:val="0009046B"/>
    <w:rsid w:val="00091B49"/>
    <w:rsid w:val="000921C4"/>
    <w:rsid w:val="00092571"/>
    <w:rsid w:val="000925C6"/>
    <w:rsid w:val="000933D0"/>
    <w:rsid w:val="0009344E"/>
    <w:rsid w:val="00093E90"/>
    <w:rsid w:val="0009437E"/>
    <w:rsid w:val="00095698"/>
    <w:rsid w:val="0009621F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B23F6"/>
    <w:rsid w:val="000B24CE"/>
    <w:rsid w:val="000B2948"/>
    <w:rsid w:val="000B35D0"/>
    <w:rsid w:val="000B4122"/>
    <w:rsid w:val="000B4DC6"/>
    <w:rsid w:val="000B5DAF"/>
    <w:rsid w:val="000B637C"/>
    <w:rsid w:val="000B6CCA"/>
    <w:rsid w:val="000C0555"/>
    <w:rsid w:val="000C0884"/>
    <w:rsid w:val="000C1FA3"/>
    <w:rsid w:val="000C22E3"/>
    <w:rsid w:val="000C4B03"/>
    <w:rsid w:val="000C4B41"/>
    <w:rsid w:val="000C6334"/>
    <w:rsid w:val="000C6C67"/>
    <w:rsid w:val="000C70E6"/>
    <w:rsid w:val="000C73BD"/>
    <w:rsid w:val="000C7672"/>
    <w:rsid w:val="000D089D"/>
    <w:rsid w:val="000D1BFA"/>
    <w:rsid w:val="000D40C5"/>
    <w:rsid w:val="000D7067"/>
    <w:rsid w:val="000D7A3D"/>
    <w:rsid w:val="000D7EC0"/>
    <w:rsid w:val="000E22EE"/>
    <w:rsid w:val="000E267B"/>
    <w:rsid w:val="000E2765"/>
    <w:rsid w:val="000E2D5A"/>
    <w:rsid w:val="000E2F56"/>
    <w:rsid w:val="000E3DF5"/>
    <w:rsid w:val="000E3EEF"/>
    <w:rsid w:val="000E6019"/>
    <w:rsid w:val="000E6BD4"/>
    <w:rsid w:val="000E75B2"/>
    <w:rsid w:val="000E76C7"/>
    <w:rsid w:val="000F057B"/>
    <w:rsid w:val="000F05CB"/>
    <w:rsid w:val="000F0A3C"/>
    <w:rsid w:val="000F1D5B"/>
    <w:rsid w:val="000F23C2"/>
    <w:rsid w:val="000F51EF"/>
    <w:rsid w:val="000F6771"/>
    <w:rsid w:val="000F69EF"/>
    <w:rsid w:val="000F7F65"/>
    <w:rsid w:val="00100049"/>
    <w:rsid w:val="00100860"/>
    <w:rsid w:val="00100E69"/>
    <w:rsid w:val="001017EC"/>
    <w:rsid w:val="001019B6"/>
    <w:rsid w:val="0010224F"/>
    <w:rsid w:val="00103052"/>
    <w:rsid w:val="001038F7"/>
    <w:rsid w:val="00103F69"/>
    <w:rsid w:val="001073F4"/>
    <w:rsid w:val="001076AC"/>
    <w:rsid w:val="00111C0D"/>
    <w:rsid w:val="00111F99"/>
    <w:rsid w:val="00112086"/>
    <w:rsid w:val="001137CC"/>
    <w:rsid w:val="00113914"/>
    <w:rsid w:val="00114707"/>
    <w:rsid w:val="0011494B"/>
    <w:rsid w:val="001149B2"/>
    <w:rsid w:val="00114D99"/>
    <w:rsid w:val="0011511F"/>
    <w:rsid w:val="001209F1"/>
    <w:rsid w:val="00121150"/>
    <w:rsid w:val="001216F7"/>
    <w:rsid w:val="00121B01"/>
    <w:rsid w:val="00122BF8"/>
    <w:rsid w:val="00123BC6"/>
    <w:rsid w:val="00124251"/>
    <w:rsid w:val="00125FA2"/>
    <w:rsid w:val="00126A25"/>
    <w:rsid w:val="00127922"/>
    <w:rsid w:val="00132077"/>
    <w:rsid w:val="00132434"/>
    <w:rsid w:val="00132A88"/>
    <w:rsid w:val="0013403F"/>
    <w:rsid w:val="00135820"/>
    <w:rsid w:val="00135B14"/>
    <w:rsid w:val="00135DA3"/>
    <w:rsid w:val="00135ECE"/>
    <w:rsid w:val="00137661"/>
    <w:rsid w:val="001376DC"/>
    <w:rsid w:val="00137BEB"/>
    <w:rsid w:val="00137D0D"/>
    <w:rsid w:val="001413F6"/>
    <w:rsid w:val="001426DC"/>
    <w:rsid w:val="00143C57"/>
    <w:rsid w:val="00143DE8"/>
    <w:rsid w:val="00143F96"/>
    <w:rsid w:val="00144E7E"/>
    <w:rsid w:val="00145892"/>
    <w:rsid w:val="00146DC0"/>
    <w:rsid w:val="0014747F"/>
    <w:rsid w:val="00151AA9"/>
    <w:rsid w:val="00151E13"/>
    <w:rsid w:val="00151F9D"/>
    <w:rsid w:val="00153354"/>
    <w:rsid w:val="001539EF"/>
    <w:rsid w:val="00153CD2"/>
    <w:rsid w:val="00153E67"/>
    <w:rsid w:val="00154D8F"/>
    <w:rsid w:val="001569C2"/>
    <w:rsid w:val="001604EB"/>
    <w:rsid w:val="00160D4F"/>
    <w:rsid w:val="0016188A"/>
    <w:rsid w:val="00162459"/>
    <w:rsid w:val="001626FD"/>
    <w:rsid w:val="001629BC"/>
    <w:rsid w:val="00162D40"/>
    <w:rsid w:val="0016483C"/>
    <w:rsid w:val="00164AFE"/>
    <w:rsid w:val="00165FA0"/>
    <w:rsid w:val="00167E14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501B"/>
    <w:rsid w:val="00175836"/>
    <w:rsid w:val="00175C6D"/>
    <w:rsid w:val="00176908"/>
    <w:rsid w:val="00177CC5"/>
    <w:rsid w:val="00177FED"/>
    <w:rsid w:val="0018041D"/>
    <w:rsid w:val="0018113E"/>
    <w:rsid w:val="00181290"/>
    <w:rsid w:val="0018210D"/>
    <w:rsid w:val="00182285"/>
    <w:rsid w:val="00182341"/>
    <w:rsid w:val="001826FB"/>
    <w:rsid w:val="00182D79"/>
    <w:rsid w:val="00183C8B"/>
    <w:rsid w:val="00184A4C"/>
    <w:rsid w:val="001858F2"/>
    <w:rsid w:val="00185A3B"/>
    <w:rsid w:val="00185BB0"/>
    <w:rsid w:val="0018633D"/>
    <w:rsid w:val="00187700"/>
    <w:rsid w:val="00190ADA"/>
    <w:rsid w:val="00191017"/>
    <w:rsid w:val="00192042"/>
    <w:rsid w:val="0019287B"/>
    <w:rsid w:val="00192A8C"/>
    <w:rsid w:val="00193C15"/>
    <w:rsid w:val="00193FAA"/>
    <w:rsid w:val="00193FEA"/>
    <w:rsid w:val="0019402C"/>
    <w:rsid w:val="0019440D"/>
    <w:rsid w:val="0019454F"/>
    <w:rsid w:val="001958CC"/>
    <w:rsid w:val="00195921"/>
    <w:rsid w:val="00195A27"/>
    <w:rsid w:val="001961AA"/>
    <w:rsid w:val="00196692"/>
    <w:rsid w:val="001A0264"/>
    <w:rsid w:val="001A0BDE"/>
    <w:rsid w:val="001A206D"/>
    <w:rsid w:val="001A2161"/>
    <w:rsid w:val="001A26D3"/>
    <w:rsid w:val="001A41D5"/>
    <w:rsid w:val="001A461C"/>
    <w:rsid w:val="001A53DB"/>
    <w:rsid w:val="001A5B25"/>
    <w:rsid w:val="001A65B7"/>
    <w:rsid w:val="001A6D94"/>
    <w:rsid w:val="001A6E19"/>
    <w:rsid w:val="001A6EEC"/>
    <w:rsid w:val="001A7215"/>
    <w:rsid w:val="001A737D"/>
    <w:rsid w:val="001B014C"/>
    <w:rsid w:val="001B047D"/>
    <w:rsid w:val="001B1D52"/>
    <w:rsid w:val="001B30CD"/>
    <w:rsid w:val="001B3287"/>
    <w:rsid w:val="001B3B01"/>
    <w:rsid w:val="001B3E23"/>
    <w:rsid w:val="001B5350"/>
    <w:rsid w:val="001B539A"/>
    <w:rsid w:val="001B593A"/>
    <w:rsid w:val="001B67BF"/>
    <w:rsid w:val="001B72A4"/>
    <w:rsid w:val="001B77F1"/>
    <w:rsid w:val="001B7A54"/>
    <w:rsid w:val="001C1DF3"/>
    <w:rsid w:val="001C2290"/>
    <w:rsid w:val="001C2780"/>
    <w:rsid w:val="001C3404"/>
    <w:rsid w:val="001C374A"/>
    <w:rsid w:val="001C3A64"/>
    <w:rsid w:val="001C49E4"/>
    <w:rsid w:val="001C4EF5"/>
    <w:rsid w:val="001C515E"/>
    <w:rsid w:val="001C6095"/>
    <w:rsid w:val="001C635F"/>
    <w:rsid w:val="001C6501"/>
    <w:rsid w:val="001C6A10"/>
    <w:rsid w:val="001C6CEA"/>
    <w:rsid w:val="001D0A95"/>
    <w:rsid w:val="001D0D7B"/>
    <w:rsid w:val="001D1594"/>
    <w:rsid w:val="001D1FBC"/>
    <w:rsid w:val="001D2A46"/>
    <w:rsid w:val="001D38E1"/>
    <w:rsid w:val="001D3CE0"/>
    <w:rsid w:val="001D61FD"/>
    <w:rsid w:val="001D6217"/>
    <w:rsid w:val="001D6592"/>
    <w:rsid w:val="001D65B1"/>
    <w:rsid w:val="001E0E96"/>
    <w:rsid w:val="001E309C"/>
    <w:rsid w:val="001E7B24"/>
    <w:rsid w:val="001E7C06"/>
    <w:rsid w:val="001E7CAD"/>
    <w:rsid w:val="001F0161"/>
    <w:rsid w:val="001F0A24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51D4"/>
    <w:rsid w:val="001F5B92"/>
    <w:rsid w:val="001F60F2"/>
    <w:rsid w:val="001F68AF"/>
    <w:rsid w:val="001F75E4"/>
    <w:rsid w:val="001F768A"/>
    <w:rsid w:val="002006C3"/>
    <w:rsid w:val="002011B9"/>
    <w:rsid w:val="002020ED"/>
    <w:rsid w:val="0020215C"/>
    <w:rsid w:val="002024A8"/>
    <w:rsid w:val="00202EBA"/>
    <w:rsid w:val="002037A7"/>
    <w:rsid w:val="002061FE"/>
    <w:rsid w:val="00206BAE"/>
    <w:rsid w:val="002101F4"/>
    <w:rsid w:val="00210BEE"/>
    <w:rsid w:val="00211C0E"/>
    <w:rsid w:val="00212AA7"/>
    <w:rsid w:val="00213D1B"/>
    <w:rsid w:val="00213E0E"/>
    <w:rsid w:val="00213F90"/>
    <w:rsid w:val="002145AF"/>
    <w:rsid w:val="00214B05"/>
    <w:rsid w:val="00215C9D"/>
    <w:rsid w:val="00216DFD"/>
    <w:rsid w:val="00216E95"/>
    <w:rsid w:val="0021799B"/>
    <w:rsid w:val="00217DFA"/>
    <w:rsid w:val="00220100"/>
    <w:rsid w:val="00220B3D"/>
    <w:rsid w:val="00220FF8"/>
    <w:rsid w:val="002215D2"/>
    <w:rsid w:val="00221A2E"/>
    <w:rsid w:val="002235B6"/>
    <w:rsid w:val="002236D7"/>
    <w:rsid w:val="00224C28"/>
    <w:rsid w:val="00225472"/>
    <w:rsid w:val="0022610E"/>
    <w:rsid w:val="00226F3F"/>
    <w:rsid w:val="002272B4"/>
    <w:rsid w:val="0022761A"/>
    <w:rsid w:val="00227BE9"/>
    <w:rsid w:val="0023017C"/>
    <w:rsid w:val="0023112C"/>
    <w:rsid w:val="00231223"/>
    <w:rsid w:val="00231718"/>
    <w:rsid w:val="00231FC2"/>
    <w:rsid w:val="0023205B"/>
    <w:rsid w:val="0023237A"/>
    <w:rsid w:val="00232C56"/>
    <w:rsid w:val="00233041"/>
    <w:rsid w:val="0023317D"/>
    <w:rsid w:val="0023378F"/>
    <w:rsid w:val="00235112"/>
    <w:rsid w:val="00236A76"/>
    <w:rsid w:val="002376C9"/>
    <w:rsid w:val="00237756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4496"/>
    <w:rsid w:val="00244C6C"/>
    <w:rsid w:val="00246204"/>
    <w:rsid w:val="002467AB"/>
    <w:rsid w:val="0024683D"/>
    <w:rsid w:val="00247280"/>
    <w:rsid w:val="00247B64"/>
    <w:rsid w:val="00247B7E"/>
    <w:rsid w:val="00247BE6"/>
    <w:rsid w:val="002501C4"/>
    <w:rsid w:val="00250A75"/>
    <w:rsid w:val="00250CA2"/>
    <w:rsid w:val="002510F4"/>
    <w:rsid w:val="00251641"/>
    <w:rsid w:val="00251983"/>
    <w:rsid w:val="002523E9"/>
    <w:rsid w:val="002538E1"/>
    <w:rsid w:val="00254D2D"/>
    <w:rsid w:val="00255ADA"/>
    <w:rsid w:val="002564F2"/>
    <w:rsid w:val="002567B3"/>
    <w:rsid w:val="002579FA"/>
    <w:rsid w:val="00257EEC"/>
    <w:rsid w:val="002606FB"/>
    <w:rsid w:val="00263ADC"/>
    <w:rsid w:val="00263E28"/>
    <w:rsid w:val="002647E2"/>
    <w:rsid w:val="00264DF9"/>
    <w:rsid w:val="00265644"/>
    <w:rsid w:val="00265CA7"/>
    <w:rsid w:val="002669B4"/>
    <w:rsid w:val="00266D8B"/>
    <w:rsid w:val="00266DC4"/>
    <w:rsid w:val="00266E8B"/>
    <w:rsid w:val="00267D72"/>
    <w:rsid w:val="00267FB0"/>
    <w:rsid w:val="00270179"/>
    <w:rsid w:val="00270ADE"/>
    <w:rsid w:val="00270BFE"/>
    <w:rsid w:val="00270F9F"/>
    <w:rsid w:val="002735FE"/>
    <w:rsid w:val="00274DE3"/>
    <w:rsid w:val="0027655D"/>
    <w:rsid w:val="0028094B"/>
    <w:rsid w:val="00282C20"/>
    <w:rsid w:val="00282D81"/>
    <w:rsid w:val="002834FD"/>
    <w:rsid w:val="00283E60"/>
    <w:rsid w:val="00286345"/>
    <w:rsid w:val="00287915"/>
    <w:rsid w:val="00290085"/>
    <w:rsid w:val="00293899"/>
    <w:rsid w:val="00293C35"/>
    <w:rsid w:val="00294038"/>
    <w:rsid w:val="00294634"/>
    <w:rsid w:val="00294A08"/>
    <w:rsid w:val="00294D06"/>
    <w:rsid w:val="002952C9"/>
    <w:rsid w:val="002957B9"/>
    <w:rsid w:val="002958C0"/>
    <w:rsid w:val="00296001"/>
    <w:rsid w:val="002960C0"/>
    <w:rsid w:val="002960F2"/>
    <w:rsid w:val="00296187"/>
    <w:rsid w:val="00296208"/>
    <w:rsid w:val="002968A8"/>
    <w:rsid w:val="002A09BA"/>
    <w:rsid w:val="002A1628"/>
    <w:rsid w:val="002A1ECA"/>
    <w:rsid w:val="002A3D4C"/>
    <w:rsid w:val="002A3EEA"/>
    <w:rsid w:val="002A54A1"/>
    <w:rsid w:val="002A5DA7"/>
    <w:rsid w:val="002A7CEE"/>
    <w:rsid w:val="002A7DA3"/>
    <w:rsid w:val="002B13AA"/>
    <w:rsid w:val="002B2292"/>
    <w:rsid w:val="002B280D"/>
    <w:rsid w:val="002B291E"/>
    <w:rsid w:val="002B2E52"/>
    <w:rsid w:val="002B42F0"/>
    <w:rsid w:val="002C113E"/>
    <w:rsid w:val="002C26FA"/>
    <w:rsid w:val="002C2892"/>
    <w:rsid w:val="002C2AA0"/>
    <w:rsid w:val="002C35CE"/>
    <w:rsid w:val="002C3724"/>
    <w:rsid w:val="002C3AB7"/>
    <w:rsid w:val="002C4A94"/>
    <w:rsid w:val="002C4E95"/>
    <w:rsid w:val="002C5F1C"/>
    <w:rsid w:val="002C6466"/>
    <w:rsid w:val="002C67A7"/>
    <w:rsid w:val="002C7805"/>
    <w:rsid w:val="002C7E1B"/>
    <w:rsid w:val="002C7E99"/>
    <w:rsid w:val="002D2362"/>
    <w:rsid w:val="002D36D5"/>
    <w:rsid w:val="002D3C0A"/>
    <w:rsid w:val="002D46A0"/>
    <w:rsid w:val="002D50D0"/>
    <w:rsid w:val="002D51D3"/>
    <w:rsid w:val="002D5A42"/>
    <w:rsid w:val="002D5BB2"/>
    <w:rsid w:val="002D5C2F"/>
    <w:rsid w:val="002D5CC7"/>
    <w:rsid w:val="002D5F37"/>
    <w:rsid w:val="002D63A9"/>
    <w:rsid w:val="002D6F64"/>
    <w:rsid w:val="002D706C"/>
    <w:rsid w:val="002E0508"/>
    <w:rsid w:val="002E085F"/>
    <w:rsid w:val="002E12B3"/>
    <w:rsid w:val="002E1890"/>
    <w:rsid w:val="002E1896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341"/>
    <w:rsid w:val="002F22B5"/>
    <w:rsid w:val="002F402D"/>
    <w:rsid w:val="002F436D"/>
    <w:rsid w:val="002F5388"/>
    <w:rsid w:val="002F56E1"/>
    <w:rsid w:val="002F651C"/>
    <w:rsid w:val="002F7428"/>
    <w:rsid w:val="002F7B06"/>
    <w:rsid w:val="00300687"/>
    <w:rsid w:val="0030109B"/>
    <w:rsid w:val="00301332"/>
    <w:rsid w:val="00303862"/>
    <w:rsid w:val="003042BC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3C28"/>
    <w:rsid w:val="00313FB8"/>
    <w:rsid w:val="00315700"/>
    <w:rsid w:val="003162D0"/>
    <w:rsid w:val="0031740A"/>
    <w:rsid w:val="0031783C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F27"/>
    <w:rsid w:val="003279D2"/>
    <w:rsid w:val="003304B3"/>
    <w:rsid w:val="00330AA1"/>
    <w:rsid w:val="00330FC3"/>
    <w:rsid w:val="00331F26"/>
    <w:rsid w:val="00332422"/>
    <w:rsid w:val="00332BD9"/>
    <w:rsid w:val="003346BE"/>
    <w:rsid w:val="00334FC2"/>
    <w:rsid w:val="00335335"/>
    <w:rsid w:val="00336F6E"/>
    <w:rsid w:val="00341A4B"/>
    <w:rsid w:val="00341E31"/>
    <w:rsid w:val="00344574"/>
    <w:rsid w:val="003446CA"/>
    <w:rsid w:val="00344D8E"/>
    <w:rsid w:val="00345847"/>
    <w:rsid w:val="00345905"/>
    <w:rsid w:val="00345DA1"/>
    <w:rsid w:val="00346E95"/>
    <w:rsid w:val="00346F5F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707"/>
    <w:rsid w:val="00357C06"/>
    <w:rsid w:val="00357C92"/>
    <w:rsid w:val="00360026"/>
    <w:rsid w:val="0036072B"/>
    <w:rsid w:val="00360C70"/>
    <w:rsid w:val="00361DC9"/>
    <w:rsid w:val="0036454E"/>
    <w:rsid w:val="00364EEE"/>
    <w:rsid w:val="00366571"/>
    <w:rsid w:val="003666DF"/>
    <w:rsid w:val="00367B0E"/>
    <w:rsid w:val="00370FE3"/>
    <w:rsid w:val="003726E9"/>
    <w:rsid w:val="00373D6F"/>
    <w:rsid w:val="00373E0D"/>
    <w:rsid w:val="00374BFF"/>
    <w:rsid w:val="003768BC"/>
    <w:rsid w:val="00376C3F"/>
    <w:rsid w:val="00376C97"/>
    <w:rsid w:val="00376EF9"/>
    <w:rsid w:val="003807EF"/>
    <w:rsid w:val="00380AE2"/>
    <w:rsid w:val="00380DCA"/>
    <w:rsid w:val="00380E01"/>
    <w:rsid w:val="00380EA0"/>
    <w:rsid w:val="00381858"/>
    <w:rsid w:val="00382AAF"/>
    <w:rsid w:val="003833B9"/>
    <w:rsid w:val="003837AB"/>
    <w:rsid w:val="00384176"/>
    <w:rsid w:val="00384B42"/>
    <w:rsid w:val="00386E41"/>
    <w:rsid w:val="00390301"/>
    <w:rsid w:val="00390EF7"/>
    <w:rsid w:val="0039141A"/>
    <w:rsid w:val="00391570"/>
    <w:rsid w:val="0039191A"/>
    <w:rsid w:val="003921E5"/>
    <w:rsid w:val="00392595"/>
    <w:rsid w:val="00393028"/>
    <w:rsid w:val="00396118"/>
    <w:rsid w:val="0039663D"/>
    <w:rsid w:val="00396E3C"/>
    <w:rsid w:val="00396FFF"/>
    <w:rsid w:val="003A025B"/>
    <w:rsid w:val="003A1996"/>
    <w:rsid w:val="003A376B"/>
    <w:rsid w:val="003A39E8"/>
    <w:rsid w:val="003A3A42"/>
    <w:rsid w:val="003A3C4C"/>
    <w:rsid w:val="003A41D7"/>
    <w:rsid w:val="003A4CEB"/>
    <w:rsid w:val="003A4D01"/>
    <w:rsid w:val="003A5123"/>
    <w:rsid w:val="003A55B6"/>
    <w:rsid w:val="003A6FAB"/>
    <w:rsid w:val="003A7F9B"/>
    <w:rsid w:val="003B0405"/>
    <w:rsid w:val="003B0FC9"/>
    <w:rsid w:val="003B1A41"/>
    <w:rsid w:val="003B23F2"/>
    <w:rsid w:val="003B2AE3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FE2"/>
    <w:rsid w:val="003C3D90"/>
    <w:rsid w:val="003C463E"/>
    <w:rsid w:val="003C5B69"/>
    <w:rsid w:val="003C61C0"/>
    <w:rsid w:val="003D01F8"/>
    <w:rsid w:val="003D0528"/>
    <w:rsid w:val="003D0C4A"/>
    <w:rsid w:val="003D1300"/>
    <w:rsid w:val="003D1A99"/>
    <w:rsid w:val="003D3542"/>
    <w:rsid w:val="003D4F9B"/>
    <w:rsid w:val="003D6114"/>
    <w:rsid w:val="003D6150"/>
    <w:rsid w:val="003D6810"/>
    <w:rsid w:val="003D799F"/>
    <w:rsid w:val="003E05A8"/>
    <w:rsid w:val="003E07B8"/>
    <w:rsid w:val="003E1549"/>
    <w:rsid w:val="003E170D"/>
    <w:rsid w:val="003E17A7"/>
    <w:rsid w:val="003E4093"/>
    <w:rsid w:val="003E4264"/>
    <w:rsid w:val="003E4A18"/>
    <w:rsid w:val="003E51F7"/>
    <w:rsid w:val="003E58AC"/>
    <w:rsid w:val="003E5FB2"/>
    <w:rsid w:val="003E6E7A"/>
    <w:rsid w:val="003E7589"/>
    <w:rsid w:val="003E7AF2"/>
    <w:rsid w:val="003F07EF"/>
    <w:rsid w:val="003F10FF"/>
    <w:rsid w:val="003F17F4"/>
    <w:rsid w:val="003F1A8D"/>
    <w:rsid w:val="003F1BBD"/>
    <w:rsid w:val="003F24D6"/>
    <w:rsid w:val="003F3270"/>
    <w:rsid w:val="003F32E6"/>
    <w:rsid w:val="003F3C29"/>
    <w:rsid w:val="003F59A4"/>
    <w:rsid w:val="003F699D"/>
    <w:rsid w:val="003F6AE9"/>
    <w:rsid w:val="003F6E71"/>
    <w:rsid w:val="003F7244"/>
    <w:rsid w:val="0040076F"/>
    <w:rsid w:val="00400FAD"/>
    <w:rsid w:val="00402A20"/>
    <w:rsid w:val="0040391E"/>
    <w:rsid w:val="00403B0A"/>
    <w:rsid w:val="00404D3D"/>
    <w:rsid w:val="004055CB"/>
    <w:rsid w:val="00406426"/>
    <w:rsid w:val="00406AF8"/>
    <w:rsid w:val="00407825"/>
    <w:rsid w:val="00407C24"/>
    <w:rsid w:val="00407F94"/>
    <w:rsid w:val="00410694"/>
    <w:rsid w:val="004108D1"/>
    <w:rsid w:val="00411531"/>
    <w:rsid w:val="00411AB8"/>
    <w:rsid w:val="00411E41"/>
    <w:rsid w:val="00412238"/>
    <w:rsid w:val="004129A7"/>
    <w:rsid w:val="00413711"/>
    <w:rsid w:val="004143A3"/>
    <w:rsid w:val="00414916"/>
    <w:rsid w:val="004152F8"/>
    <w:rsid w:val="00415328"/>
    <w:rsid w:val="004159B4"/>
    <w:rsid w:val="00416D6A"/>
    <w:rsid w:val="00420216"/>
    <w:rsid w:val="00420C50"/>
    <w:rsid w:val="0042160E"/>
    <w:rsid w:val="004220EE"/>
    <w:rsid w:val="00422C75"/>
    <w:rsid w:val="00423178"/>
    <w:rsid w:val="004239D3"/>
    <w:rsid w:val="00423C44"/>
    <w:rsid w:val="004242C9"/>
    <w:rsid w:val="0042450E"/>
    <w:rsid w:val="004249F9"/>
    <w:rsid w:val="004261A1"/>
    <w:rsid w:val="004267EC"/>
    <w:rsid w:val="00426EC5"/>
    <w:rsid w:val="00426F13"/>
    <w:rsid w:val="00427B9C"/>
    <w:rsid w:val="004304AA"/>
    <w:rsid w:val="00430F1C"/>
    <w:rsid w:val="004319A2"/>
    <w:rsid w:val="004331C1"/>
    <w:rsid w:val="0043358C"/>
    <w:rsid w:val="0043369D"/>
    <w:rsid w:val="00433897"/>
    <w:rsid w:val="004338C0"/>
    <w:rsid w:val="00433BCD"/>
    <w:rsid w:val="00434CE5"/>
    <w:rsid w:val="00435E4B"/>
    <w:rsid w:val="00436345"/>
    <w:rsid w:val="0043666A"/>
    <w:rsid w:val="004404D6"/>
    <w:rsid w:val="004404FA"/>
    <w:rsid w:val="00440AA1"/>
    <w:rsid w:val="004442C7"/>
    <w:rsid w:val="004454B1"/>
    <w:rsid w:val="0044558D"/>
    <w:rsid w:val="00445E46"/>
    <w:rsid w:val="00446F88"/>
    <w:rsid w:val="00447783"/>
    <w:rsid w:val="00447E7E"/>
    <w:rsid w:val="004501E5"/>
    <w:rsid w:val="00450766"/>
    <w:rsid w:val="004509A8"/>
    <w:rsid w:val="00450E2A"/>
    <w:rsid w:val="004519BD"/>
    <w:rsid w:val="004523AD"/>
    <w:rsid w:val="00452CA2"/>
    <w:rsid w:val="00453085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1A64"/>
    <w:rsid w:val="004625C5"/>
    <w:rsid w:val="00462C06"/>
    <w:rsid w:val="00462E06"/>
    <w:rsid w:val="004632EE"/>
    <w:rsid w:val="00463842"/>
    <w:rsid w:val="0046482A"/>
    <w:rsid w:val="004650BB"/>
    <w:rsid w:val="00465A04"/>
    <w:rsid w:val="00466B49"/>
    <w:rsid w:val="00466DFC"/>
    <w:rsid w:val="004711B8"/>
    <w:rsid w:val="00475338"/>
    <w:rsid w:val="00476367"/>
    <w:rsid w:val="00476795"/>
    <w:rsid w:val="004769C2"/>
    <w:rsid w:val="00476B7C"/>
    <w:rsid w:val="004779C0"/>
    <w:rsid w:val="004816F5"/>
    <w:rsid w:val="00481DF0"/>
    <w:rsid w:val="0048263B"/>
    <w:rsid w:val="004833A1"/>
    <w:rsid w:val="00484CC2"/>
    <w:rsid w:val="00484E5B"/>
    <w:rsid w:val="00484F22"/>
    <w:rsid w:val="00485469"/>
    <w:rsid w:val="00485906"/>
    <w:rsid w:val="00485B08"/>
    <w:rsid w:val="00485CA4"/>
    <w:rsid w:val="004866CD"/>
    <w:rsid w:val="00486A3D"/>
    <w:rsid w:val="0048739F"/>
    <w:rsid w:val="00487A14"/>
    <w:rsid w:val="00487E2A"/>
    <w:rsid w:val="004905AF"/>
    <w:rsid w:val="00491DF9"/>
    <w:rsid w:val="004923E0"/>
    <w:rsid w:val="00492A52"/>
    <w:rsid w:val="00493526"/>
    <w:rsid w:val="0049391A"/>
    <w:rsid w:val="00493F4C"/>
    <w:rsid w:val="00494EA3"/>
    <w:rsid w:val="00494F5F"/>
    <w:rsid w:val="004955BE"/>
    <w:rsid w:val="00495881"/>
    <w:rsid w:val="00496855"/>
    <w:rsid w:val="00496F65"/>
    <w:rsid w:val="004A038B"/>
    <w:rsid w:val="004A221A"/>
    <w:rsid w:val="004A2BDD"/>
    <w:rsid w:val="004A3EA0"/>
    <w:rsid w:val="004A436D"/>
    <w:rsid w:val="004A4F07"/>
    <w:rsid w:val="004A5351"/>
    <w:rsid w:val="004A637D"/>
    <w:rsid w:val="004A6B2A"/>
    <w:rsid w:val="004A7036"/>
    <w:rsid w:val="004A7826"/>
    <w:rsid w:val="004B1C35"/>
    <w:rsid w:val="004B3110"/>
    <w:rsid w:val="004B3223"/>
    <w:rsid w:val="004B3F70"/>
    <w:rsid w:val="004B6097"/>
    <w:rsid w:val="004B7448"/>
    <w:rsid w:val="004B7EAF"/>
    <w:rsid w:val="004C059C"/>
    <w:rsid w:val="004C12D9"/>
    <w:rsid w:val="004C26C9"/>
    <w:rsid w:val="004C3127"/>
    <w:rsid w:val="004C5E25"/>
    <w:rsid w:val="004C6FBF"/>
    <w:rsid w:val="004C7CB7"/>
    <w:rsid w:val="004D01DA"/>
    <w:rsid w:val="004D053A"/>
    <w:rsid w:val="004D25F2"/>
    <w:rsid w:val="004D3B5E"/>
    <w:rsid w:val="004D46B5"/>
    <w:rsid w:val="004D51CA"/>
    <w:rsid w:val="004D5D7A"/>
    <w:rsid w:val="004D5DC5"/>
    <w:rsid w:val="004D61CC"/>
    <w:rsid w:val="004D678E"/>
    <w:rsid w:val="004E06DD"/>
    <w:rsid w:val="004E267A"/>
    <w:rsid w:val="004E296D"/>
    <w:rsid w:val="004E3253"/>
    <w:rsid w:val="004E3AA4"/>
    <w:rsid w:val="004E43DE"/>
    <w:rsid w:val="004E6362"/>
    <w:rsid w:val="004E6C05"/>
    <w:rsid w:val="004E7390"/>
    <w:rsid w:val="004E786E"/>
    <w:rsid w:val="004E798B"/>
    <w:rsid w:val="004E7AFF"/>
    <w:rsid w:val="004E7CBA"/>
    <w:rsid w:val="004F0067"/>
    <w:rsid w:val="004F3D05"/>
    <w:rsid w:val="004F41D3"/>
    <w:rsid w:val="004F47ED"/>
    <w:rsid w:val="004F4D3B"/>
    <w:rsid w:val="004F4FB0"/>
    <w:rsid w:val="004F5B48"/>
    <w:rsid w:val="004F5E2C"/>
    <w:rsid w:val="004F60D0"/>
    <w:rsid w:val="004F6AA9"/>
    <w:rsid w:val="00500231"/>
    <w:rsid w:val="0050196D"/>
    <w:rsid w:val="00501A4A"/>
    <w:rsid w:val="005020A8"/>
    <w:rsid w:val="005027CA"/>
    <w:rsid w:val="0050452A"/>
    <w:rsid w:val="00504CA6"/>
    <w:rsid w:val="005073E1"/>
    <w:rsid w:val="0050751F"/>
    <w:rsid w:val="0051131F"/>
    <w:rsid w:val="00512242"/>
    <w:rsid w:val="005129FC"/>
    <w:rsid w:val="00513C1C"/>
    <w:rsid w:val="00513EB0"/>
    <w:rsid w:val="00514E9F"/>
    <w:rsid w:val="0051627F"/>
    <w:rsid w:val="005167A0"/>
    <w:rsid w:val="005167DC"/>
    <w:rsid w:val="00517F09"/>
    <w:rsid w:val="00520E47"/>
    <w:rsid w:val="005229CC"/>
    <w:rsid w:val="00522F5B"/>
    <w:rsid w:val="0052320F"/>
    <w:rsid w:val="00523B74"/>
    <w:rsid w:val="005251D1"/>
    <w:rsid w:val="005254D3"/>
    <w:rsid w:val="0053170C"/>
    <w:rsid w:val="00531BB6"/>
    <w:rsid w:val="005322C2"/>
    <w:rsid w:val="00534AF6"/>
    <w:rsid w:val="00534BE3"/>
    <w:rsid w:val="00534EA3"/>
    <w:rsid w:val="005351C5"/>
    <w:rsid w:val="0053537C"/>
    <w:rsid w:val="005354B8"/>
    <w:rsid w:val="00536148"/>
    <w:rsid w:val="00536DD5"/>
    <w:rsid w:val="005372B6"/>
    <w:rsid w:val="0053786A"/>
    <w:rsid w:val="00537D18"/>
    <w:rsid w:val="00540C46"/>
    <w:rsid w:val="005417EC"/>
    <w:rsid w:val="005436E6"/>
    <w:rsid w:val="0054474E"/>
    <w:rsid w:val="00545231"/>
    <w:rsid w:val="00546884"/>
    <w:rsid w:val="0054755E"/>
    <w:rsid w:val="00547EFB"/>
    <w:rsid w:val="00551111"/>
    <w:rsid w:val="00552670"/>
    <w:rsid w:val="005540C1"/>
    <w:rsid w:val="00554901"/>
    <w:rsid w:val="00554979"/>
    <w:rsid w:val="00554E22"/>
    <w:rsid w:val="00554F32"/>
    <w:rsid w:val="005562AF"/>
    <w:rsid w:val="005564D4"/>
    <w:rsid w:val="005564ED"/>
    <w:rsid w:val="00556CD2"/>
    <w:rsid w:val="00560F23"/>
    <w:rsid w:val="005624E8"/>
    <w:rsid w:val="0056422A"/>
    <w:rsid w:val="005645E6"/>
    <w:rsid w:val="00564C32"/>
    <w:rsid w:val="00565228"/>
    <w:rsid w:val="00565D4D"/>
    <w:rsid w:val="00566399"/>
    <w:rsid w:val="00566DEA"/>
    <w:rsid w:val="0056720B"/>
    <w:rsid w:val="00570504"/>
    <w:rsid w:val="00570949"/>
    <w:rsid w:val="0057209E"/>
    <w:rsid w:val="00572F41"/>
    <w:rsid w:val="005745A0"/>
    <w:rsid w:val="00574A2D"/>
    <w:rsid w:val="005761D6"/>
    <w:rsid w:val="0057651C"/>
    <w:rsid w:val="00576C65"/>
    <w:rsid w:val="00576EC6"/>
    <w:rsid w:val="0057784D"/>
    <w:rsid w:val="00580A9A"/>
    <w:rsid w:val="00581426"/>
    <w:rsid w:val="0058179A"/>
    <w:rsid w:val="005819CE"/>
    <w:rsid w:val="00581A9B"/>
    <w:rsid w:val="00582422"/>
    <w:rsid w:val="005827A6"/>
    <w:rsid w:val="00582DE7"/>
    <w:rsid w:val="005836F2"/>
    <w:rsid w:val="00583FB3"/>
    <w:rsid w:val="00585060"/>
    <w:rsid w:val="005858A2"/>
    <w:rsid w:val="005858FC"/>
    <w:rsid w:val="00585EC6"/>
    <w:rsid w:val="00586C1F"/>
    <w:rsid w:val="0059031D"/>
    <w:rsid w:val="0059129A"/>
    <w:rsid w:val="00591BF2"/>
    <w:rsid w:val="00592434"/>
    <w:rsid w:val="0059337E"/>
    <w:rsid w:val="0059374A"/>
    <w:rsid w:val="0059673E"/>
    <w:rsid w:val="005974EF"/>
    <w:rsid w:val="0059773D"/>
    <w:rsid w:val="005A02EE"/>
    <w:rsid w:val="005A0997"/>
    <w:rsid w:val="005A0D8D"/>
    <w:rsid w:val="005A2930"/>
    <w:rsid w:val="005A2ADA"/>
    <w:rsid w:val="005A32DE"/>
    <w:rsid w:val="005A372F"/>
    <w:rsid w:val="005A4F8F"/>
    <w:rsid w:val="005A55F9"/>
    <w:rsid w:val="005A7205"/>
    <w:rsid w:val="005A7894"/>
    <w:rsid w:val="005B0267"/>
    <w:rsid w:val="005B04AE"/>
    <w:rsid w:val="005B08AB"/>
    <w:rsid w:val="005B0DED"/>
    <w:rsid w:val="005B0ED3"/>
    <w:rsid w:val="005B2052"/>
    <w:rsid w:val="005B3813"/>
    <w:rsid w:val="005B3926"/>
    <w:rsid w:val="005B3D05"/>
    <w:rsid w:val="005B6584"/>
    <w:rsid w:val="005B6D99"/>
    <w:rsid w:val="005B7AB2"/>
    <w:rsid w:val="005B7F04"/>
    <w:rsid w:val="005C055D"/>
    <w:rsid w:val="005C14BF"/>
    <w:rsid w:val="005C1A37"/>
    <w:rsid w:val="005C2A72"/>
    <w:rsid w:val="005C3906"/>
    <w:rsid w:val="005C5B38"/>
    <w:rsid w:val="005C604C"/>
    <w:rsid w:val="005C67D6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4F0"/>
    <w:rsid w:val="005D2DBB"/>
    <w:rsid w:val="005D4349"/>
    <w:rsid w:val="005D5463"/>
    <w:rsid w:val="005D5904"/>
    <w:rsid w:val="005D610A"/>
    <w:rsid w:val="005D699C"/>
    <w:rsid w:val="005D69C2"/>
    <w:rsid w:val="005D6E1C"/>
    <w:rsid w:val="005D7293"/>
    <w:rsid w:val="005D752B"/>
    <w:rsid w:val="005D79CD"/>
    <w:rsid w:val="005D7A6B"/>
    <w:rsid w:val="005D7E86"/>
    <w:rsid w:val="005E09F8"/>
    <w:rsid w:val="005E1722"/>
    <w:rsid w:val="005E26C3"/>
    <w:rsid w:val="005E396E"/>
    <w:rsid w:val="005E3BF1"/>
    <w:rsid w:val="005E3FF2"/>
    <w:rsid w:val="005E556A"/>
    <w:rsid w:val="005E6F51"/>
    <w:rsid w:val="005E7085"/>
    <w:rsid w:val="005F04F3"/>
    <w:rsid w:val="005F06F9"/>
    <w:rsid w:val="005F0AD3"/>
    <w:rsid w:val="005F121D"/>
    <w:rsid w:val="005F18D9"/>
    <w:rsid w:val="005F261A"/>
    <w:rsid w:val="005F26B3"/>
    <w:rsid w:val="005F2D78"/>
    <w:rsid w:val="005F478B"/>
    <w:rsid w:val="005F5782"/>
    <w:rsid w:val="005F58BD"/>
    <w:rsid w:val="005F5ADC"/>
    <w:rsid w:val="005F5C70"/>
    <w:rsid w:val="005F739C"/>
    <w:rsid w:val="005F7484"/>
    <w:rsid w:val="00601A9F"/>
    <w:rsid w:val="00601EA4"/>
    <w:rsid w:val="00601F1F"/>
    <w:rsid w:val="006029CC"/>
    <w:rsid w:val="00603300"/>
    <w:rsid w:val="00604886"/>
    <w:rsid w:val="00604A75"/>
    <w:rsid w:val="00604A9E"/>
    <w:rsid w:val="006052B5"/>
    <w:rsid w:val="00605820"/>
    <w:rsid w:val="006064A3"/>
    <w:rsid w:val="00606CA0"/>
    <w:rsid w:val="006071F6"/>
    <w:rsid w:val="00607815"/>
    <w:rsid w:val="00607D72"/>
    <w:rsid w:val="006111A7"/>
    <w:rsid w:val="00611C4B"/>
    <w:rsid w:val="00613463"/>
    <w:rsid w:val="00613774"/>
    <w:rsid w:val="00613B58"/>
    <w:rsid w:val="00614394"/>
    <w:rsid w:val="0061467A"/>
    <w:rsid w:val="006176C2"/>
    <w:rsid w:val="00620BDB"/>
    <w:rsid w:val="006216CB"/>
    <w:rsid w:val="0062281B"/>
    <w:rsid w:val="00624453"/>
    <w:rsid w:val="00624581"/>
    <w:rsid w:val="006249E2"/>
    <w:rsid w:val="00624D60"/>
    <w:rsid w:val="00625A1E"/>
    <w:rsid w:val="00625ABA"/>
    <w:rsid w:val="00626D9A"/>
    <w:rsid w:val="00627D3A"/>
    <w:rsid w:val="0063043B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400DD"/>
    <w:rsid w:val="00641183"/>
    <w:rsid w:val="006418FE"/>
    <w:rsid w:val="00642358"/>
    <w:rsid w:val="00642560"/>
    <w:rsid w:val="0064338E"/>
    <w:rsid w:val="00645170"/>
    <w:rsid w:val="0064685B"/>
    <w:rsid w:val="00646F5E"/>
    <w:rsid w:val="006476C0"/>
    <w:rsid w:val="00652796"/>
    <w:rsid w:val="00653B4D"/>
    <w:rsid w:val="00653B8A"/>
    <w:rsid w:val="00655391"/>
    <w:rsid w:val="0065572A"/>
    <w:rsid w:val="006558EF"/>
    <w:rsid w:val="00655EAD"/>
    <w:rsid w:val="00656055"/>
    <w:rsid w:val="00656CCE"/>
    <w:rsid w:val="0065721A"/>
    <w:rsid w:val="006576BC"/>
    <w:rsid w:val="006620D9"/>
    <w:rsid w:val="0066224D"/>
    <w:rsid w:val="00662EC5"/>
    <w:rsid w:val="00663C96"/>
    <w:rsid w:val="00664337"/>
    <w:rsid w:val="006657E6"/>
    <w:rsid w:val="00665A10"/>
    <w:rsid w:val="0066629E"/>
    <w:rsid w:val="00666931"/>
    <w:rsid w:val="00666EAC"/>
    <w:rsid w:val="00667A3B"/>
    <w:rsid w:val="0067040A"/>
    <w:rsid w:val="00670F3A"/>
    <w:rsid w:val="00671576"/>
    <w:rsid w:val="006715B7"/>
    <w:rsid w:val="006721EF"/>
    <w:rsid w:val="00673289"/>
    <w:rsid w:val="00673AFE"/>
    <w:rsid w:val="00673E31"/>
    <w:rsid w:val="00674ECE"/>
    <w:rsid w:val="00675305"/>
    <w:rsid w:val="0067583E"/>
    <w:rsid w:val="00676F7E"/>
    <w:rsid w:val="006803F0"/>
    <w:rsid w:val="00680965"/>
    <w:rsid w:val="00680A48"/>
    <w:rsid w:val="0068276B"/>
    <w:rsid w:val="00682857"/>
    <w:rsid w:val="00684629"/>
    <w:rsid w:val="00684655"/>
    <w:rsid w:val="0068501E"/>
    <w:rsid w:val="0068505B"/>
    <w:rsid w:val="006860F0"/>
    <w:rsid w:val="0068640A"/>
    <w:rsid w:val="006865DF"/>
    <w:rsid w:val="00687CF1"/>
    <w:rsid w:val="00690EA0"/>
    <w:rsid w:val="006913D5"/>
    <w:rsid w:val="00691E18"/>
    <w:rsid w:val="00692AF4"/>
    <w:rsid w:val="00692F8B"/>
    <w:rsid w:val="00693366"/>
    <w:rsid w:val="00693776"/>
    <w:rsid w:val="006937FD"/>
    <w:rsid w:val="006949B8"/>
    <w:rsid w:val="006959BA"/>
    <w:rsid w:val="0069629B"/>
    <w:rsid w:val="0069666B"/>
    <w:rsid w:val="00697117"/>
    <w:rsid w:val="00697DC3"/>
    <w:rsid w:val="00697E3A"/>
    <w:rsid w:val="006A11B1"/>
    <w:rsid w:val="006A1926"/>
    <w:rsid w:val="006A2113"/>
    <w:rsid w:val="006A2696"/>
    <w:rsid w:val="006A3708"/>
    <w:rsid w:val="006A5488"/>
    <w:rsid w:val="006A6AE2"/>
    <w:rsid w:val="006A6BCF"/>
    <w:rsid w:val="006A767B"/>
    <w:rsid w:val="006B2151"/>
    <w:rsid w:val="006B29A6"/>
    <w:rsid w:val="006B2BFB"/>
    <w:rsid w:val="006B2DBE"/>
    <w:rsid w:val="006B32E2"/>
    <w:rsid w:val="006B598A"/>
    <w:rsid w:val="006B5BAC"/>
    <w:rsid w:val="006B64E9"/>
    <w:rsid w:val="006B7978"/>
    <w:rsid w:val="006C0C29"/>
    <w:rsid w:val="006C0F25"/>
    <w:rsid w:val="006C24A4"/>
    <w:rsid w:val="006C2A0C"/>
    <w:rsid w:val="006C4BE8"/>
    <w:rsid w:val="006C5EFA"/>
    <w:rsid w:val="006D0166"/>
    <w:rsid w:val="006D06E0"/>
    <w:rsid w:val="006D0A80"/>
    <w:rsid w:val="006D1A46"/>
    <w:rsid w:val="006D2F3B"/>
    <w:rsid w:val="006D3DF8"/>
    <w:rsid w:val="006D4665"/>
    <w:rsid w:val="006D4D91"/>
    <w:rsid w:val="006D5640"/>
    <w:rsid w:val="006D595E"/>
    <w:rsid w:val="006D707E"/>
    <w:rsid w:val="006D7409"/>
    <w:rsid w:val="006D7C35"/>
    <w:rsid w:val="006E0848"/>
    <w:rsid w:val="006E0900"/>
    <w:rsid w:val="006E1001"/>
    <w:rsid w:val="006E22ED"/>
    <w:rsid w:val="006E4BE2"/>
    <w:rsid w:val="006E58BE"/>
    <w:rsid w:val="006E5B72"/>
    <w:rsid w:val="006E65EF"/>
    <w:rsid w:val="006E6C9D"/>
    <w:rsid w:val="006F07E7"/>
    <w:rsid w:val="006F0AE5"/>
    <w:rsid w:val="006F1875"/>
    <w:rsid w:val="006F1A12"/>
    <w:rsid w:val="006F23CE"/>
    <w:rsid w:val="006F31C7"/>
    <w:rsid w:val="006F536C"/>
    <w:rsid w:val="006F54CE"/>
    <w:rsid w:val="006F5D09"/>
    <w:rsid w:val="006F626D"/>
    <w:rsid w:val="006F7283"/>
    <w:rsid w:val="006F7748"/>
    <w:rsid w:val="00700BBC"/>
    <w:rsid w:val="00700BE4"/>
    <w:rsid w:val="00700FB1"/>
    <w:rsid w:val="00701330"/>
    <w:rsid w:val="007018E3"/>
    <w:rsid w:val="007021CC"/>
    <w:rsid w:val="00704F37"/>
    <w:rsid w:val="00704F6C"/>
    <w:rsid w:val="007058AB"/>
    <w:rsid w:val="007059ED"/>
    <w:rsid w:val="00707057"/>
    <w:rsid w:val="00707398"/>
    <w:rsid w:val="007078D3"/>
    <w:rsid w:val="00707FD4"/>
    <w:rsid w:val="00711250"/>
    <w:rsid w:val="00711266"/>
    <w:rsid w:val="00711F45"/>
    <w:rsid w:val="00712671"/>
    <w:rsid w:val="00712A62"/>
    <w:rsid w:val="00713EA0"/>
    <w:rsid w:val="00713FCC"/>
    <w:rsid w:val="007144D7"/>
    <w:rsid w:val="00714C17"/>
    <w:rsid w:val="00714ECA"/>
    <w:rsid w:val="00715DCF"/>
    <w:rsid w:val="0071689E"/>
    <w:rsid w:val="00720267"/>
    <w:rsid w:val="00720493"/>
    <w:rsid w:val="00720DA6"/>
    <w:rsid w:val="00720E1C"/>
    <w:rsid w:val="00721215"/>
    <w:rsid w:val="00721690"/>
    <w:rsid w:val="007225D6"/>
    <w:rsid w:val="007227CF"/>
    <w:rsid w:val="007228D5"/>
    <w:rsid w:val="00723687"/>
    <w:rsid w:val="00723F52"/>
    <w:rsid w:val="00724CE0"/>
    <w:rsid w:val="007252E3"/>
    <w:rsid w:val="0072542F"/>
    <w:rsid w:val="007262BB"/>
    <w:rsid w:val="007270D0"/>
    <w:rsid w:val="0072745E"/>
    <w:rsid w:val="0073046D"/>
    <w:rsid w:val="00730F73"/>
    <w:rsid w:val="0073114A"/>
    <w:rsid w:val="0073117E"/>
    <w:rsid w:val="007311E0"/>
    <w:rsid w:val="0073199F"/>
    <w:rsid w:val="00731D78"/>
    <w:rsid w:val="00732B94"/>
    <w:rsid w:val="00733362"/>
    <w:rsid w:val="007334AA"/>
    <w:rsid w:val="00733554"/>
    <w:rsid w:val="007338AA"/>
    <w:rsid w:val="00733BD9"/>
    <w:rsid w:val="00734710"/>
    <w:rsid w:val="0073535C"/>
    <w:rsid w:val="00737DFD"/>
    <w:rsid w:val="00741297"/>
    <w:rsid w:val="00741819"/>
    <w:rsid w:val="00742155"/>
    <w:rsid w:val="00742659"/>
    <w:rsid w:val="00743158"/>
    <w:rsid w:val="007431E4"/>
    <w:rsid w:val="00743A1B"/>
    <w:rsid w:val="00744C88"/>
    <w:rsid w:val="00745BE6"/>
    <w:rsid w:val="00746E76"/>
    <w:rsid w:val="007474E2"/>
    <w:rsid w:val="00750A7E"/>
    <w:rsid w:val="00751500"/>
    <w:rsid w:val="00752477"/>
    <w:rsid w:val="00752604"/>
    <w:rsid w:val="00752A6B"/>
    <w:rsid w:val="0075334A"/>
    <w:rsid w:val="007549F0"/>
    <w:rsid w:val="00755099"/>
    <w:rsid w:val="00756419"/>
    <w:rsid w:val="007566A2"/>
    <w:rsid w:val="00756D65"/>
    <w:rsid w:val="00756ED3"/>
    <w:rsid w:val="00756ED5"/>
    <w:rsid w:val="00756FDF"/>
    <w:rsid w:val="00760FD9"/>
    <w:rsid w:val="00761399"/>
    <w:rsid w:val="00761A23"/>
    <w:rsid w:val="00762F21"/>
    <w:rsid w:val="00762F75"/>
    <w:rsid w:val="0076427E"/>
    <w:rsid w:val="007643CC"/>
    <w:rsid w:val="007659C4"/>
    <w:rsid w:val="00767F8D"/>
    <w:rsid w:val="0077111D"/>
    <w:rsid w:val="007714A3"/>
    <w:rsid w:val="00771AE3"/>
    <w:rsid w:val="00771D36"/>
    <w:rsid w:val="00771D9D"/>
    <w:rsid w:val="00772256"/>
    <w:rsid w:val="0077354C"/>
    <w:rsid w:val="007749F1"/>
    <w:rsid w:val="007756F5"/>
    <w:rsid w:val="00775C79"/>
    <w:rsid w:val="00777CF7"/>
    <w:rsid w:val="00777EA5"/>
    <w:rsid w:val="00777EF6"/>
    <w:rsid w:val="00780723"/>
    <w:rsid w:val="007812B4"/>
    <w:rsid w:val="007813FB"/>
    <w:rsid w:val="00781409"/>
    <w:rsid w:val="00781E07"/>
    <w:rsid w:val="007827D8"/>
    <w:rsid w:val="00782843"/>
    <w:rsid w:val="0078403E"/>
    <w:rsid w:val="00786D19"/>
    <w:rsid w:val="00790962"/>
    <w:rsid w:val="00790ABF"/>
    <w:rsid w:val="0079230E"/>
    <w:rsid w:val="007927E1"/>
    <w:rsid w:val="007929E4"/>
    <w:rsid w:val="00794984"/>
    <w:rsid w:val="00794DB1"/>
    <w:rsid w:val="00794E75"/>
    <w:rsid w:val="007963C3"/>
    <w:rsid w:val="00797F8E"/>
    <w:rsid w:val="007A07DC"/>
    <w:rsid w:val="007A0CAD"/>
    <w:rsid w:val="007A0FBD"/>
    <w:rsid w:val="007A4E86"/>
    <w:rsid w:val="007A5D2D"/>
    <w:rsid w:val="007A71B9"/>
    <w:rsid w:val="007B030C"/>
    <w:rsid w:val="007B1B94"/>
    <w:rsid w:val="007B2B87"/>
    <w:rsid w:val="007B5DDF"/>
    <w:rsid w:val="007B62F2"/>
    <w:rsid w:val="007B68B3"/>
    <w:rsid w:val="007B6C65"/>
    <w:rsid w:val="007C012D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2DAC"/>
    <w:rsid w:val="007D3AB1"/>
    <w:rsid w:val="007D3F37"/>
    <w:rsid w:val="007D3F61"/>
    <w:rsid w:val="007D51C0"/>
    <w:rsid w:val="007D5FAA"/>
    <w:rsid w:val="007D648C"/>
    <w:rsid w:val="007D78F5"/>
    <w:rsid w:val="007E00DB"/>
    <w:rsid w:val="007E08DD"/>
    <w:rsid w:val="007E0930"/>
    <w:rsid w:val="007E0CBC"/>
    <w:rsid w:val="007E1B4E"/>
    <w:rsid w:val="007E242B"/>
    <w:rsid w:val="007E2A71"/>
    <w:rsid w:val="007E2D9D"/>
    <w:rsid w:val="007E3A50"/>
    <w:rsid w:val="007E6588"/>
    <w:rsid w:val="007F13A5"/>
    <w:rsid w:val="007F2FB1"/>
    <w:rsid w:val="007F33D6"/>
    <w:rsid w:val="007F358D"/>
    <w:rsid w:val="007F3D76"/>
    <w:rsid w:val="007F3DE8"/>
    <w:rsid w:val="007F433C"/>
    <w:rsid w:val="007F485E"/>
    <w:rsid w:val="007F539F"/>
    <w:rsid w:val="007F5A05"/>
    <w:rsid w:val="007F723B"/>
    <w:rsid w:val="007F787D"/>
    <w:rsid w:val="007F7E46"/>
    <w:rsid w:val="008000EF"/>
    <w:rsid w:val="008022F0"/>
    <w:rsid w:val="0080238C"/>
    <w:rsid w:val="00803884"/>
    <w:rsid w:val="008038A5"/>
    <w:rsid w:val="0080430F"/>
    <w:rsid w:val="00804C40"/>
    <w:rsid w:val="008057E2"/>
    <w:rsid w:val="00807A44"/>
    <w:rsid w:val="0081096C"/>
    <w:rsid w:val="00811581"/>
    <w:rsid w:val="00811845"/>
    <w:rsid w:val="008122BB"/>
    <w:rsid w:val="00813E85"/>
    <w:rsid w:val="00814EE2"/>
    <w:rsid w:val="0081536C"/>
    <w:rsid w:val="008158D8"/>
    <w:rsid w:val="00816168"/>
    <w:rsid w:val="008165A2"/>
    <w:rsid w:val="00816840"/>
    <w:rsid w:val="00817466"/>
    <w:rsid w:val="008176E3"/>
    <w:rsid w:val="00817D4B"/>
    <w:rsid w:val="00820629"/>
    <w:rsid w:val="008219BB"/>
    <w:rsid w:val="008225B7"/>
    <w:rsid w:val="00822B64"/>
    <w:rsid w:val="00824065"/>
    <w:rsid w:val="00824AA4"/>
    <w:rsid w:val="00826BC3"/>
    <w:rsid w:val="00826F1B"/>
    <w:rsid w:val="00830830"/>
    <w:rsid w:val="00830BA4"/>
    <w:rsid w:val="00830E2B"/>
    <w:rsid w:val="008316FB"/>
    <w:rsid w:val="00831738"/>
    <w:rsid w:val="00831783"/>
    <w:rsid w:val="008318BA"/>
    <w:rsid w:val="00832243"/>
    <w:rsid w:val="00832B0B"/>
    <w:rsid w:val="008335A3"/>
    <w:rsid w:val="0083378D"/>
    <w:rsid w:val="0083480C"/>
    <w:rsid w:val="008356BF"/>
    <w:rsid w:val="00836708"/>
    <w:rsid w:val="00836FBC"/>
    <w:rsid w:val="00837456"/>
    <w:rsid w:val="00840824"/>
    <w:rsid w:val="008413EE"/>
    <w:rsid w:val="00841478"/>
    <w:rsid w:val="00841831"/>
    <w:rsid w:val="0084384F"/>
    <w:rsid w:val="0084392D"/>
    <w:rsid w:val="00843CDC"/>
    <w:rsid w:val="008446FD"/>
    <w:rsid w:val="00846288"/>
    <w:rsid w:val="00847287"/>
    <w:rsid w:val="00847BE3"/>
    <w:rsid w:val="00851204"/>
    <w:rsid w:val="008552E8"/>
    <w:rsid w:val="00855D44"/>
    <w:rsid w:val="00855E19"/>
    <w:rsid w:val="00855E5F"/>
    <w:rsid w:val="008568F3"/>
    <w:rsid w:val="00856E57"/>
    <w:rsid w:val="00856EB1"/>
    <w:rsid w:val="0085778C"/>
    <w:rsid w:val="00857C6D"/>
    <w:rsid w:val="0086061E"/>
    <w:rsid w:val="0086074B"/>
    <w:rsid w:val="00860C16"/>
    <w:rsid w:val="008617DF"/>
    <w:rsid w:val="0086226A"/>
    <w:rsid w:val="0086258D"/>
    <w:rsid w:val="00862C62"/>
    <w:rsid w:val="008649EF"/>
    <w:rsid w:val="00865FC9"/>
    <w:rsid w:val="0086698B"/>
    <w:rsid w:val="00866FAE"/>
    <w:rsid w:val="008670FA"/>
    <w:rsid w:val="00867518"/>
    <w:rsid w:val="0087052B"/>
    <w:rsid w:val="008706DB"/>
    <w:rsid w:val="00870818"/>
    <w:rsid w:val="00870CD9"/>
    <w:rsid w:val="00870F01"/>
    <w:rsid w:val="008712B6"/>
    <w:rsid w:val="0087234B"/>
    <w:rsid w:val="00872842"/>
    <w:rsid w:val="008729B0"/>
    <w:rsid w:val="00873158"/>
    <w:rsid w:val="008732D8"/>
    <w:rsid w:val="0087359E"/>
    <w:rsid w:val="008741D1"/>
    <w:rsid w:val="00876112"/>
    <w:rsid w:val="00876893"/>
    <w:rsid w:val="00876CA7"/>
    <w:rsid w:val="00880598"/>
    <w:rsid w:val="008808B6"/>
    <w:rsid w:val="00881A85"/>
    <w:rsid w:val="008826D8"/>
    <w:rsid w:val="00885C15"/>
    <w:rsid w:val="0088640F"/>
    <w:rsid w:val="00886412"/>
    <w:rsid w:val="008868E8"/>
    <w:rsid w:val="00886D3A"/>
    <w:rsid w:val="00886E9E"/>
    <w:rsid w:val="00891286"/>
    <w:rsid w:val="00891467"/>
    <w:rsid w:val="00891A2F"/>
    <w:rsid w:val="00891E2A"/>
    <w:rsid w:val="00893C33"/>
    <w:rsid w:val="0089717A"/>
    <w:rsid w:val="008A0B0F"/>
    <w:rsid w:val="008A109D"/>
    <w:rsid w:val="008A17EA"/>
    <w:rsid w:val="008A1A98"/>
    <w:rsid w:val="008A26E1"/>
    <w:rsid w:val="008A2B79"/>
    <w:rsid w:val="008A4189"/>
    <w:rsid w:val="008A5DE7"/>
    <w:rsid w:val="008A60EE"/>
    <w:rsid w:val="008A63F2"/>
    <w:rsid w:val="008A733C"/>
    <w:rsid w:val="008A76B6"/>
    <w:rsid w:val="008A76BD"/>
    <w:rsid w:val="008A7C98"/>
    <w:rsid w:val="008B0F7F"/>
    <w:rsid w:val="008B2B63"/>
    <w:rsid w:val="008B3E66"/>
    <w:rsid w:val="008B61A1"/>
    <w:rsid w:val="008B6E49"/>
    <w:rsid w:val="008B720A"/>
    <w:rsid w:val="008B772F"/>
    <w:rsid w:val="008B7A15"/>
    <w:rsid w:val="008C0BA0"/>
    <w:rsid w:val="008C24C6"/>
    <w:rsid w:val="008C2806"/>
    <w:rsid w:val="008C361D"/>
    <w:rsid w:val="008C3789"/>
    <w:rsid w:val="008C489B"/>
    <w:rsid w:val="008C4FEE"/>
    <w:rsid w:val="008C5727"/>
    <w:rsid w:val="008C5D13"/>
    <w:rsid w:val="008C7AAA"/>
    <w:rsid w:val="008C7E39"/>
    <w:rsid w:val="008C7F27"/>
    <w:rsid w:val="008D04C3"/>
    <w:rsid w:val="008D0523"/>
    <w:rsid w:val="008D0709"/>
    <w:rsid w:val="008D18A6"/>
    <w:rsid w:val="008D220C"/>
    <w:rsid w:val="008D34CF"/>
    <w:rsid w:val="008D386D"/>
    <w:rsid w:val="008D3D30"/>
    <w:rsid w:val="008D4F3A"/>
    <w:rsid w:val="008D51B2"/>
    <w:rsid w:val="008D74C2"/>
    <w:rsid w:val="008E0038"/>
    <w:rsid w:val="008E0303"/>
    <w:rsid w:val="008E1EAA"/>
    <w:rsid w:val="008E1FB5"/>
    <w:rsid w:val="008E2159"/>
    <w:rsid w:val="008E2CDF"/>
    <w:rsid w:val="008E3B6D"/>
    <w:rsid w:val="008E44F5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1BA"/>
    <w:rsid w:val="008F3390"/>
    <w:rsid w:val="008F37FD"/>
    <w:rsid w:val="008F3B4A"/>
    <w:rsid w:val="008F4A09"/>
    <w:rsid w:val="008F6FE7"/>
    <w:rsid w:val="008F7943"/>
    <w:rsid w:val="00900136"/>
    <w:rsid w:val="00901B77"/>
    <w:rsid w:val="00901F61"/>
    <w:rsid w:val="00902437"/>
    <w:rsid w:val="00902FD1"/>
    <w:rsid w:val="009037E9"/>
    <w:rsid w:val="00903C0F"/>
    <w:rsid w:val="00904D24"/>
    <w:rsid w:val="00905019"/>
    <w:rsid w:val="009061FF"/>
    <w:rsid w:val="00906951"/>
    <w:rsid w:val="00906E4F"/>
    <w:rsid w:val="009070CE"/>
    <w:rsid w:val="0090770C"/>
    <w:rsid w:val="009103FC"/>
    <w:rsid w:val="009107E2"/>
    <w:rsid w:val="00910A68"/>
    <w:rsid w:val="00910F74"/>
    <w:rsid w:val="00911ADA"/>
    <w:rsid w:val="00912F94"/>
    <w:rsid w:val="00913D01"/>
    <w:rsid w:val="0091492D"/>
    <w:rsid w:val="00917309"/>
    <w:rsid w:val="00917FD8"/>
    <w:rsid w:val="00922DC4"/>
    <w:rsid w:val="00924A44"/>
    <w:rsid w:val="00924D6B"/>
    <w:rsid w:val="009255D0"/>
    <w:rsid w:val="0092587F"/>
    <w:rsid w:val="00926267"/>
    <w:rsid w:val="0092648C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B63"/>
    <w:rsid w:val="00934E56"/>
    <w:rsid w:val="00936089"/>
    <w:rsid w:val="009377E0"/>
    <w:rsid w:val="00937ADD"/>
    <w:rsid w:val="00940153"/>
    <w:rsid w:val="009404F5"/>
    <w:rsid w:val="0094055D"/>
    <w:rsid w:val="009415AF"/>
    <w:rsid w:val="00941853"/>
    <w:rsid w:val="0094221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D0C"/>
    <w:rsid w:val="00950DFF"/>
    <w:rsid w:val="0095157D"/>
    <w:rsid w:val="00952CD0"/>
    <w:rsid w:val="00953398"/>
    <w:rsid w:val="0095395F"/>
    <w:rsid w:val="00953F44"/>
    <w:rsid w:val="009545FC"/>
    <w:rsid w:val="009546DB"/>
    <w:rsid w:val="0095535F"/>
    <w:rsid w:val="00955DBF"/>
    <w:rsid w:val="00955F61"/>
    <w:rsid w:val="00957A9C"/>
    <w:rsid w:val="009615AC"/>
    <w:rsid w:val="00962066"/>
    <w:rsid w:val="0096226B"/>
    <w:rsid w:val="00962447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4082"/>
    <w:rsid w:val="00974878"/>
    <w:rsid w:val="0098015D"/>
    <w:rsid w:val="00980526"/>
    <w:rsid w:val="0098103D"/>
    <w:rsid w:val="0098148F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1C93"/>
    <w:rsid w:val="009954D9"/>
    <w:rsid w:val="00995A0F"/>
    <w:rsid w:val="0099684A"/>
    <w:rsid w:val="009972C3"/>
    <w:rsid w:val="00997AC6"/>
    <w:rsid w:val="00997CDF"/>
    <w:rsid w:val="009A0EF9"/>
    <w:rsid w:val="009A14B1"/>
    <w:rsid w:val="009A1CAC"/>
    <w:rsid w:val="009A2D29"/>
    <w:rsid w:val="009A2F1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B05D0"/>
    <w:rsid w:val="009B0B3F"/>
    <w:rsid w:val="009B4DEB"/>
    <w:rsid w:val="009B54C1"/>
    <w:rsid w:val="009B6406"/>
    <w:rsid w:val="009B6F2D"/>
    <w:rsid w:val="009C0C9A"/>
    <w:rsid w:val="009C0F08"/>
    <w:rsid w:val="009C1EF7"/>
    <w:rsid w:val="009C22BF"/>
    <w:rsid w:val="009C2826"/>
    <w:rsid w:val="009C2D01"/>
    <w:rsid w:val="009C4FF5"/>
    <w:rsid w:val="009C5B46"/>
    <w:rsid w:val="009C730D"/>
    <w:rsid w:val="009C73EB"/>
    <w:rsid w:val="009D050C"/>
    <w:rsid w:val="009D1D0D"/>
    <w:rsid w:val="009D24F1"/>
    <w:rsid w:val="009D2A97"/>
    <w:rsid w:val="009D2A9D"/>
    <w:rsid w:val="009D3ADF"/>
    <w:rsid w:val="009D4AB9"/>
    <w:rsid w:val="009D581A"/>
    <w:rsid w:val="009D5F4F"/>
    <w:rsid w:val="009D66FF"/>
    <w:rsid w:val="009E0600"/>
    <w:rsid w:val="009E0E35"/>
    <w:rsid w:val="009E247A"/>
    <w:rsid w:val="009E4883"/>
    <w:rsid w:val="009E4D87"/>
    <w:rsid w:val="009E502E"/>
    <w:rsid w:val="009E5821"/>
    <w:rsid w:val="009E5854"/>
    <w:rsid w:val="009E5A08"/>
    <w:rsid w:val="009E7318"/>
    <w:rsid w:val="009E7DA8"/>
    <w:rsid w:val="009F028A"/>
    <w:rsid w:val="009F07A9"/>
    <w:rsid w:val="009F1C57"/>
    <w:rsid w:val="009F1FCB"/>
    <w:rsid w:val="009F22B0"/>
    <w:rsid w:val="009F44C7"/>
    <w:rsid w:val="009F4844"/>
    <w:rsid w:val="009F4921"/>
    <w:rsid w:val="009F5476"/>
    <w:rsid w:val="009F6ACC"/>
    <w:rsid w:val="009F7A72"/>
    <w:rsid w:val="009F7EE3"/>
    <w:rsid w:val="00A00666"/>
    <w:rsid w:val="00A019FA"/>
    <w:rsid w:val="00A01AC2"/>
    <w:rsid w:val="00A042E2"/>
    <w:rsid w:val="00A04E4D"/>
    <w:rsid w:val="00A06310"/>
    <w:rsid w:val="00A06906"/>
    <w:rsid w:val="00A077A4"/>
    <w:rsid w:val="00A07BB6"/>
    <w:rsid w:val="00A105E0"/>
    <w:rsid w:val="00A10BE3"/>
    <w:rsid w:val="00A11D77"/>
    <w:rsid w:val="00A120F4"/>
    <w:rsid w:val="00A12492"/>
    <w:rsid w:val="00A12C33"/>
    <w:rsid w:val="00A13F73"/>
    <w:rsid w:val="00A1432D"/>
    <w:rsid w:val="00A14607"/>
    <w:rsid w:val="00A14954"/>
    <w:rsid w:val="00A15946"/>
    <w:rsid w:val="00A17D37"/>
    <w:rsid w:val="00A202A8"/>
    <w:rsid w:val="00A20955"/>
    <w:rsid w:val="00A21694"/>
    <w:rsid w:val="00A226C2"/>
    <w:rsid w:val="00A2273E"/>
    <w:rsid w:val="00A22F1C"/>
    <w:rsid w:val="00A234DB"/>
    <w:rsid w:val="00A25F03"/>
    <w:rsid w:val="00A26AA2"/>
    <w:rsid w:val="00A27EAB"/>
    <w:rsid w:val="00A30ADF"/>
    <w:rsid w:val="00A30AF4"/>
    <w:rsid w:val="00A31B94"/>
    <w:rsid w:val="00A31C89"/>
    <w:rsid w:val="00A3248E"/>
    <w:rsid w:val="00A32D55"/>
    <w:rsid w:val="00A33807"/>
    <w:rsid w:val="00A339EE"/>
    <w:rsid w:val="00A34000"/>
    <w:rsid w:val="00A3455D"/>
    <w:rsid w:val="00A35F77"/>
    <w:rsid w:val="00A363E0"/>
    <w:rsid w:val="00A3735B"/>
    <w:rsid w:val="00A37647"/>
    <w:rsid w:val="00A37974"/>
    <w:rsid w:val="00A37EDB"/>
    <w:rsid w:val="00A4069F"/>
    <w:rsid w:val="00A409F7"/>
    <w:rsid w:val="00A40AD0"/>
    <w:rsid w:val="00A432AC"/>
    <w:rsid w:val="00A4358D"/>
    <w:rsid w:val="00A43E90"/>
    <w:rsid w:val="00A4498F"/>
    <w:rsid w:val="00A44B58"/>
    <w:rsid w:val="00A44DFF"/>
    <w:rsid w:val="00A45A01"/>
    <w:rsid w:val="00A46E6A"/>
    <w:rsid w:val="00A470E9"/>
    <w:rsid w:val="00A506A2"/>
    <w:rsid w:val="00A507D8"/>
    <w:rsid w:val="00A51950"/>
    <w:rsid w:val="00A51BB0"/>
    <w:rsid w:val="00A51FCF"/>
    <w:rsid w:val="00A52582"/>
    <w:rsid w:val="00A5261A"/>
    <w:rsid w:val="00A5352F"/>
    <w:rsid w:val="00A5353C"/>
    <w:rsid w:val="00A53C9B"/>
    <w:rsid w:val="00A5421B"/>
    <w:rsid w:val="00A550E9"/>
    <w:rsid w:val="00A55C38"/>
    <w:rsid w:val="00A56514"/>
    <w:rsid w:val="00A56D86"/>
    <w:rsid w:val="00A5715F"/>
    <w:rsid w:val="00A60009"/>
    <w:rsid w:val="00A615B9"/>
    <w:rsid w:val="00A61BD0"/>
    <w:rsid w:val="00A63A7C"/>
    <w:rsid w:val="00A63AB6"/>
    <w:rsid w:val="00A641A8"/>
    <w:rsid w:val="00A65034"/>
    <w:rsid w:val="00A65BCB"/>
    <w:rsid w:val="00A65C52"/>
    <w:rsid w:val="00A67EDA"/>
    <w:rsid w:val="00A748D1"/>
    <w:rsid w:val="00A7510C"/>
    <w:rsid w:val="00A75501"/>
    <w:rsid w:val="00A765C1"/>
    <w:rsid w:val="00A76AD6"/>
    <w:rsid w:val="00A77A6D"/>
    <w:rsid w:val="00A8088D"/>
    <w:rsid w:val="00A80961"/>
    <w:rsid w:val="00A8168E"/>
    <w:rsid w:val="00A820B5"/>
    <w:rsid w:val="00A83192"/>
    <w:rsid w:val="00A831BD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F63"/>
    <w:rsid w:val="00A9134C"/>
    <w:rsid w:val="00A918C6"/>
    <w:rsid w:val="00A91A19"/>
    <w:rsid w:val="00A92649"/>
    <w:rsid w:val="00A93210"/>
    <w:rsid w:val="00A942A3"/>
    <w:rsid w:val="00A95194"/>
    <w:rsid w:val="00A954D1"/>
    <w:rsid w:val="00A95CC9"/>
    <w:rsid w:val="00A96094"/>
    <w:rsid w:val="00A96D72"/>
    <w:rsid w:val="00A96FBE"/>
    <w:rsid w:val="00A970A4"/>
    <w:rsid w:val="00AA0989"/>
    <w:rsid w:val="00AA23C8"/>
    <w:rsid w:val="00AA31E0"/>
    <w:rsid w:val="00AA3777"/>
    <w:rsid w:val="00AA3C2F"/>
    <w:rsid w:val="00AA4EB7"/>
    <w:rsid w:val="00AA5785"/>
    <w:rsid w:val="00AA65D8"/>
    <w:rsid w:val="00AA6E3E"/>
    <w:rsid w:val="00AB1E3E"/>
    <w:rsid w:val="00AB1F68"/>
    <w:rsid w:val="00AB20A5"/>
    <w:rsid w:val="00AB224D"/>
    <w:rsid w:val="00AB297D"/>
    <w:rsid w:val="00AB298D"/>
    <w:rsid w:val="00AB2AC0"/>
    <w:rsid w:val="00AB3461"/>
    <w:rsid w:val="00AB4AA4"/>
    <w:rsid w:val="00AB504F"/>
    <w:rsid w:val="00AB5546"/>
    <w:rsid w:val="00AB55DE"/>
    <w:rsid w:val="00AB5700"/>
    <w:rsid w:val="00AB59B7"/>
    <w:rsid w:val="00AB5DAD"/>
    <w:rsid w:val="00AB60DE"/>
    <w:rsid w:val="00AB65E1"/>
    <w:rsid w:val="00AB66B6"/>
    <w:rsid w:val="00AB6EA6"/>
    <w:rsid w:val="00AB6F10"/>
    <w:rsid w:val="00AC06E9"/>
    <w:rsid w:val="00AC2313"/>
    <w:rsid w:val="00AC2C0D"/>
    <w:rsid w:val="00AC2ED9"/>
    <w:rsid w:val="00AC2F6E"/>
    <w:rsid w:val="00AC3D8C"/>
    <w:rsid w:val="00AC3FB5"/>
    <w:rsid w:val="00AC4108"/>
    <w:rsid w:val="00AC468C"/>
    <w:rsid w:val="00AC5062"/>
    <w:rsid w:val="00AC54E0"/>
    <w:rsid w:val="00AC625B"/>
    <w:rsid w:val="00AC65FA"/>
    <w:rsid w:val="00AC7B42"/>
    <w:rsid w:val="00AC7D47"/>
    <w:rsid w:val="00AD048A"/>
    <w:rsid w:val="00AD1380"/>
    <w:rsid w:val="00AD19EF"/>
    <w:rsid w:val="00AD1BAE"/>
    <w:rsid w:val="00AD23C4"/>
    <w:rsid w:val="00AD2453"/>
    <w:rsid w:val="00AD541F"/>
    <w:rsid w:val="00AD6CA0"/>
    <w:rsid w:val="00AD786E"/>
    <w:rsid w:val="00AE113A"/>
    <w:rsid w:val="00AE18D8"/>
    <w:rsid w:val="00AE2692"/>
    <w:rsid w:val="00AE3B60"/>
    <w:rsid w:val="00AE4150"/>
    <w:rsid w:val="00AE45EE"/>
    <w:rsid w:val="00AE4D86"/>
    <w:rsid w:val="00AE5223"/>
    <w:rsid w:val="00AE53AC"/>
    <w:rsid w:val="00AE54BA"/>
    <w:rsid w:val="00AE7765"/>
    <w:rsid w:val="00AF0146"/>
    <w:rsid w:val="00AF02A9"/>
    <w:rsid w:val="00AF03CB"/>
    <w:rsid w:val="00AF0602"/>
    <w:rsid w:val="00AF0BB1"/>
    <w:rsid w:val="00AF0FBD"/>
    <w:rsid w:val="00AF2453"/>
    <w:rsid w:val="00AF38D3"/>
    <w:rsid w:val="00AF43F4"/>
    <w:rsid w:val="00AF4DEB"/>
    <w:rsid w:val="00AF5137"/>
    <w:rsid w:val="00AF5AE1"/>
    <w:rsid w:val="00AF612F"/>
    <w:rsid w:val="00AF77B1"/>
    <w:rsid w:val="00B01310"/>
    <w:rsid w:val="00B025E6"/>
    <w:rsid w:val="00B02F50"/>
    <w:rsid w:val="00B03A84"/>
    <w:rsid w:val="00B0500C"/>
    <w:rsid w:val="00B0509A"/>
    <w:rsid w:val="00B05F4E"/>
    <w:rsid w:val="00B07BE9"/>
    <w:rsid w:val="00B10285"/>
    <w:rsid w:val="00B109D8"/>
    <w:rsid w:val="00B1217F"/>
    <w:rsid w:val="00B121C7"/>
    <w:rsid w:val="00B156A6"/>
    <w:rsid w:val="00B1629A"/>
    <w:rsid w:val="00B1668B"/>
    <w:rsid w:val="00B173AC"/>
    <w:rsid w:val="00B173BC"/>
    <w:rsid w:val="00B237D8"/>
    <w:rsid w:val="00B23D1D"/>
    <w:rsid w:val="00B25034"/>
    <w:rsid w:val="00B261EA"/>
    <w:rsid w:val="00B30680"/>
    <w:rsid w:val="00B31A7C"/>
    <w:rsid w:val="00B32040"/>
    <w:rsid w:val="00B320D9"/>
    <w:rsid w:val="00B323C5"/>
    <w:rsid w:val="00B32C91"/>
    <w:rsid w:val="00B32F93"/>
    <w:rsid w:val="00B333EB"/>
    <w:rsid w:val="00B33B86"/>
    <w:rsid w:val="00B343AD"/>
    <w:rsid w:val="00B35C72"/>
    <w:rsid w:val="00B35D7C"/>
    <w:rsid w:val="00B364FA"/>
    <w:rsid w:val="00B369D6"/>
    <w:rsid w:val="00B40741"/>
    <w:rsid w:val="00B4447D"/>
    <w:rsid w:val="00B44933"/>
    <w:rsid w:val="00B44EB2"/>
    <w:rsid w:val="00B45FF4"/>
    <w:rsid w:val="00B460DF"/>
    <w:rsid w:val="00B464DC"/>
    <w:rsid w:val="00B46C8A"/>
    <w:rsid w:val="00B46E33"/>
    <w:rsid w:val="00B47212"/>
    <w:rsid w:val="00B474B8"/>
    <w:rsid w:val="00B478F5"/>
    <w:rsid w:val="00B479DA"/>
    <w:rsid w:val="00B47B94"/>
    <w:rsid w:val="00B50248"/>
    <w:rsid w:val="00B50475"/>
    <w:rsid w:val="00B51320"/>
    <w:rsid w:val="00B5182A"/>
    <w:rsid w:val="00B520E1"/>
    <w:rsid w:val="00B528BD"/>
    <w:rsid w:val="00B52E92"/>
    <w:rsid w:val="00B545C1"/>
    <w:rsid w:val="00B5488F"/>
    <w:rsid w:val="00B600A4"/>
    <w:rsid w:val="00B60DCA"/>
    <w:rsid w:val="00B6193D"/>
    <w:rsid w:val="00B626D4"/>
    <w:rsid w:val="00B637DC"/>
    <w:rsid w:val="00B63EDB"/>
    <w:rsid w:val="00B64332"/>
    <w:rsid w:val="00B67DD4"/>
    <w:rsid w:val="00B7032C"/>
    <w:rsid w:val="00B70FDE"/>
    <w:rsid w:val="00B7175F"/>
    <w:rsid w:val="00B72847"/>
    <w:rsid w:val="00B72B9E"/>
    <w:rsid w:val="00B73319"/>
    <w:rsid w:val="00B7397A"/>
    <w:rsid w:val="00B73D6F"/>
    <w:rsid w:val="00B75E28"/>
    <w:rsid w:val="00B766FA"/>
    <w:rsid w:val="00B768F1"/>
    <w:rsid w:val="00B80082"/>
    <w:rsid w:val="00B80E45"/>
    <w:rsid w:val="00B81079"/>
    <w:rsid w:val="00B8159B"/>
    <w:rsid w:val="00B815D6"/>
    <w:rsid w:val="00B81645"/>
    <w:rsid w:val="00B841D8"/>
    <w:rsid w:val="00B851C3"/>
    <w:rsid w:val="00B876B9"/>
    <w:rsid w:val="00B90001"/>
    <w:rsid w:val="00B9085A"/>
    <w:rsid w:val="00B90FC9"/>
    <w:rsid w:val="00B91FCB"/>
    <w:rsid w:val="00B9295A"/>
    <w:rsid w:val="00B93BE5"/>
    <w:rsid w:val="00B944CA"/>
    <w:rsid w:val="00B9488B"/>
    <w:rsid w:val="00B94F54"/>
    <w:rsid w:val="00B95B83"/>
    <w:rsid w:val="00B9618D"/>
    <w:rsid w:val="00B96F85"/>
    <w:rsid w:val="00B976E1"/>
    <w:rsid w:val="00BA077D"/>
    <w:rsid w:val="00BA0791"/>
    <w:rsid w:val="00BA0E1C"/>
    <w:rsid w:val="00BA0F65"/>
    <w:rsid w:val="00BA1AB8"/>
    <w:rsid w:val="00BA37AC"/>
    <w:rsid w:val="00BA4126"/>
    <w:rsid w:val="00BA4830"/>
    <w:rsid w:val="00BA4A75"/>
    <w:rsid w:val="00BA5421"/>
    <w:rsid w:val="00BA65BD"/>
    <w:rsid w:val="00BA69FD"/>
    <w:rsid w:val="00BA7B7A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36CA"/>
    <w:rsid w:val="00BC38FF"/>
    <w:rsid w:val="00BC427F"/>
    <w:rsid w:val="00BC505A"/>
    <w:rsid w:val="00BC60BF"/>
    <w:rsid w:val="00BC6219"/>
    <w:rsid w:val="00BC6C03"/>
    <w:rsid w:val="00BC7378"/>
    <w:rsid w:val="00BC751B"/>
    <w:rsid w:val="00BC767A"/>
    <w:rsid w:val="00BC775E"/>
    <w:rsid w:val="00BC7C00"/>
    <w:rsid w:val="00BD05FD"/>
    <w:rsid w:val="00BD0F8B"/>
    <w:rsid w:val="00BD16CD"/>
    <w:rsid w:val="00BD1A31"/>
    <w:rsid w:val="00BD28C6"/>
    <w:rsid w:val="00BD38F8"/>
    <w:rsid w:val="00BD3BA0"/>
    <w:rsid w:val="00BD3C61"/>
    <w:rsid w:val="00BD3DE6"/>
    <w:rsid w:val="00BD4499"/>
    <w:rsid w:val="00BD4A6F"/>
    <w:rsid w:val="00BD4AA8"/>
    <w:rsid w:val="00BD62FC"/>
    <w:rsid w:val="00BD6986"/>
    <w:rsid w:val="00BD6BCD"/>
    <w:rsid w:val="00BD7377"/>
    <w:rsid w:val="00BE008B"/>
    <w:rsid w:val="00BE013C"/>
    <w:rsid w:val="00BE0B6C"/>
    <w:rsid w:val="00BE0BAA"/>
    <w:rsid w:val="00BE0C9A"/>
    <w:rsid w:val="00BE12C6"/>
    <w:rsid w:val="00BE14C1"/>
    <w:rsid w:val="00BE159F"/>
    <w:rsid w:val="00BE15D9"/>
    <w:rsid w:val="00BE1B3C"/>
    <w:rsid w:val="00BE1B8E"/>
    <w:rsid w:val="00BE1D6A"/>
    <w:rsid w:val="00BE2789"/>
    <w:rsid w:val="00BE2B73"/>
    <w:rsid w:val="00BE6608"/>
    <w:rsid w:val="00BE6D15"/>
    <w:rsid w:val="00BF1375"/>
    <w:rsid w:val="00BF1A65"/>
    <w:rsid w:val="00BF2988"/>
    <w:rsid w:val="00BF3410"/>
    <w:rsid w:val="00BF357F"/>
    <w:rsid w:val="00BF3C83"/>
    <w:rsid w:val="00BF5307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2D1"/>
    <w:rsid w:val="00C03655"/>
    <w:rsid w:val="00C041C8"/>
    <w:rsid w:val="00C041F2"/>
    <w:rsid w:val="00C0448F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DEA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50F4"/>
    <w:rsid w:val="00C256FB"/>
    <w:rsid w:val="00C25755"/>
    <w:rsid w:val="00C25FFF"/>
    <w:rsid w:val="00C274D4"/>
    <w:rsid w:val="00C274E1"/>
    <w:rsid w:val="00C2750A"/>
    <w:rsid w:val="00C31263"/>
    <w:rsid w:val="00C31FC8"/>
    <w:rsid w:val="00C32161"/>
    <w:rsid w:val="00C32E5B"/>
    <w:rsid w:val="00C33178"/>
    <w:rsid w:val="00C33195"/>
    <w:rsid w:val="00C34C88"/>
    <w:rsid w:val="00C34E1D"/>
    <w:rsid w:val="00C34F9C"/>
    <w:rsid w:val="00C37A0A"/>
    <w:rsid w:val="00C41277"/>
    <w:rsid w:val="00C41402"/>
    <w:rsid w:val="00C416AA"/>
    <w:rsid w:val="00C42D05"/>
    <w:rsid w:val="00C448A9"/>
    <w:rsid w:val="00C4564E"/>
    <w:rsid w:val="00C456E9"/>
    <w:rsid w:val="00C46F73"/>
    <w:rsid w:val="00C47A7D"/>
    <w:rsid w:val="00C505D2"/>
    <w:rsid w:val="00C51A92"/>
    <w:rsid w:val="00C51C26"/>
    <w:rsid w:val="00C51E19"/>
    <w:rsid w:val="00C521DF"/>
    <w:rsid w:val="00C53AFD"/>
    <w:rsid w:val="00C54C58"/>
    <w:rsid w:val="00C55133"/>
    <w:rsid w:val="00C5578A"/>
    <w:rsid w:val="00C557BD"/>
    <w:rsid w:val="00C5598A"/>
    <w:rsid w:val="00C55B14"/>
    <w:rsid w:val="00C55E5E"/>
    <w:rsid w:val="00C56369"/>
    <w:rsid w:val="00C56921"/>
    <w:rsid w:val="00C56A78"/>
    <w:rsid w:val="00C56CB9"/>
    <w:rsid w:val="00C57A8B"/>
    <w:rsid w:val="00C57C2E"/>
    <w:rsid w:val="00C57FF4"/>
    <w:rsid w:val="00C60FE2"/>
    <w:rsid w:val="00C6251D"/>
    <w:rsid w:val="00C62DFC"/>
    <w:rsid w:val="00C6315D"/>
    <w:rsid w:val="00C637F2"/>
    <w:rsid w:val="00C647E2"/>
    <w:rsid w:val="00C65602"/>
    <w:rsid w:val="00C657AB"/>
    <w:rsid w:val="00C66CD7"/>
    <w:rsid w:val="00C67D6D"/>
    <w:rsid w:val="00C7077B"/>
    <w:rsid w:val="00C70BE5"/>
    <w:rsid w:val="00C70CF4"/>
    <w:rsid w:val="00C71548"/>
    <w:rsid w:val="00C72D55"/>
    <w:rsid w:val="00C7344A"/>
    <w:rsid w:val="00C737E4"/>
    <w:rsid w:val="00C749A7"/>
    <w:rsid w:val="00C76250"/>
    <w:rsid w:val="00C76373"/>
    <w:rsid w:val="00C76385"/>
    <w:rsid w:val="00C76D13"/>
    <w:rsid w:val="00C76EE5"/>
    <w:rsid w:val="00C819D3"/>
    <w:rsid w:val="00C82A34"/>
    <w:rsid w:val="00C834F5"/>
    <w:rsid w:val="00C839DB"/>
    <w:rsid w:val="00C857E0"/>
    <w:rsid w:val="00C85AE6"/>
    <w:rsid w:val="00C8620D"/>
    <w:rsid w:val="00C90538"/>
    <w:rsid w:val="00C90DE2"/>
    <w:rsid w:val="00C938F2"/>
    <w:rsid w:val="00C947F5"/>
    <w:rsid w:val="00C95FE7"/>
    <w:rsid w:val="00C96D0B"/>
    <w:rsid w:val="00C970E8"/>
    <w:rsid w:val="00C978A6"/>
    <w:rsid w:val="00CA0376"/>
    <w:rsid w:val="00CA0401"/>
    <w:rsid w:val="00CA05F3"/>
    <w:rsid w:val="00CA06C7"/>
    <w:rsid w:val="00CA0937"/>
    <w:rsid w:val="00CA10B3"/>
    <w:rsid w:val="00CA210B"/>
    <w:rsid w:val="00CA2996"/>
    <w:rsid w:val="00CA3041"/>
    <w:rsid w:val="00CA363D"/>
    <w:rsid w:val="00CA45DB"/>
    <w:rsid w:val="00CA5158"/>
    <w:rsid w:val="00CA57BD"/>
    <w:rsid w:val="00CA5C36"/>
    <w:rsid w:val="00CA5C90"/>
    <w:rsid w:val="00CA6908"/>
    <w:rsid w:val="00CA6F02"/>
    <w:rsid w:val="00CA759C"/>
    <w:rsid w:val="00CA7DC6"/>
    <w:rsid w:val="00CB1D2C"/>
    <w:rsid w:val="00CB2556"/>
    <w:rsid w:val="00CB290D"/>
    <w:rsid w:val="00CB396F"/>
    <w:rsid w:val="00CB41F0"/>
    <w:rsid w:val="00CB44B9"/>
    <w:rsid w:val="00CB4843"/>
    <w:rsid w:val="00CB4E9D"/>
    <w:rsid w:val="00CB5971"/>
    <w:rsid w:val="00CB66EB"/>
    <w:rsid w:val="00CB7E41"/>
    <w:rsid w:val="00CC0A2C"/>
    <w:rsid w:val="00CC0A3D"/>
    <w:rsid w:val="00CC0A9F"/>
    <w:rsid w:val="00CC12A2"/>
    <w:rsid w:val="00CC196C"/>
    <w:rsid w:val="00CC1B5E"/>
    <w:rsid w:val="00CC1EE7"/>
    <w:rsid w:val="00CC24D2"/>
    <w:rsid w:val="00CC3252"/>
    <w:rsid w:val="00CC4265"/>
    <w:rsid w:val="00CC5B15"/>
    <w:rsid w:val="00CC77BD"/>
    <w:rsid w:val="00CC7DF7"/>
    <w:rsid w:val="00CD1A30"/>
    <w:rsid w:val="00CD3182"/>
    <w:rsid w:val="00CD37B4"/>
    <w:rsid w:val="00CD3A15"/>
    <w:rsid w:val="00CD3FB9"/>
    <w:rsid w:val="00CD5221"/>
    <w:rsid w:val="00CD7201"/>
    <w:rsid w:val="00CD7E65"/>
    <w:rsid w:val="00CE0AFF"/>
    <w:rsid w:val="00CE0C4F"/>
    <w:rsid w:val="00CE157F"/>
    <w:rsid w:val="00CE1BF9"/>
    <w:rsid w:val="00CE2392"/>
    <w:rsid w:val="00CE2D44"/>
    <w:rsid w:val="00CE3C13"/>
    <w:rsid w:val="00CE5817"/>
    <w:rsid w:val="00CE5B41"/>
    <w:rsid w:val="00CE6262"/>
    <w:rsid w:val="00CF0A2D"/>
    <w:rsid w:val="00CF0C7F"/>
    <w:rsid w:val="00CF14BE"/>
    <w:rsid w:val="00CF14CC"/>
    <w:rsid w:val="00CF156F"/>
    <w:rsid w:val="00CF18D5"/>
    <w:rsid w:val="00CF2879"/>
    <w:rsid w:val="00CF3002"/>
    <w:rsid w:val="00CF3EDE"/>
    <w:rsid w:val="00CF400A"/>
    <w:rsid w:val="00CF4E9C"/>
    <w:rsid w:val="00CF5B67"/>
    <w:rsid w:val="00CF5E2F"/>
    <w:rsid w:val="00CF733B"/>
    <w:rsid w:val="00CF7971"/>
    <w:rsid w:val="00D00AF0"/>
    <w:rsid w:val="00D01B9A"/>
    <w:rsid w:val="00D020F9"/>
    <w:rsid w:val="00D02556"/>
    <w:rsid w:val="00D02639"/>
    <w:rsid w:val="00D03C45"/>
    <w:rsid w:val="00D03F0E"/>
    <w:rsid w:val="00D0551F"/>
    <w:rsid w:val="00D05557"/>
    <w:rsid w:val="00D05659"/>
    <w:rsid w:val="00D0609C"/>
    <w:rsid w:val="00D0708A"/>
    <w:rsid w:val="00D076F1"/>
    <w:rsid w:val="00D10382"/>
    <w:rsid w:val="00D1158F"/>
    <w:rsid w:val="00D11948"/>
    <w:rsid w:val="00D136BE"/>
    <w:rsid w:val="00D13FCD"/>
    <w:rsid w:val="00D1622E"/>
    <w:rsid w:val="00D201AA"/>
    <w:rsid w:val="00D20C7D"/>
    <w:rsid w:val="00D21641"/>
    <w:rsid w:val="00D21898"/>
    <w:rsid w:val="00D22113"/>
    <w:rsid w:val="00D22D50"/>
    <w:rsid w:val="00D252E3"/>
    <w:rsid w:val="00D2587A"/>
    <w:rsid w:val="00D27339"/>
    <w:rsid w:val="00D2773F"/>
    <w:rsid w:val="00D309D0"/>
    <w:rsid w:val="00D30A6B"/>
    <w:rsid w:val="00D30F10"/>
    <w:rsid w:val="00D31124"/>
    <w:rsid w:val="00D31B62"/>
    <w:rsid w:val="00D31D00"/>
    <w:rsid w:val="00D31DF4"/>
    <w:rsid w:val="00D328C7"/>
    <w:rsid w:val="00D329DD"/>
    <w:rsid w:val="00D3399C"/>
    <w:rsid w:val="00D33D44"/>
    <w:rsid w:val="00D34B44"/>
    <w:rsid w:val="00D351A4"/>
    <w:rsid w:val="00D35241"/>
    <w:rsid w:val="00D356F6"/>
    <w:rsid w:val="00D3604A"/>
    <w:rsid w:val="00D40067"/>
    <w:rsid w:val="00D401FA"/>
    <w:rsid w:val="00D404C9"/>
    <w:rsid w:val="00D40792"/>
    <w:rsid w:val="00D41DBD"/>
    <w:rsid w:val="00D42D6C"/>
    <w:rsid w:val="00D43951"/>
    <w:rsid w:val="00D43AA5"/>
    <w:rsid w:val="00D43CA8"/>
    <w:rsid w:val="00D44E24"/>
    <w:rsid w:val="00D465B3"/>
    <w:rsid w:val="00D46C5E"/>
    <w:rsid w:val="00D47214"/>
    <w:rsid w:val="00D47D16"/>
    <w:rsid w:val="00D501D0"/>
    <w:rsid w:val="00D52F64"/>
    <w:rsid w:val="00D538C0"/>
    <w:rsid w:val="00D54983"/>
    <w:rsid w:val="00D57262"/>
    <w:rsid w:val="00D61183"/>
    <w:rsid w:val="00D61420"/>
    <w:rsid w:val="00D61564"/>
    <w:rsid w:val="00D63329"/>
    <w:rsid w:val="00D6365A"/>
    <w:rsid w:val="00D63A5B"/>
    <w:rsid w:val="00D63CFC"/>
    <w:rsid w:val="00D63DD5"/>
    <w:rsid w:val="00D63E30"/>
    <w:rsid w:val="00D64838"/>
    <w:rsid w:val="00D64CC7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0EC"/>
    <w:rsid w:val="00D73915"/>
    <w:rsid w:val="00D7557C"/>
    <w:rsid w:val="00D75B6A"/>
    <w:rsid w:val="00D76819"/>
    <w:rsid w:val="00D7698A"/>
    <w:rsid w:val="00D76D20"/>
    <w:rsid w:val="00D81317"/>
    <w:rsid w:val="00D81D90"/>
    <w:rsid w:val="00D821CE"/>
    <w:rsid w:val="00D82311"/>
    <w:rsid w:val="00D829D5"/>
    <w:rsid w:val="00D82D12"/>
    <w:rsid w:val="00D83D6F"/>
    <w:rsid w:val="00D84F24"/>
    <w:rsid w:val="00D86489"/>
    <w:rsid w:val="00D86D0D"/>
    <w:rsid w:val="00D87096"/>
    <w:rsid w:val="00D9198F"/>
    <w:rsid w:val="00D91BD5"/>
    <w:rsid w:val="00D92A87"/>
    <w:rsid w:val="00D9377A"/>
    <w:rsid w:val="00D94C92"/>
    <w:rsid w:val="00D95357"/>
    <w:rsid w:val="00D958B6"/>
    <w:rsid w:val="00D95E51"/>
    <w:rsid w:val="00D9619C"/>
    <w:rsid w:val="00D9695B"/>
    <w:rsid w:val="00D97662"/>
    <w:rsid w:val="00DA12F7"/>
    <w:rsid w:val="00DA14E7"/>
    <w:rsid w:val="00DA1635"/>
    <w:rsid w:val="00DA1834"/>
    <w:rsid w:val="00DA2353"/>
    <w:rsid w:val="00DA23FF"/>
    <w:rsid w:val="00DA460F"/>
    <w:rsid w:val="00DA4A7E"/>
    <w:rsid w:val="00DA4BE4"/>
    <w:rsid w:val="00DA51DB"/>
    <w:rsid w:val="00DA5570"/>
    <w:rsid w:val="00DA5863"/>
    <w:rsid w:val="00DA593C"/>
    <w:rsid w:val="00DA66A0"/>
    <w:rsid w:val="00DA68AF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560"/>
    <w:rsid w:val="00DC1952"/>
    <w:rsid w:val="00DC292E"/>
    <w:rsid w:val="00DC2B4C"/>
    <w:rsid w:val="00DC2F12"/>
    <w:rsid w:val="00DC3A77"/>
    <w:rsid w:val="00DC413A"/>
    <w:rsid w:val="00DC654B"/>
    <w:rsid w:val="00DC6E3B"/>
    <w:rsid w:val="00DC74BF"/>
    <w:rsid w:val="00DC791E"/>
    <w:rsid w:val="00DD0153"/>
    <w:rsid w:val="00DD097A"/>
    <w:rsid w:val="00DD0F40"/>
    <w:rsid w:val="00DD174B"/>
    <w:rsid w:val="00DD2088"/>
    <w:rsid w:val="00DD20A7"/>
    <w:rsid w:val="00DD2230"/>
    <w:rsid w:val="00DD2391"/>
    <w:rsid w:val="00DD25B2"/>
    <w:rsid w:val="00DD29FC"/>
    <w:rsid w:val="00DD3C25"/>
    <w:rsid w:val="00DD4687"/>
    <w:rsid w:val="00DD4C94"/>
    <w:rsid w:val="00DD5CDE"/>
    <w:rsid w:val="00DD6AA2"/>
    <w:rsid w:val="00DD6E23"/>
    <w:rsid w:val="00DE0C87"/>
    <w:rsid w:val="00DE0E11"/>
    <w:rsid w:val="00DE4CFF"/>
    <w:rsid w:val="00DE500D"/>
    <w:rsid w:val="00DE50D1"/>
    <w:rsid w:val="00DE5C9E"/>
    <w:rsid w:val="00DE5F81"/>
    <w:rsid w:val="00DE6A3B"/>
    <w:rsid w:val="00DF09A4"/>
    <w:rsid w:val="00DF1798"/>
    <w:rsid w:val="00DF2491"/>
    <w:rsid w:val="00DF3AF9"/>
    <w:rsid w:val="00DF446F"/>
    <w:rsid w:val="00DF7B86"/>
    <w:rsid w:val="00DF7C79"/>
    <w:rsid w:val="00E00F6D"/>
    <w:rsid w:val="00E01AEA"/>
    <w:rsid w:val="00E041A2"/>
    <w:rsid w:val="00E04DF9"/>
    <w:rsid w:val="00E04F51"/>
    <w:rsid w:val="00E07A47"/>
    <w:rsid w:val="00E110EB"/>
    <w:rsid w:val="00E12918"/>
    <w:rsid w:val="00E12932"/>
    <w:rsid w:val="00E129C1"/>
    <w:rsid w:val="00E12F5D"/>
    <w:rsid w:val="00E1317D"/>
    <w:rsid w:val="00E14BC2"/>
    <w:rsid w:val="00E14D31"/>
    <w:rsid w:val="00E15654"/>
    <w:rsid w:val="00E15B82"/>
    <w:rsid w:val="00E15C14"/>
    <w:rsid w:val="00E15C60"/>
    <w:rsid w:val="00E16023"/>
    <w:rsid w:val="00E17331"/>
    <w:rsid w:val="00E2076E"/>
    <w:rsid w:val="00E20B5C"/>
    <w:rsid w:val="00E21419"/>
    <w:rsid w:val="00E220B9"/>
    <w:rsid w:val="00E22840"/>
    <w:rsid w:val="00E239DB"/>
    <w:rsid w:val="00E256DD"/>
    <w:rsid w:val="00E2586D"/>
    <w:rsid w:val="00E25D4C"/>
    <w:rsid w:val="00E267F3"/>
    <w:rsid w:val="00E26A6C"/>
    <w:rsid w:val="00E31410"/>
    <w:rsid w:val="00E32A43"/>
    <w:rsid w:val="00E32A67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43EC"/>
    <w:rsid w:val="00E4487B"/>
    <w:rsid w:val="00E44937"/>
    <w:rsid w:val="00E45AA6"/>
    <w:rsid w:val="00E45CAB"/>
    <w:rsid w:val="00E465B3"/>
    <w:rsid w:val="00E47B01"/>
    <w:rsid w:val="00E47D56"/>
    <w:rsid w:val="00E50984"/>
    <w:rsid w:val="00E52023"/>
    <w:rsid w:val="00E52F18"/>
    <w:rsid w:val="00E530B9"/>
    <w:rsid w:val="00E541F5"/>
    <w:rsid w:val="00E549BD"/>
    <w:rsid w:val="00E54B2A"/>
    <w:rsid w:val="00E55B23"/>
    <w:rsid w:val="00E56924"/>
    <w:rsid w:val="00E56C52"/>
    <w:rsid w:val="00E608A6"/>
    <w:rsid w:val="00E60B18"/>
    <w:rsid w:val="00E61605"/>
    <w:rsid w:val="00E6316A"/>
    <w:rsid w:val="00E6529E"/>
    <w:rsid w:val="00E656E7"/>
    <w:rsid w:val="00E66E86"/>
    <w:rsid w:val="00E670B1"/>
    <w:rsid w:val="00E70A2B"/>
    <w:rsid w:val="00E71337"/>
    <w:rsid w:val="00E7175E"/>
    <w:rsid w:val="00E71BD2"/>
    <w:rsid w:val="00E74A38"/>
    <w:rsid w:val="00E75FA2"/>
    <w:rsid w:val="00E77149"/>
    <w:rsid w:val="00E77938"/>
    <w:rsid w:val="00E77CAD"/>
    <w:rsid w:val="00E80A8E"/>
    <w:rsid w:val="00E81ADB"/>
    <w:rsid w:val="00E8218D"/>
    <w:rsid w:val="00E82BE1"/>
    <w:rsid w:val="00E82E5E"/>
    <w:rsid w:val="00E82FF5"/>
    <w:rsid w:val="00E84014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5C66"/>
    <w:rsid w:val="00E96AA7"/>
    <w:rsid w:val="00E97B35"/>
    <w:rsid w:val="00E97D2B"/>
    <w:rsid w:val="00EA198B"/>
    <w:rsid w:val="00EA2AE7"/>
    <w:rsid w:val="00EA2F8E"/>
    <w:rsid w:val="00EA39A3"/>
    <w:rsid w:val="00EA39C3"/>
    <w:rsid w:val="00EA3B5D"/>
    <w:rsid w:val="00EA3E42"/>
    <w:rsid w:val="00EA4875"/>
    <w:rsid w:val="00EA4ACC"/>
    <w:rsid w:val="00EA586C"/>
    <w:rsid w:val="00EA5F78"/>
    <w:rsid w:val="00EA6D67"/>
    <w:rsid w:val="00EA7B48"/>
    <w:rsid w:val="00EA7B84"/>
    <w:rsid w:val="00EB0C04"/>
    <w:rsid w:val="00EB11A3"/>
    <w:rsid w:val="00EB3A57"/>
    <w:rsid w:val="00EB3F1F"/>
    <w:rsid w:val="00EC0D41"/>
    <w:rsid w:val="00EC0EC8"/>
    <w:rsid w:val="00EC165F"/>
    <w:rsid w:val="00EC2386"/>
    <w:rsid w:val="00EC25BD"/>
    <w:rsid w:val="00EC3AA4"/>
    <w:rsid w:val="00EC4B18"/>
    <w:rsid w:val="00EC57D4"/>
    <w:rsid w:val="00EC7B38"/>
    <w:rsid w:val="00EC7CD3"/>
    <w:rsid w:val="00ED0A52"/>
    <w:rsid w:val="00ED1168"/>
    <w:rsid w:val="00ED14DC"/>
    <w:rsid w:val="00ED1562"/>
    <w:rsid w:val="00ED2ACB"/>
    <w:rsid w:val="00ED2C69"/>
    <w:rsid w:val="00ED313B"/>
    <w:rsid w:val="00ED3C6E"/>
    <w:rsid w:val="00ED3CC8"/>
    <w:rsid w:val="00ED5BA0"/>
    <w:rsid w:val="00ED60D8"/>
    <w:rsid w:val="00ED6241"/>
    <w:rsid w:val="00ED64B4"/>
    <w:rsid w:val="00ED6C99"/>
    <w:rsid w:val="00ED7CED"/>
    <w:rsid w:val="00EE0306"/>
    <w:rsid w:val="00EE2767"/>
    <w:rsid w:val="00EE28F7"/>
    <w:rsid w:val="00EE2E21"/>
    <w:rsid w:val="00EE4C20"/>
    <w:rsid w:val="00EE5986"/>
    <w:rsid w:val="00EE5AF3"/>
    <w:rsid w:val="00EE5EB4"/>
    <w:rsid w:val="00EE6249"/>
    <w:rsid w:val="00EE6C62"/>
    <w:rsid w:val="00EE7404"/>
    <w:rsid w:val="00EF004E"/>
    <w:rsid w:val="00EF1414"/>
    <w:rsid w:val="00EF2027"/>
    <w:rsid w:val="00EF2FFB"/>
    <w:rsid w:val="00EF3E6D"/>
    <w:rsid w:val="00EF4A70"/>
    <w:rsid w:val="00EF570A"/>
    <w:rsid w:val="00EF6416"/>
    <w:rsid w:val="00EF673B"/>
    <w:rsid w:val="00EF7D43"/>
    <w:rsid w:val="00F0010E"/>
    <w:rsid w:val="00F0097F"/>
    <w:rsid w:val="00F00D41"/>
    <w:rsid w:val="00F00EF2"/>
    <w:rsid w:val="00F014BF"/>
    <w:rsid w:val="00F02248"/>
    <w:rsid w:val="00F02317"/>
    <w:rsid w:val="00F032BB"/>
    <w:rsid w:val="00F039B5"/>
    <w:rsid w:val="00F04CF3"/>
    <w:rsid w:val="00F0508F"/>
    <w:rsid w:val="00F05DEE"/>
    <w:rsid w:val="00F0661C"/>
    <w:rsid w:val="00F06CD7"/>
    <w:rsid w:val="00F07844"/>
    <w:rsid w:val="00F07A4F"/>
    <w:rsid w:val="00F07AF5"/>
    <w:rsid w:val="00F14C12"/>
    <w:rsid w:val="00F14F46"/>
    <w:rsid w:val="00F17239"/>
    <w:rsid w:val="00F178D7"/>
    <w:rsid w:val="00F20C1A"/>
    <w:rsid w:val="00F216BF"/>
    <w:rsid w:val="00F22C76"/>
    <w:rsid w:val="00F2316D"/>
    <w:rsid w:val="00F23E42"/>
    <w:rsid w:val="00F2403A"/>
    <w:rsid w:val="00F24282"/>
    <w:rsid w:val="00F2457D"/>
    <w:rsid w:val="00F24B33"/>
    <w:rsid w:val="00F2526F"/>
    <w:rsid w:val="00F2679A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770A"/>
    <w:rsid w:val="00F409B7"/>
    <w:rsid w:val="00F416F6"/>
    <w:rsid w:val="00F42A99"/>
    <w:rsid w:val="00F43854"/>
    <w:rsid w:val="00F43ECC"/>
    <w:rsid w:val="00F44C10"/>
    <w:rsid w:val="00F450EC"/>
    <w:rsid w:val="00F47389"/>
    <w:rsid w:val="00F47F88"/>
    <w:rsid w:val="00F50A73"/>
    <w:rsid w:val="00F50BC3"/>
    <w:rsid w:val="00F519D1"/>
    <w:rsid w:val="00F51C12"/>
    <w:rsid w:val="00F51CF6"/>
    <w:rsid w:val="00F51E82"/>
    <w:rsid w:val="00F5323F"/>
    <w:rsid w:val="00F5440B"/>
    <w:rsid w:val="00F54553"/>
    <w:rsid w:val="00F55850"/>
    <w:rsid w:val="00F55BC6"/>
    <w:rsid w:val="00F572EC"/>
    <w:rsid w:val="00F606CF"/>
    <w:rsid w:val="00F61687"/>
    <w:rsid w:val="00F61F94"/>
    <w:rsid w:val="00F6224E"/>
    <w:rsid w:val="00F62539"/>
    <w:rsid w:val="00F635B1"/>
    <w:rsid w:val="00F642EB"/>
    <w:rsid w:val="00F654D3"/>
    <w:rsid w:val="00F66275"/>
    <w:rsid w:val="00F665F7"/>
    <w:rsid w:val="00F66671"/>
    <w:rsid w:val="00F66A8D"/>
    <w:rsid w:val="00F67AA7"/>
    <w:rsid w:val="00F7085F"/>
    <w:rsid w:val="00F70AA6"/>
    <w:rsid w:val="00F70D8B"/>
    <w:rsid w:val="00F70D8C"/>
    <w:rsid w:val="00F716A7"/>
    <w:rsid w:val="00F718DF"/>
    <w:rsid w:val="00F727B3"/>
    <w:rsid w:val="00F73F8B"/>
    <w:rsid w:val="00F7472C"/>
    <w:rsid w:val="00F74F0E"/>
    <w:rsid w:val="00F76F55"/>
    <w:rsid w:val="00F77713"/>
    <w:rsid w:val="00F77C39"/>
    <w:rsid w:val="00F80289"/>
    <w:rsid w:val="00F80437"/>
    <w:rsid w:val="00F81338"/>
    <w:rsid w:val="00F81EF2"/>
    <w:rsid w:val="00F823E6"/>
    <w:rsid w:val="00F82ADD"/>
    <w:rsid w:val="00F835E5"/>
    <w:rsid w:val="00F83C4D"/>
    <w:rsid w:val="00F85335"/>
    <w:rsid w:val="00F85A85"/>
    <w:rsid w:val="00F85BC7"/>
    <w:rsid w:val="00F926BA"/>
    <w:rsid w:val="00F92A25"/>
    <w:rsid w:val="00F936C4"/>
    <w:rsid w:val="00F95153"/>
    <w:rsid w:val="00F9609B"/>
    <w:rsid w:val="00F96DAC"/>
    <w:rsid w:val="00F974E1"/>
    <w:rsid w:val="00F97CAB"/>
    <w:rsid w:val="00F97F61"/>
    <w:rsid w:val="00FA02FF"/>
    <w:rsid w:val="00FA0ADC"/>
    <w:rsid w:val="00FA1B9A"/>
    <w:rsid w:val="00FA1BBA"/>
    <w:rsid w:val="00FA3DA2"/>
    <w:rsid w:val="00FA4185"/>
    <w:rsid w:val="00FA54B3"/>
    <w:rsid w:val="00FA577F"/>
    <w:rsid w:val="00FA6F8C"/>
    <w:rsid w:val="00FB062C"/>
    <w:rsid w:val="00FB0AA0"/>
    <w:rsid w:val="00FB0DAD"/>
    <w:rsid w:val="00FB1310"/>
    <w:rsid w:val="00FB2B41"/>
    <w:rsid w:val="00FB2C36"/>
    <w:rsid w:val="00FB2D5F"/>
    <w:rsid w:val="00FB37C3"/>
    <w:rsid w:val="00FB3EE3"/>
    <w:rsid w:val="00FB40E4"/>
    <w:rsid w:val="00FB4874"/>
    <w:rsid w:val="00FB4924"/>
    <w:rsid w:val="00FB5190"/>
    <w:rsid w:val="00FB67A6"/>
    <w:rsid w:val="00FB7503"/>
    <w:rsid w:val="00FB7B65"/>
    <w:rsid w:val="00FC096B"/>
    <w:rsid w:val="00FC2184"/>
    <w:rsid w:val="00FC4690"/>
    <w:rsid w:val="00FC4F13"/>
    <w:rsid w:val="00FC63F4"/>
    <w:rsid w:val="00FC755B"/>
    <w:rsid w:val="00FC7B42"/>
    <w:rsid w:val="00FC7CA9"/>
    <w:rsid w:val="00FD0285"/>
    <w:rsid w:val="00FD0618"/>
    <w:rsid w:val="00FD1E91"/>
    <w:rsid w:val="00FD1FE7"/>
    <w:rsid w:val="00FD2161"/>
    <w:rsid w:val="00FD22A9"/>
    <w:rsid w:val="00FD284C"/>
    <w:rsid w:val="00FD308D"/>
    <w:rsid w:val="00FD361F"/>
    <w:rsid w:val="00FD3A75"/>
    <w:rsid w:val="00FD435F"/>
    <w:rsid w:val="00FD46BF"/>
    <w:rsid w:val="00FD5F94"/>
    <w:rsid w:val="00FD6A06"/>
    <w:rsid w:val="00FD7EF0"/>
    <w:rsid w:val="00FE06EF"/>
    <w:rsid w:val="00FE14F1"/>
    <w:rsid w:val="00FE2144"/>
    <w:rsid w:val="00FE3007"/>
    <w:rsid w:val="00FE3566"/>
    <w:rsid w:val="00FE3A06"/>
    <w:rsid w:val="00FE3CD6"/>
    <w:rsid w:val="00FE4702"/>
    <w:rsid w:val="00FE4817"/>
    <w:rsid w:val="00FE499A"/>
    <w:rsid w:val="00FE4F44"/>
    <w:rsid w:val="00FE5CFF"/>
    <w:rsid w:val="00FE5EE2"/>
    <w:rsid w:val="00FE641E"/>
    <w:rsid w:val="00FE6758"/>
    <w:rsid w:val="00FE6B35"/>
    <w:rsid w:val="00FE7B6A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13DC2D10-B22F-4F0F-993E-CE519F86E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rute.eimontaite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B4396-5545-4061-B8A9-67C9C9BEC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2536</Words>
  <Characters>1447</Characters>
  <Application>Microsoft Office Word</Application>
  <DocSecurity>0</DocSecurity>
  <Lines>12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Laučiūtė | COAGENCY</dc:creator>
  <cp:keywords/>
  <dc:description/>
  <cp:lastModifiedBy>Evelina Laučiūtė</cp:lastModifiedBy>
  <cp:revision>2</cp:revision>
  <dcterms:created xsi:type="dcterms:W3CDTF">2026-01-13T07:08:00Z</dcterms:created>
  <dcterms:modified xsi:type="dcterms:W3CDTF">2026-01-13T07:08:00Z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2025-08-20T08:09:40Z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5afe0e88-f3b2-4091-832b-b4311db81bb8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