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08513" w14:textId="77777777" w:rsidR="006822B2" w:rsidRDefault="006822B2" w:rsidP="006822B2">
      <w:pPr>
        <w:jc w:val="center"/>
        <w:rPr>
          <w:b/>
          <w:bCs/>
        </w:rPr>
      </w:pPr>
      <w:r>
        <w:rPr>
          <w:b/>
          <w:bCs/>
        </w:rPr>
        <w:t>Lietuva gali tapti ne tik lazerių, bet ir paslaugų eksporto šalimi</w:t>
      </w:r>
    </w:p>
    <w:p w14:paraId="2B6F7B8A" w14:textId="719CEBE2" w:rsidR="00FB3AD4" w:rsidRDefault="00286DA4" w:rsidP="006D5FCC">
      <w:pPr>
        <w:jc w:val="both"/>
      </w:pPr>
      <w:r w:rsidRPr="00286DA4">
        <w:t>Lietuva mėgsta didžiuotis savo lazeriais</w:t>
      </w:r>
      <w:r w:rsidR="00CA212C">
        <w:t>, i</w:t>
      </w:r>
      <w:r w:rsidRPr="00286DA4">
        <w:t xml:space="preserve">r pagrįstai – mūsų </w:t>
      </w:r>
      <w:r>
        <w:t xml:space="preserve">lazerių bendrovės </w:t>
      </w:r>
      <w:r w:rsidRPr="00286DA4">
        <w:t>yra pasaulinio lygio</w:t>
      </w:r>
      <w:r w:rsidR="00711A3D">
        <w:t>,</w:t>
      </w:r>
      <w:r>
        <w:t xml:space="preserve"> jų gaminiai </w:t>
      </w:r>
      <w:r w:rsidRPr="00286DA4">
        <w:t xml:space="preserve">skaldo atomus geriausiuose pasaulio universitetuose. Tačiau kol mes džiaugiamės fizikos laimėjimais, tyliai įvyko daug didesnis </w:t>
      </w:r>
      <w:r w:rsidR="00CA212C">
        <w:t>šalies ekonomikos</w:t>
      </w:r>
      <w:r w:rsidR="00CA212C" w:rsidRPr="00286DA4">
        <w:t xml:space="preserve"> </w:t>
      </w:r>
      <w:r w:rsidRPr="00286DA4">
        <w:t>lūžis</w:t>
      </w:r>
      <w:r w:rsidR="00FB3AD4">
        <w:t>: tarp didžiausių šalies mokesčių mokėtojų 2025 m. pasirod</w:t>
      </w:r>
      <w:r w:rsidR="00CA212C">
        <w:t>ė</w:t>
      </w:r>
      <w:r w:rsidR="00FB3AD4">
        <w:t xml:space="preserve"> tokios įmonės</w:t>
      </w:r>
      <w:r w:rsidR="00CA212C">
        <w:t>,</w:t>
      </w:r>
      <w:r w:rsidR="00FB3AD4">
        <w:t xml:space="preserve"> kaip „</w:t>
      </w:r>
      <w:proofErr w:type="spellStart"/>
      <w:r w:rsidR="00FB3AD4">
        <w:t>Vinted</w:t>
      </w:r>
      <w:proofErr w:type="spellEnd"/>
      <w:r w:rsidR="00FB3AD4">
        <w:t xml:space="preserve">“ ar „Nord </w:t>
      </w:r>
      <w:proofErr w:type="spellStart"/>
      <w:r w:rsidR="00FB3AD4">
        <w:t>Security</w:t>
      </w:r>
      <w:proofErr w:type="spellEnd"/>
      <w:r w:rsidR="00FB3AD4">
        <w:t>“</w:t>
      </w:r>
      <w:r w:rsidR="00A14AFB">
        <w:t>,</w:t>
      </w:r>
      <w:r w:rsidR="00FB3AD4">
        <w:t xml:space="preserve"> paslaugų eksportuotoj</w:t>
      </w:r>
      <w:r w:rsidR="00A14AFB">
        <w:t>os</w:t>
      </w:r>
      <w:r w:rsidRPr="00286DA4">
        <w:t xml:space="preserve">. </w:t>
      </w:r>
    </w:p>
    <w:p w14:paraId="1645C878" w14:textId="27C5A9B0" w:rsidR="00286DA4" w:rsidRPr="00286DA4" w:rsidRDefault="00FB3AD4" w:rsidP="006D5FCC">
      <w:pPr>
        <w:jc w:val="both"/>
      </w:pPr>
      <w:r>
        <w:t>Tad t</w:t>
      </w:r>
      <w:r w:rsidR="00286DA4" w:rsidRPr="00286DA4">
        <w:t>ikroji Lietuvos eksporto jėga šiandien yra nebe tai, ką supakuojame į dėžes, o tai, ką perduodame šviesolaidžiais</w:t>
      </w:r>
      <w:r w:rsidR="00A14AFB">
        <w:t>,</w:t>
      </w:r>
      <w:r w:rsidR="00286DA4" w:rsidRPr="00286DA4">
        <w:t xml:space="preserve"> mūsų intelektinės paslaugos.</w:t>
      </w:r>
      <w:r w:rsidR="00286DA4">
        <w:t xml:space="preserve"> </w:t>
      </w:r>
      <w:r w:rsidR="006D5FCC">
        <w:t>Nors šioje srityje keli</w:t>
      </w:r>
      <w:r w:rsidR="00A14AFB">
        <w:t>onę</w:t>
      </w:r>
      <w:r w:rsidR="006D5FCC">
        <w:t xml:space="preserve"> prieš kelis dešimtmečius pradėjome nuo skambučių centrų, dabar tampame</w:t>
      </w:r>
      <w:r w:rsidR="00286DA4" w:rsidRPr="00286DA4">
        <w:t xml:space="preserve"> </w:t>
      </w:r>
      <w:r w:rsidR="00286DA4">
        <w:t>aukščiausios</w:t>
      </w:r>
      <w:r w:rsidR="00286DA4" w:rsidRPr="00286DA4">
        <w:t xml:space="preserve"> klasės paslaugų centru, kurį Vakarų korporacijos renkasi ne dėl taupymo</w:t>
      </w:r>
      <w:r w:rsidR="00286DA4">
        <w:t xml:space="preserve"> sumetimų</w:t>
      </w:r>
      <w:r w:rsidR="00286DA4" w:rsidRPr="00286DA4">
        <w:t>, o dėl kokybės</w:t>
      </w:r>
      <w:r w:rsidR="00286DA4">
        <w:t>, rašoma „Baltic Assist“ pranešime žiniasklaidai.</w:t>
      </w:r>
    </w:p>
    <w:p w14:paraId="0E2867A2" w14:textId="3D79282F" w:rsidR="00286DA4" w:rsidRPr="00286DA4" w:rsidRDefault="00286DA4" w:rsidP="006D5FCC">
      <w:pPr>
        <w:jc w:val="both"/>
        <w:rPr>
          <w:b/>
          <w:bCs/>
        </w:rPr>
      </w:pPr>
      <w:r w:rsidRPr="00286DA4">
        <w:rPr>
          <w:b/>
          <w:bCs/>
        </w:rPr>
        <w:t>Skaičiai nemeluoja: paslaugos gelbsti</w:t>
      </w:r>
      <w:r w:rsidR="00A1208B">
        <w:rPr>
          <w:b/>
          <w:bCs/>
        </w:rPr>
        <w:t xml:space="preserve"> Lietuvos</w:t>
      </w:r>
      <w:r w:rsidRPr="00286DA4">
        <w:rPr>
          <w:b/>
          <w:bCs/>
        </w:rPr>
        <w:t xml:space="preserve"> b</w:t>
      </w:r>
      <w:r w:rsidR="00A1208B">
        <w:rPr>
          <w:b/>
          <w:bCs/>
        </w:rPr>
        <w:t>iudžetą jau šiandien</w:t>
      </w:r>
    </w:p>
    <w:p w14:paraId="3F1C79A2" w14:textId="69F91E60" w:rsidR="00286DA4" w:rsidRPr="00286DA4" w:rsidRDefault="006D5FCC" w:rsidP="006D5FCC">
      <w:pPr>
        <w:jc w:val="both"/>
      </w:pPr>
      <w:r>
        <w:t>Lietuvos banko duomenys rodo, kad</w:t>
      </w:r>
      <w:r w:rsidR="00286DA4" w:rsidRPr="00286DA4">
        <w:t xml:space="preserve"> 202</w:t>
      </w:r>
      <w:r w:rsidR="00AE5488" w:rsidRPr="00AE5488">
        <w:t>5</w:t>
      </w:r>
      <w:r w:rsidR="00286DA4" w:rsidRPr="00286DA4">
        <w:t xml:space="preserve"> m. III ketvirtį Lietuvos paslaugų eksportas pasiekė </w:t>
      </w:r>
      <w:r w:rsidR="00AE5488" w:rsidRPr="00AE5488">
        <w:t>6,6</w:t>
      </w:r>
      <w:r w:rsidR="00286DA4" w:rsidRPr="00286DA4">
        <w:t xml:space="preserve"> mlrd. </w:t>
      </w:r>
      <w:r w:rsidR="00A14AFB">
        <w:t>eurų</w:t>
      </w:r>
      <w:r w:rsidR="00286DA4" w:rsidRPr="00286DA4">
        <w:t xml:space="preserve">, o tai yra net </w:t>
      </w:r>
      <w:r w:rsidR="00AE5488" w:rsidRPr="00AE5488">
        <w:t>apie 12</w:t>
      </w:r>
      <w:r w:rsidR="00286DA4" w:rsidRPr="00286DA4">
        <w:t xml:space="preserve"> proc. daugiau nei tuo pačiu laikotarpiu prieš metus.</w:t>
      </w:r>
    </w:p>
    <w:p w14:paraId="42731624" w14:textId="485C3B59" w:rsidR="00286DA4" w:rsidRPr="00286DA4" w:rsidRDefault="00286DA4" w:rsidP="006D5FCC">
      <w:pPr>
        <w:jc w:val="both"/>
      </w:pPr>
      <w:r w:rsidRPr="00286DA4">
        <w:t>Dar svarbiau yra tai, kas lieka šalies kišenėje. Prekyboje prekėmis dažnai turime deficitą (importuojame daugiau</w:t>
      </w:r>
      <w:r w:rsidR="00CA212C">
        <w:t>,</w:t>
      </w:r>
      <w:r w:rsidRPr="00286DA4">
        <w:t xml:space="preserve"> nei eksportuojame), tačiau paslaugų sektoriuje Lietuva generuoja </w:t>
      </w:r>
      <w:r w:rsidR="00FB3AD4">
        <w:t xml:space="preserve">reikšmingą </w:t>
      </w:r>
      <w:r w:rsidRPr="00286DA4">
        <w:t>perviršį. 202</w:t>
      </w:r>
      <w:r w:rsidR="00AE5488">
        <w:t>5</w:t>
      </w:r>
      <w:r w:rsidRPr="00286DA4">
        <w:t xml:space="preserve"> m. III ketvirtį paslaugų balanso perviršis siekė 2,</w:t>
      </w:r>
      <w:r w:rsidR="00AE5488" w:rsidRPr="00AE5488">
        <w:t>7</w:t>
      </w:r>
      <w:r w:rsidRPr="00286DA4">
        <w:t xml:space="preserve"> mlrd. </w:t>
      </w:r>
      <w:r w:rsidR="00A14AFB">
        <w:t>e</w:t>
      </w:r>
      <w:r w:rsidRPr="00286DA4">
        <w:t>ur</w:t>
      </w:r>
      <w:r w:rsidR="00A14AFB">
        <w:t>ų</w:t>
      </w:r>
      <w:r w:rsidRPr="00286DA4">
        <w:t xml:space="preserve"> (apie </w:t>
      </w:r>
      <w:r w:rsidR="00AE5488">
        <w:t>12,7 proc. ketvirčio</w:t>
      </w:r>
      <w:r w:rsidRPr="00286DA4">
        <w:t xml:space="preserve"> BVP). Tai reiškia, kad būtent paslaugų eksportuotojai „uždengia“ prekybos prekėmis spragas ir tempia šalies einamąją sąskaitą į viršų.</w:t>
      </w:r>
    </w:p>
    <w:p w14:paraId="54253832" w14:textId="09F24A62" w:rsidR="00286DA4" w:rsidRPr="00286DA4" w:rsidRDefault="00286DA4" w:rsidP="006D5FCC">
      <w:pPr>
        <w:jc w:val="both"/>
      </w:pPr>
      <w:r w:rsidRPr="00286DA4">
        <w:t>Nors transporto sektorius tradiciškai užima liūto dalį (</w:t>
      </w:r>
      <w:r w:rsidR="00A1208B">
        <w:t xml:space="preserve">apie </w:t>
      </w:r>
      <w:r w:rsidRPr="00286DA4">
        <w:t>4</w:t>
      </w:r>
      <w:r w:rsidR="00A1208B">
        <w:t>3</w:t>
      </w:r>
      <w:r w:rsidRPr="00286DA4">
        <w:t xml:space="preserve"> </w:t>
      </w:r>
      <w:r w:rsidR="00A1208B">
        <w:t>proc.</w:t>
      </w:r>
      <w:r w:rsidRPr="00286DA4">
        <w:t>), įspūdingiausi pokyčiai vyksta aukštos pridėtinės vertės sektoriuose: informacinių ryšių technologijų, finansinių paslaugų ir verslo procesų valdymo srityse.</w:t>
      </w:r>
    </w:p>
    <w:p w14:paraId="32E9BD31" w14:textId="2697DB32" w:rsidR="00286DA4" w:rsidRPr="00286DA4" w:rsidRDefault="00286DA4" w:rsidP="006D5FCC">
      <w:pPr>
        <w:jc w:val="both"/>
        <w:rPr>
          <w:b/>
          <w:bCs/>
        </w:rPr>
      </w:pPr>
      <w:r w:rsidRPr="00286DA4">
        <w:rPr>
          <w:b/>
          <w:bCs/>
        </w:rPr>
        <w:t xml:space="preserve">Nuo </w:t>
      </w:r>
      <w:r w:rsidR="00A21D99">
        <w:rPr>
          <w:b/>
          <w:bCs/>
        </w:rPr>
        <w:t>skambučių centrų</w:t>
      </w:r>
      <w:r w:rsidRPr="00286DA4">
        <w:rPr>
          <w:b/>
          <w:bCs/>
        </w:rPr>
        <w:t xml:space="preserve"> iki strateginių partnerių</w:t>
      </w:r>
    </w:p>
    <w:p w14:paraId="4C0BD146" w14:textId="0FB28A24" w:rsidR="00286DA4" w:rsidRPr="00286DA4" w:rsidRDefault="00286DA4" w:rsidP="006D5FCC">
      <w:pPr>
        <w:jc w:val="both"/>
      </w:pPr>
      <w:r w:rsidRPr="00286DA4">
        <w:t xml:space="preserve">Kodėl Vakarų įmonės renkasi Lietuvą? Prieš dešimtmetį atsakymas buvo paprastas – </w:t>
      </w:r>
      <w:r w:rsidR="0095163B">
        <w:t xml:space="preserve">dėl </w:t>
      </w:r>
      <w:r w:rsidRPr="00286DA4">
        <w:t>kain</w:t>
      </w:r>
      <w:r w:rsidR="0095163B">
        <w:t>os</w:t>
      </w:r>
      <w:r w:rsidRPr="00286DA4">
        <w:t xml:space="preserve">. Šiandien atsakymas – </w:t>
      </w:r>
      <w:r w:rsidR="0095163B">
        <w:t xml:space="preserve">dėl </w:t>
      </w:r>
      <w:r w:rsidRPr="00286DA4">
        <w:t>kompetencij</w:t>
      </w:r>
      <w:r w:rsidR="0095163B">
        <w:t>os</w:t>
      </w:r>
      <w:r w:rsidRPr="00286DA4">
        <w:t>.</w:t>
      </w:r>
      <w:r w:rsidR="00FB3AD4">
        <w:t xml:space="preserve"> </w:t>
      </w:r>
      <w:r w:rsidR="00FB3AD4" w:rsidRPr="00FB3AD4">
        <w:t xml:space="preserve">Pasauliniame skaitmeninio konkurencingumo reitinge </w:t>
      </w:r>
      <w:r w:rsidR="00FB3AD4" w:rsidRPr="00955CA0">
        <w:rPr>
          <w:i/>
        </w:rPr>
        <w:t>(„IMD World Digital Competitiveness Ranking 2025“)</w:t>
      </w:r>
      <w:r w:rsidR="00FB3AD4" w:rsidRPr="00FB3AD4">
        <w:t xml:space="preserve"> Lietuva pakilo į </w:t>
      </w:r>
      <w:r w:rsidR="00FB3AD4">
        <w:t>17-ąją</w:t>
      </w:r>
      <w:r w:rsidR="00FB3AD4" w:rsidRPr="00FB3AD4">
        <w:t xml:space="preserve"> vietą pasaulyje, aplenkdama</w:t>
      </w:r>
      <w:r w:rsidR="00FB3AD4">
        <w:t xml:space="preserve"> tokias šalis</w:t>
      </w:r>
      <w:r w:rsidR="0095163B">
        <w:t>,</w:t>
      </w:r>
      <w:r w:rsidR="00FB3AD4">
        <w:t xml:space="preserve"> kaip</w:t>
      </w:r>
      <w:r w:rsidR="00FB3AD4" w:rsidRPr="00FB3AD4">
        <w:t xml:space="preserve"> Estij</w:t>
      </w:r>
      <w:r w:rsidR="00FB3AD4">
        <w:t>a, Vokietija, Austrija ar Jungtinė Karalystė</w:t>
      </w:r>
      <w:r w:rsidR="00FB3AD4" w:rsidRPr="00FB3AD4">
        <w:t>.</w:t>
      </w:r>
    </w:p>
    <w:p w14:paraId="4788974E" w14:textId="356F7DD4" w:rsidR="00286DA4" w:rsidRPr="00286DA4" w:rsidRDefault="00FB3AD4" w:rsidP="006D5FCC">
      <w:pPr>
        <w:jc w:val="both"/>
      </w:pPr>
      <w:r>
        <w:t>Naujausi „Unicorns Lithuania“</w:t>
      </w:r>
      <w:r w:rsidR="00286DA4" w:rsidRPr="00286DA4">
        <w:t xml:space="preserve"> duomenys rodo, kad </w:t>
      </w:r>
      <w:r>
        <w:t xml:space="preserve">Lietuvos </w:t>
      </w:r>
      <w:proofErr w:type="spellStart"/>
      <w:r>
        <w:t>startuoliuose</w:t>
      </w:r>
      <w:proofErr w:type="spellEnd"/>
      <w:r w:rsidR="00286DA4" w:rsidRPr="00286DA4">
        <w:t xml:space="preserve"> vidutinis atlyginimas</w:t>
      </w:r>
      <w:r>
        <w:t xml:space="preserve"> </w:t>
      </w:r>
      <w:r w:rsidR="0095163B">
        <w:t xml:space="preserve">praėjusių </w:t>
      </w:r>
      <w:r>
        <w:t>metų pirmojoje pusėje</w:t>
      </w:r>
      <w:r w:rsidR="00286DA4" w:rsidRPr="00286DA4">
        <w:t xml:space="preserve"> siek</w:t>
      </w:r>
      <w:r w:rsidR="006D5FCC" w:rsidRPr="006D5FCC">
        <w:t>ė</w:t>
      </w:r>
      <w:r w:rsidR="00286DA4" w:rsidRPr="00286DA4">
        <w:t xml:space="preserve"> apie </w:t>
      </w:r>
      <w:r>
        <w:t xml:space="preserve">4 600 </w:t>
      </w:r>
      <w:r w:rsidR="00A14AFB">
        <w:t>e</w:t>
      </w:r>
      <w:r w:rsidR="00286DA4" w:rsidRPr="00286DA4">
        <w:t>ur</w:t>
      </w:r>
      <w:r w:rsidR="00A14AFB">
        <w:t>ų</w:t>
      </w:r>
      <w:r w:rsidR="00286DA4" w:rsidRPr="00286DA4">
        <w:t xml:space="preserve"> (bruto), o tai yra </w:t>
      </w:r>
      <w:r w:rsidR="00711A3D">
        <w:t>gerokai</w:t>
      </w:r>
      <w:r w:rsidR="0095163B" w:rsidRPr="006D5FCC">
        <w:t xml:space="preserve"> </w:t>
      </w:r>
      <w:r w:rsidR="006D5FCC" w:rsidRPr="006D5FCC">
        <w:t>daugiau nei šalies vidurkis.</w:t>
      </w:r>
      <w:r w:rsidR="00286DA4" w:rsidRPr="00286DA4">
        <w:t xml:space="preserve"> </w:t>
      </w:r>
      <w:r w:rsidR="006D5FCC" w:rsidRPr="006D5FCC">
        <w:t xml:space="preserve">Tai reiškia, kad Lietuva užsienio bendrovėms tikrai nėra pigios darbo jėgos šalis. </w:t>
      </w:r>
      <w:r w:rsidR="00286DA4" w:rsidRPr="00286DA4">
        <w:t>Mes negalime (ir neturėtume) konkuruoti su Azijos šalimis kainomis. Mūsų eksporto prekė yra</w:t>
      </w:r>
      <w:r>
        <w:t xml:space="preserve"> kokybiškas</w:t>
      </w:r>
      <w:r w:rsidR="00286DA4" w:rsidRPr="00286DA4">
        <w:t xml:space="preserve"> problemų sprendimas.</w:t>
      </w:r>
      <w:r w:rsidR="00A1208B" w:rsidRPr="006D5FCC">
        <w:t xml:space="preserve"> Lietuvos paslaugų bendrovės ir darbuotojai</w:t>
      </w:r>
      <w:r w:rsidR="00286DA4" w:rsidRPr="00286DA4">
        <w:t xml:space="preserve"> nebevykdo tik duomenų suvedimo funkcijų, o perima sudėtingus procesus.</w:t>
      </w:r>
    </w:p>
    <w:p w14:paraId="5E217775" w14:textId="6AB8E84A" w:rsidR="00286DA4" w:rsidRPr="00286DA4" w:rsidRDefault="00A1208B" w:rsidP="006D5FCC">
      <w:pPr>
        <w:jc w:val="both"/>
      </w:pPr>
      <w:r w:rsidRPr="00286DA4">
        <w:t>Andžej Rynkevič, užsakomųjų paslaugų bendrovės „Baltic Assist“ vadovas</w:t>
      </w:r>
      <w:r w:rsidR="0095163B">
        <w:t>,</w:t>
      </w:r>
      <w:r w:rsidRPr="00286DA4">
        <w:t xml:space="preserve"> </w:t>
      </w:r>
      <w:r>
        <w:t xml:space="preserve">teigia, kad </w:t>
      </w:r>
      <w:r w:rsidR="00286DA4" w:rsidRPr="00286DA4">
        <w:t>Vakarų verslo požiūris į paslaug</w:t>
      </w:r>
      <w:r w:rsidR="0095163B">
        <w:t>as</w:t>
      </w:r>
      <w:r w:rsidR="00286DA4" w:rsidRPr="00286DA4">
        <w:t xml:space="preserve"> iš Lietuvos pasikeitė</w:t>
      </w:r>
      <w:r w:rsidR="00FB3AD4">
        <w:t xml:space="preserve">: </w:t>
      </w:r>
      <w:r>
        <w:t>„</w:t>
      </w:r>
      <w:r w:rsidR="00286DA4" w:rsidRPr="00286DA4">
        <w:t>Užsienio įmonės nebeieško tiesiog pigiausių rankų rinkoje – jos ieško patikimumo, kultūrinio atitikimo ir aukščiausios kompetencijos</w:t>
      </w:r>
      <w:r>
        <w:t>. Lietuviams pateikiami net ir sudėtingi</w:t>
      </w:r>
      <w:r w:rsidR="00286DA4" w:rsidRPr="00286DA4">
        <w:t xml:space="preserve"> finansų valdymo, apskaitos ar verslo vystymo proces</w:t>
      </w:r>
      <w:r>
        <w:t>ai</w:t>
      </w:r>
      <w:r w:rsidR="00286DA4" w:rsidRPr="00286DA4">
        <w:t>.</w:t>
      </w:r>
      <w:r>
        <w:t xml:space="preserve"> Užsienio įmonės šiais laikais</w:t>
      </w:r>
      <w:r w:rsidR="00286DA4" w:rsidRPr="00286DA4">
        <w:t xml:space="preserve"> mus mato ne kaip aptarnaujantį personalą, o kaip strateginius partnerius, kurie geba savarankiškai priimti sprendimus.“</w:t>
      </w:r>
    </w:p>
    <w:p w14:paraId="44F0A177" w14:textId="44E60A92" w:rsidR="00286DA4" w:rsidRPr="00286DA4" w:rsidRDefault="00286DA4" w:rsidP="006D5FCC">
      <w:pPr>
        <w:jc w:val="both"/>
      </w:pPr>
      <w:r w:rsidRPr="00286DA4">
        <w:t>Šis pokytis yra esminis. Kai Skandinavijos ar JAV bendrovė patiki savo finansų apskaitą ar klientų aptarnavimą komandai Vilniuje, ji perka ne valandas, o ramybę ir vakarietišką darbo etiką.</w:t>
      </w:r>
    </w:p>
    <w:p w14:paraId="5E6F2387" w14:textId="77777777" w:rsidR="00286DA4" w:rsidRPr="00286DA4" w:rsidRDefault="00286DA4" w:rsidP="006D5FCC">
      <w:pPr>
        <w:jc w:val="both"/>
        <w:rPr>
          <w:b/>
          <w:bCs/>
        </w:rPr>
      </w:pPr>
      <w:r w:rsidRPr="00286DA4">
        <w:rPr>
          <w:b/>
          <w:bCs/>
        </w:rPr>
        <w:lastRenderedPageBreak/>
        <w:t>Aukštųjų technologijų ir paslaugų sinergija</w:t>
      </w:r>
    </w:p>
    <w:p w14:paraId="68B2CEF4" w14:textId="1D83EAEC" w:rsidR="00286DA4" w:rsidRPr="00286DA4" w:rsidRDefault="00286DA4" w:rsidP="006D5FCC">
      <w:pPr>
        <w:jc w:val="both"/>
      </w:pPr>
      <w:r w:rsidRPr="00286DA4">
        <w:t xml:space="preserve">Dažnai klaidingai manoma, kad turime rinktis tarp gamybos ir paslaugų. </w:t>
      </w:r>
      <w:r w:rsidR="00A14AFB">
        <w:t>D</w:t>
      </w:r>
      <w:r w:rsidRPr="00286DA4">
        <w:t>uomenys rodo, kad didžiausią vertę kuria jų sinergija. 2024 m. „Investuok Lietuvoje“ ataskaitoje nurodoma, kad pagal sukurtų darbo vietų skaičių technologijų sektorių lenkė tik verslo paslaugų sektorius</w:t>
      </w:r>
      <w:r w:rsidR="00FB3AD4">
        <w:t>.</w:t>
      </w:r>
    </w:p>
    <w:p w14:paraId="2EBA4979" w14:textId="54B2CBBF" w:rsidR="00286DA4" w:rsidRPr="00286DA4" w:rsidRDefault="00286DA4" w:rsidP="006D5FCC">
      <w:pPr>
        <w:jc w:val="both"/>
      </w:pPr>
      <w:r w:rsidRPr="00286DA4">
        <w:t xml:space="preserve">Tai nėra tik skambučių centrai. Tai – kibernetinio saugumo padaliniai, „FinTech“ atitikties (AML/KYC) centrai ir programinės įrangos kūrimo bazės. Lietuvos banko duomenimis, vien finansinių paslaugų eksportas </w:t>
      </w:r>
      <w:r w:rsidR="006D5FCC" w:rsidRPr="006D5FCC">
        <w:t>nuo 2022 m. pradžios</w:t>
      </w:r>
      <w:r w:rsidRPr="00286DA4">
        <w:t xml:space="preserve"> augo kartais, o ne procentais.</w:t>
      </w:r>
    </w:p>
    <w:p w14:paraId="4AF1E706" w14:textId="68D8136F" w:rsidR="002E7F34" w:rsidRPr="00286DA4" w:rsidRDefault="00286DA4" w:rsidP="006D5FCC">
      <w:pPr>
        <w:jc w:val="both"/>
      </w:pPr>
      <w:r w:rsidRPr="00286DA4">
        <w:t>Lietuvių</w:t>
      </w:r>
      <w:r w:rsidR="00561F58">
        <w:t xml:space="preserve"> noras įrodyti savo vertę, darbo etika,</w:t>
      </w:r>
      <w:r w:rsidRPr="00286DA4">
        <w:t xml:space="preserve"> gebėjimas greitai </w:t>
      </w:r>
      <w:r w:rsidR="0095163B">
        <w:t>prisitaikyti</w:t>
      </w:r>
      <w:r w:rsidR="0095163B" w:rsidRPr="00286DA4">
        <w:t xml:space="preserve"> </w:t>
      </w:r>
      <w:r w:rsidRPr="00286DA4">
        <w:t>prie naujų technologijų ir lankstumas yra tai, kas mus išskiria globalioje rinkoje.</w:t>
      </w:r>
    </w:p>
    <w:p w14:paraId="3B729F54" w14:textId="7CB7714D" w:rsidR="00286DA4" w:rsidRPr="00286DA4" w:rsidRDefault="00286DA4" w:rsidP="006D5FCC">
      <w:pPr>
        <w:jc w:val="both"/>
      </w:pPr>
      <w:r w:rsidRPr="00286DA4">
        <w:t xml:space="preserve">„Lankstumas ir gebėjimas greitai integruotis į </w:t>
      </w:r>
      <w:r w:rsidR="0079435D">
        <w:t xml:space="preserve">užsienio įmonių </w:t>
      </w:r>
      <w:r w:rsidRPr="00286DA4">
        <w:t>vidinę kultūrą yra mūsų slapt</w:t>
      </w:r>
      <w:r w:rsidR="00BA00F0">
        <w:t>i</w:t>
      </w:r>
      <w:r w:rsidRPr="00286DA4">
        <w:t xml:space="preserve"> ginkla</w:t>
      </w:r>
      <w:r w:rsidR="00BA00F0">
        <w:t>i</w:t>
      </w:r>
      <w:r w:rsidRPr="00286DA4">
        <w:t>. Didelės korporacijos dažnai yra inertiškos, joms sunku greitai rasti specialistų specifiniams projektams</w:t>
      </w:r>
      <w:r w:rsidR="0079435D">
        <w:t>. Vis</w:t>
      </w:r>
      <w:r w:rsidR="0095163B">
        <w:t xml:space="preserve"> dėlto</w:t>
      </w:r>
      <w:r w:rsidR="0079435D">
        <w:t xml:space="preserve"> dirbant su lietuviais, prieigos</w:t>
      </w:r>
      <w:r w:rsidRPr="00286DA4">
        <w:t xml:space="preserve"> prie aukščiausios kvalifikacijos talentų </w:t>
      </w:r>
      <w:r w:rsidR="0079435D">
        <w:t>privalumai pajuntami iš karto</w:t>
      </w:r>
      <w:r w:rsidRPr="00286DA4">
        <w:t>. Technologijos yra svarbios, bet būtent žmogiškasis faktorius – gebėjimas proaktyviai spręsti problemas ir sklandžiai komunikuoti</w:t>
      </w:r>
      <w:r w:rsidR="0079435D">
        <w:t xml:space="preserve"> tiek dėl mūsų kalb</w:t>
      </w:r>
      <w:r w:rsidR="00711A3D">
        <w:t>ini</w:t>
      </w:r>
      <w:r w:rsidR="0079435D">
        <w:t xml:space="preserve">ų gebėjimų, tiek dėl kultūros </w:t>
      </w:r>
      <w:r w:rsidRPr="00286DA4">
        <w:t>– paverčia Lietuvą pasaulinio lygio paslaugų centru</w:t>
      </w:r>
      <w:r w:rsidR="0079435D">
        <w:t>“, – komentuoja A. Rynkevič.</w:t>
      </w:r>
    </w:p>
    <w:p w14:paraId="37572E56" w14:textId="248293CE" w:rsidR="00286DA4" w:rsidRPr="00286DA4" w:rsidRDefault="00286DA4" w:rsidP="006D5FCC">
      <w:pPr>
        <w:jc w:val="both"/>
        <w:rPr>
          <w:b/>
          <w:bCs/>
        </w:rPr>
      </w:pPr>
      <w:r w:rsidRPr="00286DA4">
        <w:rPr>
          <w:b/>
          <w:bCs/>
        </w:rPr>
        <w:t>Strategija ateičiai</w:t>
      </w:r>
    </w:p>
    <w:p w14:paraId="26996466" w14:textId="734B6B83" w:rsidR="00286DA4" w:rsidRPr="002E7F34" w:rsidRDefault="00286DA4" w:rsidP="006D5FCC">
      <w:pPr>
        <w:jc w:val="both"/>
      </w:pPr>
      <w:r w:rsidRPr="00286DA4">
        <w:t xml:space="preserve">Jei norime išlaikyti šį augimą, </w:t>
      </w:r>
      <w:r w:rsidR="006D5FCC">
        <w:t xml:space="preserve">A. Rynkevič pabrėžia, kad </w:t>
      </w:r>
      <w:r w:rsidRPr="00286DA4">
        <w:t>turime</w:t>
      </w:r>
      <w:r w:rsidR="00561F58">
        <w:t xml:space="preserve"> pradėti matyti save kaip aukštos pridėtinės vertės bei kvalifikacijos profesionalų valstybę ir daugiau apie tai komunikuoti pasauliui. Specialisto manymu, tai turėtų tapti viena iš ilgalaikių strateginių šalies eksporto sričių.</w:t>
      </w:r>
      <w:r w:rsidRPr="00286DA4">
        <w:t xml:space="preserve"> </w:t>
      </w:r>
    </w:p>
    <w:p w14:paraId="65AD57A6" w14:textId="24935115" w:rsidR="00286DA4" w:rsidRPr="00286DA4" w:rsidRDefault="00286DA4" w:rsidP="006D5FCC">
      <w:pPr>
        <w:numPr>
          <w:ilvl w:val="0"/>
          <w:numId w:val="1"/>
        </w:numPr>
        <w:jc w:val="both"/>
      </w:pPr>
      <w:r w:rsidRPr="00286DA4">
        <w:rPr>
          <w:b/>
          <w:bCs/>
        </w:rPr>
        <w:t>Švietimo fokusas į eksportuojamas kompetencijas:</w:t>
      </w:r>
      <w:r w:rsidRPr="00286DA4">
        <w:t xml:space="preserve"> </w:t>
      </w:r>
      <w:r w:rsidR="00561F58">
        <w:t>Lietuvai</w:t>
      </w:r>
      <w:r w:rsidRPr="00286DA4">
        <w:t xml:space="preserve"> reikia ne tik inžinierių gamykloms, bet ir finansų analitikų, projektų vadovų bei daugiakalbių klientų aptarnavimo specialistų.</w:t>
      </w:r>
    </w:p>
    <w:p w14:paraId="460856CB" w14:textId="161E256D" w:rsidR="00286DA4" w:rsidRPr="00286DA4" w:rsidRDefault="00286DA4" w:rsidP="006D5FCC">
      <w:pPr>
        <w:numPr>
          <w:ilvl w:val="0"/>
          <w:numId w:val="1"/>
        </w:numPr>
        <w:jc w:val="both"/>
      </w:pPr>
      <w:r w:rsidRPr="00286DA4">
        <w:rPr>
          <w:b/>
          <w:bCs/>
        </w:rPr>
        <w:t>Mokes</w:t>
      </w:r>
      <w:r w:rsidR="00A14AFB">
        <w:rPr>
          <w:b/>
          <w:bCs/>
        </w:rPr>
        <w:t>čių</w:t>
      </w:r>
      <w:r w:rsidRPr="00286DA4">
        <w:rPr>
          <w:b/>
          <w:bCs/>
        </w:rPr>
        <w:t xml:space="preserve"> aplinka:</w:t>
      </w:r>
      <w:r w:rsidRPr="00286DA4">
        <w:t xml:space="preserve"> </w:t>
      </w:r>
      <w:r w:rsidR="00711A3D">
        <w:t>p</w:t>
      </w:r>
      <w:r w:rsidRPr="00286DA4">
        <w:t xml:space="preserve">aslaugų eksportas yra </w:t>
      </w:r>
      <w:r w:rsidR="00711A3D">
        <w:t>itin</w:t>
      </w:r>
      <w:r w:rsidR="00711A3D" w:rsidRPr="00286DA4">
        <w:t xml:space="preserve"> </w:t>
      </w:r>
      <w:r w:rsidRPr="00286DA4">
        <w:t xml:space="preserve">jautrus darbo jėgos apmokestinimui. </w:t>
      </w:r>
      <w:r w:rsidR="00711A3D">
        <w:t>P</w:t>
      </w:r>
      <w:r w:rsidRPr="00286DA4">
        <w:t xml:space="preserve">agrindinė „žaliava“ čia yra žmogus, </w:t>
      </w:r>
      <w:r w:rsidR="00711A3D">
        <w:t xml:space="preserve">todėl </w:t>
      </w:r>
      <w:r w:rsidRPr="00286DA4">
        <w:t xml:space="preserve">konkurencingi darbo mokesčiai yra kritiškai svarbūs norint išlaikyti </w:t>
      </w:r>
      <w:r w:rsidR="006D5FCC">
        <w:t>spartų</w:t>
      </w:r>
      <w:r w:rsidRPr="00286DA4">
        <w:t xml:space="preserve"> augimą.</w:t>
      </w:r>
    </w:p>
    <w:p w14:paraId="48F67B45" w14:textId="02D62487" w:rsidR="00286DA4" w:rsidRPr="00286DA4" w:rsidRDefault="00286DA4" w:rsidP="006D5FCC">
      <w:pPr>
        <w:numPr>
          <w:ilvl w:val="0"/>
          <w:numId w:val="1"/>
        </w:numPr>
        <w:jc w:val="both"/>
      </w:pPr>
      <w:r w:rsidRPr="00286DA4">
        <w:rPr>
          <w:b/>
          <w:bCs/>
        </w:rPr>
        <w:t>Įvaizdžio formavimas:</w:t>
      </w:r>
      <w:r w:rsidRPr="00286DA4">
        <w:t xml:space="preserve"> </w:t>
      </w:r>
      <w:r w:rsidR="00711A3D">
        <w:t>p</w:t>
      </w:r>
      <w:r w:rsidRPr="00286DA4">
        <w:t xml:space="preserve">asaulis jau žino apie </w:t>
      </w:r>
      <w:r w:rsidR="00561F58">
        <w:t xml:space="preserve">lietuviškus </w:t>
      </w:r>
      <w:r w:rsidRPr="00286DA4">
        <w:t>lazerius</w:t>
      </w:r>
      <w:r w:rsidR="00A14AFB">
        <w:t>,</w:t>
      </w:r>
      <w:r w:rsidRPr="00286DA4">
        <w:t xml:space="preserve"> </w:t>
      </w:r>
      <w:r w:rsidR="00A14AFB">
        <w:t>l</w:t>
      </w:r>
      <w:r w:rsidRPr="00286DA4">
        <w:t>aikas</w:t>
      </w:r>
      <w:r w:rsidR="006D5FCC">
        <w:t xml:space="preserve"> visiems </w:t>
      </w:r>
      <w:r w:rsidRPr="00286DA4">
        <w:t>sužinoti</w:t>
      </w:r>
      <w:r w:rsidR="006D5FCC">
        <w:t xml:space="preserve"> ir apie tai</w:t>
      </w:r>
      <w:r w:rsidRPr="00286DA4">
        <w:t xml:space="preserve">, kad Lietuva yra vieta, kurioje </w:t>
      </w:r>
      <w:r w:rsidR="006D5FCC">
        <w:t>tarptautiniai</w:t>
      </w:r>
      <w:r w:rsidRPr="00286DA4">
        <w:t xml:space="preserve"> nuotoliniai procesai</w:t>
      </w:r>
      <w:r w:rsidR="00FB3AD4">
        <w:t xml:space="preserve"> valdomi itin gerai</w:t>
      </w:r>
      <w:r w:rsidRPr="00286DA4">
        <w:t>.</w:t>
      </w:r>
    </w:p>
    <w:p w14:paraId="6FBEACC2" w14:textId="5663DDEC" w:rsidR="00FB00C8" w:rsidRPr="00286DA4" w:rsidRDefault="00286DA4" w:rsidP="006D5FCC">
      <w:pPr>
        <w:jc w:val="both"/>
      </w:pPr>
      <w:r w:rsidRPr="00286DA4">
        <w:t xml:space="preserve">Mes įrodėme, kad galime gaminti </w:t>
      </w:r>
      <w:r w:rsidR="006D5FCC">
        <w:t>pažangias technologijas</w:t>
      </w:r>
      <w:r w:rsidRPr="00286DA4">
        <w:t>. Dabar įrod</w:t>
      </w:r>
      <w:r w:rsidR="00711A3D">
        <w:t>ome</w:t>
      </w:r>
      <w:r w:rsidRPr="00286DA4">
        <w:t xml:space="preserve">, kad galime valdyti pasaulio verslo procesus. </w:t>
      </w:r>
      <w:r w:rsidR="00711A3D">
        <w:t>S</w:t>
      </w:r>
      <w:r w:rsidRPr="00286DA4">
        <w:t>prendžiant iš milijardinių eksporto skaičių – mums tai sekasi puikiai.</w:t>
      </w:r>
      <w:r w:rsidR="006D5FCC">
        <w:t xml:space="preserve"> Tik reikia dar daugiau pastangų ir pasitikėjimo.</w:t>
      </w:r>
    </w:p>
    <w:sectPr w:rsidR="00FB00C8" w:rsidRPr="00286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6823"/>
    <w:multiLevelType w:val="multilevel"/>
    <w:tmpl w:val="39BAD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2886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DA4"/>
    <w:rsid w:val="00003D88"/>
    <w:rsid w:val="00286DA4"/>
    <w:rsid w:val="002E7F34"/>
    <w:rsid w:val="00450B0D"/>
    <w:rsid w:val="00561F58"/>
    <w:rsid w:val="00587228"/>
    <w:rsid w:val="005C5BF1"/>
    <w:rsid w:val="006822B2"/>
    <w:rsid w:val="006D5FCC"/>
    <w:rsid w:val="00711A3D"/>
    <w:rsid w:val="00777A47"/>
    <w:rsid w:val="0079435D"/>
    <w:rsid w:val="007D7F8D"/>
    <w:rsid w:val="0095163B"/>
    <w:rsid w:val="00955CA0"/>
    <w:rsid w:val="00A1208B"/>
    <w:rsid w:val="00A14AFB"/>
    <w:rsid w:val="00A21D99"/>
    <w:rsid w:val="00A66476"/>
    <w:rsid w:val="00AE5488"/>
    <w:rsid w:val="00B57906"/>
    <w:rsid w:val="00BA00F0"/>
    <w:rsid w:val="00BB3747"/>
    <w:rsid w:val="00CA212C"/>
    <w:rsid w:val="00CB0DC8"/>
    <w:rsid w:val="00D36239"/>
    <w:rsid w:val="00FB00C8"/>
    <w:rsid w:val="00FB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24A37"/>
  <w15:docId w15:val="{06D269F6-5A32-4134-B208-CA28D011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6D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6D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6D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6D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6D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6D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6D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6D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6D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DA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6DA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6DA4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6DA4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6DA4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6DA4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6DA4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6DA4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6DA4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286D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6DA4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6D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6DA4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286D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6DA4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286D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6D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6D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6DA4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286DA4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5C5B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5B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5BF1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BF1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63B"/>
    <w:rPr>
      <w:rFonts w:ascii="Tahoma" w:hAnsi="Tahoma" w:cs="Tahoma"/>
      <w:sz w:val="16"/>
      <w:szCs w:val="16"/>
      <w:lang w:val="lt-LT"/>
    </w:rPr>
  </w:style>
  <w:style w:type="paragraph" w:styleId="Revision">
    <w:name w:val="Revision"/>
    <w:hidden/>
    <w:uiPriority w:val="99"/>
    <w:semiHidden/>
    <w:rsid w:val="00955CA0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Murin</dc:creator>
  <cp:lastModifiedBy>Erik Murin</cp:lastModifiedBy>
  <cp:revision>2</cp:revision>
  <dcterms:created xsi:type="dcterms:W3CDTF">2026-01-20T08:38:00Z</dcterms:created>
  <dcterms:modified xsi:type="dcterms:W3CDTF">2026-01-20T08:38:00Z</dcterms:modified>
</cp:coreProperties>
</file>