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E7870" w14:textId="77777777" w:rsidR="00781093" w:rsidRPr="00781093" w:rsidRDefault="00781093" w:rsidP="00781093">
      <w:pPr>
        <w:jc w:val="both"/>
        <w:rPr>
          <w:rFonts w:ascii="Calibri" w:hAnsi="Calibri" w:cs="Calibri"/>
          <w:b/>
          <w:bCs/>
          <w:sz w:val="22"/>
          <w:szCs w:val="22"/>
        </w:rPr>
      </w:pPr>
      <w:r w:rsidRPr="00781093">
        <w:rPr>
          <w:rFonts w:ascii="Calibri" w:hAnsi="Calibri" w:cs="Calibri"/>
          <w:b/>
          <w:bCs/>
          <w:sz w:val="22"/>
          <w:szCs w:val="22"/>
        </w:rPr>
        <w:t>Darbas iš bet kur – ne bet kam: kodėl biuras vis dar svarbus</w:t>
      </w:r>
    </w:p>
    <w:p w14:paraId="51895F53" w14:textId="6F17EFED" w:rsidR="00781093" w:rsidRPr="00781093" w:rsidRDefault="00781093" w:rsidP="00781093">
      <w:pPr>
        <w:jc w:val="both"/>
        <w:rPr>
          <w:rFonts w:ascii="Calibri" w:hAnsi="Calibri" w:cs="Calibri"/>
          <w:i/>
          <w:iCs/>
          <w:sz w:val="22"/>
          <w:szCs w:val="22"/>
        </w:rPr>
      </w:pPr>
      <w:r w:rsidRPr="00781093">
        <w:rPr>
          <w:rFonts w:ascii="Calibri" w:hAnsi="Calibri" w:cs="Calibri"/>
          <w:i/>
          <w:iCs/>
          <w:sz w:val="22"/>
          <w:szCs w:val="22"/>
        </w:rPr>
        <w:t xml:space="preserve">Pranešimas žiniasklaidai, 2026 m. sausio </w:t>
      </w:r>
      <w:r w:rsidR="000A60DF">
        <w:rPr>
          <w:rFonts w:ascii="Calibri" w:hAnsi="Calibri" w:cs="Calibri"/>
          <w:i/>
          <w:iCs/>
          <w:sz w:val="22"/>
          <w:szCs w:val="22"/>
          <w:lang w:val="en-US"/>
        </w:rPr>
        <w:t>21</w:t>
      </w:r>
      <w:r w:rsidRPr="00781093">
        <w:rPr>
          <w:rFonts w:ascii="Calibri" w:hAnsi="Calibri" w:cs="Calibri"/>
          <w:i/>
          <w:iCs/>
          <w:sz w:val="22"/>
          <w:szCs w:val="22"/>
        </w:rPr>
        <w:t xml:space="preserve"> d. </w:t>
      </w:r>
    </w:p>
    <w:p w14:paraId="324F23E6" w14:textId="62EA2782" w:rsidR="00781093" w:rsidRPr="00781093" w:rsidRDefault="00781093" w:rsidP="00781093">
      <w:pPr>
        <w:jc w:val="both"/>
        <w:rPr>
          <w:rFonts w:ascii="Calibri" w:hAnsi="Calibri" w:cs="Calibri"/>
          <w:b/>
          <w:bCs/>
          <w:sz w:val="22"/>
          <w:szCs w:val="22"/>
        </w:rPr>
      </w:pPr>
      <w:r w:rsidRPr="00781093">
        <w:rPr>
          <w:rFonts w:ascii="Calibri" w:hAnsi="Calibri" w:cs="Calibri"/>
          <w:b/>
          <w:bCs/>
          <w:sz w:val="22"/>
          <w:szCs w:val="22"/>
        </w:rPr>
        <w:t xml:space="preserve">Darbas iš bet kurio pasaulio taško gali atrodyti kaip svajonių darbo modelis – ne iš </w:t>
      </w:r>
      <w:r w:rsidR="00DF2FD7">
        <w:rPr>
          <w:rFonts w:ascii="Calibri" w:hAnsi="Calibri" w:cs="Calibri"/>
          <w:b/>
          <w:bCs/>
          <w:sz w:val="22"/>
          <w:szCs w:val="22"/>
        </w:rPr>
        <w:t>šurmulingo</w:t>
      </w:r>
      <w:r w:rsidR="00DF2FD7" w:rsidRPr="00781093">
        <w:rPr>
          <w:rFonts w:ascii="Calibri" w:hAnsi="Calibri" w:cs="Calibri"/>
          <w:b/>
          <w:bCs/>
          <w:sz w:val="22"/>
          <w:szCs w:val="22"/>
        </w:rPr>
        <w:t xml:space="preserve"> </w:t>
      </w:r>
      <w:r w:rsidRPr="00781093">
        <w:rPr>
          <w:rFonts w:ascii="Calibri" w:hAnsi="Calibri" w:cs="Calibri"/>
          <w:b/>
          <w:bCs/>
          <w:sz w:val="22"/>
          <w:szCs w:val="22"/>
        </w:rPr>
        <w:t xml:space="preserve">biuro, o nuo vandenyno pakrantės, be kasdienių susitikimų ir su didesne laisve planuoti savo laiką. Tačiau praktika rodo, kad pandemijos metu plačiai paplitęs visiškai nuotolinio darbo modelis (angl. </w:t>
      </w:r>
      <w:proofErr w:type="spellStart"/>
      <w:r w:rsidRPr="00781093">
        <w:rPr>
          <w:rFonts w:ascii="Calibri" w:hAnsi="Calibri" w:cs="Calibri"/>
          <w:b/>
          <w:bCs/>
          <w:sz w:val="22"/>
          <w:szCs w:val="22"/>
        </w:rPr>
        <w:t>fully</w:t>
      </w:r>
      <w:proofErr w:type="spellEnd"/>
      <w:r w:rsidR="00A06701">
        <w:rPr>
          <w:rFonts w:ascii="Calibri" w:hAnsi="Calibri" w:cs="Calibri"/>
          <w:b/>
          <w:bCs/>
          <w:sz w:val="22"/>
          <w:szCs w:val="22"/>
        </w:rPr>
        <w:t xml:space="preserve"> </w:t>
      </w:r>
      <w:proofErr w:type="spellStart"/>
      <w:r w:rsidRPr="00781093">
        <w:rPr>
          <w:rFonts w:ascii="Calibri" w:hAnsi="Calibri" w:cs="Calibri"/>
          <w:b/>
          <w:bCs/>
          <w:sz w:val="22"/>
          <w:szCs w:val="22"/>
        </w:rPr>
        <w:t>remote</w:t>
      </w:r>
      <w:proofErr w:type="spellEnd"/>
      <w:r w:rsidRPr="00781093">
        <w:rPr>
          <w:rFonts w:ascii="Calibri" w:hAnsi="Calibri" w:cs="Calibri"/>
          <w:b/>
          <w:bCs/>
          <w:sz w:val="22"/>
          <w:szCs w:val="22"/>
        </w:rPr>
        <w:t xml:space="preserve">) šiandien nebelaikomas universaliu sprendimu. </w:t>
      </w:r>
    </w:p>
    <w:p w14:paraId="212105C6" w14:textId="77777777" w:rsidR="00781093" w:rsidRPr="00781093" w:rsidRDefault="00781093" w:rsidP="00781093">
      <w:pPr>
        <w:jc w:val="both"/>
        <w:rPr>
          <w:rFonts w:ascii="Calibri" w:hAnsi="Calibri" w:cs="Calibri"/>
          <w:sz w:val="22"/>
          <w:szCs w:val="22"/>
        </w:rPr>
      </w:pPr>
      <w:r w:rsidRPr="00781093">
        <w:rPr>
          <w:rFonts w:ascii="Calibri" w:hAnsi="Calibri" w:cs="Calibri"/>
          <w:sz w:val="22"/>
          <w:szCs w:val="22"/>
        </w:rPr>
        <w:t xml:space="preserve">Globalios personalo sprendimų bendrovės „ManpowerGroup“ Lietuvos padalinio verslo operacijų vadovė Evelina Latyšovič pastebi, kad susižavėjimas darbu be biuro yra atslūgęs. Nors pasaulyje yra išties didelių įmonių, leidžiančių dirbti nuotoliniu būdu, jau išmokta pamoka, kad tai turi būti labai sąmoningas pasirinkimas – reikalaujantis brandos, </w:t>
      </w:r>
      <w:proofErr w:type="spellStart"/>
      <w:r w:rsidRPr="00781093">
        <w:rPr>
          <w:rFonts w:ascii="Calibri" w:hAnsi="Calibri" w:cs="Calibri"/>
          <w:sz w:val="22"/>
          <w:szCs w:val="22"/>
        </w:rPr>
        <w:t>savidisciplinos</w:t>
      </w:r>
      <w:proofErr w:type="spellEnd"/>
      <w:r w:rsidRPr="00781093">
        <w:rPr>
          <w:rFonts w:ascii="Calibri" w:hAnsi="Calibri" w:cs="Calibri"/>
          <w:sz w:val="22"/>
          <w:szCs w:val="22"/>
        </w:rPr>
        <w:t xml:space="preserve"> ir aiškių susitarimų. Pastarųjų metų tendencijos rodo, jog visiškai nuotolinį darbą vis dažniau keičia hibridinis modelis, leidžiantis suderinti lankstumą su gyvu komandos bendravimu ir aiškesniais darbo rėmais.</w:t>
      </w:r>
    </w:p>
    <w:p w14:paraId="7E315679" w14:textId="1FAD78E7" w:rsidR="00781093" w:rsidRPr="00781093" w:rsidRDefault="00781093" w:rsidP="00781093">
      <w:pPr>
        <w:jc w:val="both"/>
        <w:rPr>
          <w:rFonts w:ascii="Calibri" w:hAnsi="Calibri" w:cs="Calibri"/>
          <w:sz w:val="22"/>
          <w:szCs w:val="22"/>
        </w:rPr>
      </w:pPr>
      <w:r w:rsidRPr="00781093">
        <w:rPr>
          <w:rFonts w:ascii="Calibri" w:hAnsi="Calibri" w:cs="Calibri"/>
          <w:sz w:val="22"/>
          <w:szCs w:val="22"/>
        </w:rPr>
        <w:t>Tai patvirtina ir skaičiai. „</w:t>
      </w:r>
      <w:proofErr w:type="spellStart"/>
      <w:r w:rsidRPr="00781093">
        <w:rPr>
          <w:rFonts w:ascii="Calibri" w:hAnsi="Calibri" w:cs="Calibri"/>
          <w:sz w:val="22"/>
          <w:szCs w:val="22"/>
        </w:rPr>
        <w:t>Forbes</w:t>
      </w:r>
      <w:proofErr w:type="spellEnd"/>
      <w:r w:rsidRPr="00781093">
        <w:rPr>
          <w:rFonts w:ascii="Calibri" w:hAnsi="Calibri" w:cs="Calibri"/>
          <w:sz w:val="22"/>
          <w:szCs w:val="22"/>
        </w:rPr>
        <w:t>“</w:t>
      </w:r>
      <w:r w:rsidR="00805B4B">
        <w:rPr>
          <w:rFonts w:ascii="Calibri" w:hAnsi="Calibri" w:cs="Calibri"/>
          <w:sz w:val="22"/>
          <w:szCs w:val="22"/>
        </w:rPr>
        <w:t xml:space="preserve">, </w:t>
      </w:r>
      <w:r w:rsidR="00805B4B" w:rsidRPr="00781093">
        <w:rPr>
          <w:rFonts w:ascii="Calibri" w:hAnsi="Calibri" w:cs="Calibri"/>
          <w:sz w:val="22"/>
          <w:szCs w:val="22"/>
        </w:rPr>
        <w:t>„</w:t>
      </w:r>
      <w:proofErr w:type="spellStart"/>
      <w:r w:rsidR="00805B4B" w:rsidRPr="00781093">
        <w:rPr>
          <w:rFonts w:ascii="Calibri" w:hAnsi="Calibri" w:cs="Calibri"/>
          <w:sz w:val="22"/>
          <w:szCs w:val="22"/>
        </w:rPr>
        <w:t>LinkedIn</w:t>
      </w:r>
      <w:proofErr w:type="spellEnd"/>
      <w:r w:rsidR="00805B4B" w:rsidRPr="00781093">
        <w:rPr>
          <w:rFonts w:ascii="Calibri" w:hAnsi="Calibri" w:cs="Calibri"/>
          <w:sz w:val="22"/>
          <w:szCs w:val="22"/>
        </w:rPr>
        <w:t>“ duomenimis</w:t>
      </w:r>
      <w:r w:rsidR="00805B4B">
        <w:rPr>
          <w:rFonts w:ascii="Calibri" w:hAnsi="Calibri" w:cs="Calibri"/>
          <w:sz w:val="22"/>
          <w:szCs w:val="22"/>
        </w:rPr>
        <w:t xml:space="preserve"> </w:t>
      </w:r>
      <w:r w:rsidR="00805B4B" w:rsidRPr="00781093">
        <w:rPr>
          <w:rFonts w:ascii="Calibri" w:hAnsi="Calibri" w:cs="Calibri"/>
          <w:sz w:val="22"/>
          <w:szCs w:val="22"/>
        </w:rPr>
        <w:t>paremta</w:t>
      </w:r>
      <w:r w:rsidRPr="00781093">
        <w:rPr>
          <w:rFonts w:ascii="Calibri" w:hAnsi="Calibri" w:cs="Calibri"/>
          <w:sz w:val="22"/>
          <w:szCs w:val="22"/>
        </w:rPr>
        <w:t xml:space="preserve"> analizė</w:t>
      </w:r>
      <w:r w:rsidR="00805B4B">
        <w:rPr>
          <w:rFonts w:ascii="Calibri" w:hAnsi="Calibri" w:cs="Calibri"/>
          <w:sz w:val="22"/>
          <w:szCs w:val="22"/>
        </w:rPr>
        <w:t xml:space="preserve"> </w:t>
      </w:r>
      <w:r w:rsidR="000E0EF4">
        <w:rPr>
          <w:rFonts w:ascii="Calibri" w:hAnsi="Calibri" w:cs="Calibri"/>
          <w:sz w:val="22"/>
          <w:szCs w:val="22"/>
        </w:rPr>
        <w:t>atskleidži</w:t>
      </w:r>
      <w:r w:rsidR="00805B4B">
        <w:rPr>
          <w:rFonts w:ascii="Calibri" w:hAnsi="Calibri" w:cs="Calibri"/>
          <w:sz w:val="22"/>
          <w:szCs w:val="22"/>
        </w:rPr>
        <w:t>a:</w:t>
      </w:r>
      <w:r w:rsidRPr="00781093">
        <w:rPr>
          <w:rFonts w:ascii="Calibri" w:hAnsi="Calibri" w:cs="Calibri"/>
          <w:sz w:val="22"/>
          <w:szCs w:val="22"/>
        </w:rPr>
        <w:t xml:space="preserve"> 2023–2024 m. skelbimų, siūlančių visiškai nuotolinį darbą, skaičius sumažėjo 23 proc.</w:t>
      </w:r>
      <w:r w:rsidR="000E0EF4">
        <w:rPr>
          <w:rFonts w:ascii="Calibri" w:hAnsi="Calibri" w:cs="Calibri"/>
          <w:sz w:val="22"/>
          <w:szCs w:val="22"/>
        </w:rPr>
        <w:t xml:space="preserve"> </w:t>
      </w:r>
      <w:r w:rsidRPr="00781093">
        <w:rPr>
          <w:rFonts w:ascii="Calibri" w:hAnsi="Calibri" w:cs="Calibri"/>
          <w:sz w:val="22"/>
          <w:szCs w:val="22"/>
        </w:rPr>
        <w:t>Tai nereiškia, kad darbdaviai nuotolinio darbo atsisako. Pasak E. Latyšovič, šis modelis vis dar veiksmingas, kai dirbama keliose laiko zonose ir yra svarbu užtikrinti nepertraukiamą veiklą ar siekiama mažinti biuro kaštus. Tačiau ne visuose sektoriuose jis veikia vienodai sklandžiai.</w:t>
      </w:r>
    </w:p>
    <w:p w14:paraId="45CF5A3D" w14:textId="587353DD" w:rsidR="00781093" w:rsidRPr="00781093" w:rsidRDefault="5427D97D" w:rsidP="00781093">
      <w:pPr>
        <w:jc w:val="both"/>
        <w:rPr>
          <w:rFonts w:ascii="Calibri" w:hAnsi="Calibri" w:cs="Calibri"/>
          <w:sz w:val="22"/>
          <w:szCs w:val="22"/>
        </w:rPr>
      </w:pPr>
      <w:r w:rsidRPr="269B1413">
        <w:rPr>
          <w:rFonts w:ascii="Calibri" w:hAnsi="Calibri" w:cs="Calibri"/>
          <w:sz w:val="22"/>
          <w:szCs w:val="22"/>
        </w:rPr>
        <w:t xml:space="preserve">„Kartais manoma, kad darbas nuotoliu tinka tik technologijų įmonėms. </w:t>
      </w:r>
      <w:r w:rsidR="39489132" w:rsidRPr="269B1413">
        <w:rPr>
          <w:rFonts w:ascii="Calibri" w:hAnsi="Calibri" w:cs="Calibri"/>
          <w:sz w:val="22"/>
          <w:szCs w:val="22"/>
        </w:rPr>
        <w:t>Iš dalies tokia nuomonė yra pagrįsta</w:t>
      </w:r>
      <w:r w:rsidRPr="269B1413">
        <w:rPr>
          <w:rFonts w:ascii="Calibri" w:hAnsi="Calibri" w:cs="Calibri"/>
          <w:sz w:val="22"/>
          <w:szCs w:val="22"/>
        </w:rPr>
        <w:t xml:space="preserve"> – ten, kur būtinas gyvas bendravimas, </w:t>
      </w:r>
      <w:r w:rsidR="00D834E3">
        <w:rPr>
          <w:rFonts w:ascii="Calibri" w:hAnsi="Calibri" w:cs="Calibri"/>
          <w:sz w:val="22"/>
          <w:szCs w:val="22"/>
        </w:rPr>
        <w:t xml:space="preserve">pavyzdžiui, </w:t>
      </w:r>
      <w:r w:rsidRPr="269B1413">
        <w:rPr>
          <w:rFonts w:ascii="Calibri" w:hAnsi="Calibri" w:cs="Calibri"/>
          <w:sz w:val="22"/>
          <w:szCs w:val="22"/>
        </w:rPr>
        <w:t xml:space="preserve">pardavimų ar rinkodaros srityse, tai </w:t>
      </w:r>
      <w:r w:rsidR="39489132" w:rsidRPr="269B1413">
        <w:rPr>
          <w:rFonts w:ascii="Calibri" w:hAnsi="Calibri" w:cs="Calibri"/>
          <w:sz w:val="22"/>
          <w:szCs w:val="22"/>
        </w:rPr>
        <w:t xml:space="preserve">kartais </w:t>
      </w:r>
      <w:r w:rsidRPr="269B1413">
        <w:rPr>
          <w:rFonts w:ascii="Calibri" w:hAnsi="Calibri" w:cs="Calibri"/>
          <w:sz w:val="22"/>
          <w:szCs w:val="22"/>
        </w:rPr>
        <w:t xml:space="preserve">veikia </w:t>
      </w:r>
      <w:r w:rsidR="39489132" w:rsidRPr="269B1413">
        <w:rPr>
          <w:rFonts w:ascii="Calibri" w:hAnsi="Calibri" w:cs="Calibri"/>
          <w:sz w:val="22"/>
          <w:szCs w:val="22"/>
        </w:rPr>
        <w:t xml:space="preserve">kiek </w:t>
      </w:r>
      <w:r w:rsidRPr="269B1413">
        <w:rPr>
          <w:rFonts w:ascii="Calibri" w:hAnsi="Calibri" w:cs="Calibri"/>
          <w:sz w:val="22"/>
          <w:szCs w:val="22"/>
        </w:rPr>
        <w:t>sudėtingiau.</w:t>
      </w:r>
      <w:r w:rsidR="1CCF6D5B" w:rsidRPr="269B1413">
        <w:rPr>
          <w:rFonts w:ascii="Calibri" w:hAnsi="Calibri" w:cs="Calibri"/>
          <w:sz w:val="22"/>
          <w:szCs w:val="22"/>
        </w:rPr>
        <w:t xml:space="preserve"> Bet juk ir technologijų</w:t>
      </w:r>
      <w:r w:rsidR="4B4D3624" w:rsidRPr="269B1413">
        <w:rPr>
          <w:rFonts w:ascii="Calibri" w:hAnsi="Calibri" w:cs="Calibri"/>
          <w:sz w:val="22"/>
          <w:szCs w:val="22"/>
        </w:rPr>
        <w:t xml:space="preserve"> įmonėse yra pardavimų ir rinkodaros skyriai. </w:t>
      </w:r>
      <w:r w:rsidR="00D834E3" w:rsidRPr="00D834E3">
        <w:rPr>
          <w:rFonts w:ascii="Calibri" w:hAnsi="Calibri" w:cs="Calibri"/>
          <w:sz w:val="22"/>
          <w:szCs w:val="22"/>
        </w:rPr>
        <w:t>Todėl nuotolinis darbas nėra tik technologijų sektoriaus privilegija – daugelyje organizacijų bent dalis komandos gali dirbti nuotoli</w:t>
      </w:r>
      <w:r w:rsidR="00D834E3">
        <w:rPr>
          <w:rFonts w:ascii="Calibri" w:hAnsi="Calibri" w:cs="Calibri"/>
          <w:sz w:val="22"/>
          <w:szCs w:val="22"/>
        </w:rPr>
        <w:t>u</w:t>
      </w:r>
      <w:r w:rsidRPr="269B1413">
        <w:rPr>
          <w:rFonts w:ascii="Calibri" w:hAnsi="Calibri" w:cs="Calibri"/>
          <w:sz w:val="22"/>
          <w:szCs w:val="22"/>
        </w:rPr>
        <w:t>“, – teigia ekspertė.</w:t>
      </w:r>
    </w:p>
    <w:p w14:paraId="3EC5C0C9" w14:textId="523C6C5D" w:rsidR="00781093" w:rsidRPr="00781093" w:rsidRDefault="5427D97D" w:rsidP="00781093">
      <w:pPr>
        <w:jc w:val="both"/>
        <w:rPr>
          <w:rFonts w:ascii="Calibri" w:hAnsi="Calibri" w:cs="Calibri"/>
          <w:sz w:val="22"/>
          <w:szCs w:val="22"/>
        </w:rPr>
      </w:pPr>
      <w:r w:rsidRPr="269B1413">
        <w:rPr>
          <w:rFonts w:ascii="Calibri" w:hAnsi="Calibri" w:cs="Calibri"/>
          <w:sz w:val="22"/>
          <w:szCs w:val="22"/>
        </w:rPr>
        <w:t xml:space="preserve">Lietuvoje pasiūlymų dirbti </w:t>
      </w:r>
      <w:r w:rsidR="4E95202F" w:rsidRPr="269B1413">
        <w:rPr>
          <w:rFonts w:ascii="Calibri" w:hAnsi="Calibri" w:cs="Calibri"/>
          <w:sz w:val="22"/>
          <w:szCs w:val="22"/>
        </w:rPr>
        <w:t xml:space="preserve">tik </w:t>
      </w:r>
      <w:r w:rsidRPr="269B1413">
        <w:rPr>
          <w:rFonts w:ascii="Calibri" w:hAnsi="Calibri" w:cs="Calibri"/>
          <w:sz w:val="22"/>
          <w:szCs w:val="22"/>
        </w:rPr>
        <w:t xml:space="preserve">nuotoliu skaičius šiuo metu po truputį auga, tačiau kartu keičiasi ir požiūris į tai, ką toks darbas iš tiesų reiškia. Vis aiškiau suvokiama, kad vien </w:t>
      </w:r>
      <w:r w:rsidR="4E95202F" w:rsidRPr="269B1413">
        <w:rPr>
          <w:rFonts w:ascii="Calibri" w:hAnsi="Calibri" w:cs="Calibri"/>
          <w:sz w:val="22"/>
          <w:szCs w:val="22"/>
        </w:rPr>
        <w:t xml:space="preserve">susitarimo, jog </w:t>
      </w:r>
      <w:r w:rsidRPr="269B1413">
        <w:rPr>
          <w:rFonts w:ascii="Calibri" w:hAnsi="Calibri" w:cs="Calibri"/>
          <w:sz w:val="22"/>
          <w:szCs w:val="22"/>
        </w:rPr>
        <w:t>d</w:t>
      </w:r>
      <w:r w:rsidR="4E95202F" w:rsidRPr="269B1413">
        <w:rPr>
          <w:rFonts w:ascii="Calibri" w:hAnsi="Calibri" w:cs="Calibri"/>
          <w:sz w:val="22"/>
          <w:szCs w:val="22"/>
        </w:rPr>
        <w:t>arbas vyks</w:t>
      </w:r>
      <w:r w:rsidRPr="269B1413">
        <w:rPr>
          <w:rFonts w:ascii="Calibri" w:hAnsi="Calibri" w:cs="Calibri"/>
          <w:sz w:val="22"/>
          <w:szCs w:val="22"/>
        </w:rPr>
        <w:t xml:space="preserve"> iš namų nepakanka. Kad nuotolinis ar hibridinis modelis veiktų ilgalaikėje perspektyvoje, organizacijoms būtina peržiūrėti vidinius procesus – nuo atsakomybių paskirstymo ir tikslų formulavimo iki vadovavimo stiliaus. Be aiškių taisyklių, susitarimų ir nuoseklios lyderystės lankstumas greitai virsta neapibrėžtumu, kuris vargina tiek darbuotojus, tiek vadovus. </w:t>
      </w:r>
    </w:p>
    <w:p w14:paraId="4381A4B4" w14:textId="1BC112BA" w:rsidR="00781093" w:rsidRPr="00781093" w:rsidRDefault="00781093" w:rsidP="00781093">
      <w:pPr>
        <w:jc w:val="both"/>
        <w:rPr>
          <w:rFonts w:ascii="Calibri" w:hAnsi="Calibri" w:cs="Calibri"/>
          <w:sz w:val="22"/>
          <w:szCs w:val="22"/>
        </w:rPr>
      </w:pPr>
      <w:r w:rsidRPr="14B9B9FB">
        <w:rPr>
          <w:rFonts w:ascii="Calibri" w:hAnsi="Calibri" w:cs="Calibri"/>
          <w:sz w:val="22"/>
          <w:szCs w:val="22"/>
        </w:rPr>
        <w:t xml:space="preserve">„Jei darbdavys tinkamai nepasiruošęs, </w:t>
      </w:r>
      <w:r w:rsidR="0060687F" w:rsidRPr="14B9B9FB">
        <w:rPr>
          <w:rFonts w:ascii="Calibri" w:hAnsi="Calibri" w:cs="Calibri"/>
          <w:sz w:val="22"/>
          <w:szCs w:val="22"/>
        </w:rPr>
        <w:t>nuotoliu</w:t>
      </w:r>
      <w:r w:rsidRPr="14B9B9FB">
        <w:rPr>
          <w:rFonts w:ascii="Calibri" w:hAnsi="Calibri" w:cs="Calibri"/>
          <w:sz w:val="22"/>
          <w:szCs w:val="22"/>
        </w:rPr>
        <w:t xml:space="preserve"> </w:t>
      </w:r>
      <w:r w:rsidR="5A0CEB0C" w:rsidRPr="14B9B9FB">
        <w:rPr>
          <w:rFonts w:ascii="Calibri" w:hAnsi="Calibri" w:cs="Calibri"/>
          <w:sz w:val="22"/>
          <w:szCs w:val="22"/>
        </w:rPr>
        <w:t xml:space="preserve">ar hibridiniu formatu </w:t>
      </w:r>
      <w:r w:rsidRPr="14B9B9FB">
        <w:rPr>
          <w:rFonts w:ascii="Calibri" w:hAnsi="Calibri" w:cs="Calibri"/>
          <w:sz w:val="22"/>
          <w:szCs w:val="22"/>
        </w:rPr>
        <w:t xml:space="preserve">dirbantį darbuotoją gresia prarasti ne dėl to, kad šiam trūko </w:t>
      </w:r>
      <w:proofErr w:type="spellStart"/>
      <w:r w:rsidRPr="14B9B9FB">
        <w:rPr>
          <w:rFonts w:ascii="Calibri" w:hAnsi="Calibri" w:cs="Calibri"/>
          <w:sz w:val="22"/>
          <w:szCs w:val="22"/>
        </w:rPr>
        <w:t>savidisciplinos</w:t>
      </w:r>
      <w:proofErr w:type="spellEnd"/>
      <w:r w:rsidRPr="14B9B9FB">
        <w:rPr>
          <w:rFonts w:ascii="Calibri" w:hAnsi="Calibri" w:cs="Calibri"/>
          <w:sz w:val="22"/>
          <w:szCs w:val="22"/>
        </w:rPr>
        <w:t xml:space="preserve">. Gali būti, kad </w:t>
      </w:r>
      <w:r w:rsidR="0060687F" w:rsidRPr="14B9B9FB">
        <w:rPr>
          <w:rFonts w:ascii="Calibri" w:hAnsi="Calibri" w:cs="Calibri"/>
          <w:sz w:val="22"/>
          <w:szCs w:val="22"/>
        </w:rPr>
        <w:t xml:space="preserve">organizacijoje </w:t>
      </w:r>
      <w:r w:rsidRPr="14B9B9FB">
        <w:rPr>
          <w:rFonts w:ascii="Calibri" w:hAnsi="Calibri" w:cs="Calibri"/>
          <w:sz w:val="22"/>
          <w:szCs w:val="22"/>
        </w:rPr>
        <w:t xml:space="preserve">tiesiog nėra </w:t>
      </w:r>
      <w:r w:rsidR="0060687F" w:rsidRPr="14B9B9FB">
        <w:rPr>
          <w:rFonts w:ascii="Calibri" w:hAnsi="Calibri" w:cs="Calibri"/>
          <w:sz w:val="22"/>
          <w:szCs w:val="22"/>
        </w:rPr>
        <w:t xml:space="preserve">tam pritaikytos </w:t>
      </w:r>
      <w:r w:rsidRPr="14B9B9FB">
        <w:rPr>
          <w:rFonts w:ascii="Calibri" w:hAnsi="Calibri" w:cs="Calibri"/>
          <w:sz w:val="22"/>
          <w:szCs w:val="22"/>
        </w:rPr>
        <w:t>įmonės kultūros</w:t>
      </w:r>
      <w:r w:rsidR="0060687F" w:rsidRPr="14B9B9FB">
        <w:rPr>
          <w:rFonts w:ascii="Calibri" w:hAnsi="Calibri" w:cs="Calibri"/>
          <w:sz w:val="22"/>
          <w:szCs w:val="22"/>
        </w:rPr>
        <w:t xml:space="preserve"> dedamųjų</w:t>
      </w:r>
      <w:r w:rsidRPr="14B9B9FB">
        <w:rPr>
          <w:rFonts w:ascii="Calibri" w:hAnsi="Calibri" w:cs="Calibri"/>
          <w:sz w:val="22"/>
          <w:szCs w:val="22"/>
        </w:rPr>
        <w:t xml:space="preserve"> – išsikeltų tikslų, sutartų rezultatų, atsakomybių, procesų stebėsenos ir reguliaraus grįžtamojo ryšio“, – pastebi E. Latyšovič.</w:t>
      </w:r>
    </w:p>
    <w:p w14:paraId="5F986461" w14:textId="77777777" w:rsidR="00781093" w:rsidRPr="00DD71FC" w:rsidRDefault="00781093" w:rsidP="00781093">
      <w:pPr>
        <w:jc w:val="both"/>
        <w:rPr>
          <w:rFonts w:ascii="Calibri" w:hAnsi="Calibri" w:cs="Calibri"/>
          <w:b/>
          <w:bCs/>
          <w:sz w:val="22"/>
          <w:szCs w:val="22"/>
        </w:rPr>
      </w:pPr>
      <w:r w:rsidRPr="00DD71FC">
        <w:rPr>
          <w:rFonts w:ascii="Calibri" w:hAnsi="Calibri" w:cs="Calibri"/>
          <w:b/>
          <w:bCs/>
          <w:sz w:val="22"/>
          <w:szCs w:val="22"/>
        </w:rPr>
        <w:t xml:space="preserve">Laisvė, kuri reikalauja </w:t>
      </w:r>
      <w:proofErr w:type="spellStart"/>
      <w:r w:rsidRPr="00DD71FC">
        <w:rPr>
          <w:rFonts w:ascii="Calibri" w:hAnsi="Calibri" w:cs="Calibri"/>
          <w:b/>
          <w:bCs/>
          <w:sz w:val="22"/>
          <w:szCs w:val="22"/>
        </w:rPr>
        <w:t>savidisciplinos</w:t>
      </w:r>
      <w:proofErr w:type="spellEnd"/>
    </w:p>
    <w:p w14:paraId="744FD904" w14:textId="1743F443" w:rsidR="00781093" w:rsidRPr="00781093" w:rsidRDefault="00781093" w:rsidP="00781093">
      <w:pPr>
        <w:jc w:val="both"/>
        <w:rPr>
          <w:rFonts w:ascii="Calibri" w:hAnsi="Calibri" w:cs="Calibri"/>
          <w:sz w:val="22"/>
          <w:szCs w:val="22"/>
        </w:rPr>
      </w:pPr>
      <w:r w:rsidRPr="00781093">
        <w:rPr>
          <w:rFonts w:ascii="Calibri" w:hAnsi="Calibri" w:cs="Calibri"/>
          <w:sz w:val="22"/>
          <w:szCs w:val="22"/>
        </w:rPr>
        <w:t>Viešojoje erdvėje dažnai piešiamas konfliktas tarp darbdavių ir darbuotojų – esą vieni nori visus grąžinti į biurus, o kiti siekia dirbti tik nuotoliu. Tačiau realybė labiau niuansuota. 2025 m. „</w:t>
      </w:r>
      <w:proofErr w:type="spellStart"/>
      <w:r w:rsidRPr="00781093">
        <w:rPr>
          <w:rFonts w:ascii="Calibri" w:hAnsi="Calibri" w:cs="Calibri"/>
          <w:sz w:val="22"/>
          <w:szCs w:val="22"/>
        </w:rPr>
        <w:t>Gallup</w:t>
      </w:r>
      <w:proofErr w:type="spellEnd"/>
      <w:r w:rsidRPr="00781093">
        <w:rPr>
          <w:rFonts w:ascii="Calibri" w:hAnsi="Calibri" w:cs="Calibri"/>
          <w:sz w:val="22"/>
          <w:szCs w:val="22"/>
        </w:rPr>
        <w:t>“ tyrimas parodė, kad tik 23 proc. JAV dirbančių Z kartos atstovų norėtų dirbti vien nuotoliniu būdu, o vyresni</w:t>
      </w:r>
      <w:r w:rsidR="0060687F">
        <w:rPr>
          <w:rFonts w:ascii="Calibri" w:hAnsi="Calibri" w:cs="Calibri"/>
          <w:sz w:val="22"/>
          <w:szCs w:val="22"/>
        </w:rPr>
        <w:t>ų kartų</w:t>
      </w:r>
      <w:r w:rsidRPr="00781093">
        <w:rPr>
          <w:rFonts w:ascii="Calibri" w:hAnsi="Calibri" w:cs="Calibri"/>
          <w:sz w:val="22"/>
          <w:szCs w:val="22"/>
        </w:rPr>
        <w:t xml:space="preserve"> darbuotojai dažniau renkasi hibridinį modelį.</w:t>
      </w:r>
    </w:p>
    <w:p w14:paraId="3645715B" w14:textId="77777777" w:rsidR="00781093" w:rsidRPr="00781093" w:rsidRDefault="00781093" w:rsidP="00781093">
      <w:pPr>
        <w:jc w:val="both"/>
        <w:rPr>
          <w:rFonts w:ascii="Calibri" w:hAnsi="Calibri" w:cs="Calibri"/>
          <w:sz w:val="22"/>
          <w:szCs w:val="22"/>
        </w:rPr>
      </w:pPr>
      <w:r w:rsidRPr="00781093">
        <w:rPr>
          <w:rFonts w:ascii="Calibri" w:hAnsi="Calibri" w:cs="Calibri"/>
          <w:sz w:val="22"/>
          <w:szCs w:val="22"/>
        </w:rPr>
        <w:lastRenderedPageBreak/>
        <w:t>Pasak E. Latyšovič, nors žmonės vertina laisvę planuoti laiką, pabandę neretai supranta, kad profesinis augimas, mentorystė ir ryšys su kolegomis sunkiai įmanomi be gyvo kontakto. Ypač tai juntama karjeros pradžioje arba keičiant rolę, kai mokymasis vyksta ne tik per užduotis, bet ir stebint kitus – kaip priimami sprendimai, sprendžiamos situacijos, komunikuojama su klientais ar komanda. Šių neformalių patirčių nuotolinis darbas dažnai nesukuria.</w:t>
      </w:r>
    </w:p>
    <w:p w14:paraId="211A7020" w14:textId="77777777" w:rsidR="00781093" w:rsidRPr="00781093" w:rsidRDefault="00781093" w:rsidP="00781093">
      <w:pPr>
        <w:jc w:val="both"/>
        <w:rPr>
          <w:rFonts w:ascii="Calibri" w:hAnsi="Calibri" w:cs="Calibri"/>
          <w:sz w:val="22"/>
          <w:szCs w:val="22"/>
        </w:rPr>
      </w:pPr>
      <w:r w:rsidRPr="00781093">
        <w:rPr>
          <w:rFonts w:ascii="Calibri" w:hAnsi="Calibri" w:cs="Calibri"/>
          <w:sz w:val="22"/>
          <w:szCs w:val="22"/>
        </w:rPr>
        <w:t xml:space="preserve">Ilgainiui daliai darbuotojų ima stigti bendravimo, atsiranda vienišumo, išsitrynusios ribos tarp darbo ir asmeninio gyvenimo jausmas, galima ir perdegti. </w:t>
      </w:r>
    </w:p>
    <w:p w14:paraId="0E4C3AB8" w14:textId="632235A4" w:rsidR="00781093" w:rsidRPr="00781093" w:rsidRDefault="00781093" w:rsidP="00781093">
      <w:pPr>
        <w:jc w:val="both"/>
        <w:rPr>
          <w:rFonts w:ascii="Calibri" w:hAnsi="Calibri" w:cs="Calibri"/>
          <w:sz w:val="22"/>
          <w:szCs w:val="22"/>
        </w:rPr>
      </w:pPr>
      <w:r w:rsidRPr="00781093">
        <w:rPr>
          <w:rFonts w:ascii="Calibri" w:hAnsi="Calibri" w:cs="Calibri"/>
          <w:sz w:val="22"/>
          <w:szCs w:val="22"/>
        </w:rPr>
        <w:t xml:space="preserve">„Daugelį šių problemų galima spręsti, tačiau tam reikia sąmoningumo – gebėjimo nusibrėžti ribas, reflektuoti vadovams apie savo krūvį ir </w:t>
      </w:r>
      <w:r w:rsidR="00B855E8">
        <w:rPr>
          <w:rFonts w:ascii="Calibri" w:hAnsi="Calibri" w:cs="Calibri"/>
          <w:sz w:val="22"/>
          <w:szCs w:val="22"/>
        </w:rPr>
        <w:t xml:space="preserve">namuose </w:t>
      </w:r>
      <w:r w:rsidRPr="00781093">
        <w:rPr>
          <w:rFonts w:ascii="Calibri" w:hAnsi="Calibri" w:cs="Calibri"/>
          <w:sz w:val="22"/>
          <w:szCs w:val="22"/>
        </w:rPr>
        <w:t>susikurti tinkamą darbo aplinką“, – pastebi ekspertė.</w:t>
      </w:r>
    </w:p>
    <w:p w14:paraId="1D755613" w14:textId="7DEC7D60" w:rsidR="00781093" w:rsidRPr="00781093" w:rsidRDefault="5427D97D" w:rsidP="00781093">
      <w:pPr>
        <w:jc w:val="both"/>
        <w:rPr>
          <w:rFonts w:ascii="Calibri" w:hAnsi="Calibri" w:cs="Calibri"/>
          <w:sz w:val="22"/>
          <w:szCs w:val="22"/>
        </w:rPr>
      </w:pPr>
      <w:r w:rsidRPr="269B1413">
        <w:rPr>
          <w:rFonts w:ascii="Calibri" w:hAnsi="Calibri" w:cs="Calibri"/>
          <w:sz w:val="22"/>
          <w:szCs w:val="22"/>
        </w:rPr>
        <w:t xml:space="preserve">Dėl šių priežasčių dalis darbuotojų ir organizacijų persvarsto lūkesčius ir renkasi hibridinį modelį, leidžiantį išlaikyti pusiausvyrą tarp laisvės ir struktūros. </w:t>
      </w:r>
      <w:r w:rsidR="7154009D" w:rsidRPr="1562165F">
        <w:rPr>
          <w:rFonts w:ascii="Calibri" w:hAnsi="Calibri" w:cs="Calibri"/>
          <w:sz w:val="22"/>
          <w:szCs w:val="22"/>
        </w:rPr>
        <w:t>Šis</w:t>
      </w:r>
      <w:r w:rsidR="1F9DB503" w:rsidRPr="269B1413">
        <w:rPr>
          <w:rFonts w:ascii="Calibri" w:hAnsi="Calibri" w:cs="Calibri"/>
          <w:sz w:val="22"/>
          <w:szCs w:val="22"/>
        </w:rPr>
        <w:t xml:space="preserve"> </w:t>
      </w:r>
      <w:r w:rsidRPr="269B1413">
        <w:rPr>
          <w:rFonts w:ascii="Calibri" w:hAnsi="Calibri" w:cs="Calibri"/>
          <w:sz w:val="22"/>
          <w:szCs w:val="22"/>
        </w:rPr>
        <w:t xml:space="preserve">sprendimas </w:t>
      </w:r>
      <w:r w:rsidRPr="1562165F">
        <w:rPr>
          <w:rFonts w:ascii="Calibri" w:hAnsi="Calibri" w:cs="Calibri"/>
          <w:sz w:val="22"/>
          <w:szCs w:val="22"/>
        </w:rPr>
        <w:t>suteikia</w:t>
      </w:r>
      <w:r w:rsidRPr="269B1413">
        <w:rPr>
          <w:rFonts w:ascii="Calibri" w:hAnsi="Calibri" w:cs="Calibri"/>
          <w:sz w:val="22"/>
          <w:szCs w:val="22"/>
        </w:rPr>
        <w:t xml:space="preserve"> galimybę dirbti lanksčiai, bet kartu išlaikyti bendrą komandos ritmą, </w:t>
      </w:r>
      <w:r w:rsidR="4E95202F" w:rsidRPr="269B1413">
        <w:rPr>
          <w:rFonts w:ascii="Calibri" w:hAnsi="Calibri" w:cs="Calibri"/>
          <w:sz w:val="22"/>
          <w:szCs w:val="22"/>
        </w:rPr>
        <w:t xml:space="preserve">dažnesnį </w:t>
      </w:r>
      <w:r w:rsidRPr="269B1413">
        <w:rPr>
          <w:rFonts w:ascii="Calibri" w:hAnsi="Calibri" w:cs="Calibri"/>
          <w:sz w:val="22"/>
          <w:szCs w:val="22"/>
        </w:rPr>
        <w:t>bendravimą ir stipresnį ryšį tarp žmonių.</w:t>
      </w:r>
    </w:p>
    <w:p w14:paraId="3973D757" w14:textId="77777777" w:rsidR="00781093" w:rsidRPr="00781093" w:rsidRDefault="00781093" w:rsidP="00781093">
      <w:pPr>
        <w:jc w:val="both"/>
        <w:rPr>
          <w:rFonts w:ascii="Calibri" w:hAnsi="Calibri" w:cs="Calibri"/>
          <w:b/>
          <w:bCs/>
          <w:sz w:val="22"/>
          <w:szCs w:val="22"/>
        </w:rPr>
      </w:pPr>
      <w:r w:rsidRPr="00781093">
        <w:rPr>
          <w:rFonts w:ascii="Calibri" w:hAnsi="Calibri" w:cs="Calibri"/>
          <w:b/>
          <w:bCs/>
          <w:sz w:val="22"/>
          <w:szCs w:val="22"/>
        </w:rPr>
        <w:t>Sėkmės pamatas – susitarimai ir pasitikėjimas</w:t>
      </w:r>
    </w:p>
    <w:p w14:paraId="2C19068A" w14:textId="7EBCB5F4" w:rsidR="00781093" w:rsidRPr="00781093" w:rsidRDefault="00781093" w:rsidP="00781093">
      <w:pPr>
        <w:jc w:val="both"/>
        <w:rPr>
          <w:rFonts w:ascii="Calibri" w:hAnsi="Calibri" w:cs="Calibri"/>
          <w:sz w:val="22"/>
          <w:szCs w:val="22"/>
        </w:rPr>
      </w:pPr>
      <w:r w:rsidRPr="00781093">
        <w:rPr>
          <w:rFonts w:ascii="Calibri" w:hAnsi="Calibri" w:cs="Calibri"/>
          <w:sz w:val="22"/>
          <w:szCs w:val="22"/>
        </w:rPr>
        <w:t>Darbas „iš bet kur“ kelia iššūkių ir darbdaviams. Pasak E. Latyšovič, problemos dažniausiai kyla tuomet, kai organizacijos nėra pasiruošusios šiam modeliu</w:t>
      </w:r>
      <w:r w:rsidR="00151CC7">
        <w:rPr>
          <w:rFonts w:ascii="Calibri" w:hAnsi="Calibri" w:cs="Calibri"/>
          <w:sz w:val="22"/>
          <w:szCs w:val="22"/>
        </w:rPr>
        <w:t xml:space="preserve">i, </w:t>
      </w:r>
      <w:r w:rsidR="00B855E8">
        <w:rPr>
          <w:rFonts w:ascii="Calibri" w:hAnsi="Calibri" w:cs="Calibri"/>
          <w:sz w:val="22"/>
          <w:szCs w:val="22"/>
        </w:rPr>
        <w:t xml:space="preserve">nes, </w:t>
      </w:r>
      <w:r w:rsidR="00151CC7">
        <w:rPr>
          <w:rFonts w:ascii="Calibri" w:hAnsi="Calibri" w:cs="Calibri"/>
          <w:sz w:val="22"/>
          <w:szCs w:val="22"/>
        </w:rPr>
        <w:t>d</w:t>
      </w:r>
      <w:r w:rsidR="00151CC7" w:rsidRPr="00151CC7">
        <w:rPr>
          <w:rFonts w:ascii="Calibri" w:hAnsi="Calibri" w:cs="Calibri"/>
          <w:sz w:val="22"/>
          <w:szCs w:val="22"/>
        </w:rPr>
        <w:t>irbant iš skirtingų vietų</w:t>
      </w:r>
      <w:r w:rsidR="00B855E8">
        <w:rPr>
          <w:rFonts w:ascii="Calibri" w:hAnsi="Calibri" w:cs="Calibri"/>
          <w:sz w:val="22"/>
          <w:szCs w:val="22"/>
        </w:rPr>
        <w:t>,</w:t>
      </w:r>
      <w:r w:rsidR="00151CC7" w:rsidRPr="00151CC7">
        <w:rPr>
          <w:rFonts w:ascii="Calibri" w:hAnsi="Calibri" w:cs="Calibri"/>
          <w:sz w:val="22"/>
          <w:szCs w:val="22"/>
        </w:rPr>
        <w:t xml:space="preserve"> sunkiau išlaikyti bendrą ritmą ir įsitraukimą</w:t>
      </w:r>
      <w:r w:rsidRPr="00781093">
        <w:rPr>
          <w:rFonts w:ascii="Calibri" w:hAnsi="Calibri" w:cs="Calibri"/>
          <w:sz w:val="22"/>
          <w:szCs w:val="22"/>
        </w:rPr>
        <w:t>.</w:t>
      </w:r>
      <w:r w:rsidR="00151CC7">
        <w:rPr>
          <w:rFonts w:ascii="Calibri" w:hAnsi="Calibri" w:cs="Calibri"/>
          <w:sz w:val="22"/>
          <w:szCs w:val="22"/>
        </w:rPr>
        <w:t xml:space="preserve"> </w:t>
      </w:r>
      <w:r w:rsidRPr="00781093">
        <w:rPr>
          <w:rFonts w:ascii="Calibri" w:hAnsi="Calibri" w:cs="Calibri"/>
          <w:sz w:val="22"/>
          <w:szCs w:val="22"/>
        </w:rPr>
        <w:t>„Jei nėra susitarimų ir pasitikėjimo, atsiranda chaosas – darbuotojai gali pasimesti, o darbdaviai per vėlai pastebėti problemas“, – sako ji.</w:t>
      </w:r>
    </w:p>
    <w:p w14:paraId="571C9F1E" w14:textId="307ACA6F" w:rsidR="00781093" w:rsidRPr="00781093" w:rsidRDefault="00781093" w:rsidP="00781093">
      <w:pPr>
        <w:jc w:val="both"/>
        <w:rPr>
          <w:rFonts w:ascii="Calibri" w:hAnsi="Calibri" w:cs="Calibri"/>
          <w:sz w:val="22"/>
          <w:szCs w:val="22"/>
        </w:rPr>
      </w:pPr>
      <w:r w:rsidRPr="00781093">
        <w:rPr>
          <w:rFonts w:ascii="Calibri" w:hAnsi="Calibri" w:cs="Calibri"/>
          <w:sz w:val="22"/>
          <w:szCs w:val="22"/>
        </w:rPr>
        <w:t xml:space="preserve">Tai ypač aktualu vadovams, kuriems tenka iš naujo apibrėžti savo </w:t>
      </w:r>
      <w:r w:rsidR="00B855E8">
        <w:rPr>
          <w:rFonts w:ascii="Calibri" w:hAnsi="Calibri" w:cs="Calibri"/>
          <w:sz w:val="22"/>
          <w:szCs w:val="22"/>
        </w:rPr>
        <w:t xml:space="preserve">kaip lyderio </w:t>
      </w:r>
      <w:r w:rsidRPr="00781093">
        <w:rPr>
          <w:rFonts w:ascii="Calibri" w:hAnsi="Calibri" w:cs="Calibri"/>
          <w:sz w:val="22"/>
          <w:szCs w:val="22"/>
        </w:rPr>
        <w:t>vaidmenį – mažiau remtis kontrole, daugiau aiškia komunikacija, susitarimais ir pasitikėjimu. Nuotolinis darbas dažnai išryškina ne</w:t>
      </w:r>
      <w:r w:rsidR="00B855E8">
        <w:rPr>
          <w:rFonts w:ascii="Calibri" w:hAnsi="Calibri" w:cs="Calibri"/>
          <w:sz w:val="22"/>
          <w:szCs w:val="22"/>
        </w:rPr>
        <w:t xml:space="preserve"> tik</w:t>
      </w:r>
      <w:r w:rsidRPr="00781093">
        <w:rPr>
          <w:rFonts w:ascii="Calibri" w:hAnsi="Calibri" w:cs="Calibri"/>
          <w:sz w:val="22"/>
          <w:szCs w:val="22"/>
        </w:rPr>
        <w:t xml:space="preserve"> procesų, </w:t>
      </w:r>
      <w:r w:rsidR="00B855E8">
        <w:rPr>
          <w:rFonts w:ascii="Calibri" w:hAnsi="Calibri" w:cs="Calibri"/>
          <w:sz w:val="22"/>
          <w:szCs w:val="22"/>
        </w:rPr>
        <w:t>bet ir</w:t>
      </w:r>
      <w:r w:rsidR="00B855E8" w:rsidRPr="00781093">
        <w:rPr>
          <w:rFonts w:ascii="Calibri" w:hAnsi="Calibri" w:cs="Calibri"/>
          <w:sz w:val="22"/>
          <w:szCs w:val="22"/>
        </w:rPr>
        <w:t xml:space="preserve"> </w:t>
      </w:r>
      <w:r w:rsidRPr="00781093">
        <w:rPr>
          <w:rFonts w:ascii="Calibri" w:hAnsi="Calibri" w:cs="Calibri"/>
          <w:sz w:val="22"/>
          <w:szCs w:val="22"/>
        </w:rPr>
        <w:t>lyderystės spragas.</w:t>
      </w:r>
    </w:p>
    <w:p w14:paraId="00112A94" w14:textId="77777777" w:rsidR="00781093" w:rsidRPr="00781093" w:rsidRDefault="00781093" w:rsidP="00781093">
      <w:pPr>
        <w:jc w:val="both"/>
        <w:rPr>
          <w:rFonts w:ascii="Calibri" w:hAnsi="Calibri" w:cs="Calibri"/>
          <w:sz w:val="22"/>
          <w:szCs w:val="22"/>
        </w:rPr>
      </w:pPr>
      <w:r w:rsidRPr="00781093">
        <w:rPr>
          <w:rFonts w:ascii="Calibri" w:hAnsi="Calibri" w:cs="Calibri"/>
          <w:sz w:val="22"/>
          <w:szCs w:val="22"/>
        </w:rPr>
        <w:t xml:space="preserve">Kartu vadovams svarbu gebėti pasitikėti nuotoliu dirbančiais žmonėmis. Perdėta kontrolė ir </w:t>
      </w:r>
      <w:proofErr w:type="spellStart"/>
      <w:r w:rsidRPr="00781093">
        <w:rPr>
          <w:rFonts w:ascii="Calibri" w:hAnsi="Calibri" w:cs="Calibri"/>
          <w:sz w:val="22"/>
          <w:szCs w:val="22"/>
        </w:rPr>
        <w:t>mikrovadyba</w:t>
      </w:r>
      <w:proofErr w:type="spellEnd"/>
      <w:r w:rsidRPr="00781093">
        <w:rPr>
          <w:rFonts w:ascii="Calibri" w:hAnsi="Calibri" w:cs="Calibri"/>
          <w:sz w:val="22"/>
          <w:szCs w:val="22"/>
        </w:rPr>
        <w:t xml:space="preserve"> nepadeda kurti ryšio – priešingai, ji griauna motyvaciją. „Svarbiausia vertinti rezultatą, o ne bandyti kontroliuoti kiekvieną žingsnį“, – pabrėžia E. Latyšovič.</w:t>
      </w:r>
    </w:p>
    <w:p w14:paraId="60BD7F34" w14:textId="53DEFE7C" w:rsidR="00781093" w:rsidRDefault="00781093" w:rsidP="3A909DAE">
      <w:pPr>
        <w:jc w:val="both"/>
        <w:rPr>
          <w:rFonts w:ascii="Calibri" w:eastAsia="Calibri" w:hAnsi="Calibri" w:cs="Calibri"/>
          <w:sz w:val="22"/>
          <w:szCs w:val="22"/>
        </w:rPr>
      </w:pPr>
      <w:r w:rsidRPr="3A909DAE">
        <w:rPr>
          <w:rFonts w:ascii="Calibri" w:hAnsi="Calibri" w:cs="Calibri"/>
          <w:sz w:val="22"/>
          <w:szCs w:val="22"/>
        </w:rPr>
        <w:t xml:space="preserve">Atskira tema – darbuotojų stebėjimas ir baimė, kad darbas bus imituojamas. Techninių galimybių kontroliuoti darbuotojus tikrai yra – nuo darbo laiko fiksavimo iki aktyvumo stebėjimo. </w:t>
      </w:r>
      <w:r w:rsidR="6B642682" w:rsidRPr="3A909DAE">
        <w:rPr>
          <w:rFonts w:ascii="Calibri" w:eastAsia="Calibri" w:hAnsi="Calibri" w:cs="Calibri"/>
          <w:sz w:val="22"/>
          <w:szCs w:val="22"/>
        </w:rPr>
        <w:t>Tačiau griežta kontrolė dažnai sukelia priešingą efektą – apsunkina bendradarbiavimą, mažina iniciatyvą ir skatina darbuotojus daugiau galvoti apie formalią atskaitomybę nei apie rezultatą. Dėl to dalis organizacijų renkasi kitą kelią – aiškius susitarimus, reguliarų dialogą ir didesnį skaidrumą.</w:t>
      </w:r>
    </w:p>
    <w:p w14:paraId="3236C39F" w14:textId="77777777" w:rsidR="00781093" w:rsidRPr="00781093" w:rsidRDefault="00781093" w:rsidP="00781093">
      <w:pPr>
        <w:jc w:val="both"/>
        <w:rPr>
          <w:rFonts w:ascii="Calibri" w:hAnsi="Calibri" w:cs="Calibri"/>
          <w:b/>
          <w:bCs/>
          <w:sz w:val="22"/>
          <w:szCs w:val="22"/>
        </w:rPr>
      </w:pPr>
      <w:r w:rsidRPr="00781093">
        <w:rPr>
          <w:rFonts w:ascii="Calibri" w:hAnsi="Calibri" w:cs="Calibri"/>
          <w:b/>
          <w:bCs/>
          <w:sz w:val="22"/>
          <w:szCs w:val="22"/>
        </w:rPr>
        <w:t>Simuliuoti įmanoma ir dirbant biure</w:t>
      </w:r>
    </w:p>
    <w:p w14:paraId="79FB8413" w14:textId="40B5FFE8" w:rsidR="00781093" w:rsidRPr="00781093" w:rsidRDefault="00781093" w:rsidP="00781093">
      <w:pPr>
        <w:jc w:val="both"/>
        <w:rPr>
          <w:rFonts w:ascii="Calibri" w:hAnsi="Calibri" w:cs="Calibri"/>
          <w:sz w:val="22"/>
          <w:szCs w:val="22"/>
        </w:rPr>
      </w:pPr>
      <w:r w:rsidRPr="00781093">
        <w:rPr>
          <w:rFonts w:ascii="Calibri" w:hAnsi="Calibri" w:cs="Calibri"/>
          <w:sz w:val="22"/>
          <w:szCs w:val="22"/>
        </w:rPr>
        <w:t>Pasak E. Latyšovič, svarbu pripažinti ir tai, kad darbo imitavimo problema nėra išskirtinai nuotolinio darbo reiškinys. „Gabūs darbuotojai visada ras būdų darbą atlikti greičiau, nepriklausomai nuo to, ar jie dirba biure, ar nuotoliu. O biure taip pat galima simuliuoti darbą – ilgai gerti kavą ar įsitraukti į nereikalingus pokalbius</w:t>
      </w:r>
      <w:r w:rsidR="00B855E8">
        <w:rPr>
          <w:rFonts w:ascii="Calibri" w:hAnsi="Calibri" w:cs="Calibri"/>
          <w:sz w:val="22"/>
          <w:szCs w:val="22"/>
        </w:rPr>
        <w:t>, iniciatyvas, kurios suvalgo begale brangaus laiko</w:t>
      </w:r>
      <w:r w:rsidRPr="00781093">
        <w:rPr>
          <w:rFonts w:ascii="Calibri" w:hAnsi="Calibri" w:cs="Calibri"/>
          <w:sz w:val="22"/>
          <w:szCs w:val="22"/>
        </w:rPr>
        <w:t>“, – sako ji.</w:t>
      </w:r>
    </w:p>
    <w:p w14:paraId="4106BA86" w14:textId="2136A2E9" w:rsidR="00781093" w:rsidRPr="00781093" w:rsidRDefault="00781093" w:rsidP="00781093">
      <w:pPr>
        <w:jc w:val="both"/>
        <w:rPr>
          <w:rFonts w:ascii="Calibri" w:hAnsi="Calibri" w:cs="Calibri"/>
          <w:sz w:val="22"/>
          <w:szCs w:val="22"/>
        </w:rPr>
      </w:pPr>
      <w:r w:rsidRPr="14B9B9FB">
        <w:rPr>
          <w:rFonts w:ascii="Calibri" w:hAnsi="Calibri" w:cs="Calibri"/>
          <w:sz w:val="22"/>
          <w:szCs w:val="22"/>
        </w:rPr>
        <w:t xml:space="preserve">Todėl esminis klausimas organizacijoms išlieka tas pats: kas svarbiau – praleistas laikas ar pasiektas rezultatas. Pasak ekspertės, visiškai nuotolinis darbas artimiausiais metais Lietuvoje greičiausiai netaps dominuojančiu modeliu, tačiau išliks </w:t>
      </w:r>
      <w:r w:rsidR="00B855E8" w:rsidRPr="14B9B9FB">
        <w:rPr>
          <w:rFonts w:ascii="Calibri" w:hAnsi="Calibri" w:cs="Calibri"/>
          <w:sz w:val="22"/>
          <w:szCs w:val="22"/>
        </w:rPr>
        <w:t xml:space="preserve">svariu </w:t>
      </w:r>
      <w:r w:rsidRPr="14B9B9FB">
        <w:rPr>
          <w:rFonts w:ascii="Calibri" w:hAnsi="Calibri" w:cs="Calibri"/>
          <w:sz w:val="22"/>
          <w:szCs w:val="22"/>
        </w:rPr>
        <w:t>konkurencin</w:t>
      </w:r>
      <w:r w:rsidR="00B855E8" w:rsidRPr="14B9B9FB">
        <w:rPr>
          <w:rFonts w:ascii="Calibri" w:hAnsi="Calibri" w:cs="Calibri"/>
          <w:sz w:val="22"/>
          <w:szCs w:val="22"/>
        </w:rPr>
        <w:t>iu</w:t>
      </w:r>
      <w:r w:rsidRPr="14B9B9FB">
        <w:rPr>
          <w:rFonts w:ascii="Calibri" w:hAnsi="Calibri" w:cs="Calibri"/>
          <w:sz w:val="22"/>
          <w:szCs w:val="22"/>
        </w:rPr>
        <w:t xml:space="preserve"> </w:t>
      </w:r>
      <w:r w:rsidR="00B855E8" w:rsidRPr="14B9B9FB">
        <w:rPr>
          <w:rFonts w:ascii="Calibri" w:hAnsi="Calibri" w:cs="Calibri"/>
          <w:sz w:val="22"/>
          <w:szCs w:val="22"/>
        </w:rPr>
        <w:t xml:space="preserve">pranašumu </w:t>
      </w:r>
      <w:r w:rsidRPr="14B9B9FB">
        <w:rPr>
          <w:rFonts w:ascii="Calibri" w:hAnsi="Calibri" w:cs="Calibri"/>
          <w:sz w:val="22"/>
          <w:szCs w:val="22"/>
        </w:rPr>
        <w:t>kovoje dėl talentų.</w:t>
      </w:r>
    </w:p>
    <w:p w14:paraId="3A2E76A1" w14:textId="77777777" w:rsidR="00781093" w:rsidRPr="00781093" w:rsidRDefault="00781093" w:rsidP="00781093">
      <w:pPr>
        <w:jc w:val="both"/>
        <w:rPr>
          <w:rFonts w:ascii="Calibri" w:hAnsi="Calibri" w:cs="Calibri"/>
          <w:b/>
          <w:bCs/>
          <w:sz w:val="22"/>
          <w:szCs w:val="22"/>
        </w:rPr>
      </w:pPr>
      <w:r w:rsidRPr="00781093">
        <w:rPr>
          <w:rFonts w:ascii="Calibri" w:hAnsi="Calibri" w:cs="Calibri"/>
          <w:b/>
          <w:bCs/>
          <w:sz w:val="22"/>
          <w:szCs w:val="22"/>
        </w:rPr>
        <w:lastRenderedPageBreak/>
        <w:t>Patarimai darbdaviams</w:t>
      </w:r>
    </w:p>
    <w:p w14:paraId="331DE4B7" w14:textId="77777777" w:rsidR="00781093" w:rsidRDefault="00781093" w:rsidP="00781093">
      <w:pPr>
        <w:pStyle w:val="ListParagraph"/>
        <w:numPr>
          <w:ilvl w:val="0"/>
          <w:numId w:val="14"/>
        </w:numPr>
        <w:jc w:val="both"/>
        <w:rPr>
          <w:rFonts w:ascii="Calibri" w:hAnsi="Calibri" w:cs="Calibri"/>
          <w:sz w:val="22"/>
          <w:szCs w:val="22"/>
        </w:rPr>
      </w:pPr>
      <w:r w:rsidRPr="00781093">
        <w:rPr>
          <w:rFonts w:ascii="Calibri" w:hAnsi="Calibri" w:cs="Calibri"/>
          <w:b/>
          <w:bCs/>
          <w:sz w:val="22"/>
          <w:szCs w:val="22"/>
        </w:rPr>
        <w:t>Neįveskite nuotolinio darbo kaip „pliuso“, jei tam nepasiruošėte</w:t>
      </w:r>
      <w:r w:rsidRPr="00781093">
        <w:rPr>
          <w:rFonts w:ascii="Calibri" w:hAnsi="Calibri" w:cs="Calibri"/>
          <w:sz w:val="22"/>
          <w:szCs w:val="22"/>
        </w:rPr>
        <w:t>.</w:t>
      </w:r>
    </w:p>
    <w:p w14:paraId="79260CBB" w14:textId="5175E6A3" w:rsidR="00781093" w:rsidRDefault="00781093" w:rsidP="00781093">
      <w:pPr>
        <w:pStyle w:val="ListParagraph"/>
        <w:jc w:val="both"/>
        <w:rPr>
          <w:rFonts w:ascii="Calibri" w:hAnsi="Calibri" w:cs="Calibri"/>
          <w:sz w:val="22"/>
          <w:szCs w:val="22"/>
        </w:rPr>
      </w:pPr>
      <w:r w:rsidRPr="00781093">
        <w:rPr>
          <w:rFonts w:ascii="Calibri" w:hAnsi="Calibri" w:cs="Calibri"/>
          <w:sz w:val="22"/>
          <w:szCs w:val="22"/>
        </w:rPr>
        <w:t>Be aiškių procesų, tikslų ir atsakomybių nuotolinis darbas greitai tampa nusivylimo šaltiniu abiem pusėms.</w:t>
      </w:r>
    </w:p>
    <w:p w14:paraId="5B1D6311" w14:textId="77777777" w:rsidR="00781093" w:rsidRPr="00781093" w:rsidRDefault="00781093" w:rsidP="00781093">
      <w:pPr>
        <w:pStyle w:val="ListParagraph"/>
        <w:jc w:val="both"/>
        <w:rPr>
          <w:rFonts w:ascii="Calibri" w:hAnsi="Calibri" w:cs="Calibri"/>
          <w:sz w:val="22"/>
          <w:szCs w:val="22"/>
        </w:rPr>
      </w:pPr>
    </w:p>
    <w:p w14:paraId="46E3A1C9" w14:textId="77777777" w:rsidR="00781093" w:rsidRPr="00781093" w:rsidRDefault="00781093" w:rsidP="00781093">
      <w:pPr>
        <w:pStyle w:val="ListParagraph"/>
        <w:numPr>
          <w:ilvl w:val="0"/>
          <w:numId w:val="14"/>
        </w:numPr>
        <w:jc w:val="both"/>
        <w:rPr>
          <w:rFonts w:ascii="Calibri" w:hAnsi="Calibri" w:cs="Calibri"/>
          <w:b/>
          <w:bCs/>
          <w:sz w:val="22"/>
          <w:szCs w:val="22"/>
        </w:rPr>
      </w:pPr>
      <w:r w:rsidRPr="00781093">
        <w:rPr>
          <w:rFonts w:ascii="Calibri" w:hAnsi="Calibri" w:cs="Calibri"/>
          <w:b/>
          <w:bCs/>
          <w:sz w:val="22"/>
          <w:szCs w:val="22"/>
        </w:rPr>
        <w:t>Vertinkite rezultatus, o ne prisijungimo laiką.</w:t>
      </w:r>
    </w:p>
    <w:p w14:paraId="176594D9" w14:textId="26711B1A" w:rsidR="00781093" w:rsidRDefault="00781093" w:rsidP="00781093">
      <w:pPr>
        <w:pStyle w:val="ListParagraph"/>
        <w:jc w:val="both"/>
        <w:rPr>
          <w:rFonts w:ascii="Calibri" w:hAnsi="Calibri" w:cs="Calibri"/>
          <w:sz w:val="22"/>
          <w:szCs w:val="22"/>
        </w:rPr>
      </w:pPr>
      <w:r w:rsidRPr="00781093">
        <w:rPr>
          <w:rFonts w:ascii="Calibri" w:hAnsi="Calibri" w:cs="Calibri"/>
          <w:sz w:val="22"/>
          <w:szCs w:val="22"/>
        </w:rPr>
        <w:t>Perdėta kontrolė griauna pasitikėjimą – svarbiausias kriterijus turėtų būti pasiektas rezultatas</w:t>
      </w:r>
      <w:r w:rsidR="0060687F">
        <w:rPr>
          <w:rFonts w:ascii="Calibri" w:hAnsi="Calibri" w:cs="Calibri"/>
          <w:sz w:val="22"/>
          <w:szCs w:val="22"/>
        </w:rPr>
        <w:t xml:space="preserve"> ir proceso efektyvumas</w:t>
      </w:r>
      <w:r w:rsidRPr="00781093">
        <w:rPr>
          <w:rFonts w:ascii="Calibri" w:hAnsi="Calibri" w:cs="Calibri"/>
          <w:sz w:val="22"/>
          <w:szCs w:val="22"/>
        </w:rPr>
        <w:t>, o ne praleistos valandos.</w:t>
      </w:r>
    </w:p>
    <w:p w14:paraId="5143DC03" w14:textId="77777777" w:rsidR="00781093" w:rsidRPr="00781093" w:rsidRDefault="00781093" w:rsidP="00781093">
      <w:pPr>
        <w:pStyle w:val="ListParagraph"/>
        <w:jc w:val="both"/>
        <w:rPr>
          <w:rFonts w:ascii="Calibri" w:hAnsi="Calibri" w:cs="Calibri"/>
          <w:sz w:val="22"/>
          <w:szCs w:val="22"/>
        </w:rPr>
      </w:pPr>
    </w:p>
    <w:p w14:paraId="7E9EA849" w14:textId="77777777" w:rsidR="00781093" w:rsidRPr="00781093" w:rsidRDefault="00781093" w:rsidP="00781093">
      <w:pPr>
        <w:pStyle w:val="ListParagraph"/>
        <w:numPr>
          <w:ilvl w:val="0"/>
          <w:numId w:val="14"/>
        </w:numPr>
        <w:jc w:val="both"/>
        <w:rPr>
          <w:rFonts w:ascii="Calibri" w:hAnsi="Calibri" w:cs="Calibri"/>
          <w:b/>
          <w:bCs/>
          <w:sz w:val="22"/>
          <w:szCs w:val="22"/>
        </w:rPr>
      </w:pPr>
      <w:r w:rsidRPr="00781093">
        <w:rPr>
          <w:rFonts w:ascii="Calibri" w:hAnsi="Calibri" w:cs="Calibri"/>
          <w:b/>
          <w:bCs/>
          <w:sz w:val="22"/>
          <w:szCs w:val="22"/>
        </w:rPr>
        <w:t>Investuokite į vadovų kompetencijas ir ryšį su komanda.</w:t>
      </w:r>
    </w:p>
    <w:p w14:paraId="6D2F90D8" w14:textId="795CF7E3" w:rsidR="00781093" w:rsidRDefault="00781093" w:rsidP="00781093">
      <w:pPr>
        <w:pStyle w:val="ListParagraph"/>
        <w:jc w:val="both"/>
        <w:rPr>
          <w:rFonts w:ascii="Calibri" w:hAnsi="Calibri" w:cs="Calibri"/>
          <w:sz w:val="22"/>
          <w:szCs w:val="22"/>
        </w:rPr>
      </w:pPr>
      <w:r w:rsidRPr="00781093">
        <w:rPr>
          <w:rFonts w:ascii="Calibri" w:hAnsi="Calibri" w:cs="Calibri"/>
          <w:sz w:val="22"/>
          <w:szCs w:val="22"/>
        </w:rPr>
        <w:t>Nuotoliu dirbančioms komandoms reikia daugiau sąmoningo bendravimo, aiškios komunikacijos ir reguliaraus grįžtamojo ryšio.</w:t>
      </w:r>
    </w:p>
    <w:p w14:paraId="0DE2D538" w14:textId="77777777" w:rsidR="00781093" w:rsidRPr="00781093" w:rsidRDefault="00781093" w:rsidP="00781093">
      <w:pPr>
        <w:pStyle w:val="ListParagraph"/>
        <w:jc w:val="both"/>
        <w:rPr>
          <w:rFonts w:ascii="Calibri" w:hAnsi="Calibri" w:cs="Calibri"/>
          <w:sz w:val="22"/>
          <w:szCs w:val="22"/>
        </w:rPr>
      </w:pPr>
    </w:p>
    <w:p w14:paraId="54D49977" w14:textId="77777777" w:rsidR="00781093" w:rsidRPr="00781093" w:rsidRDefault="00781093" w:rsidP="00781093">
      <w:pPr>
        <w:jc w:val="both"/>
        <w:rPr>
          <w:rFonts w:ascii="Calibri" w:hAnsi="Calibri" w:cs="Calibri"/>
          <w:b/>
          <w:bCs/>
          <w:sz w:val="22"/>
          <w:szCs w:val="22"/>
        </w:rPr>
      </w:pPr>
      <w:r w:rsidRPr="00781093">
        <w:rPr>
          <w:rFonts w:ascii="Calibri" w:hAnsi="Calibri" w:cs="Calibri"/>
          <w:b/>
          <w:bCs/>
          <w:sz w:val="22"/>
          <w:szCs w:val="22"/>
        </w:rPr>
        <w:t>Patarimai darbuotojams</w:t>
      </w:r>
    </w:p>
    <w:p w14:paraId="595BDF81" w14:textId="77777777" w:rsidR="00781093" w:rsidRPr="00781093" w:rsidRDefault="00781093" w:rsidP="00781093">
      <w:pPr>
        <w:pStyle w:val="ListParagraph"/>
        <w:numPr>
          <w:ilvl w:val="0"/>
          <w:numId w:val="1"/>
        </w:numPr>
        <w:jc w:val="both"/>
        <w:rPr>
          <w:rFonts w:ascii="Calibri" w:hAnsi="Calibri" w:cs="Calibri"/>
          <w:b/>
          <w:bCs/>
          <w:sz w:val="22"/>
          <w:szCs w:val="22"/>
        </w:rPr>
      </w:pPr>
      <w:r w:rsidRPr="00781093">
        <w:rPr>
          <w:rFonts w:ascii="Calibri" w:hAnsi="Calibri" w:cs="Calibri"/>
          <w:b/>
          <w:bCs/>
          <w:sz w:val="22"/>
          <w:szCs w:val="22"/>
        </w:rPr>
        <w:t>Atsakingai įsivertinkite, ar jums tinka darbas be kasdienio kontakto.</w:t>
      </w:r>
    </w:p>
    <w:p w14:paraId="31078975" w14:textId="7E61C186" w:rsidR="00781093" w:rsidRDefault="00781093" w:rsidP="00781093">
      <w:pPr>
        <w:pStyle w:val="ListParagraph"/>
        <w:jc w:val="both"/>
        <w:rPr>
          <w:rFonts w:ascii="Calibri" w:hAnsi="Calibri" w:cs="Calibri"/>
          <w:sz w:val="22"/>
          <w:szCs w:val="22"/>
        </w:rPr>
      </w:pPr>
      <w:r w:rsidRPr="00781093">
        <w:rPr>
          <w:rFonts w:ascii="Calibri" w:hAnsi="Calibri" w:cs="Calibri"/>
          <w:sz w:val="22"/>
          <w:szCs w:val="22"/>
        </w:rPr>
        <w:t>Darbas iš bet kur reikalauja ne tik laisvės, bet ir gebėjimo savarankiškai planuoti laiką, spręsti problemas ir mokytis be nuolatinės pagalbos.</w:t>
      </w:r>
    </w:p>
    <w:p w14:paraId="441AE044" w14:textId="77777777" w:rsidR="00781093" w:rsidRPr="00781093" w:rsidRDefault="00781093" w:rsidP="00781093">
      <w:pPr>
        <w:pStyle w:val="ListParagraph"/>
        <w:jc w:val="both"/>
        <w:rPr>
          <w:rFonts w:ascii="Calibri" w:hAnsi="Calibri" w:cs="Calibri"/>
          <w:sz w:val="22"/>
          <w:szCs w:val="22"/>
        </w:rPr>
      </w:pPr>
    </w:p>
    <w:p w14:paraId="13E2CD04" w14:textId="77777777" w:rsidR="00781093" w:rsidRPr="00781093" w:rsidRDefault="00781093" w:rsidP="00781093">
      <w:pPr>
        <w:pStyle w:val="ListParagraph"/>
        <w:numPr>
          <w:ilvl w:val="0"/>
          <w:numId w:val="1"/>
        </w:numPr>
        <w:jc w:val="both"/>
        <w:rPr>
          <w:rFonts w:ascii="Calibri" w:hAnsi="Calibri" w:cs="Calibri"/>
          <w:b/>
          <w:bCs/>
          <w:sz w:val="22"/>
          <w:szCs w:val="22"/>
        </w:rPr>
      </w:pPr>
      <w:r w:rsidRPr="00781093">
        <w:rPr>
          <w:rFonts w:ascii="Calibri" w:hAnsi="Calibri" w:cs="Calibri"/>
          <w:b/>
          <w:bCs/>
          <w:sz w:val="22"/>
          <w:szCs w:val="22"/>
        </w:rPr>
        <w:t>Nepainiokite nuotolio su lankstumu.</w:t>
      </w:r>
    </w:p>
    <w:p w14:paraId="6BF007B1" w14:textId="445BE166" w:rsidR="00781093" w:rsidRDefault="00781093" w:rsidP="00781093">
      <w:pPr>
        <w:pStyle w:val="ListParagraph"/>
        <w:jc w:val="both"/>
        <w:rPr>
          <w:rFonts w:ascii="Calibri" w:hAnsi="Calibri" w:cs="Calibri"/>
          <w:sz w:val="22"/>
          <w:szCs w:val="22"/>
        </w:rPr>
      </w:pPr>
      <w:r w:rsidRPr="00781093">
        <w:rPr>
          <w:rFonts w:ascii="Calibri" w:hAnsi="Calibri" w:cs="Calibri"/>
          <w:sz w:val="22"/>
          <w:szCs w:val="22"/>
        </w:rPr>
        <w:t>Darbas iš namų ar kitos šalies nebūtinai reiškia mažesnį krūvį ar daugiau laisvo laiko – ribas tarp darbo ir poilsio dažnai teks nusibrėžti patiems.</w:t>
      </w:r>
    </w:p>
    <w:p w14:paraId="4DD24F8A" w14:textId="77777777" w:rsidR="00781093" w:rsidRPr="00781093" w:rsidRDefault="00781093" w:rsidP="00781093">
      <w:pPr>
        <w:pStyle w:val="ListParagraph"/>
        <w:jc w:val="both"/>
        <w:rPr>
          <w:rFonts w:ascii="Calibri" w:hAnsi="Calibri" w:cs="Calibri"/>
          <w:sz w:val="22"/>
          <w:szCs w:val="22"/>
        </w:rPr>
      </w:pPr>
    </w:p>
    <w:p w14:paraId="61CAEEAE" w14:textId="77777777" w:rsidR="00781093" w:rsidRPr="00781093" w:rsidRDefault="00781093" w:rsidP="00781093">
      <w:pPr>
        <w:pStyle w:val="ListParagraph"/>
        <w:numPr>
          <w:ilvl w:val="0"/>
          <w:numId w:val="1"/>
        </w:numPr>
        <w:jc w:val="both"/>
        <w:rPr>
          <w:rFonts w:ascii="Calibri" w:hAnsi="Calibri" w:cs="Calibri"/>
          <w:b/>
          <w:bCs/>
          <w:sz w:val="22"/>
          <w:szCs w:val="22"/>
        </w:rPr>
      </w:pPr>
      <w:r w:rsidRPr="00781093">
        <w:rPr>
          <w:rFonts w:ascii="Calibri" w:hAnsi="Calibri" w:cs="Calibri"/>
          <w:b/>
          <w:bCs/>
          <w:sz w:val="22"/>
          <w:szCs w:val="22"/>
        </w:rPr>
        <w:t>Jei tik pradedate karjerą, apsvarstykite hibridinį modelį.</w:t>
      </w:r>
    </w:p>
    <w:p w14:paraId="01EF6B69" w14:textId="703CA676" w:rsidR="00781093" w:rsidRPr="00781093" w:rsidRDefault="00781093" w:rsidP="00781093">
      <w:pPr>
        <w:pStyle w:val="ListParagraph"/>
        <w:jc w:val="both"/>
        <w:rPr>
          <w:rFonts w:ascii="Calibri" w:hAnsi="Calibri" w:cs="Calibri"/>
          <w:sz w:val="22"/>
          <w:szCs w:val="22"/>
        </w:rPr>
      </w:pPr>
      <w:r w:rsidRPr="00781093">
        <w:rPr>
          <w:rFonts w:ascii="Calibri" w:hAnsi="Calibri" w:cs="Calibri"/>
          <w:sz w:val="22"/>
          <w:szCs w:val="22"/>
        </w:rPr>
        <w:t>Gyvas kontaktas, mentorystė ir galimybė mokytis stebint kolegas dažnai pagreitina profesinį augimą.</w:t>
      </w:r>
    </w:p>
    <w:p w14:paraId="58F84C39" w14:textId="77777777" w:rsidR="00781093" w:rsidRPr="00781093" w:rsidRDefault="00781093" w:rsidP="00781093">
      <w:pPr>
        <w:jc w:val="both"/>
        <w:rPr>
          <w:rFonts w:ascii="Calibri" w:hAnsi="Calibri" w:cs="Calibri"/>
          <w:sz w:val="22"/>
          <w:szCs w:val="22"/>
        </w:rPr>
      </w:pPr>
    </w:p>
    <w:p w14:paraId="4890FF93" w14:textId="77777777" w:rsidR="00781093" w:rsidRPr="00781093" w:rsidRDefault="00781093" w:rsidP="00781093">
      <w:pPr>
        <w:jc w:val="both"/>
        <w:rPr>
          <w:rFonts w:ascii="Calibri" w:hAnsi="Calibri" w:cs="Calibri"/>
          <w:sz w:val="22"/>
          <w:szCs w:val="22"/>
        </w:rPr>
      </w:pPr>
    </w:p>
    <w:p w14:paraId="530B6B9C" w14:textId="77777777" w:rsidR="009A325F" w:rsidRPr="00781093" w:rsidRDefault="009A325F" w:rsidP="00781093">
      <w:pPr>
        <w:jc w:val="both"/>
        <w:rPr>
          <w:rFonts w:ascii="Calibri" w:hAnsi="Calibri" w:cs="Calibri"/>
          <w:sz w:val="22"/>
          <w:szCs w:val="22"/>
        </w:rPr>
      </w:pPr>
    </w:p>
    <w:sectPr w:rsidR="009A325F" w:rsidRPr="007810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876F3"/>
    <w:multiLevelType w:val="multilevel"/>
    <w:tmpl w:val="27625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4A4DEA"/>
    <w:multiLevelType w:val="multilevel"/>
    <w:tmpl w:val="AC3E7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6F54BB"/>
    <w:multiLevelType w:val="multilevel"/>
    <w:tmpl w:val="8D207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C656F6"/>
    <w:multiLevelType w:val="hybridMultilevel"/>
    <w:tmpl w:val="12047A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FF66F75"/>
    <w:multiLevelType w:val="multilevel"/>
    <w:tmpl w:val="5A722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A72878"/>
    <w:multiLevelType w:val="hybridMultilevel"/>
    <w:tmpl w:val="7BD620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00E7F0E"/>
    <w:multiLevelType w:val="hybridMultilevel"/>
    <w:tmpl w:val="12047A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AD4121"/>
    <w:multiLevelType w:val="multilevel"/>
    <w:tmpl w:val="B41E7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F70DB4"/>
    <w:multiLevelType w:val="hybridMultilevel"/>
    <w:tmpl w:val="1CA0AC92"/>
    <w:lvl w:ilvl="0" w:tplc="FD740E0C">
      <w:start w:val="1"/>
      <w:numFmt w:val="decimal"/>
      <w:lvlText w:val="%1."/>
      <w:lvlJc w:val="left"/>
      <w:pPr>
        <w:ind w:left="644" w:hanging="360"/>
      </w:pPr>
      <w:rPr>
        <w:b/>
        <w:bCs/>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65E24967"/>
    <w:multiLevelType w:val="multilevel"/>
    <w:tmpl w:val="6BC61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8E72BB"/>
    <w:multiLevelType w:val="hybridMultilevel"/>
    <w:tmpl w:val="12047A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ADF3063"/>
    <w:multiLevelType w:val="hybridMultilevel"/>
    <w:tmpl w:val="12047A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BF9789F"/>
    <w:multiLevelType w:val="multilevel"/>
    <w:tmpl w:val="6986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2958A9"/>
    <w:multiLevelType w:val="multilevel"/>
    <w:tmpl w:val="03C2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D01CDB"/>
    <w:multiLevelType w:val="multilevel"/>
    <w:tmpl w:val="54DAA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7C65D3"/>
    <w:multiLevelType w:val="hybridMultilevel"/>
    <w:tmpl w:val="12047A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8519530">
    <w:abstractNumId w:val="5"/>
  </w:num>
  <w:num w:numId="2" w16cid:durableId="1241212801">
    <w:abstractNumId w:val="10"/>
  </w:num>
  <w:num w:numId="3" w16cid:durableId="1295410886">
    <w:abstractNumId w:val="1"/>
  </w:num>
  <w:num w:numId="4" w16cid:durableId="1440563641">
    <w:abstractNumId w:val="14"/>
  </w:num>
  <w:num w:numId="5" w16cid:durableId="1497841073">
    <w:abstractNumId w:val="3"/>
  </w:num>
  <w:num w:numId="6" w16cid:durableId="1508865827">
    <w:abstractNumId w:val="0"/>
  </w:num>
  <w:num w:numId="7" w16cid:durableId="1531183306">
    <w:abstractNumId w:val="7"/>
  </w:num>
  <w:num w:numId="8" w16cid:durableId="1680082813">
    <w:abstractNumId w:val="4"/>
  </w:num>
  <w:num w:numId="9" w16cid:durableId="288442447">
    <w:abstractNumId w:val="6"/>
  </w:num>
  <w:num w:numId="10" w16cid:durableId="422533725">
    <w:abstractNumId w:val="2"/>
  </w:num>
  <w:num w:numId="11" w16cid:durableId="457533007">
    <w:abstractNumId w:val="12"/>
  </w:num>
  <w:num w:numId="12" w16cid:durableId="51932296">
    <w:abstractNumId w:val="11"/>
  </w:num>
  <w:num w:numId="13" w16cid:durableId="661012381">
    <w:abstractNumId w:val="15"/>
  </w:num>
  <w:num w:numId="14" w16cid:durableId="72818014">
    <w:abstractNumId w:val="8"/>
  </w:num>
  <w:num w:numId="15" w16cid:durableId="874199012">
    <w:abstractNumId w:val="13"/>
  </w:num>
  <w:num w:numId="16" w16cid:durableId="8866479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ED"/>
    <w:rsid w:val="00025E00"/>
    <w:rsid w:val="000A60DF"/>
    <w:rsid w:val="000C2F2F"/>
    <w:rsid w:val="000E0EF4"/>
    <w:rsid w:val="00151CC7"/>
    <w:rsid w:val="00161FAD"/>
    <w:rsid w:val="001939F2"/>
    <w:rsid w:val="001C378D"/>
    <w:rsid w:val="001C701B"/>
    <w:rsid w:val="00204A4A"/>
    <w:rsid w:val="0029230B"/>
    <w:rsid w:val="002A58AF"/>
    <w:rsid w:val="002B5E6F"/>
    <w:rsid w:val="002C75E1"/>
    <w:rsid w:val="002E23C9"/>
    <w:rsid w:val="003073D0"/>
    <w:rsid w:val="00317ED8"/>
    <w:rsid w:val="00337CF7"/>
    <w:rsid w:val="00344C9F"/>
    <w:rsid w:val="00364FA0"/>
    <w:rsid w:val="0037479F"/>
    <w:rsid w:val="00381A28"/>
    <w:rsid w:val="003C55D2"/>
    <w:rsid w:val="003E7B60"/>
    <w:rsid w:val="00434AF0"/>
    <w:rsid w:val="004469D5"/>
    <w:rsid w:val="004F28C1"/>
    <w:rsid w:val="0058646E"/>
    <w:rsid w:val="005B6715"/>
    <w:rsid w:val="005D780A"/>
    <w:rsid w:val="005F5A31"/>
    <w:rsid w:val="0060687F"/>
    <w:rsid w:val="00620759"/>
    <w:rsid w:val="006435F8"/>
    <w:rsid w:val="0064627C"/>
    <w:rsid w:val="00656B40"/>
    <w:rsid w:val="00661FED"/>
    <w:rsid w:val="0068060B"/>
    <w:rsid w:val="006F5535"/>
    <w:rsid w:val="007270D4"/>
    <w:rsid w:val="007563E8"/>
    <w:rsid w:val="0077143B"/>
    <w:rsid w:val="0077273A"/>
    <w:rsid w:val="00781093"/>
    <w:rsid w:val="007960E9"/>
    <w:rsid w:val="007A2FCB"/>
    <w:rsid w:val="007A3823"/>
    <w:rsid w:val="007B6F21"/>
    <w:rsid w:val="007C14D1"/>
    <w:rsid w:val="007E05A1"/>
    <w:rsid w:val="00805B4B"/>
    <w:rsid w:val="0082118A"/>
    <w:rsid w:val="008C5F7F"/>
    <w:rsid w:val="008F5A4A"/>
    <w:rsid w:val="00907D55"/>
    <w:rsid w:val="00936663"/>
    <w:rsid w:val="00942D94"/>
    <w:rsid w:val="009761D9"/>
    <w:rsid w:val="009878EB"/>
    <w:rsid w:val="00994520"/>
    <w:rsid w:val="009A2049"/>
    <w:rsid w:val="009A325F"/>
    <w:rsid w:val="009A6AED"/>
    <w:rsid w:val="009B2288"/>
    <w:rsid w:val="009E32B9"/>
    <w:rsid w:val="00A06701"/>
    <w:rsid w:val="00A12DA9"/>
    <w:rsid w:val="00A51FB6"/>
    <w:rsid w:val="00A77E9C"/>
    <w:rsid w:val="00AC033B"/>
    <w:rsid w:val="00AD3E70"/>
    <w:rsid w:val="00AF52E3"/>
    <w:rsid w:val="00B13199"/>
    <w:rsid w:val="00B35EAB"/>
    <w:rsid w:val="00B41162"/>
    <w:rsid w:val="00B50670"/>
    <w:rsid w:val="00B855E8"/>
    <w:rsid w:val="00BA310A"/>
    <w:rsid w:val="00BE169E"/>
    <w:rsid w:val="00C03638"/>
    <w:rsid w:val="00C456F8"/>
    <w:rsid w:val="00C90037"/>
    <w:rsid w:val="00CB3CA5"/>
    <w:rsid w:val="00CC0B96"/>
    <w:rsid w:val="00CE710C"/>
    <w:rsid w:val="00D002C4"/>
    <w:rsid w:val="00D834E3"/>
    <w:rsid w:val="00DB1552"/>
    <w:rsid w:val="00DD021F"/>
    <w:rsid w:val="00DD299B"/>
    <w:rsid w:val="00DD65C2"/>
    <w:rsid w:val="00DD71FC"/>
    <w:rsid w:val="00DE2AA3"/>
    <w:rsid w:val="00DE2E61"/>
    <w:rsid w:val="00DF2FD7"/>
    <w:rsid w:val="00E66EF5"/>
    <w:rsid w:val="00E841D8"/>
    <w:rsid w:val="00E96CC3"/>
    <w:rsid w:val="00ED57F3"/>
    <w:rsid w:val="00ED5A2D"/>
    <w:rsid w:val="00EE2DCC"/>
    <w:rsid w:val="00F0742C"/>
    <w:rsid w:val="00F455F9"/>
    <w:rsid w:val="00F717D0"/>
    <w:rsid w:val="00F730D3"/>
    <w:rsid w:val="00FA6224"/>
    <w:rsid w:val="00FC752B"/>
    <w:rsid w:val="00FF72E2"/>
    <w:rsid w:val="098F83FD"/>
    <w:rsid w:val="0E75EC17"/>
    <w:rsid w:val="14B9B9FB"/>
    <w:rsid w:val="1562165F"/>
    <w:rsid w:val="19B32B95"/>
    <w:rsid w:val="1CCF6D5B"/>
    <w:rsid w:val="1F282269"/>
    <w:rsid w:val="1F9DB503"/>
    <w:rsid w:val="22391A4C"/>
    <w:rsid w:val="2595C6F0"/>
    <w:rsid w:val="269B1413"/>
    <w:rsid w:val="274E0A9F"/>
    <w:rsid w:val="28C80FF8"/>
    <w:rsid w:val="2E99C400"/>
    <w:rsid w:val="2F70FD6B"/>
    <w:rsid w:val="36D8665C"/>
    <w:rsid w:val="39489132"/>
    <w:rsid w:val="3A505DA7"/>
    <w:rsid w:val="3A909DAE"/>
    <w:rsid w:val="3CF4FBAC"/>
    <w:rsid w:val="3FA62EE7"/>
    <w:rsid w:val="480069E5"/>
    <w:rsid w:val="4B4D3624"/>
    <w:rsid w:val="4B69A570"/>
    <w:rsid w:val="4BCAECB1"/>
    <w:rsid w:val="4E95202F"/>
    <w:rsid w:val="5427D97D"/>
    <w:rsid w:val="5A0CEB0C"/>
    <w:rsid w:val="6B642682"/>
    <w:rsid w:val="715400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B9172"/>
  <w15:chartTrackingRefBased/>
  <w15:docId w15:val="{48870DEC-62B3-4C84-ADF2-5F485251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661F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61F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61F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1F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1F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1F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1F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1F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1F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FED"/>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rsid w:val="00661FED"/>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rsid w:val="00661FED"/>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661FED"/>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661FED"/>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661FED"/>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661FED"/>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661FED"/>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661FED"/>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661F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1FED"/>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661F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1FED"/>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661FED"/>
    <w:pPr>
      <w:spacing w:before="160"/>
      <w:jc w:val="center"/>
    </w:pPr>
    <w:rPr>
      <w:i/>
      <w:iCs/>
      <w:color w:val="404040" w:themeColor="text1" w:themeTint="BF"/>
    </w:rPr>
  </w:style>
  <w:style w:type="character" w:customStyle="1" w:styleId="QuoteChar">
    <w:name w:val="Quote Char"/>
    <w:basedOn w:val="DefaultParagraphFont"/>
    <w:link w:val="Quote"/>
    <w:uiPriority w:val="29"/>
    <w:rsid w:val="00661FED"/>
    <w:rPr>
      <w:i/>
      <w:iCs/>
      <w:color w:val="404040" w:themeColor="text1" w:themeTint="BF"/>
      <w:lang w:val="lt-LT"/>
    </w:rPr>
  </w:style>
  <w:style w:type="paragraph" w:styleId="ListParagraph">
    <w:name w:val="List Paragraph"/>
    <w:basedOn w:val="Normal"/>
    <w:uiPriority w:val="34"/>
    <w:qFormat/>
    <w:rsid w:val="00661FED"/>
    <w:pPr>
      <w:ind w:left="720"/>
      <w:contextualSpacing/>
    </w:pPr>
  </w:style>
  <w:style w:type="character" w:styleId="IntenseEmphasis">
    <w:name w:val="Intense Emphasis"/>
    <w:basedOn w:val="DefaultParagraphFont"/>
    <w:uiPriority w:val="21"/>
    <w:qFormat/>
    <w:rsid w:val="00661FED"/>
    <w:rPr>
      <w:i/>
      <w:iCs/>
      <w:color w:val="0F4761" w:themeColor="accent1" w:themeShade="BF"/>
    </w:rPr>
  </w:style>
  <w:style w:type="paragraph" w:styleId="IntenseQuote">
    <w:name w:val="Intense Quote"/>
    <w:basedOn w:val="Normal"/>
    <w:next w:val="Normal"/>
    <w:link w:val="IntenseQuoteChar"/>
    <w:uiPriority w:val="30"/>
    <w:qFormat/>
    <w:rsid w:val="00661F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1FED"/>
    <w:rPr>
      <w:i/>
      <w:iCs/>
      <w:color w:val="0F4761" w:themeColor="accent1" w:themeShade="BF"/>
      <w:lang w:val="lt-LT"/>
    </w:rPr>
  </w:style>
  <w:style w:type="character" w:styleId="IntenseReference">
    <w:name w:val="Intense Reference"/>
    <w:basedOn w:val="DefaultParagraphFont"/>
    <w:uiPriority w:val="32"/>
    <w:qFormat/>
    <w:rsid w:val="00661FED"/>
    <w:rPr>
      <w:b/>
      <w:bCs/>
      <w:smallCaps/>
      <w:color w:val="0F4761" w:themeColor="accent1" w:themeShade="BF"/>
      <w:spacing w:val="5"/>
    </w:rPr>
  </w:style>
  <w:style w:type="paragraph" w:styleId="NormalWeb">
    <w:name w:val="Normal (Web)"/>
    <w:basedOn w:val="Normal"/>
    <w:uiPriority w:val="99"/>
    <w:unhideWhenUsed/>
    <w:rsid w:val="00661FED"/>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Hyperlink">
    <w:name w:val="Hyperlink"/>
    <w:basedOn w:val="DefaultParagraphFont"/>
    <w:uiPriority w:val="99"/>
    <w:semiHidden/>
    <w:unhideWhenUsed/>
    <w:rsid w:val="00661FED"/>
    <w:rPr>
      <w:color w:val="0000FF"/>
      <w:u w:val="single"/>
    </w:rPr>
  </w:style>
  <w:style w:type="character" w:styleId="Strong">
    <w:name w:val="Strong"/>
    <w:basedOn w:val="DefaultParagraphFont"/>
    <w:uiPriority w:val="22"/>
    <w:qFormat/>
    <w:rsid w:val="002C75E1"/>
    <w:rPr>
      <w:b/>
      <w:bCs/>
    </w:rPr>
  </w:style>
  <w:style w:type="character" w:styleId="Emphasis">
    <w:name w:val="Emphasis"/>
    <w:basedOn w:val="DefaultParagraphFont"/>
    <w:uiPriority w:val="20"/>
    <w:qFormat/>
    <w:rsid w:val="002C75E1"/>
    <w:rPr>
      <w:i/>
      <w:iCs/>
    </w:rPr>
  </w:style>
  <w:style w:type="paragraph" w:styleId="Revision">
    <w:name w:val="Revision"/>
    <w:hidden/>
    <w:uiPriority w:val="99"/>
    <w:semiHidden/>
    <w:rsid w:val="007B6F21"/>
    <w:pPr>
      <w:spacing w:after="0" w:line="240" w:lineRule="auto"/>
    </w:pPr>
    <w:rPr>
      <w:lang w:val="lt-LT"/>
    </w:rPr>
  </w:style>
  <w:style w:type="character" w:styleId="CommentReference">
    <w:name w:val="annotation reference"/>
    <w:basedOn w:val="DefaultParagraphFont"/>
    <w:uiPriority w:val="99"/>
    <w:semiHidden/>
    <w:unhideWhenUsed/>
    <w:rsid w:val="0029230B"/>
    <w:rPr>
      <w:sz w:val="16"/>
      <w:szCs w:val="16"/>
    </w:rPr>
  </w:style>
  <w:style w:type="paragraph" w:styleId="CommentText">
    <w:name w:val="annotation text"/>
    <w:basedOn w:val="Normal"/>
    <w:link w:val="CommentTextChar"/>
    <w:uiPriority w:val="99"/>
    <w:unhideWhenUsed/>
    <w:rsid w:val="0029230B"/>
    <w:pPr>
      <w:spacing w:line="240" w:lineRule="auto"/>
    </w:pPr>
    <w:rPr>
      <w:sz w:val="20"/>
      <w:szCs w:val="20"/>
    </w:rPr>
  </w:style>
  <w:style w:type="character" w:customStyle="1" w:styleId="CommentTextChar">
    <w:name w:val="Comment Text Char"/>
    <w:basedOn w:val="DefaultParagraphFont"/>
    <w:link w:val="CommentText"/>
    <w:uiPriority w:val="99"/>
    <w:rsid w:val="0029230B"/>
    <w:rPr>
      <w:sz w:val="20"/>
      <w:szCs w:val="20"/>
      <w:lang w:val="lt-LT"/>
    </w:rPr>
  </w:style>
  <w:style w:type="paragraph" w:styleId="CommentSubject">
    <w:name w:val="annotation subject"/>
    <w:basedOn w:val="CommentText"/>
    <w:next w:val="CommentText"/>
    <w:link w:val="CommentSubjectChar"/>
    <w:uiPriority w:val="99"/>
    <w:semiHidden/>
    <w:unhideWhenUsed/>
    <w:rsid w:val="0029230B"/>
    <w:rPr>
      <w:b/>
      <w:bCs/>
    </w:rPr>
  </w:style>
  <w:style w:type="character" w:customStyle="1" w:styleId="CommentSubjectChar">
    <w:name w:val="Comment Subject Char"/>
    <w:basedOn w:val="CommentTextChar"/>
    <w:link w:val="CommentSubject"/>
    <w:uiPriority w:val="99"/>
    <w:semiHidden/>
    <w:rsid w:val="0029230B"/>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94A98C46A5E541BC147ED80B00A305" ma:contentTypeVersion="16" ma:contentTypeDescription="Create a new document." ma:contentTypeScope="" ma:versionID="e0fc5b6ebf7705afa4eca52e6384b804">
  <xsd:schema xmlns:xsd="http://www.w3.org/2001/XMLSchema" xmlns:xs="http://www.w3.org/2001/XMLSchema" xmlns:p="http://schemas.microsoft.com/office/2006/metadata/properties" xmlns:ns2="6b414775-771f-4c88-bf1f-101acd697e31" xmlns:ns3="a13546e0-6927-4c88-b1f7-6c6fa81102a9" targetNamespace="http://schemas.microsoft.com/office/2006/metadata/properties" ma:root="true" ma:fieldsID="f16d25d1f8f0ea1922118dcd96147e8f" ns2:_="" ns3:_="">
    <xsd:import namespace="6b414775-771f-4c88-bf1f-101acd697e31"/>
    <xsd:import namespace="a13546e0-6927-4c88-b1f7-6c6fa81102a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14775-771f-4c88-bf1f-101acd697e3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d70ec22e-b868-4f78-a84e-ce462addbb2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3546e0-6927-4c88-b1f7-6c6fa81102a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df0276a-3b9a-4f4d-b726-d47b5317bdb8}" ma:internalName="TaxCatchAll" ma:showField="CatchAllData" ma:web="a13546e0-6927-4c88-b1f7-6c6fa81102a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b414775-771f-4c88-bf1f-101acd697e31">
      <Terms xmlns="http://schemas.microsoft.com/office/infopath/2007/PartnerControls"/>
    </lcf76f155ced4ddcb4097134ff3c332f>
    <TaxCatchAll xmlns="a13546e0-6927-4c88-b1f7-6c6fa81102a9" xsi:nil="true"/>
  </documentManagement>
</p:properties>
</file>

<file path=customXml/itemProps1.xml><?xml version="1.0" encoding="utf-8"?>
<ds:datastoreItem xmlns:ds="http://schemas.openxmlformats.org/officeDocument/2006/customXml" ds:itemID="{F0CFD9D8-287E-6244-8501-D950445CBA91}">
  <ds:schemaRefs>
    <ds:schemaRef ds:uri="http://schemas.openxmlformats.org/officeDocument/2006/bibliography"/>
  </ds:schemaRefs>
</ds:datastoreItem>
</file>

<file path=customXml/itemProps2.xml><?xml version="1.0" encoding="utf-8"?>
<ds:datastoreItem xmlns:ds="http://schemas.openxmlformats.org/officeDocument/2006/customXml" ds:itemID="{739E19CA-A86A-4ED1-AD6B-F02C5FF33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14775-771f-4c88-bf1f-101acd697e31"/>
    <ds:schemaRef ds:uri="a13546e0-6927-4c88-b1f7-6c6fa81102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2F641-4C82-432B-B701-71EE1E358082}">
  <ds:schemaRefs>
    <ds:schemaRef ds:uri="http://schemas.microsoft.com/sharepoint/v3/contenttype/forms"/>
  </ds:schemaRefs>
</ds:datastoreItem>
</file>

<file path=customXml/itemProps4.xml><?xml version="1.0" encoding="utf-8"?>
<ds:datastoreItem xmlns:ds="http://schemas.openxmlformats.org/officeDocument/2006/customXml" ds:itemID="{FA7F0671-2420-4679-9B29-00024DCD283E}">
  <ds:schemaRefs>
    <ds:schemaRef ds:uri="http://schemas.microsoft.com/office/2006/metadata/properties"/>
    <ds:schemaRef ds:uri="http://schemas.microsoft.com/office/infopath/2007/PartnerControls"/>
    <ds:schemaRef ds:uri="6b414775-771f-4c88-bf1f-101acd697e31"/>
    <ds:schemaRef ds:uri="a13546e0-6927-4c88-b1f7-6c6fa81102a9"/>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939</Words>
  <Characters>6776</Characters>
  <Application>Microsoft Office Word</Application>
  <DocSecurity>0</DocSecurity>
  <Lines>91</Lines>
  <Paragraphs>16</Paragraphs>
  <ScaleCrop>false</ScaleCrop>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Rusnė Marčėnaitė</dc:creator>
  <cp:keywords/>
  <dc:description/>
  <cp:lastModifiedBy>Aistė Naujokaitė</cp:lastModifiedBy>
  <cp:revision>4</cp:revision>
  <dcterms:created xsi:type="dcterms:W3CDTF">2026-01-21T10:51:00Z</dcterms:created>
  <dcterms:modified xsi:type="dcterms:W3CDTF">2026-01-21T11:16:00Z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0x010100E894A98C46A5E541BC147ED80B00A305</vt:lpwstr>
  </property>
  <property fmtid="{D5CDD505-2E9C-101B-9397-08002B2CF9AE}" pid="3" name="MediaServiceImageTags">
    <vt:lpwstr/>
  </property>
</Properties>
</file>