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0390" w14:textId="77777777" w:rsidR="00806ED1" w:rsidRPr="00B473CB" w:rsidRDefault="00806ED1" w:rsidP="00806ED1">
      <w:pPr>
        <w:rPr>
          <w:rFonts w:ascii="Roboto" w:eastAsia="Arial" w:hAnsi="Roboto" w:cs="Arial"/>
          <w:b/>
          <w:bCs/>
          <w:color w:val="000000" w:themeColor="text1"/>
          <w:sz w:val="20"/>
          <w:szCs w:val="20"/>
          <w:lang w:val="lt-LT"/>
        </w:rPr>
      </w:pPr>
      <w:r w:rsidRPr="00B473CB">
        <w:rPr>
          <w:rFonts w:ascii="Roboto" w:eastAsia="Arial" w:hAnsi="Roboto" w:cs="Arial"/>
          <w:b/>
          <w:bCs/>
          <w:color w:val="000000" w:themeColor="text1"/>
          <w:sz w:val="20"/>
          <w:szCs w:val="20"/>
          <w:lang w:val="lt-LT"/>
        </w:rPr>
        <w:t>Komentaras žiniasklaidai</w:t>
      </w:r>
    </w:p>
    <w:p w14:paraId="46D164DB" w14:textId="13AE327C" w:rsidR="00806ED1" w:rsidRPr="00B473CB" w:rsidRDefault="00806ED1" w:rsidP="00806ED1">
      <w:pPr>
        <w:jc w:val="both"/>
        <w:rPr>
          <w:rFonts w:ascii="Roboto" w:hAnsi="Roboto" w:cs="Arial"/>
          <w:sz w:val="20"/>
          <w:szCs w:val="20"/>
          <w:lang w:val="lt-LT"/>
        </w:rPr>
      </w:pPr>
      <w:r w:rsidRPr="00B473CB">
        <w:rPr>
          <w:rFonts w:ascii="Roboto" w:hAnsi="Roboto" w:cs="Arial"/>
          <w:sz w:val="20"/>
          <w:szCs w:val="20"/>
          <w:lang w:val="lt-LT"/>
        </w:rPr>
        <w:t>202</w:t>
      </w:r>
      <w:r w:rsidRPr="00B473CB">
        <w:rPr>
          <w:rFonts w:ascii="Roboto" w:hAnsi="Roboto" w:cs="Arial"/>
          <w:sz w:val="20"/>
          <w:szCs w:val="20"/>
        </w:rPr>
        <w:t>6</w:t>
      </w:r>
      <w:r w:rsidRPr="00B473CB">
        <w:rPr>
          <w:rFonts w:ascii="Roboto" w:hAnsi="Roboto" w:cs="Arial"/>
          <w:sz w:val="20"/>
          <w:szCs w:val="20"/>
          <w:lang w:val="lt-LT"/>
        </w:rPr>
        <w:t xml:space="preserve"> m. </w:t>
      </w:r>
      <w:r>
        <w:rPr>
          <w:rFonts w:ascii="Roboto" w:hAnsi="Roboto" w:cs="Arial"/>
          <w:sz w:val="20"/>
          <w:szCs w:val="20"/>
          <w:lang w:val="lt-LT"/>
        </w:rPr>
        <w:t>vasario</w:t>
      </w:r>
      <w:r w:rsidRPr="00B473CB">
        <w:rPr>
          <w:rFonts w:ascii="Roboto" w:hAnsi="Roboto" w:cs="Arial"/>
          <w:sz w:val="20"/>
          <w:szCs w:val="20"/>
          <w:lang w:val="lt-LT"/>
        </w:rPr>
        <w:t xml:space="preserve"> </w:t>
      </w:r>
      <w:r w:rsidR="00C31383">
        <w:rPr>
          <w:rFonts w:ascii="Roboto" w:hAnsi="Roboto" w:cs="Arial"/>
          <w:sz w:val="20"/>
          <w:szCs w:val="20"/>
          <w:lang w:val="en-US"/>
        </w:rPr>
        <w:t>19</w:t>
      </w:r>
      <w:r w:rsidRPr="00B473CB">
        <w:rPr>
          <w:rFonts w:ascii="Roboto" w:hAnsi="Roboto" w:cs="Arial"/>
          <w:sz w:val="20"/>
          <w:szCs w:val="20"/>
        </w:rPr>
        <w:t xml:space="preserve"> </w:t>
      </w:r>
      <w:r w:rsidRPr="00B473CB">
        <w:rPr>
          <w:rFonts w:ascii="Roboto" w:hAnsi="Roboto" w:cs="Arial"/>
          <w:sz w:val="20"/>
          <w:szCs w:val="20"/>
          <w:lang w:val="lt-LT"/>
        </w:rPr>
        <w:t>d.</w:t>
      </w:r>
    </w:p>
    <w:p w14:paraId="7F08FD44" w14:textId="2A2928D6" w:rsidR="6104097C" w:rsidRDefault="6104097C" w:rsidP="6349EB47">
      <w:pPr>
        <w:rPr>
          <w:rFonts w:ascii="Roboto" w:hAnsi="Roboto"/>
          <w:b/>
          <w:bCs/>
          <w:lang w:val="lt-LT"/>
        </w:rPr>
      </w:pPr>
      <w:r w:rsidRPr="6349EB47">
        <w:rPr>
          <w:rFonts w:ascii="Roboto" w:hAnsi="Roboto"/>
          <w:b/>
          <w:bCs/>
          <w:lang w:val="lt-LT"/>
        </w:rPr>
        <w:t xml:space="preserve">Rūta </w:t>
      </w:r>
      <w:proofErr w:type="spellStart"/>
      <w:r w:rsidRPr="6349EB47">
        <w:rPr>
          <w:rFonts w:ascii="Roboto" w:hAnsi="Roboto"/>
          <w:b/>
          <w:bCs/>
          <w:lang w:val="lt-LT"/>
        </w:rPr>
        <w:t>Ežerskienė</w:t>
      </w:r>
      <w:proofErr w:type="spellEnd"/>
      <w:r w:rsidRPr="6349EB47">
        <w:rPr>
          <w:rFonts w:ascii="Roboto" w:hAnsi="Roboto"/>
          <w:b/>
          <w:bCs/>
          <w:lang w:val="lt-LT"/>
        </w:rPr>
        <w:t>. Euro zonos infliacija ir EURIBOR: ko tikėtis artimiausiu metu?</w:t>
      </w:r>
    </w:p>
    <w:p w14:paraId="32EF9676" w14:textId="6015F2AB" w:rsidR="00806ED1" w:rsidRPr="00806ED1" w:rsidRDefault="00806ED1" w:rsidP="00806ED1">
      <w:pPr>
        <w:jc w:val="both"/>
        <w:rPr>
          <w:rFonts w:ascii="Roboto" w:hAnsi="Roboto" w:cs="Arial"/>
          <w:lang w:val="lt-LT"/>
        </w:rPr>
      </w:pPr>
      <w:r w:rsidRPr="00722E00">
        <w:rPr>
          <w:rFonts w:ascii="Roboto" w:hAnsi="Roboto" w:cs="Arial"/>
          <w:i/>
          <w:iCs/>
          <w:lang w:val="lt-LT"/>
        </w:rPr>
        <w:t>Rūta Ežerskienė, „Citadele“ banko valdybos pirmininkė, generalinė direktorė</w:t>
      </w:r>
      <w:r w:rsidRPr="00722E00">
        <w:rPr>
          <w:rFonts w:ascii="Roboto" w:hAnsi="Roboto" w:cs="Arial"/>
          <w:lang w:val="lt-LT"/>
        </w:rPr>
        <w:t> </w:t>
      </w:r>
    </w:p>
    <w:p w14:paraId="44CEA669" w14:textId="0D531BE5" w:rsidR="00166653" w:rsidRDefault="00AA22FB" w:rsidP="00AA22FB">
      <w:pPr>
        <w:jc w:val="both"/>
        <w:rPr>
          <w:rFonts w:ascii="Roboto" w:hAnsi="Roboto"/>
          <w:b/>
          <w:bCs/>
          <w:lang w:val="lt-LT"/>
        </w:rPr>
      </w:pPr>
      <w:r w:rsidRPr="00712431">
        <w:rPr>
          <w:rFonts w:ascii="Roboto" w:hAnsi="Roboto"/>
          <w:b/>
          <w:bCs/>
          <w:lang w:val="lt-LT"/>
        </w:rPr>
        <w:t>Europos Centrinis Bankas (ECB), priimdamas sprendimus dėl bazinių palūkanų dydžių euro zonoje, itin didelį dėmesį skiria euro zonos infliacijos rodikli</w:t>
      </w:r>
      <w:r w:rsidR="00E261EF">
        <w:rPr>
          <w:rFonts w:ascii="Roboto" w:hAnsi="Roboto"/>
          <w:b/>
          <w:bCs/>
          <w:lang w:val="lt-LT"/>
        </w:rPr>
        <w:t>ams</w:t>
      </w:r>
      <w:r w:rsidRPr="00712431">
        <w:rPr>
          <w:rFonts w:ascii="Roboto" w:hAnsi="Roboto"/>
          <w:b/>
          <w:bCs/>
          <w:lang w:val="lt-LT"/>
        </w:rPr>
        <w:t xml:space="preserve"> – tiek j</w:t>
      </w:r>
      <w:r w:rsidR="00E261EF">
        <w:rPr>
          <w:rFonts w:ascii="Roboto" w:hAnsi="Roboto"/>
          <w:b/>
          <w:bCs/>
          <w:lang w:val="lt-LT"/>
        </w:rPr>
        <w:t>ų raidai</w:t>
      </w:r>
      <w:r w:rsidRPr="00712431">
        <w:rPr>
          <w:rFonts w:ascii="Roboto" w:hAnsi="Roboto"/>
          <w:b/>
          <w:bCs/>
          <w:lang w:val="lt-LT"/>
        </w:rPr>
        <w:t>, tiek trumpalaikėms</w:t>
      </w:r>
      <w:r w:rsidR="00E261EF">
        <w:rPr>
          <w:rFonts w:ascii="Roboto" w:hAnsi="Roboto"/>
          <w:b/>
          <w:bCs/>
          <w:lang w:val="lt-LT"/>
        </w:rPr>
        <w:t xml:space="preserve"> </w:t>
      </w:r>
      <w:r w:rsidRPr="00712431">
        <w:rPr>
          <w:rFonts w:ascii="Roboto" w:hAnsi="Roboto"/>
          <w:b/>
          <w:bCs/>
          <w:lang w:val="lt-LT"/>
        </w:rPr>
        <w:t xml:space="preserve">prognozėms, kurios leidžia numatyti kokia bus infliacija </w:t>
      </w:r>
      <w:r w:rsidR="005B7F06">
        <w:rPr>
          <w:rFonts w:ascii="Roboto" w:hAnsi="Roboto"/>
          <w:b/>
          <w:bCs/>
          <w:lang w:val="lt-LT"/>
        </w:rPr>
        <w:t>artimoje perspektyvoje</w:t>
      </w:r>
      <w:r w:rsidRPr="00712431">
        <w:rPr>
          <w:rFonts w:ascii="Roboto" w:hAnsi="Roboto"/>
          <w:b/>
          <w:bCs/>
          <w:lang w:val="lt-LT"/>
        </w:rPr>
        <w:t xml:space="preserve">. </w:t>
      </w:r>
      <w:r w:rsidR="005A02BD">
        <w:rPr>
          <w:rFonts w:ascii="Roboto" w:hAnsi="Roboto"/>
          <w:b/>
          <w:bCs/>
          <w:lang w:val="lt-LT"/>
        </w:rPr>
        <w:t>Tad k</w:t>
      </w:r>
      <w:r w:rsidR="00712431" w:rsidRPr="00712431">
        <w:rPr>
          <w:rFonts w:ascii="Roboto" w:hAnsi="Roboto"/>
          <w:b/>
          <w:bCs/>
          <w:lang w:val="lt-LT"/>
        </w:rPr>
        <w:t xml:space="preserve">aipgi </w:t>
      </w:r>
      <w:r w:rsidR="008A5492">
        <w:rPr>
          <w:rFonts w:ascii="Roboto" w:hAnsi="Roboto"/>
          <w:b/>
          <w:bCs/>
          <w:lang w:val="lt-LT"/>
        </w:rPr>
        <w:t xml:space="preserve">keisis </w:t>
      </w:r>
      <w:r w:rsidR="00712431" w:rsidRPr="00712431">
        <w:rPr>
          <w:rFonts w:ascii="Roboto" w:hAnsi="Roboto"/>
          <w:b/>
          <w:bCs/>
          <w:lang w:val="lt-LT"/>
        </w:rPr>
        <w:t>euro zonos infliaci</w:t>
      </w:r>
      <w:r w:rsidR="008A5492">
        <w:rPr>
          <w:rFonts w:ascii="Roboto" w:hAnsi="Roboto"/>
          <w:b/>
          <w:bCs/>
          <w:lang w:val="lt-LT"/>
        </w:rPr>
        <w:t xml:space="preserve">ja </w:t>
      </w:r>
      <w:r w:rsidR="008A5492" w:rsidRPr="00712431">
        <w:rPr>
          <w:rFonts w:ascii="Roboto" w:hAnsi="Roboto"/>
          <w:b/>
          <w:bCs/>
          <w:lang w:val="lt-LT"/>
        </w:rPr>
        <w:t>artimiausi</w:t>
      </w:r>
      <w:r w:rsidR="008A5492">
        <w:rPr>
          <w:rFonts w:ascii="Roboto" w:hAnsi="Roboto"/>
          <w:b/>
          <w:bCs/>
          <w:lang w:val="lt-LT"/>
        </w:rPr>
        <w:t xml:space="preserve">ais </w:t>
      </w:r>
      <w:r w:rsidR="008A5492" w:rsidRPr="00712431">
        <w:rPr>
          <w:rFonts w:ascii="Roboto" w:hAnsi="Roboto"/>
          <w:b/>
          <w:bCs/>
          <w:lang w:val="lt-LT"/>
        </w:rPr>
        <w:t>m</w:t>
      </w:r>
      <w:r w:rsidR="008A5492">
        <w:rPr>
          <w:rFonts w:ascii="Roboto" w:hAnsi="Roboto"/>
          <w:b/>
          <w:bCs/>
          <w:lang w:val="lt-LT"/>
        </w:rPr>
        <w:t>ėnesiais?</w:t>
      </w:r>
    </w:p>
    <w:p w14:paraId="0B5C19BD" w14:textId="1A6785DE" w:rsidR="00357EE0" w:rsidRPr="00712431" w:rsidRDefault="005C54A2" w:rsidP="00AA22FB">
      <w:pPr>
        <w:jc w:val="both"/>
        <w:rPr>
          <w:rFonts w:ascii="Roboto" w:hAnsi="Roboto"/>
          <w:b/>
          <w:bCs/>
          <w:lang w:val="lt-LT"/>
        </w:rPr>
      </w:pPr>
      <w:r>
        <w:rPr>
          <w:rFonts w:ascii="Roboto" w:hAnsi="Roboto"/>
          <w:b/>
          <w:bCs/>
          <w:lang w:val="lt-LT"/>
        </w:rPr>
        <w:t>Infliacija – esminis veiksnys palūkanų pokyčiams</w:t>
      </w:r>
    </w:p>
    <w:p w14:paraId="56EC42D4" w14:textId="6E18A628" w:rsidR="00AA22FB" w:rsidRDefault="00C52A5D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 xml:space="preserve">Nors </w:t>
      </w:r>
      <w:r w:rsidR="00723A94">
        <w:rPr>
          <w:rFonts w:ascii="Roboto" w:hAnsi="Roboto"/>
          <w:lang w:val="lt-LT"/>
        </w:rPr>
        <w:t xml:space="preserve">ECB </w:t>
      </w:r>
      <w:r>
        <w:rPr>
          <w:rFonts w:ascii="Roboto" w:hAnsi="Roboto"/>
          <w:lang w:val="lt-LT"/>
        </w:rPr>
        <w:t xml:space="preserve">sprendimus </w:t>
      </w:r>
      <w:r w:rsidR="00AA22FB">
        <w:rPr>
          <w:rFonts w:ascii="Roboto" w:hAnsi="Roboto"/>
          <w:lang w:val="lt-LT"/>
        </w:rPr>
        <w:t xml:space="preserve">dėl bazinių palūkanų </w:t>
      </w:r>
      <w:r w:rsidR="00723A94">
        <w:rPr>
          <w:rFonts w:ascii="Roboto" w:hAnsi="Roboto"/>
          <w:lang w:val="lt-LT"/>
        </w:rPr>
        <w:t>lemia</w:t>
      </w:r>
      <w:r w:rsidR="00AA22FB">
        <w:rPr>
          <w:rFonts w:ascii="Roboto" w:hAnsi="Roboto"/>
          <w:lang w:val="lt-LT"/>
        </w:rPr>
        <w:t xml:space="preserve"> ir kiti </w:t>
      </w:r>
      <w:r w:rsidR="00723A94">
        <w:rPr>
          <w:rFonts w:ascii="Roboto" w:hAnsi="Roboto"/>
          <w:lang w:val="lt-LT"/>
        </w:rPr>
        <w:t>veiksniai</w:t>
      </w:r>
      <w:r w:rsidR="00AA22FB">
        <w:rPr>
          <w:rFonts w:ascii="Roboto" w:hAnsi="Roboto"/>
          <w:lang w:val="lt-LT"/>
        </w:rPr>
        <w:t>, pavyzdžiui, ekonomikos ciklo „temperatūra“</w:t>
      </w:r>
      <w:r w:rsidR="00723A94">
        <w:rPr>
          <w:rFonts w:ascii="Roboto" w:hAnsi="Roboto"/>
          <w:lang w:val="lt-LT"/>
        </w:rPr>
        <w:t xml:space="preserve">, </w:t>
      </w:r>
      <w:r w:rsidR="00AA22FB">
        <w:rPr>
          <w:rFonts w:ascii="Roboto" w:hAnsi="Roboto"/>
          <w:lang w:val="lt-LT"/>
        </w:rPr>
        <w:t xml:space="preserve">infliacija </w:t>
      </w:r>
      <w:r w:rsidR="009A1D00">
        <w:rPr>
          <w:rFonts w:ascii="Roboto" w:hAnsi="Roboto"/>
          <w:lang w:val="lt-LT"/>
        </w:rPr>
        <w:t>visgi</w:t>
      </w:r>
      <w:r w:rsidR="00147C51">
        <w:rPr>
          <w:rFonts w:ascii="Roboto" w:hAnsi="Roboto"/>
          <w:lang w:val="lt-LT"/>
        </w:rPr>
        <w:t xml:space="preserve"> išlieka</w:t>
      </w:r>
      <w:r w:rsidR="009A1D00">
        <w:rPr>
          <w:rFonts w:ascii="Roboto" w:hAnsi="Roboto"/>
          <w:lang w:val="lt-LT"/>
        </w:rPr>
        <w:t xml:space="preserve"> svarbiausi</w:t>
      </w:r>
      <w:r w:rsidR="00147C51">
        <w:rPr>
          <w:rFonts w:ascii="Roboto" w:hAnsi="Roboto"/>
          <w:lang w:val="lt-LT"/>
        </w:rPr>
        <w:t>u</w:t>
      </w:r>
      <w:r w:rsidR="009A1D00">
        <w:rPr>
          <w:rFonts w:ascii="Roboto" w:hAnsi="Roboto"/>
          <w:lang w:val="lt-LT"/>
        </w:rPr>
        <w:t xml:space="preserve"> </w:t>
      </w:r>
      <w:r w:rsidR="00723A94">
        <w:rPr>
          <w:rFonts w:ascii="Roboto" w:hAnsi="Roboto"/>
          <w:lang w:val="lt-LT"/>
        </w:rPr>
        <w:t>atskaitos tašku</w:t>
      </w:r>
      <w:r w:rsidR="009A1D00">
        <w:rPr>
          <w:rFonts w:ascii="Roboto" w:hAnsi="Roboto"/>
          <w:lang w:val="lt-LT"/>
        </w:rPr>
        <w:t xml:space="preserve">. Be to, infliacija, ypač jos </w:t>
      </w:r>
      <w:r w:rsidR="0034072D">
        <w:rPr>
          <w:rFonts w:ascii="Roboto" w:hAnsi="Roboto"/>
          <w:lang w:val="lt-LT"/>
        </w:rPr>
        <w:t>sudedamosios dalys</w:t>
      </w:r>
      <w:r w:rsidR="009A1D00">
        <w:rPr>
          <w:rFonts w:ascii="Roboto" w:hAnsi="Roboto"/>
          <w:lang w:val="lt-LT"/>
        </w:rPr>
        <w:t>, didele dalimi</w:t>
      </w:r>
      <w:r w:rsidR="00EE6FC6">
        <w:rPr>
          <w:rFonts w:ascii="Roboto" w:hAnsi="Roboto"/>
          <w:lang w:val="lt-LT"/>
        </w:rPr>
        <w:t xml:space="preserve"> a</w:t>
      </w:r>
      <w:r w:rsidR="00A03657">
        <w:rPr>
          <w:rFonts w:ascii="Roboto" w:hAnsi="Roboto"/>
          <w:lang w:val="lt-LT"/>
        </w:rPr>
        <w:t>tspindi</w:t>
      </w:r>
      <w:r w:rsidR="009A1D00">
        <w:rPr>
          <w:rFonts w:ascii="Roboto" w:hAnsi="Roboto"/>
          <w:lang w:val="lt-LT"/>
        </w:rPr>
        <w:t xml:space="preserve"> euro zonos ekonomikos ciklo padėtį.</w:t>
      </w:r>
      <w:r w:rsidR="008C4987">
        <w:rPr>
          <w:rFonts w:ascii="Roboto" w:hAnsi="Roboto"/>
          <w:lang w:val="lt-LT"/>
        </w:rPr>
        <w:t xml:space="preserve"> </w:t>
      </w:r>
      <w:r w:rsidR="009A1D00">
        <w:rPr>
          <w:rFonts w:ascii="Roboto" w:hAnsi="Roboto"/>
          <w:lang w:val="lt-LT"/>
        </w:rPr>
        <w:t>Pavyzdžiui, pastaruoju metu ECB itin d</w:t>
      </w:r>
      <w:r w:rsidR="006E0998">
        <w:rPr>
          <w:rFonts w:ascii="Roboto" w:hAnsi="Roboto"/>
          <w:lang w:val="lt-LT"/>
        </w:rPr>
        <w:t>aug</w:t>
      </w:r>
      <w:r w:rsidR="009A1D00">
        <w:rPr>
          <w:rFonts w:ascii="Roboto" w:hAnsi="Roboto"/>
          <w:lang w:val="lt-LT"/>
        </w:rPr>
        <w:t xml:space="preserve"> dėmes</w:t>
      </w:r>
      <w:r w:rsidR="006E0998">
        <w:rPr>
          <w:rFonts w:ascii="Roboto" w:hAnsi="Roboto"/>
          <w:lang w:val="lt-LT"/>
        </w:rPr>
        <w:t>io</w:t>
      </w:r>
      <w:r w:rsidR="009A1D00">
        <w:rPr>
          <w:rFonts w:ascii="Roboto" w:hAnsi="Roboto"/>
          <w:lang w:val="lt-LT"/>
        </w:rPr>
        <w:t xml:space="preserve"> skiria euro zonos paslaugų </w:t>
      </w:r>
      <w:r w:rsidR="00C73226">
        <w:rPr>
          <w:rFonts w:ascii="Roboto" w:hAnsi="Roboto"/>
          <w:lang w:val="lt-LT"/>
        </w:rPr>
        <w:t xml:space="preserve">kainų dinamikos </w:t>
      </w:r>
      <w:r w:rsidR="009A1D00">
        <w:rPr>
          <w:rFonts w:ascii="Roboto" w:hAnsi="Roboto"/>
          <w:lang w:val="lt-LT"/>
        </w:rPr>
        <w:t xml:space="preserve">analizei, kadangi </w:t>
      </w:r>
      <w:r w:rsidR="00770F2E">
        <w:rPr>
          <w:rFonts w:ascii="Roboto" w:hAnsi="Roboto"/>
          <w:lang w:val="lt-LT"/>
        </w:rPr>
        <w:t>ją</w:t>
      </w:r>
      <w:r w:rsidR="009A1D00">
        <w:rPr>
          <w:rFonts w:ascii="Roboto" w:hAnsi="Roboto"/>
          <w:lang w:val="lt-LT"/>
        </w:rPr>
        <w:t xml:space="preserve"> labiausiai veikia darbo užmokesčio pokyčiai. </w:t>
      </w:r>
    </w:p>
    <w:p w14:paraId="1B02F891" w14:textId="1C6A4539" w:rsidR="00970B40" w:rsidRDefault="005D5932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>C</w:t>
      </w:r>
      <w:r w:rsidR="001A5D67">
        <w:rPr>
          <w:rFonts w:ascii="Roboto" w:hAnsi="Roboto"/>
          <w:lang w:val="lt-LT"/>
        </w:rPr>
        <w:t>OVID-19</w:t>
      </w:r>
      <w:r>
        <w:rPr>
          <w:rFonts w:ascii="Roboto" w:hAnsi="Roboto"/>
          <w:lang w:val="lt-LT"/>
        </w:rPr>
        <w:t xml:space="preserve"> pandemijos pabaigoje euro zonos grynoji infliacija</w:t>
      </w:r>
      <w:r w:rsidR="004E0126">
        <w:rPr>
          <w:rFonts w:ascii="Roboto" w:hAnsi="Roboto"/>
          <w:lang w:val="lt-LT"/>
        </w:rPr>
        <w:t xml:space="preserve">, neįskaitant </w:t>
      </w:r>
      <w:r>
        <w:rPr>
          <w:rFonts w:ascii="Roboto" w:hAnsi="Roboto"/>
          <w:lang w:val="lt-LT"/>
        </w:rPr>
        <w:t xml:space="preserve"> maisto, energetikos, tabako ir alkoholio </w:t>
      </w:r>
      <w:r w:rsidR="004E0126">
        <w:rPr>
          <w:rFonts w:ascii="Roboto" w:hAnsi="Roboto"/>
          <w:lang w:val="lt-LT"/>
        </w:rPr>
        <w:t>kainų,</w:t>
      </w:r>
      <w:r w:rsidR="00495B9D">
        <w:rPr>
          <w:rFonts w:ascii="Roboto" w:hAnsi="Roboto"/>
          <w:lang w:val="lt-LT"/>
        </w:rPr>
        <w:t xml:space="preserve"> reikšmingai išaugo.</w:t>
      </w:r>
      <w:r w:rsidR="00213E1E">
        <w:rPr>
          <w:rFonts w:ascii="Roboto" w:hAnsi="Roboto"/>
          <w:lang w:val="lt-LT"/>
        </w:rPr>
        <w:t xml:space="preserve"> </w:t>
      </w:r>
      <w:r w:rsidR="00495B9D">
        <w:rPr>
          <w:rFonts w:ascii="Roboto" w:hAnsi="Roboto"/>
          <w:lang w:val="lt-LT"/>
        </w:rPr>
        <w:t>T</w:t>
      </w:r>
      <w:r w:rsidR="00213E1E">
        <w:rPr>
          <w:rFonts w:ascii="Roboto" w:hAnsi="Roboto"/>
          <w:lang w:val="lt-LT"/>
        </w:rPr>
        <w:t xml:space="preserve">am didelės įtakos turėjo </w:t>
      </w:r>
      <w:r w:rsidR="00495B9D">
        <w:rPr>
          <w:rFonts w:ascii="Roboto" w:hAnsi="Roboto"/>
          <w:lang w:val="lt-LT"/>
        </w:rPr>
        <w:t xml:space="preserve">pandemijos </w:t>
      </w:r>
      <w:r w:rsidR="00213E1E">
        <w:rPr>
          <w:rFonts w:ascii="Roboto" w:hAnsi="Roboto"/>
          <w:lang w:val="lt-LT"/>
        </w:rPr>
        <w:t xml:space="preserve">metu </w:t>
      </w:r>
      <w:r w:rsidR="00495B9D">
        <w:rPr>
          <w:rFonts w:ascii="Roboto" w:hAnsi="Roboto"/>
          <w:lang w:val="lt-LT"/>
        </w:rPr>
        <w:t xml:space="preserve">taikytos </w:t>
      </w:r>
      <w:r w:rsidR="00213E1E">
        <w:rPr>
          <w:rFonts w:ascii="Roboto" w:hAnsi="Roboto"/>
          <w:lang w:val="lt-LT"/>
        </w:rPr>
        <w:t>euro zonos ekonomikos skatinim</w:t>
      </w:r>
      <w:r w:rsidR="00495B9D">
        <w:rPr>
          <w:rFonts w:ascii="Roboto" w:hAnsi="Roboto"/>
          <w:lang w:val="lt-LT"/>
        </w:rPr>
        <w:t>o priemonės</w:t>
      </w:r>
      <w:r w:rsidR="00D64087">
        <w:rPr>
          <w:rFonts w:ascii="Roboto" w:hAnsi="Roboto"/>
          <w:lang w:val="lt-LT"/>
        </w:rPr>
        <w:t>.</w:t>
      </w:r>
      <w:r w:rsidR="00014E2A">
        <w:rPr>
          <w:rFonts w:ascii="Roboto" w:hAnsi="Roboto"/>
          <w:lang w:val="lt-LT"/>
        </w:rPr>
        <w:t xml:space="preserve"> Nors energetikos </w:t>
      </w:r>
      <w:r w:rsidR="00D92B1B">
        <w:rPr>
          <w:rFonts w:ascii="Roboto" w:hAnsi="Roboto"/>
          <w:lang w:val="lt-LT"/>
        </w:rPr>
        <w:t xml:space="preserve">kainos į grynosios infliacijos rodiklį </w:t>
      </w:r>
      <w:r w:rsidR="00DF31A3">
        <w:rPr>
          <w:rFonts w:ascii="Roboto" w:hAnsi="Roboto"/>
          <w:lang w:val="lt-LT"/>
        </w:rPr>
        <w:t xml:space="preserve">formaliai </w:t>
      </w:r>
      <w:r w:rsidR="00A74B42">
        <w:rPr>
          <w:rFonts w:ascii="Roboto" w:hAnsi="Roboto"/>
          <w:lang w:val="lt-LT"/>
        </w:rPr>
        <w:t>neįtraukiam</w:t>
      </w:r>
      <w:r w:rsidR="00D92B1B">
        <w:rPr>
          <w:rFonts w:ascii="Roboto" w:hAnsi="Roboto"/>
          <w:lang w:val="lt-LT"/>
        </w:rPr>
        <w:t>os</w:t>
      </w:r>
      <w:r w:rsidR="00014E2A">
        <w:rPr>
          <w:rFonts w:ascii="Roboto" w:hAnsi="Roboto"/>
          <w:lang w:val="lt-LT"/>
        </w:rPr>
        <w:t xml:space="preserve">, </w:t>
      </w:r>
      <w:r w:rsidR="00D92B1B">
        <w:rPr>
          <w:rFonts w:ascii="Roboto" w:hAnsi="Roboto"/>
          <w:lang w:val="lt-LT"/>
        </w:rPr>
        <w:t xml:space="preserve">jų </w:t>
      </w:r>
      <w:r w:rsidR="0006219E">
        <w:rPr>
          <w:rFonts w:ascii="Roboto" w:hAnsi="Roboto"/>
          <w:lang w:val="lt-LT"/>
        </w:rPr>
        <w:t>šuoli</w:t>
      </w:r>
      <w:r w:rsidR="00D92B1B">
        <w:rPr>
          <w:rFonts w:ascii="Roboto" w:hAnsi="Roboto"/>
          <w:lang w:val="lt-LT"/>
        </w:rPr>
        <w:t>s</w:t>
      </w:r>
      <w:r w:rsidR="0006219E">
        <w:rPr>
          <w:rFonts w:ascii="Roboto" w:hAnsi="Roboto"/>
          <w:lang w:val="lt-LT"/>
        </w:rPr>
        <w:t xml:space="preserve"> Rusij</w:t>
      </w:r>
      <w:r w:rsidR="00D92B1B">
        <w:rPr>
          <w:rFonts w:ascii="Roboto" w:hAnsi="Roboto"/>
          <w:lang w:val="lt-LT"/>
        </w:rPr>
        <w:t>ai pradėjus karą</w:t>
      </w:r>
      <w:r w:rsidR="0006219E">
        <w:rPr>
          <w:rFonts w:ascii="Roboto" w:hAnsi="Roboto"/>
          <w:lang w:val="lt-LT"/>
        </w:rPr>
        <w:t xml:space="preserve"> Ukrain</w:t>
      </w:r>
      <w:r w:rsidR="00D92B1B">
        <w:rPr>
          <w:rFonts w:ascii="Roboto" w:hAnsi="Roboto"/>
          <w:lang w:val="lt-LT"/>
        </w:rPr>
        <w:t>oje taip pat sustiprino kainų augimą.</w:t>
      </w:r>
      <w:r w:rsidR="0006219E">
        <w:rPr>
          <w:rFonts w:ascii="Roboto" w:hAnsi="Roboto"/>
          <w:lang w:val="lt-LT"/>
        </w:rPr>
        <w:t xml:space="preserve"> </w:t>
      </w:r>
    </w:p>
    <w:p w14:paraId="1AAAD888" w14:textId="0C52BBB4" w:rsidR="002A51FB" w:rsidRDefault="00C74F82" w:rsidP="6349EB47">
      <w:pPr>
        <w:jc w:val="both"/>
        <w:rPr>
          <w:rFonts w:ascii="Roboto" w:eastAsia="Roboto" w:hAnsi="Roboto" w:cs="Roboto"/>
          <w:lang w:val="lt-LT"/>
        </w:rPr>
      </w:pPr>
      <w:r w:rsidRPr="6349EB47">
        <w:rPr>
          <w:rFonts w:ascii="Roboto" w:hAnsi="Roboto"/>
          <w:lang w:val="lt-LT"/>
        </w:rPr>
        <w:t xml:space="preserve">Grynoji infliacija euro zonoje </w:t>
      </w:r>
      <w:r w:rsidR="00970B40" w:rsidRPr="6349EB47">
        <w:rPr>
          <w:rFonts w:ascii="Roboto" w:hAnsi="Roboto"/>
          <w:lang w:val="lt-LT"/>
        </w:rPr>
        <w:t xml:space="preserve">aukščiausią lygį </w:t>
      </w:r>
      <w:r w:rsidRPr="6349EB47">
        <w:rPr>
          <w:rFonts w:ascii="Roboto" w:hAnsi="Roboto"/>
          <w:lang w:val="lt-LT"/>
        </w:rPr>
        <w:t xml:space="preserve">pasiekė 2023 m. </w:t>
      </w:r>
      <w:r w:rsidR="0088414D" w:rsidRPr="6349EB47">
        <w:rPr>
          <w:rFonts w:ascii="Roboto" w:hAnsi="Roboto"/>
          <w:lang w:val="lt-LT"/>
        </w:rPr>
        <w:t xml:space="preserve">kovą </w:t>
      </w:r>
      <w:r w:rsidR="00970B40" w:rsidRPr="6349EB47">
        <w:rPr>
          <w:rFonts w:ascii="Roboto" w:hAnsi="Roboto"/>
          <w:lang w:val="lt-LT"/>
        </w:rPr>
        <w:t xml:space="preserve">– </w:t>
      </w:r>
      <w:r w:rsidR="0088414D" w:rsidRPr="6349EB47">
        <w:rPr>
          <w:rFonts w:ascii="Roboto" w:hAnsi="Roboto"/>
          <w:lang w:val="lt-LT"/>
        </w:rPr>
        <w:t>5,7 proc.</w:t>
      </w:r>
      <w:r w:rsidR="00BF3DB1" w:rsidRPr="6349EB47">
        <w:rPr>
          <w:rFonts w:ascii="Roboto" w:hAnsi="Roboto"/>
          <w:lang w:val="lt-LT"/>
        </w:rPr>
        <w:t>,</w:t>
      </w:r>
      <w:r w:rsidR="0088414D" w:rsidRPr="6349EB47">
        <w:rPr>
          <w:rFonts w:ascii="Roboto" w:hAnsi="Roboto"/>
          <w:lang w:val="lt-LT"/>
        </w:rPr>
        <w:t xml:space="preserve"> beveik tri</w:t>
      </w:r>
      <w:r w:rsidR="00970B40" w:rsidRPr="6349EB47">
        <w:rPr>
          <w:rFonts w:ascii="Roboto" w:hAnsi="Roboto"/>
          <w:lang w:val="lt-LT"/>
        </w:rPr>
        <w:t>s kartus</w:t>
      </w:r>
      <w:r w:rsidR="0088414D" w:rsidRPr="6349EB47">
        <w:rPr>
          <w:rFonts w:ascii="Roboto" w:hAnsi="Roboto"/>
          <w:lang w:val="lt-LT"/>
        </w:rPr>
        <w:t xml:space="preserve"> virš</w:t>
      </w:r>
      <w:r w:rsidR="00BF3DB1" w:rsidRPr="6349EB47">
        <w:rPr>
          <w:rFonts w:ascii="Roboto" w:hAnsi="Roboto"/>
          <w:lang w:val="lt-LT"/>
        </w:rPr>
        <w:t>ydama</w:t>
      </w:r>
      <w:r w:rsidR="0088414D" w:rsidRPr="6349EB47">
        <w:rPr>
          <w:rFonts w:ascii="Roboto" w:hAnsi="Roboto"/>
          <w:lang w:val="lt-LT"/>
        </w:rPr>
        <w:t xml:space="preserve"> ECB </w:t>
      </w:r>
      <w:r w:rsidR="00672D6A" w:rsidRPr="6349EB47">
        <w:rPr>
          <w:rFonts w:ascii="Roboto" w:hAnsi="Roboto"/>
          <w:lang w:val="lt-LT"/>
        </w:rPr>
        <w:t>nustatytą</w:t>
      </w:r>
      <w:r w:rsidR="00A14F4A" w:rsidRPr="6349EB47">
        <w:rPr>
          <w:rFonts w:ascii="Roboto" w:hAnsi="Roboto"/>
          <w:lang w:val="lt-LT"/>
        </w:rPr>
        <w:t xml:space="preserve"> 2 proc.</w:t>
      </w:r>
      <w:r w:rsidR="009226F5" w:rsidRPr="6349EB47">
        <w:rPr>
          <w:rFonts w:ascii="Roboto" w:hAnsi="Roboto"/>
          <w:lang w:val="lt-LT"/>
        </w:rPr>
        <w:t xml:space="preserve"> tikslą</w:t>
      </w:r>
      <w:r w:rsidR="00A14F4A" w:rsidRPr="6349EB47">
        <w:rPr>
          <w:rFonts w:ascii="Roboto" w:hAnsi="Roboto"/>
          <w:lang w:val="lt-LT"/>
        </w:rPr>
        <w:t xml:space="preserve">. </w:t>
      </w:r>
      <w:r w:rsidR="00672D6A" w:rsidRPr="6349EB47">
        <w:rPr>
          <w:rFonts w:ascii="Roboto" w:hAnsi="Roboto"/>
          <w:lang w:val="lt-LT"/>
        </w:rPr>
        <w:t xml:space="preserve">Reaguodamas į tai, centrinis bankas </w:t>
      </w:r>
      <w:r w:rsidR="00716987" w:rsidRPr="6349EB47">
        <w:rPr>
          <w:rFonts w:ascii="Roboto" w:hAnsi="Roboto"/>
          <w:lang w:val="lt-LT"/>
        </w:rPr>
        <w:t>pradė</w:t>
      </w:r>
      <w:r w:rsidR="00672D6A" w:rsidRPr="6349EB47">
        <w:rPr>
          <w:rFonts w:ascii="Roboto" w:hAnsi="Roboto"/>
          <w:lang w:val="lt-LT"/>
        </w:rPr>
        <w:t xml:space="preserve">jo </w:t>
      </w:r>
      <w:r w:rsidR="00716987" w:rsidRPr="6349EB47">
        <w:rPr>
          <w:rFonts w:ascii="Roboto" w:hAnsi="Roboto"/>
          <w:lang w:val="lt-LT"/>
        </w:rPr>
        <w:t>bazinių palūkanų didinimo ciklą</w:t>
      </w:r>
      <w:r w:rsidR="009226F5" w:rsidRPr="6349EB47">
        <w:rPr>
          <w:rFonts w:ascii="Roboto" w:hAnsi="Roboto"/>
          <w:lang w:val="lt-LT"/>
        </w:rPr>
        <w:t>.</w:t>
      </w:r>
      <w:r w:rsidR="00716987" w:rsidRPr="6349EB47">
        <w:rPr>
          <w:rFonts w:ascii="Roboto" w:hAnsi="Roboto"/>
          <w:lang w:val="lt-LT"/>
        </w:rPr>
        <w:t xml:space="preserve"> </w:t>
      </w:r>
      <w:r w:rsidR="009226F5" w:rsidRPr="6349EB47">
        <w:rPr>
          <w:rFonts w:ascii="Roboto" w:hAnsi="Roboto"/>
          <w:lang w:val="lt-LT"/>
        </w:rPr>
        <w:t>P</w:t>
      </w:r>
      <w:r w:rsidR="00716987" w:rsidRPr="6349EB47">
        <w:rPr>
          <w:rFonts w:ascii="Roboto" w:hAnsi="Roboto"/>
          <w:lang w:val="lt-LT"/>
        </w:rPr>
        <w:t xml:space="preserve">iko metu </w:t>
      </w:r>
      <w:r w:rsidR="00B66B2F" w:rsidRPr="6349EB47">
        <w:rPr>
          <w:rFonts w:ascii="Roboto" w:hAnsi="Roboto"/>
          <w:lang w:val="lt-LT"/>
        </w:rPr>
        <w:t>jos pasiekė 4 proc.,</w:t>
      </w:r>
      <w:r w:rsidR="00CB135C" w:rsidRPr="6349EB47">
        <w:rPr>
          <w:rFonts w:ascii="Roboto" w:hAnsi="Roboto"/>
          <w:lang w:val="lt-LT"/>
        </w:rPr>
        <w:t xml:space="preserve"> </w:t>
      </w:r>
      <w:r w:rsidR="000609B5" w:rsidRPr="6349EB47">
        <w:rPr>
          <w:rFonts w:ascii="Roboto" w:hAnsi="Roboto"/>
          <w:lang w:val="lt-LT"/>
        </w:rPr>
        <w:t xml:space="preserve">panašų </w:t>
      </w:r>
      <w:r w:rsidR="00CB135C" w:rsidRPr="6349EB47">
        <w:rPr>
          <w:rFonts w:ascii="Roboto" w:hAnsi="Roboto"/>
          <w:lang w:val="lt-LT"/>
        </w:rPr>
        <w:t>lygį ši</w:t>
      </w:r>
      <w:r w:rsidR="000609B5" w:rsidRPr="6349EB47">
        <w:rPr>
          <w:rFonts w:ascii="Roboto" w:hAnsi="Roboto"/>
          <w:lang w:val="lt-LT"/>
        </w:rPr>
        <w:t>ame cikle</w:t>
      </w:r>
      <w:r w:rsidR="00CB135C" w:rsidRPr="6349EB47">
        <w:rPr>
          <w:rFonts w:ascii="Roboto" w:hAnsi="Roboto"/>
          <w:lang w:val="lt-LT"/>
        </w:rPr>
        <w:t xml:space="preserve"> pasiekė ir </w:t>
      </w:r>
      <w:r w:rsidR="3F45B734" w:rsidRPr="6349EB47">
        <w:rPr>
          <w:rFonts w:ascii="Roboto" w:hAnsi="Roboto"/>
          <w:lang w:val="lt-LT"/>
        </w:rPr>
        <w:t>3</w:t>
      </w:r>
      <w:r w:rsidR="00CB135C" w:rsidRPr="6349EB47">
        <w:rPr>
          <w:rFonts w:ascii="Roboto" w:hAnsi="Roboto"/>
          <w:lang w:val="lt-LT"/>
        </w:rPr>
        <w:t xml:space="preserve"> mėnesių </w:t>
      </w:r>
      <w:r w:rsidR="72C6F7FC" w:rsidRPr="6349EB47">
        <w:rPr>
          <w:rFonts w:ascii="Roboto" w:hAnsi="Roboto"/>
          <w:lang w:val="lt-LT"/>
        </w:rPr>
        <w:t xml:space="preserve">EURIBOR. </w:t>
      </w:r>
    </w:p>
    <w:p w14:paraId="160C846F" w14:textId="4DE3E88F" w:rsidR="00CB00DF" w:rsidRDefault="00FB6E2C" w:rsidP="00AA22FB">
      <w:pPr>
        <w:jc w:val="both"/>
        <w:rPr>
          <w:rFonts w:ascii="Roboto" w:hAnsi="Roboto"/>
          <w:lang w:val="lt-LT"/>
        </w:rPr>
      </w:pPr>
      <w:r w:rsidRPr="6349EB47">
        <w:rPr>
          <w:rFonts w:ascii="Roboto" w:hAnsi="Roboto"/>
          <w:lang w:val="lt-LT"/>
        </w:rPr>
        <w:t>Lėtėjant</w:t>
      </w:r>
      <w:r w:rsidR="005B7F64" w:rsidRPr="6349EB47">
        <w:rPr>
          <w:rFonts w:ascii="Roboto" w:hAnsi="Roboto"/>
          <w:lang w:val="lt-LT"/>
        </w:rPr>
        <w:t xml:space="preserve"> infliacij</w:t>
      </w:r>
      <w:r w:rsidRPr="6349EB47">
        <w:rPr>
          <w:rFonts w:ascii="Roboto" w:hAnsi="Roboto"/>
          <w:lang w:val="lt-LT"/>
        </w:rPr>
        <w:t>ai</w:t>
      </w:r>
      <w:r w:rsidR="005B7F64" w:rsidRPr="6349EB47">
        <w:rPr>
          <w:rFonts w:ascii="Roboto" w:hAnsi="Roboto"/>
          <w:lang w:val="lt-LT"/>
        </w:rPr>
        <w:t xml:space="preserve"> </w:t>
      </w:r>
      <w:r w:rsidR="00C64F24" w:rsidRPr="6349EB47">
        <w:rPr>
          <w:rFonts w:ascii="Roboto" w:hAnsi="Roboto"/>
          <w:lang w:val="lt-LT"/>
        </w:rPr>
        <w:t xml:space="preserve">ir </w:t>
      </w:r>
      <w:r w:rsidRPr="6349EB47">
        <w:rPr>
          <w:rFonts w:ascii="Roboto" w:hAnsi="Roboto"/>
          <w:lang w:val="lt-LT"/>
        </w:rPr>
        <w:t xml:space="preserve">silpnėjant </w:t>
      </w:r>
      <w:r w:rsidR="00C64F24" w:rsidRPr="6349EB47">
        <w:rPr>
          <w:rFonts w:ascii="Roboto" w:hAnsi="Roboto"/>
          <w:lang w:val="lt-LT"/>
        </w:rPr>
        <w:t xml:space="preserve">euro zonos ekonomikos ciklui, </w:t>
      </w:r>
      <w:r w:rsidR="00DC1701" w:rsidRPr="6349EB47">
        <w:rPr>
          <w:rFonts w:ascii="Roboto" w:hAnsi="Roboto"/>
          <w:lang w:val="lt-LT"/>
        </w:rPr>
        <w:t>ECB pradėjo atitinkamai mažinti ir bazines palūkanas</w:t>
      </w:r>
      <w:r w:rsidRPr="6349EB47">
        <w:rPr>
          <w:rFonts w:ascii="Roboto" w:hAnsi="Roboto"/>
          <w:lang w:val="lt-LT"/>
        </w:rPr>
        <w:t xml:space="preserve">. Jos, </w:t>
      </w:r>
      <w:r w:rsidR="00DC1701" w:rsidRPr="6349EB47">
        <w:rPr>
          <w:rFonts w:ascii="Roboto" w:hAnsi="Roboto"/>
          <w:lang w:val="lt-LT"/>
        </w:rPr>
        <w:t xml:space="preserve">kaip ir </w:t>
      </w:r>
      <w:r w:rsidRPr="6349EB47">
        <w:rPr>
          <w:rFonts w:ascii="Roboto" w:hAnsi="Roboto"/>
          <w:lang w:val="lt-LT"/>
        </w:rPr>
        <w:t xml:space="preserve">anksčiau </w:t>
      </w:r>
      <w:r w:rsidR="00DC1701" w:rsidRPr="6349EB47">
        <w:rPr>
          <w:rFonts w:ascii="Roboto" w:hAnsi="Roboto"/>
          <w:lang w:val="lt-LT"/>
        </w:rPr>
        <w:t>minėtas</w:t>
      </w:r>
      <w:r w:rsidR="215CAFCA" w:rsidRPr="6349EB47">
        <w:rPr>
          <w:rFonts w:ascii="Roboto" w:hAnsi="Roboto"/>
          <w:lang w:val="lt-LT"/>
        </w:rPr>
        <w:t xml:space="preserve"> 3</w:t>
      </w:r>
      <w:r w:rsidR="00DC1701" w:rsidRPr="6349EB47">
        <w:rPr>
          <w:rFonts w:ascii="Roboto" w:hAnsi="Roboto"/>
          <w:lang w:val="lt-LT"/>
        </w:rPr>
        <w:t xml:space="preserve"> mėnesių E</w:t>
      </w:r>
      <w:r w:rsidR="7A1D4506" w:rsidRPr="6349EB47">
        <w:rPr>
          <w:rFonts w:ascii="Roboto" w:hAnsi="Roboto"/>
          <w:lang w:val="lt-LT"/>
        </w:rPr>
        <w:t>URIBOR,</w:t>
      </w:r>
      <w:r w:rsidR="00DC1701" w:rsidRPr="6349EB47">
        <w:rPr>
          <w:rFonts w:ascii="Roboto" w:hAnsi="Roboto"/>
          <w:lang w:val="lt-LT"/>
        </w:rPr>
        <w:t xml:space="preserve"> galiausiai </w:t>
      </w:r>
      <w:r w:rsidRPr="6349EB47">
        <w:rPr>
          <w:rFonts w:ascii="Roboto" w:hAnsi="Roboto"/>
          <w:lang w:val="lt-LT"/>
        </w:rPr>
        <w:t xml:space="preserve">sumažėjo iki </w:t>
      </w:r>
      <w:r w:rsidR="00DC1701" w:rsidRPr="6349EB47">
        <w:rPr>
          <w:rFonts w:ascii="Roboto" w:hAnsi="Roboto"/>
          <w:lang w:val="lt-LT"/>
        </w:rPr>
        <w:t>2 proc</w:t>
      </w:r>
      <w:r w:rsidRPr="6349EB47">
        <w:rPr>
          <w:rFonts w:ascii="Roboto" w:hAnsi="Roboto"/>
          <w:lang w:val="lt-LT"/>
        </w:rPr>
        <w:t>.</w:t>
      </w:r>
      <w:r w:rsidR="00DC1701" w:rsidRPr="6349EB47">
        <w:rPr>
          <w:rFonts w:ascii="Roboto" w:hAnsi="Roboto"/>
          <w:lang w:val="lt-LT"/>
        </w:rPr>
        <w:t xml:space="preserve"> ir šiuo metu </w:t>
      </w:r>
      <w:r w:rsidRPr="6349EB47">
        <w:rPr>
          <w:rFonts w:ascii="Roboto" w:hAnsi="Roboto"/>
          <w:lang w:val="lt-LT"/>
        </w:rPr>
        <w:t>šiame lygyje stabilizavosi</w:t>
      </w:r>
      <w:r w:rsidR="00DC1701" w:rsidRPr="6349EB47">
        <w:rPr>
          <w:rFonts w:ascii="Roboto" w:hAnsi="Roboto"/>
          <w:lang w:val="lt-LT"/>
        </w:rPr>
        <w:t xml:space="preserve">. </w:t>
      </w:r>
      <w:r w:rsidRPr="6349EB47">
        <w:rPr>
          <w:rFonts w:ascii="Roboto" w:hAnsi="Roboto"/>
          <w:lang w:val="lt-LT"/>
        </w:rPr>
        <w:t>Vis dėlto</w:t>
      </w:r>
      <w:r w:rsidR="00776744" w:rsidRPr="6349EB47">
        <w:rPr>
          <w:rFonts w:ascii="Roboto" w:hAnsi="Roboto"/>
          <w:lang w:val="lt-LT"/>
        </w:rPr>
        <w:t>,</w:t>
      </w:r>
      <w:r w:rsidRPr="6349EB47">
        <w:rPr>
          <w:rFonts w:ascii="Roboto" w:hAnsi="Roboto"/>
          <w:lang w:val="lt-LT"/>
        </w:rPr>
        <w:t xml:space="preserve"> nors</w:t>
      </w:r>
      <w:r w:rsidR="00776744" w:rsidRPr="6349EB47">
        <w:rPr>
          <w:rFonts w:ascii="Roboto" w:hAnsi="Roboto"/>
          <w:lang w:val="lt-LT"/>
        </w:rPr>
        <w:t xml:space="preserve"> </w:t>
      </w:r>
      <w:r w:rsidR="00F95C40" w:rsidRPr="6349EB47">
        <w:rPr>
          <w:rFonts w:ascii="Roboto" w:hAnsi="Roboto"/>
          <w:lang w:val="lt-LT"/>
        </w:rPr>
        <w:t xml:space="preserve">bazinės palūkanos euro zonoje 2 </w:t>
      </w:r>
      <w:r w:rsidR="00896FAD" w:rsidRPr="6349EB47">
        <w:rPr>
          <w:rFonts w:ascii="Roboto" w:hAnsi="Roboto"/>
          <w:lang w:val="lt-LT"/>
        </w:rPr>
        <w:t xml:space="preserve">proc. lygyje laikosi nuo 2025 m. birželio, </w:t>
      </w:r>
      <w:r w:rsidR="00CB00DF" w:rsidRPr="6349EB47">
        <w:rPr>
          <w:rFonts w:ascii="Roboto" w:hAnsi="Roboto"/>
          <w:lang w:val="lt-LT"/>
        </w:rPr>
        <w:t xml:space="preserve">infliacijos perspektyvos ir toliau </w:t>
      </w:r>
      <w:r w:rsidR="008A391C" w:rsidRPr="6349EB47">
        <w:rPr>
          <w:rFonts w:ascii="Roboto" w:hAnsi="Roboto"/>
          <w:lang w:val="lt-LT"/>
        </w:rPr>
        <w:t xml:space="preserve">išlieka </w:t>
      </w:r>
      <w:r w:rsidR="00CB00DF" w:rsidRPr="6349EB47">
        <w:rPr>
          <w:rFonts w:ascii="Roboto" w:hAnsi="Roboto"/>
          <w:lang w:val="lt-LT"/>
        </w:rPr>
        <w:t>esmin</w:t>
      </w:r>
      <w:r w:rsidR="008A391C" w:rsidRPr="6349EB47">
        <w:rPr>
          <w:rFonts w:ascii="Roboto" w:hAnsi="Roboto"/>
          <w:lang w:val="lt-LT"/>
        </w:rPr>
        <w:t>iu veiksniu, lemsiančiu tolesnę jų</w:t>
      </w:r>
      <w:r w:rsidR="00CB00DF" w:rsidRPr="6349EB47">
        <w:rPr>
          <w:rFonts w:ascii="Roboto" w:hAnsi="Roboto"/>
          <w:lang w:val="lt-LT"/>
        </w:rPr>
        <w:t xml:space="preserve"> dinami</w:t>
      </w:r>
      <w:r w:rsidR="008A391C" w:rsidRPr="6349EB47">
        <w:rPr>
          <w:rFonts w:ascii="Roboto" w:hAnsi="Roboto"/>
          <w:lang w:val="lt-LT"/>
        </w:rPr>
        <w:t>ką.</w:t>
      </w:r>
      <w:r w:rsidR="00CB00DF" w:rsidRPr="6349EB47">
        <w:rPr>
          <w:rFonts w:ascii="Roboto" w:hAnsi="Roboto"/>
          <w:lang w:val="lt-LT"/>
        </w:rPr>
        <w:t xml:space="preserve"> </w:t>
      </w:r>
    </w:p>
    <w:p w14:paraId="4986B4D7" w14:textId="26336236" w:rsidR="005C54A2" w:rsidRPr="00166141" w:rsidRDefault="00242785" w:rsidP="00AA22FB">
      <w:pPr>
        <w:jc w:val="both"/>
        <w:rPr>
          <w:rFonts w:ascii="Roboto" w:hAnsi="Roboto"/>
          <w:b/>
          <w:bCs/>
          <w:lang w:val="lt-LT"/>
        </w:rPr>
      </w:pPr>
      <w:r w:rsidRPr="00166141">
        <w:rPr>
          <w:rFonts w:ascii="Roboto" w:hAnsi="Roboto"/>
          <w:b/>
          <w:bCs/>
          <w:lang w:val="lt-LT"/>
        </w:rPr>
        <w:t>2 proc. prognozė – numatoma balandį</w:t>
      </w:r>
    </w:p>
    <w:p w14:paraId="569E0B45" w14:textId="7E55C2C0" w:rsidR="002A7B3D" w:rsidRDefault="00487A6F" w:rsidP="00AA22FB">
      <w:pPr>
        <w:jc w:val="both"/>
        <w:rPr>
          <w:rFonts w:ascii="Roboto" w:hAnsi="Roboto"/>
          <w:lang w:val="lt-LT"/>
        </w:rPr>
      </w:pPr>
      <w:r w:rsidRPr="6349EB47">
        <w:rPr>
          <w:rFonts w:ascii="Roboto" w:hAnsi="Roboto"/>
          <w:lang w:val="lt-LT"/>
        </w:rPr>
        <w:t xml:space="preserve">„Citadele“ banko sukurtas ekonometrinis modelis rodo, kad per </w:t>
      </w:r>
      <w:r w:rsidR="00DB5868" w:rsidRPr="6349EB47">
        <w:rPr>
          <w:rFonts w:ascii="Roboto" w:hAnsi="Roboto"/>
          <w:lang w:val="lt-LT"/>
        </w:rPr>
        <w:t>artimiausius</w:t>
      </w:r>
      <w:r w:rsidRPr="6349EB47">
        <w:rPr>
          <w:rFonts w:ascii="Roboto" w:hAnsi="Roboto"/>
          <w:lang w:val="lt-LT"/>
        </w:rPr>
        <w:t xml:space="preserve"> </w:t>
      </w:r>
      <w:r w:rsidR="00F92F75" w:rsidRPr="6349EB47">
        <w:rPr>
          <w:rFonts w:ascii="Roboto" w:hAnsi="Roboto"/>
          <w:lang w:val="lt-LT"/>
        </w:rPr>
        <w:t>tris</w:t>
      </w:r>
      <w:r w:rsidR="00D91C38" w:rsidRPr="6349EB47">
        <w:rPr>
          <w:rFonts w:ascii="Roboto" w:hAnsi="Roboto"/>
          <w:lang w:val="lt-LT"/>
        </w:rPr>
        <w:t xml:space="preserve"> mėnesius euro zonos grynoji infliacija dar nežymiai sulėtės ir maksimaliai priartės prie 2 proc. </w:t>
      </w:r>
      <w:r w:rsidR="00F92F75" w:rsidRPr="6349EB47">
        <w:rPr>
          <w:rFonts w:ascii="Roboto" w:hAnsi="Roboto"/>
          <w:lang w:val="lt-LT"/>
        </w:rPr>
        <w:t>ribos. Prognozuojame</w:t>
      </w:r>
      <w:r w:rsidR="00D91C38" w:rsidRPr="6349EB47">
        <w:rPr>
          <w:rFonts w:ascii="Roboto" w:hAnsi="Roboto"/>
          <w:lang w:val="lt-LT"/>
        </w:rPr>
        <w:t xml:space="preserve">, kad </w:t>
      </w:r>
      <w:r w:rsidR="00177EEE" w:rsidRPr="6349EB47">
        <w:rPr>
          <w:rFonts w:ascii="Roboto" w:hAnsi="Roboto"/>
          <w:lang w:val="lt-LT"/>
        </w:rPr>
        <w:t xml:space="preserve">2026 m. vasarį ir kovą metinė grynoji infliacija sieks 2,1 proc., o balandį sulėtės iki lygiai 2 proc. </w:t>
      </w:r>
      <w:r w:rsidR="002A7B3D" w:rsidRPr="6349EB47">
        <w:rPr>
          <w:rFonts w:ascii="Roboto" w:hAnsi="Roboto"/>
          <w:lang w:val="lt-LT"/>
        </w:rPr>
        <w:t xml:space="preserve">Kitaip </w:t>
      </w:r>
      <w:r w:rsidR="00F92F75" w:rsidRPr="6349EB47">
        <w:rPr>
          <w:rFonts w:ascii="Roboto" w:hAnsi="Roboto"/>
          <w:lang w:val="lt-LT"/>
        </w:rPr>
        <w:t>tariant</w:t>
      </w:r>
      <w:r w:rsidR="002A7B3D" w:rsidRPr="6349EB47">
        <w:rPr>
          <w:rFonts w:ascii="Roboto" w:hAnsi="Roboto"/>
          <w:lang w:val="lt-LT"/>
        </w:rPr>
        <w:t xml:space="preserve">, ECB </w:t>
      </w:r>
      <w:r w:rsidR="00FD6A62" w:rsidRPr="6349EB47">
        <w:rPr>
          <w:rFonts w:ascii="Roboto" w:hAnsi="Roboto"/>
          <w:lang w:val="lt-LT"/>
        </w:rPr>
        <w:t xml:space="preserve">nustatytas </w:t>
      </w:r>
      <w:r w:rsidR="002A7B3D" w:rsidRPr="6349EB47">
        <w:rPr>
          <w:rFonts w:ascii="Roboto" w:hAnsi="Roboto"/>
          <w:lang w:val="lt-LT"/>
        </w:rPr>
        <w:t>2 proc. infliacijos tiksl</w:t>
      </w:r>
      <w:r w:rsidR="00FD6A62" w:rsidRPr="6349EB47">
        <w:rPr>
          <w:rFonts w:ascii="Roboto" w:hAnsi="Roboto"/>
          <w:lang w:val="lt-LT"/>
        </w:rPr>
        <w:t xml:space="preserve">as </w:t>
      </w:r>
      <w:r w:rsidR="002A7B3D" w:rsidRPr="6349EB47">
        <w:rPr>
          <w:rFonts w:ascii="Roboto" w:hAnsi="Roboto"/>
          <w:lang w:val="lt-LT"/>
        </w:rPr>
        <w:t xml:space="preserve">bus pasiektas. </w:t>
      </w:r>
    </w:p>
    <w:p w14:paraId="31305ADE" w14:textId="6729854F" w:rsidR="00AA6C4E" w:rsidRDefault="00C01D6F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>Pastaruoju metu esmin</w:t>
      </w:r>
      <w:r w:rsidR="0096292A">
        <w:rPr>
          <w:rFonts w:ascii="Roboto" w:hAnsi="Roboto"/>
          <w:lang w:val="lt-LT"/>
        </w:rPr>
        <w:t>ę</w:t>
      </w:r>
      <w:r>
        <w:rPr>
          <w:rFonts w:ascii="Roboto" w:hAnsi="Roboto"/>
          <w:lang w:val="lt-LT"/>
        </w:rPr>
        <w:t xml:space="preserve"> įtak</w:t>
      </w:r>
      <w:r w:rsidR="0096292A">
        <w:rPr>
          <w:rFonts w:ascii="Roboto" w:hAnsi="Roboto"/>
          <w:lang w:val="lt-LT"/>
        </w:rPr>
        <w:t>ą</w:t>
      </w:r>
      <w:r>
        <w:rPr>
          <w:rFonts w:ascii="Roboto" w:hAnsi="Roboto"/>
          <w:lang w:val="lt-LT"/>
        </w:rPr>
        <w:t xml:space="preserve"> </w:t>
      </w:r>
      <w:r w:rsidR="006F107D">
        <w:rPr>
          <w:rFonts w:ascii="Roboto" w:hAnsi="Roboto"/>
          <w:lang w:val="lt-LT"/>
        </w:rPr>
        <w:t xml:space="preserve">euro zonos </w:t>
      </w:r>
      <w:r>
        <w:rPr>
          <w:rFonts w:ascii="Roboto" w:hAnsi="Roboto"/>
          <w:lang w:val="lt-LT"/>
        </w:rPr>
        <w:t>infliacijos lėtėjimui</w:t>
      </w:r>
      <w:r w:rsidR="006F107D">
        <w:rPr>
          <w:rFonts w:ascii="Roboto" w:hAnsi="Roboto"/>
          <w:lang w:val="lt-LT"/>
        </w:rPr>
        <w:t xml:space="preserve"> </w:t>
      </w:r>
      <w:r w:rsidR="00E77625">
        <w:rPr>
          <w:rFonts w:ascii="Roboto" w:hAnsi="Roboto"/>
          <w:lang w:val="lt-LT"/>
        </w:rPr>
        <w:t xml:space="preserve">daro </w:t>
      </w:r>
      <w:r w:rsidR="006F107D">
        <w:rPr>
          <w:rFonts w:ascii="Roboto" w:hAnsi="Roboto"/>
          <w:lang w:val="lt-LT"/>
        </w:rPr>
        <w:t>vėstanti regiono darbo rink</w:t>
      </w:r>
      <w:r w:rsidR="002B2064">
        <w:rPr>
          <w:rFonts w:ascii="Roboto" w:hAnsi="Roboto"/>
          <w:lang w:val="lt-LT"/>
        </w:rPr>
        <w:t>a</w:t>
      </w:r>
      <w:r w:rsidR="006F107D">
        <w:rPr>
          <w:rFonts w:ascii="Roboto" w:hAnsi="Roboto"/>
          <w:lang w:val="lt-LT"/>
        </w:rPr>
        <w:t xml:space="preserve">, ką </w:t>
      </w:r>
      <w:r w:rsidR="00E77625">
        <w:rPr>
          <w:rFonts w:ascii="Roboto" w:hAnsi="Roboto"/>
          <w:lang w:val="lt-LT"/>
        </w:rPr>
        <w:t xml:space="preserve">aiškiai </w:t>
      </w:r>
      <w:r w:rsidR="006F107D">
        <w:rPr>
          <w:rFonts w:ascii="Roboto" w:hAnsi="Roboto"/>
          <w:lang w:val="lt-LT"/>
        </w:rPr>
        <w:t xml:space="preserve">rodo aukšto dažnio darbo užmokesčio dinamikos rodikliai. Pavyzdžiui, </w:t>
      </w:r>
      <w:r w:rsidR="00E77625">
        <w:rPr>
          <w:rFonts w:ascii="Roboto" w:hAnsi="Roboto"/>
          <w:lang w:val="lt-LT"/>
        </w:rPr>
        <w:t>portalo „</w:t>
      </w:r>
      <w:proofErr w:type="spellStart"/>
      <w:r w:rsidR="006F107D">
        <w:rPr>
          <w:rFonts w:ascii="Roboto" w:hAnsi="Roboto"/>
          <w:lang w:val="lt-LT"/>
        </w:rPr>
        <w:t>Indeed</w:t>
      </w:r>
      <w:proofErr w:type="spellEnd"/>
      <w:r w:rsidR="00E77625">
        <w:rPr>
          <w:rFonts w:ascii="Roboto" w:hAnsi="Roboto"/>
          <w:lang w:val="lt-LT"/>
        </w:rPr>
        <w:t>“</w:t>
      </w:r>
      <w:r w:rsidR="006F107D">
        <w:rPr>
          <w:rFonts w:ascii="Roboto" w:hAnsi="Roboto"/>
          <w:lang w:val="lt-LT"/>
        </w:rPr>
        <w:t xml:space="preserve"> </w:t>
      </w:r>
      <w:r w:rsidR="00046CCB">
        <w:rPr>
          <w:rFonts w:ascii="Roboto" w:hAnsi="Roboto"/>
          <w:lang w:val="lt-LT"/>
        </w:rPr>
        <w:t>duomen</w:t>
      </w:r>
      <w:r w:rsidR="00E77625">
        <w:rPr>
          <w:rFonts w:ascii="Roboto" w:hAnsi="Roboto"/>
          <w:lang w:val="lt-LT"/>
        </w:rPr>
        <w:t>imis,</w:t>
      </w:r>
      <w:r w:rsidR="00046CCB">
        <w:rPr>
          <w:rFonts w:ascii="Roboto" w:hAnsi="Roboto"/>
          <w:lang w:val="lt-LT"/>
        </w:rPr>
        <w:t xml:space="preserve"> </w:t>
      </w:r>
      <w:r w:rsidR="00ED72A8">
        <w:rPr>
          <w:rFonts w:ascii="Roboto" w:hAnsi="Roboto"/>
          <w:lang w:val="lt-LT"/>
        </w:rPr>
        <w:t>2026 m. sausį metinis atlyginimų augimas euro zonoje sulėtėjo iki 2,3 proc.</w:t>
      </w:r>
      <w:r w:rsidR="00DE4096">
        <w:rPr>
          <w:rFonts w:ascii="Roboto" w:hAnsi="Roboto"/>
          <w:lang w:val="lt-LT"/>
        </w:rPr>
        <w:t xml:space="preserve"> Šiuo metu vidutinio darbo užmokesčio augimo tempas yra </w:t>
      </w:r>
      <w:r w:rsidR="0061157C">
        <w:rPr>
          <w:rFonts w:ascii="Roboto" w:hAnsi="Roboto"/>
          <w:lang w:val="lt-LT"/>
        </w:rPr>
        <w:t>grįžęs į</w:t>
      </w:r>
      <w:r w:rsidR="00DE4096">
        <w:rPr>
          <w:rFonts w:ascii="Roboto" w:hAnsi="Roboto"/>
          <w:lang w:val="lt-LT"/>
        </w:rPr>
        <w:t xml:space="preserve"> </w:t>
      </w:r>
      <w:r w:rsidR="00266861">
        <w:rPr>
          <w:rFonts w:ascii="Roboto" w:hAnsi="Roboto"/>
          <w:lang w:val="lt-LT"/>
        </w:rPr>
        <w:t>2021 m. pabaigo</w:t>
      </w:r>
      <w:r w:rsidR="0061157C">
        <w:rPr>
          <w:rFonts w:ascii="Roboto" w:hAnsi="Roboto"/>
          <w:lang w:val="lt-LT"/>
        </w:rPr>
        <w:t>s lygį,</w:t>
      </w:r>
      <w:r w:rsidR="00266861">
        <w:rPr>
          <w:rFonts w:ascii="Roboto" w:hAnsi="Roboto"/>
          <w:lang w:val="lt-LT"/>
        </w:rPr>
        <w:t xml:space="preserve"> kai Europ</w:t>
      </w:r>
      <w:r w:rsidR="0061157C">
        <w:rPr>
          <w:rFonts w:ascii="Roboto" w:hAnsi="Roboto"/>
          <w:lang w:val="lt-LT"/>
        </w:rPr>
        <w:t>ą</w:t>
      </w:r>
      <w:r w:rsidR="00AA6C4E">
        <w:rPr>
          <w:rFonts w:ascii="Roboto" w:hAnsi="Roboto"/>
          <w:lang w:val="lt-LT"/>
        </w:rPr>
        <w:t xml:space="preserve"> dar</w:t>
      </w:r>
      <w:r w:rsidR="00266861">
        <w:rPr>
          <w:rFonts w:ascii="Roboto" w:hAnsi="Roboto"/>
          <w:lang w:val="lt-LT"/>
        </w:rPr>
        <w:t xml:space="preserve"> buvo </w:t>
      </w:r>
      <w:r w:rsidR="00AA6C4E">
        <w:rPr>
          <w:rFonts w:ascii="Roboto" w:hAnsi="Roboto"/>
          <w:lang w:val="lt-LT"/>
        </w:rPr>
        <w:t>apėmusi</w:t>
      </w:r>
      <w:r w:rsidR="00266861">
        <w:rPr>
          <w:rFonts w:ascii="Roboto" w:hAnsi="Roboto"/>
          <w:lang w:val="lt-LT"/>
        </w:rPr>
        <w:t xml:space="preserve"> </w:t>
      </w:r>
      <w:r w:rsidR="00AA6C4E">
        <w:rPr>
          <w:rFonts w:ascii="Roboto" w:hAnsi="Roboto"/>
          <w:lang w:val="lt-LT"/>
        </w:rPr>
        <w:t>COVID-</w:t>
      </w:r>
      <w:r w:rsidR="00AA6C4E" w:rsidRPr="00166141">
        <w:rPr>
          <w:rFonts w:ascii="Roboto" w:hAnsi="Roboto"/>
          <w:lang w:val="lt-LT"/>
        </w:rPr>
        <w:t xml:space="preserve">19 </w:t>
      </w:r>
      <w:r w:rsidR="00266861">
        <w:rPr>
          <w:rFonts w:ascii="Roboto" w:hAnsi="Roboto"/>
          <w:lang w:val="lt-LT"/>
        </w:rPr>
        <w:t>pandemij</w:t>
      </w:r>
      <w:r w:rsidR="00AA6C4E">
        <w:rPr>
          <w:rFonts w:ascii="Roboto" w:hAnsi="Roboto"/>
          <w:lang w:val="lt-LT"/>
        </w:rPr>
        <w:t>a</w:t>
      </w:r>
      <w:r w:rsidR="00266861">
        <w:rPr>
          <w:rFonts w:ascii="Roboto" w:hAnsi="Roboto"/>
          <w:lang w:val="lt-LT"/>
        </w:rPr>
        <w:t xml:space="preserve">. </w:t>
      </w:r>
    </w:p>
    <w:p w14:paraId="67D59BF0" w14:textId="3438FD51" w:rsidR="005B7F64" w:rsidRDefault="00175DFD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>Palyginimui</w:t>
      </w:r>
      <w:r w:rsidR="00AA6C4E">
        <w:rPr>
          <w:rFonts w:ascii="Roboto" w:hAnsi="Roboto"/>
          <w:lang w:val="lt-LT"/>
        </w:rPr>
        <w:t>,</w:t>
      </w:r>
      <w:r>
        <w:rPr>
          <w:rFonts w:ascii="Roboto" w:hAnsi="Roboto"/>
          <w:lang w:val="lt-LT"/>
        </w:rPr>
        <w:t xml:space="preserve"> 2022 m. pabaigoje metinis atlyginimų augimas euro zonoje siekė </w:t>
      </w:r>
      <w:r w:rsidR="00BF1AC5">
        <w:rPr>
          <w:rFonts w:ascii="Roboto" w:hAnsi="Roboto"/>
          <w:lang w:val="lt-LT"/>
        </w:rPr>
        <w:t>5,5 proc., t</w:t>
      </w:r>
      <w:r w:rsidR="004C5444">
        <w:rPr>
          <w:rFonts w:ascii="Roboto" w:hAnsi="Roboto"/>
          <w:lang w:val="lt-LT"/>
        </w:rPr>
        <w:t>ad</w:t>
      </w:r>
      <w:r w:rsidR="00BF1AC5">
        <w:rPr>
          <w:rFonts w:ascii="Roboto" w:hAnsi="Roboto"/>
          <w:lang w:val="lt-LT"/>
        </w:rPr>
        <w:t xml:space="preserve"> </w:t>
      </w:r>
      <w:r w:rsidR="00630DF2">
        <w:rPr>
          <w:rFonts w:ascii="Roboto" w:hAnsi="Roboto"/>
          <w:lang w:val="lt-LT"/>
        </w:rPr>
        <w:t>nuo pasiekt</w:t>
      </w:r>
      <w:r w:rsidR="00C543D6">
        <w:rPr>
          <w:rFonts w:ascii="Roboto" w:hAnsi="Roboto"/>
          <w:lang w:val="lt-LT"/>
        </w:rPr>
        <w:t>o</w:t>
      </w:r>
      <w:r w:rsidR="00630DF2">
        <w:rPr>
          <w:rFonts w:ascii="Roboto" w:hAnsi="Roboto"/>
          <w:lang w:val="lt-LT"/>
        </w:rPr>
        <w:t xml:space="preserve"> piko </w:t>
      </w:r>
      <w:r w:rsidR="004C5444">
        <w:rPr>
          <w:rFonts w:ascii="Roboto" w:hAnsi="Roboto"/>
          <w:lang w:val="lt-LT"/>
        </w:rPr>
        <w:t xml:space="preserve">jis </w:t>
      </w:r>
      <w:r w:rsidR="00630DF2">
        <w:rPr>
          <w:rFonts w:ascii="Roboto" w:hAnsi="Roboto"/>
          <w:lang w:val="lt-LT"/>
        </w:rPr>
        <w:t>sulėtėjo kiek daugiau nei du</w:t>
      </w:r>
      <w:r w:rsidR="004C5444">
        <w:rPr>
          <w:rFonts w:ascii="Roboto" w:hAnsi="Roboto"/>
          <w:lang w:val="lt-LT"/>
        </w:rPr>
        <w:t xml:space="preserve"> </w:t>
      </w:r>
      <w:r w:rsidR="00630DF2">
        <w:rPr>
          <w:rFonts w:ascii="Roboto" w:hAnsi="Roboto"/>
          <w:lang w:val="lt-LT"/>
        </w:rPr>
        <w:t>kart</w:t>
      </w:r>
      <w:r w:rsidR="004C5444">
        <w:rPr>
          <w:rFonts w:ascii="Roboto" w:hAnsi="Roboto"/>
          <w:lang w:val="lt-LT"/>
        </w:rPr>
        <w:t>us</w:t>
      </w:r>
      <w:r w:rsidR="00C543D6">
        <w:rPr>
          <w:rFonts w:ascii="Roboto" w:hAnsi="Roboto"/>
          <w:lang w:val="lt-LT"/>
        </w:rPr>
        <w:t xml:space="preserve">. </w:t>
      </w:r>
      <w:r w:rsidR="007B49A8">
        <w:rPr>
          <w:rFonts w:ascii="Roboto" w:hAnsi="Roboto"/>
          <w:lang w:val="lt-LT"/>
        </w:rPr>
        <w:t>Kadangi e</w:t>
      </w:r>
      <w:r w:rsidR="008A4D8F">
        <w:rPr>
          <w:rFonts w:ascii="Roboto" w:hAnsi="Roboto"/>
          <w:lang w:val="lt-LT"/>
        </w:rPr>
        <w:t xml:space="preserve">uro zonos grynoji infliacija </w:t>
      </w:r>
      <w:r w:rsidR="00191416">
        <w:rPr>
          <w:rFonts w:ascii="Roboto" w:hAnsi="Roboto"/>
          <w:lang w:val="lt-LT"/>
        </w:rPr>
        <w:t xml:space="preserve">yra itin </w:t>
      </w:r>
      <w:r w:rsidR="007B49A8">
        <w:rPr>
          <w:rFonts w:ascii="Roboto" w:hAnsi="Roboto"/>
          <w:lang w:val="lt-LT"/>
        </w:rPr>
        <w:t>jautri</w:t>
      </w:r>
      <w:r w:rsidR="00191416">
        <w:rPr>
          <w:rFonts w:ascii="Roboto" w:hAnsi="Roboto"/>
          <w:lang w:val="lt-LT"/>
        </w:rPr>
        <w:t xml:space="preserve"> darbo užmokesčio d</w:t>
      </w:r>
      <w:r w:rsidR="007B49A8">
        <w:rPr>
          <w:rFonts w:ascii="Roboto" w:hAnsi="Roboto"/>
          <w:lang w:val="lt-LT"/>
        </w:rPr>
        <w:t>inamikai</w:t>
      </w:r>
      <w:r w:rsidR="00191416">
        <w:rPr>
          <w:rFonts w:ascii="Roboto" w:hAnsi="Roboto"/>
          <w:lang w:val="lt-LT"/>
        </w:rPr>
        <w:t>,</w:t>
      </w:r>
      <w:r w:rsidR="007B49A8">
        <w:rPr>
          <w:rFonts w:ascii="Roboto" w:hAnsi="Roboto"/>
          <w:lang w:val="lt-LT"/>
        </w:rPr>
        <w:t xml:space="preserve"> </w:t>
      </w:r>
      <w:r w:rsidR="00191416">
        <w:rPr>
          <w:rFonts w:ascii="Roboto" w:hAnsi="Roboto"/>
          <w:lang w:val="lt-LT"/>
        </w:rPr>
        <w:t xml:space="preserve">kitaip </w:t>
      </w:r>
      <w:r w:rsidR="007B49A8">
        <w:rPr>
          <w:rFonts w:ascii="Roboto" w:hAnsi="Roboto"/>
          <w:lang w:val="lt-LT"/>
        </w:rPr>
        <w:t xml:space="preserve">tariant </w:t>
      </w:r>
      <w:r w:rsidR="00191416">
        <w:rPr>
          <w:rFonts w:ascii="Roboto" w:hAnsi="Roboto"/>
          <w:lang w:val="lt-LT"/>
        </w:rPr>
        <w:t>– ekonomikos ciklui</w:t>
      </w:r>
      <w:r w:rsidR="007B49A8">
        <w:rPr>
          <w:rFonts w:ascii="Roboto" w:hAnsi="Roboto"/>
          <w:lang w:val="lt-LT"/>
        </w:rPr>
        <w:t xml:space="preserve">, darbo rinkos </w:t>
      </w:r>
      <w:r w:rsidR="000B5D23">
        <w:rPr>
          <w:rFonts w:ascii="Roboto" w:hAnsi="Roboto"/>
          <w:lang w:val="lt-LT"/>
        </w:rPr>
        <w:t>silpnėjimas turėjo tiesioginį poveikį ir kainų</w:t>
      </w:r>
      <w:r w:rsidR="00335ED7">
        <w:rPr>
          <w:rFonts w:ascii="Roboto" w:hAnsi="Roboto"/>
          <w:lang w:val="lt-LT"/>
        </w:rPr>
        <w:t xml:space="preserve"> spaudimo mažėjimui. </w:t>
      </w:r>
      <w:r w:rsidR="00717705">
        <w:rPr>
          <w:rFonts w:ascii="Roboto" w:hAnsi="Roboto"/>
          <w:lang w:val="lt-LT"/>
        </w:rPr>
        <w:t xml:space="preserve">Padidėjus bazinėms </w:t>
      </w:r>
      <w:r w:rsidR="00717705">
        <w:rPr>
          <w:rFonts w:ascii="Roboto" w:hAnsi="Roboto"/>
          <w:lang w:val="lt-LT"/>
        </w:rPr>
        <w:lastRenderedPageBreak/>
        <w:t>palūkan</w:t>
      </w:r>
      <w:r w:rsidR="00335ED7">
        <w:rPr>
          <w:rFonts w:ascii="Roboto" w:hAnsi="Roboto"/>
          <w:lang w:val="lt-LT"/>
        </w:rPr>
        <w:t>oms ir sulėtėjus</w:t>
      </w:r>
      <w:r w:rsidR="00717705">
        <w:rPr>
          <w:rFonts w:ascii="Roboto" w:hAnsi="Roboto"/>
          <w:lang w:val="lt-LT"/>
        </w:rPr>
        <w:t xml:space="preserve"> darbo rinkai, </w:t>
      </w:r>
      <w:r w:rsidR="00BF0FC5">
        <w:rPr>
          <w:rFonts w:ascii="Roboto" w:hAnsi="Roboto"/>
          <w:lang w:val="lt-LT"/>
        </w:rPr>
        <w:t xml:space="preserve">grynoji infliacija euro zonoje sugrįžo </w:t>
      </w:r>
      <w:r w:rsidR="001115DE">
        <w:rPr>
          <w:rFonts w:ascii="Roboto" w:hAnsi="Roboto"/>
          <w:lang w:val="lt-LT"/>
        </w:rPr>
        <w:t xml:space="preserve">į </w:t>
      </w:r>
      <w:r w:rsidR="00BF0FC5">
        <w:rPr>
          <w:rFonts w:ascii="Roboto" w:hAnsi="Roboto"/>
          <w:lang w:val="lt-LT"/>
        </w:rPr>
        <w:t xml:space="preserve">labiau subalansuotą </w:t>
      </w:r>
      <w:r w:rsidR="001115DE">
        <w:rPr>
          <w:rFonts w:ascii="Roboto" w:hAnsi="Roboto"/>
          <w:lang w:val="lt-LT"/>
        </w:rPr>
        <w:t>lygį</w:t>
      </w:r>
      <w:r w:rsidR="00BF0FC5">
        <w:rPr>
          <w:rFonts w:ascii="Roboto" w:hAnsi="Roboto"/>
          <w:lang w:val="lt-LT"/>
        </w:rPr>
        <w:t>.</w:t>
      </w:r>
    </w:p>
    <w:p w14:paraId="28CEF1F1" w14:textId="0E828183" w:rsidR="00242785" w:rsidRPr="00166141" w:rsidRDefault="000F765E" w:rsidP="00AA22FB">
      <w:pPr>
        <w:jc w:val="both"/>
        <w:rPr>
          <w:rFonts w:ascii="Roboto" w:hAnsi="Roboto"/>
          <w:b/>
          <w:bCs/>
          <w:lang w:val="lt-LT"/>
        </w:rPr>
      </w:pPr>
      <w:r w:rsidRPr="00166141">
        <w:rPr>
          <w:rFonts w:ascii="Roboto" w:hAnsi="Roboto"/>
          <w:b/>
          <w:bCs/>
          <w:lang w:val="lt-LT"/>
        </w:rPr>
        <w:t>Ekonomikos ciklas stabilizuojasi</w:t>
      </w:r>
    </w:p>
    <w:p w14:paraId="53BF4245" w14:textId="32D09280" w:rsidR="00B67F3D" w:rsidRDefault="00D647E6" w:rsidP="6349EB47">
      <w:pPr>
        <w:jc w:val="both"/>
        <w:rPr>
          <w:rFonts w:ascii="Roboto" w:hAnsi="Roboto"/>
          <w:lang w:val="lt-LT"/>
        </w:rPr>
      </w:pPr>
      <w:r w:rsidRPr="6349EB47">
        <w:rPr>
          <w:rFonts w:ascii="Roboto" w:hAnsi="Roboto"/>
          <w:lang w:val="lt-LT"/>
        </w:rPr>
        <w:t>M</w:t>
      </w:r>
      <w:r w:rsidR="001115DE" w:rsidRPr="6349EB47">
        <w:rPr>
          <w:rFonts w:ascii="Roboto" w:hAnsi="Roboto"/>
          <w:lang w:val="lt-LT"/>
        </w:rPr>
        <w:t xml:space="preserve">ūsų modelis rodo, kad </w:t>
      </w:r>
      <w:r w:rsidR="00C91DAD" w:rsidRPr="6349EB47">
        <w:rPr>
          <w:rFonts w:ascii="Roboto" w:hAnsi="Roboto"/>
          <w:lang w:val="lt-LT"/>
        </w:rPr>
        <w:t xml:space="preserve">jau balandį ECB tikslas pasiekti 2 proc. euro zonos infliacijos lygį bus visiškai </w:t>
      </w:r>
      <w:r w:rsidR="00A23117" w:rsidRPr="6349EB47">
        <w:rPr>
          <w:rFonts w:ascii="Roboto" w:hAnsi="Roboto"/>
          <w:lang w:val="lt-LT"/>
        </w:rPr>
        <w:t>pasiektas</w:t>
      </w:r>
      <w:r w:rsidR="00C91DAD" w:rsidRPr="6349EB47">
        <w:rPr>
          <w:rFonts w:ascii="Roboto" w:hAnsi="Roboto"/>
          <w:lang w:val="lt-LT"/>
        </w:rPr>
        <w:t>.</w:t>
      </w:r>
      <w:r w:rsidR="00A23117" w:rsidRPr="6349EB47">
        <w:rPr>
          <w:rFonts w:ascii="Roboto" w:hAnsi="Roboto"/>
          <w:lang w:val="lt-LT"/>
        </w:rPr>
        <w:t xml:space="preserve"> Kaip tai paveiks E</w:t>
      </w:r>
      <w:r w:rsidR="4B8222F3" w:rsidRPr="6349EB47">
        <w:rPr>
          <w:rFonts w:ascii="Roboto" w:hAnsi="Roboto"/>
          <w:lang w:val="lt-LT"/>
        </w:rPr>
        <w:t>URIBOR</w:t>
      </w:r>
      <w:r w:rsidR="00A23117" w:rsidRPr="6349EB47">
        <w:rPr>
          <w:rFonts w:ascii="Roboto" w:hAnsi="Roboto"/>
          <w:lang w:val="lt-LT"/>
        </w:rPr>
        <w:t>?</w:t>
      </w:r>
      <w:r w:rsidR="00845E2E" w:rsidRPr="6349EB47">
        <w:rPr>
          <w:rFonts w:ascii="Roboto" w:hAnsi="Roboto"/>
          <w:lang w:val="lt-LT"/>
        </w:rPr>
        <w:t xml:space="preserve"> </w:t>
      </w:r>
      <w:r w:rsidRPr="6349EB47">
        <w:rPr>
          <w:rFonts w:ascii="Roboto" w:hAnsi="Roboto"/>
          <w:lang w:val="lt-LT"/>
        </w:rPr>
        <w:t xml:space="preserve">Kol kas </w:t>
      </w:r>
      <w:r w:rsidR="00EA5483" w:rsidRPr="6349EB47">
        <w:rPr>
          <w:rFonts w:ascii="Roboto" w:hAnsi="Roboto"/>
          <w:lang w:val="lt-LT"/>
        </w:rPr>
        <w:t xml:space="preserve">modelis nerodo </w:t>
      </w:r>
      <w:r w:rsidR="00B67F3D" w:rsidRPr="6349EB47">
        <w:rPr>
          <w:rFonts w:ascii="Roboto" w:hAnsi="Roboto"/>
          <w:lang w:val="lt-LT"/>
        </w:rPr>
        <w:t>ryškesnio tolesnio</w:t>
      </w:r>
      <w:r w:rsidR="00EA5483" w:rsidRPr="6349EB47">
        <w:rPr>
          <w:rFonts w:ascii="Roboto" w:hAnsi="Roboto"/>
          <w:lang w:val="lt-LT"/>
        </w:rPr>
        <w:t xml:space="preserve"> infliacijos sulėtėjimo</w:t>
      </w:r>
      <w:r w:rsidR="00B67F3D" w:rsidRPr="6349EB47">
        <w:rPr>
          <w:rFonts w:ascii="Roboto" w:hAnsi="Roboto"/>
          <w:lang w:val="lt-LT"/>
        </w:rPr>
        <w:t>.</w:t>
      </w:r>
      <w:r w:rsidR="00EA5483" w:rsidRPr="6349EB47">
        <w:rPr>
          <w:rFonts w:ascii="Roboto" w:hAnsi="Roboto"/>
          <w:lang w:val="lt-LT"/>
        </w:rPr>
        <w:t xml:space="preserve"> </w:t>
      </w:r>
      <w:r w:rsidR="00B67F3D" w:rsidRPr="6349EB47">
        <w:rPr>
          <w:rFonts w:ascii="Roboto" w:hAnsi="Roboto"/>
          <w:lang w:val="lt-LT"/>
        </w:rPr>
        <w:t xml:space="preserve">Naujausi </w:t>
      </w:r>
      <w:r w:rsidR="00EA5483" w:rsidRPr="6349EB47">
        <w:rPr>
          <w:rFonts w:ascii="Roboto" w:hAnsi="Roboto"/>
          <w:lang w:val="lt-LT"/>
        </w:rPr>
        <w:t>oficialūs</w:t>
      </w:r>
      <w:r w:rsidR="1F8D418A" w:rsidRPr="6349EB47">
        <w:rPr>
          <w:rFonts w:ascii="Roboto" w:hAnsi="Roboto"/>
          <w:lang w:val="lt-LT"/>
        </w:rPr>
        <w:t xml:space="preserve"> 2026 m. sausio</w:t>
      </w:r>
      <w:r w:rsidR="2F07698D" w:rsidRPr="6349EB47">
        <w:rPr>
          <w:rFonts w:ascii="Roboto" w:hAnsi="Roboto"/>
          <w:lang w:val="lt-LT"/>
        </w:rPr>
        <w:t xml:space="preserve"> </w:t>
      </w:r>
      <w:r w:rsidR="00B67F3D" w:rsidRPr="6349EB47">
        <w:rPr>
          <w:rFonts w:ascii="Roboto" w:hAnsi="Roboto"/>
          <w:lang w:val="lt-LT"/>
        </w:rPr>
        <w:t>„</w:t>
      </w:r>
      <w:proofErr w:type="spellStart"/>
      <w:r w:rsidR="00EA5483" w:rsidRPr="6349EB47">
        <w:rPr>
          <w:rFonts w:ascii="Roboto" w:hAnsi="Roboto"/>
          <w:lang w:val="lt-LT"/>
        </w:rPr>
        <w:t>Eurostat</w:t>
      </w:r>
      <w:proofErr w:type="spellEnd"/>
      <w:r w:rsidR="00B67F3D" w:rsidRPr="6349EB47">
        <w:rPr>
          <w:rFonts w:ascii="Roboto" w:hAnsi="Roboto"/>
          <w:lang w:val="lt-LT"/>
        </w:rPr>
        <w:t>“</w:t>
      </w:r>
      <w:r w:rsidR="00EA5483" w:rsidRPr="6349EB47">
        <w:rPr>
          <w:rFonts w:ascii="Roboto" w:hAnsi="Roboto"/>
          <w:lang w:val="lt-LT"/>
        </w:rPr>
        <w:t xml:space="preserve"> duomenys rodo, kad </w:t>
      </w:r>
      <w:r w:rsidR="00FF3FE1" w:rsidRPr="6349EB47">
        <w:rPr>
          <w:rFonts w:ascii="Roboto" w:hAnsi="Roboto"/>
          <w:lang w:val="lt-LT"/>
        </w:rPr>
        <w:t xml:space="preserve">metinė grynoji infliacija euro zonoje siekė 2,2 proc. </w:t>
      </w:r>
      <w:r w:rsidR="002D18DA" w:rsidRPr="6349EB47">
        <w:rPr>
          <w:rFonts w:ascii="Roboto" w:hAnsi="Roboto"/>
          <w:lang w:val="lt-LT"/>
        </w:rPr>
        <w:t>Kaip minėta, balandį ji</w:t>
      </w:r>
      <w:r w:rsidR="00B67F3D" w:rsidRPr="6349EB47">
        <w:rPr>
          <w:rFonts w:ascii="Roboto" w:hAnsi="Roboto"/>
          <w:lang w:val="lt-LT"/>
        </w:rPr>
        <w:t>, tikėtina,</w:t>
      </w:r>
      <w:r w:rsidR="002D18DA" w:rsidRPr="6349EB47">
        <w:rPr>
          <w:rFonts w:ascii="Roboto" w:hAnsi="Roboto"/>
          <w:lang w:val="lt-LT"/>
        </w:rPr>
        <w:t xml:space="preserve"> </w:t>
      </w:r>
      <w:r w:rsidR="00B67F3D" w:rsidRPr="6349EB47">
        <w:rPr>
          <w:rFonts w:ascii="Roboto" w:hAnsi="Roboto"/>
          <w:lang w:val="lt-LT"/>
        </w:rPr>
        <w:t xml:space="preserve">sumažės iki </w:t>
      </w:r>
      <w:r w:rsidR="002D18DA" w:rsidRPr="6349EB47">
        <w:rPr>
          <w:rFonts w:ascii="Roboto" w:hAnsi="Roboto"/>
          <w:lang w:val="lt-LT"/>
        </w:rPr>
        <w:t xml:space="preserve">2 proc. </w:t>
      </w:r>
    </w:p>
    <w:p w14:paraId="17952C4A" w14:textId="4AC62804" w:rsidR="00204A05" w:rsidRDefault="002D18DA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 xml:space="preserve">Toks infliacijos lygis </w:t>
      </w:r>
      <w:r w:rsidR="00B67F3D">
        <w:rPr>
          <w:rFonts w:ascii="Roboto" w:hAnsi="Roboto"/>
          <w:lang w:val="lt-LT"/>
        </w:rPr>
        <w:t>atitinka</w:t>
      </w:r>
      <w:r>
        <w:rPr>
          <w:rFonts w:ascii="Roboto" w:hAnsi="Roboto"/>
          <w:lang w:val="lt-LT"/>
        </w:rPr>
        <w:t xml:space="preserve"> ECB</w:t>
      </w:r>
      <w:r w:rsidR="00C8433F">
        <w:rPr>
          <w:rFonts w:ascii="Roboto" w:hAnsi="Roboto"/>
          <w:lang w:val="lt-LT"/>
        </w:rPr>
        <w:t xml:space="preserve"> </w:t>
      </w:r>
      <w:r w:rsidR="00B67F3D">
        <w:rPr>
          <w:rFonts w:ascii="Roboto" w:hAnsi="Roboto"/>
          <w:lang w:val="lt-LT"/>
        </w:rPr>
        <w:t xml:space="preserve">tikslą </w:t>
      </w:r>
      <w:r w:rsidR="00C8433F">
        <w:rPr>
          <w:rFonts w:ascii="Roboto" w:hAnsi="Roboto"/>
          <w:lang w:val="lt-LT"/>
        </w:rPr>
        <w:t xml:space="preserve">ir </w:t>
      </w:r>
      <w:r w:rsidR="00EE4957">
        <w:rPr>
          <w:rFonts w:ascii="Roboto" w:hAnsi="Roboto"/>
          <w:lang w:val="lt-LT"/>
        </w:rPr>
        <w:t xml:space="preserve">sudaro prielaidas </w:t>
      </w:r>
      <w:r w:rsidR="00C8433F">
        <w:rPr>
          <w:rFonts w:ascii="Roboto" w:hAnsi="Roboto"/>
          <w:lang w:val="lt-LT"/>
        </w:rPr>
        <w:t>centrin</w:t>
      </w:r>
      <w:r w:rsidR="00EE4957">
        <w:rPr>
          <w:rFonts w:ascii="Roboto" w:hAnsi="Roboto"/>
          <w:lang w:val="lt-LT"/>
        </w:rPr>
        <w:t>iam</w:t>
      </w:r>
      <w:r w:rsidR="00C8433F">
        <w:rPr>
          <w:rFonts w:ascii="Roboto" w:hAnsi="Roboto"/>
          <w:lang w:val="lt-LT"/>
        </w:rPr>
        <w:t xml:space="preserve"> bank</w:t>
      </w:r>
      <w:r w:rsidR="00EE4957">
        <w:rPr>
          <w:rFonts w:ascii="Roboto" w:hAnsi="Roboto"/>
          <w:lang w:val="lt-LT"/>
        </w:rPr>
        <w:t>ui</w:t>
      </w:r>
      <w:r w:rsidR="00C8433F">
        <w:rPr>
          <w:rFonts w:ascii="Roboto" w:hAnsi="Roboto"/>
          <w:lang w:val="lt-LT"/>
        </w:rPr>
        <w:t xml:space="preserve"> </w:t>
      </w:r>
      <w:r w:rsidR="00EE4957">
        <w:rPr>
          <w:rFonts w:ascii="Roboto" w:hAnsi="Roboto"/>
          <w:lang w:val="lt-LT"/>
        </w:rPr>
        <w:t>iš</w:t>
      </w:r>
      <w:r w:rsidR="00C8433F">
        <w:rPr>
          <w:rFonts w:ascii="Roboto" w:hAnsi="Roboto"/>
          <w:lang w:val="lt-LT"/>
        </w:rPr>
        <w:t xml:space="preserve">laikyti </w:t>
      </w:r>
      <w:r w:rsidR="006E093B">
        <w:rPr>
          <w:rFonts w:ascii="Roboto" w:hAnsi="Roboto"/>
          <w:lang w:val="lt-LT"/>
        </w:rPr>
        <w:t xml:space="preserve">esamą </w:t>
      </w:r>
      <w:r w:rsidR="00C8433F">
        <w:rPr>
          <w:rFonts w:ascii="Roboto" w:hAnsi="Roboto"/>
          <w:lang w:val="lt-LT"/>
        </w:rPr>
        <w:t>politikos</w:t>
      </w:r>
      <w:r w:rsidR="006E093B">
        <w:rPr>
          <w:rFonts w:ascii="Roboto" w:hAnsi="Roboto"/>
          <w:lang w:val="lt-LT"/>
        </w:rPr>
        <w:t xml:space="preserve"> kryptį –</w:t>
      </w:r>
      <w:r w:rsidR="00C8433F">
        <w:rPr>
          <w:rFonts w:ascii="Roboto" w:hAnsi="Roboto"/>
          <w:lang w:val="lt-LT"/>
        </w:rPr>
        <w:t xml:space="preserve"> </w:t>
      </w:r>
      <w:r w:rsidR="0085745B">
        <w:rPr>
          <w:rFonts w:ascii="Roboto" w:hAnsi="Roboto"/>
          <w:lang w:val="lt-LT"/>
        </w:rPr>
        <w:t xml:space="preserve">bazinių palūkanų dydį </w:t>
      </w:r>
      <w:r w:rsidR="00C8433F">
        <w:rPr>
          <w:rFonts w:ascii="Roboto" w:hAnsi="Roboto"/>
          <w:lang w:val="lt-LT"/>
        </w:rPr>
        <w:t xml:space="preserve">palikti 2 proc. </w:t>
      </w:r>
      <w:r w:rsidR="0085745B">
        <w:rPr>
          <w:rFonts w:ascii="Roboto" w:hAnsi="Roboto"/>
          <w:lang w:val="lt-LT"/>
        </w:rPr>
        <w:t>lygyje</w:t>
      </w:r>
      <w:r w:rsidR="00C8433F">
        <w:rPr>
          <w:rFonts w:ascii="Roboto" w:hAnsi="Roboto"/>
          <w:lang w:val="lt-LT"/>
        </w:rPr>
        <w:t xml:space="preserve"> ir </w:t>
      </w:r>
      <w:r w:rsidR="00517B7A">
        <w:rPr>
          <w:rFonts w:ascii="Roboto" w:hAnsi="Roboto"/>
          <w:lang w:val="lt-LT"/>
        </w:rPr>
        <w:t>artimiausiu metu jo</w:t>
      </w:r>
      <w:r w:rsidR="00C8433F">
        <w:rPr>
          <w:rFonts w:ascii="Roboto" w:hAnsi="Roboto"/>
          <w:lang w:val="lt-LT"/>
        </w:rPr>
        <w:t xml:space="preserve"> nekeisti. </w:t>
      </w:r>
      <w:r w:rsidR="00325685">
        <w:rPr>
          <w:rFonts w:ascii="Roboto" w:hAnsi="Roboto"/>
          <w:lang w:val="lt-LT"/>
        </w:rPr>
        <w:t xml:space="preserve">Euro zonos ekonomikos ciklas </w:t>
      </w:r>
      <w:r w:rsidR="00517B7A">
        <w:rPr>
          <w:rFonts w:ascii="Roboto" w:hAnsi="Roboto"/>
          <w:lang w:val="lt-LT"/>
        </w:rPr>
        <w:t>palaipsniui</w:t>
      </w:r>
      <w:r w:rsidR="00325685">
        <w:rPr>
          <w:rFonts w:ascii="Roboto" w:hAnsi="Roboto"/>
          <w:lang w:val="lt-LT"/>
        </w:rPr>
        <w:t xml:space="preserve"> stabilizuojasi, tad trump</w:t>
      </w:r>
      <w:r w:rsidR="00517B7A">
        <w:rPr>
          <w:rFonts w:ascii="Roboto" w:hAnsi="Roboto"/>
          <w:lang w:val="lt-LT"/>
        </w:rPr>
        <w:t>uoju</w:t>
      </w:r>
      <w:r w:rsidR="00325685">
        <w:rPr>
          <w:rFonts w:ascii="Roboto" w:hAnsi="Roboto"/>
          <w:lang w:val="lt-LT"/>
        </w:rPr>
        <w:t xml:space="preserve"> laikotarpiu sunku tikėtis </w:t>
      </w:r>
      <w:r w:rsidR="00204A05">
        <w:rPr>
          <w:rFonts w:ascii="Roboto" w:hAnsi="Roboto"/>
          <w:lang w:val="lt-LT"/>
        </w:rPr>
        <w:t>spartesnio</w:t>
      </w:r>
      <w:r w:rsidR="00501064">
        <w:rPr>
          <w:rFonts w:ascii="Roboto" w:hAnsi="Roboto"/>
          <w:lang w:val="lt-LT"/>
        </w:rPr>
        <w:t xml:space="preserve"> darbo užmokesčio augimo</w:t>
      </w:r>
      <w:r w:rsidR="00DB3A63">
        <w:rPr>
          <w:rFonts w:ascii="Roboto" w:hAnsi="Roboto"/>
          <w:lang w:val="lt-LT"/>
        </w:rPr>
        <w:t xml:space="preserve">, o </w:t>
      </w:r>
      <w:r w:rsidR="00204A05">
        <w:rPr>
          <w:rFonts w:ascii="Roboto" w:hAnsi="Roboto"/>
          <w:lang w:val="lt-LT"/>
        </w:rPr>
        <w:t xml:space="preserve">kartu – </w:t>
      </w:r>
      <w:r w:rsidR="00DB3A63">
        <w:rPr>
          <w:rFonts w:ascii="Roboto" w:hAnsi="Roboto"/>
          <w:lang w:val="lt-LT"/>
        </w:rPr>
        <w:t xml:space="preserve">ir grynosios infliacijos sulėtėjimo. </w:t>
      </w:r>
    </w:p>
    <w:p w14:paraId="6C4D2B22" w14:textId="23361435" w:rsidR="001115DE" w:rsidRPr="00AA22FB" w:rsidRDefault="00204A05" w:rsidP="00AA22FB">
      <w:pPr>
        <w:jc w:val="both"/>
        <w:rPr>
          <w:rFonts w:ascii="Roboto" w:hAnsi="Roboto"/>
          <w:lang w:val="lt-LT"/>
        </w:rPr>
      </w:pPr>
      <w:r>
        <w:rPr>
          <w:rFonts w:ascii="Roboto" w:hAnsi="Roboto"/>
          <w:lang w:val="lt-LT"/>
        </w:rPr>
        <w:t xml:space="preserve">Vertinant dabartines tendencijas, tikėtina, </w:t>
      </w:r>
      <w:r w:rsidR="00DB3A63">
        <w:rPr>
          <w:rFonts w:ascii="Roboto" w:hAnsi="Roboto"/>
          <w:lang w:val="lt-LT"/>
        </w:rPr>
        <w:t xml:space="preserve">kad netrukus infliacija euro zonoje </w:t>
      </w:r>
      <w:r>
        <w:rPr>
          <w:rFonts w:ascii="Roboto" w:hAnsi="Roboto"/>
          <w:lang w:val="lt-LT"/>
        </w:rPr>
        <w:t>įsitvirtins</w:t>
      </w:r>
      <w:r w:rsidR="00DB3A63">
        <w:rPr>
          <w:rFonts w:ascii="Roboto" w:hAnsi="Roboto"/>
          <w:lang w:val="lt-LT"/>
        </w:rPr>
        <w:t xml:space="preserve"> </w:t>
      </w:r>
      <w:r>
        <w:rPr>
          <w:rFonts w:ascii="Roboto" w:hAnsi="Roboto"/>
          <w:lang w:val="lt-LT"/>
        </w:rPr>
        <w:t xml:space="preserve">ties </w:t>
      </w:r>
      <w:r w:rsidR="00DB3A63">
        <w:rPr>
          <w:rFonts w:ascii="Roboto" w:hAnsi="Roboto"/>
          <w:lang w:val="lt-LT"/>
        </w:rPr>
        <w:t>2 proc. rib</w:t>
      </w:r>
      <w:r w:rsidR="004F3781">
        <w:rPr>
          <w:rFonts w:ascii="Roboto" w:hAnsi="Roboto"/>
          <w:lang w:val="lt-LT"/>
        </w:rPr>
        <w:t>a</w:t>
      </w:r>
      <w:r w:rsidR="00DB3A63">
        <w:rPr>
          <w:rFonts w:ascii="Roboto" w:hAnsi="Roboto"/>
          <w:lang w:val="lt-LT"/>
        </w:rPr>
        <w:t xml:space="preserve">, </w:t>
      </w:r>
      <w:r w:rsidR="00E16659">
        <w:rPr>
          <w:rFonts w:ascii="Roboto" w:hAnsi="Roboto"/>
          <w:lang w:val="lt-LT"/>
        </w:rPr>
        <w:t>o tai</w:t>
      </w:r>
      <w:r w:rsidR="00DB3A63">
        <w:rPr>
          <w:rFonts w:ascii="Roboto" w:hAnsi="Roboto"/>
          <w:lang w:val="lt-LT"/>
        </w:rPr>
        <w:t xml:space="preserve"> tenkins ECB. Atitinkamai, </w:t>
      </w:r>
      <w:r w:rsidR="00E16659">
        <w:rPr>
          <w:rFonts w:ascii="Roboto" w:hAnsi="Roboto"/>
          <w:lang w:val="lt-LT"/>
        </w:rPr>
        <w:t>prognozuojame</w:t>
      </w:r>
      <w:r w:rsidR="00DB3A63">
        <w:rPr>
          <w:rFonts w:ascii="Roboto" w:hAnsi="Roboto"/>
          <w:lang w:val="lt-LT"/>
        </w:rPr>
        <w:t xml:space="preserve">, kad 2026 m. bazinės palūkanos euro zonoje </w:t>
      </w:r>
      <w:r w:rsidR="00E16659">
        <w:rPr>
          <w:rFonts w:ascii="Roboto" w:hAnsi="Roboto"/>
          <w:lang w:val="lt-LT"/>
        </w:rPr>
        <w:t>išliks</w:t>
      </w:r>
      <w:r w:rsidR="00DB3A63">
        <w:rPr>
          <w:rFonts w:ascii="Roboto" w:hAnsi="Roboto"/>
          <w:lang w:val="lt-LT"/>
        </w:rPr>
        <w:t xml:space="preserve"> 2 proc.</w:t>
      </w:r>
      <w:r w:rsidR="00E16659">
        <w:rPr>
          <w:rFonts w:ascii="Roboto" w:hAnsi="Roboto"/>
          <w:lang w:val="lt-LT"/>
        </w:rPr>
        <w:t xml:space="preserve"> lygyje</w:t>
      </w:r>
      <w:r w:rsidR="00DB3A63">
        <w:rPr>
          <w:rFonts w:ascii="Roboto" w:hAnsi="Roboto"/>
          <w:lang w:val="lt-LT"/>
        </w:rPr>
        <w:t xml:space="preserve">, </w:t>
      </w:r>
      <w:r w:rsidR="00DB3A63" w:rsidRPr="00166141">
        <w:rPr>
          <w:rFonts w:ascii="Roboto" w:hAnsi="Roboto"/>
          <w:lang w:val="lt-LT"/>
        </w:rPr>
        <w:t xml:space="preserve">ties 2 proc. riba svyruos ir </w:t>
      </w:r>
      <w:r w:rsidR="00166141">
        <w:rPr>
          <w:rFonts w:ascii="Roboto" w:hAnsi="Roboto"/>
          <w:lang w:val="lt-LT"/>
        </w:rPr>
        <w:t>EURIBOR.</w:t>
      </w:r>
      <w:r w:rsidR="0093784E">
        <w:rPr>
          <w:rFonts w:ascii="Roboto" w:hAnsi="Roboto"/>
          <w:lang w:val="lt-LT"/>
        </w:rPr>
        <w:t xml:space="preserve"> </w:t>
      </w:r>
    </w:p>
    <w:sectPr w:rsidR="001115DE" w:rsidRPr="00AA22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BF70" w14:textId="77777777" w:rsidR="002B56AE" w:rsidRDefault="002B56AE" w:rsidP="00BE1E30">
      <w:pPr>
        <w:spacing w:after="0" w:line="240" w:lineRule="auto"/>
      </w:pPr>
      <w:r>
        <w:separator/>
      </w:r>
    </w:p>
  </w:endnote>
  <w:endnote w:type="continuationSeparator" w:id="0">
    <w:p w14:paraId="6C038DE1" w14:textId="77777777" w:rsidR="002B56AE" w:rsidRDefault="002B56AE" w:rsidP="00BE1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C4B1" w14:textId="77777777" w:rsidR="002B56AE" w:rsidRDefault="002B56AE" w:rsidP="00BE1E30">
      <w:pPr>
        <w:spacing w:after="0" w:line="240" w:lineRule="auto"/>
      </w:pPr>
      <w:r>
        <w:separator/>
      </w:r>
    </w:p>
  </w:footnote>
  <w:footnote w:type="continuationSeparator" w:id="0">
    <w:p w14:paraId="0ADC39EC" w14:textId="77777777" w:rsidR="002B56AE" w:rsidRDefault="002B56AE" w:rsidP="00BE1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E482" w14:textId="10FF0ED8" w:rsidR="003A6445" w:rsidRDefault="003A6445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23E933BF" wp14:editId="178955C0">
          <wp:simplePos x="0" y="0"/>
          <wp:positionH relativeFrom="margin">
            <wp:posOffset>4998203</wp:posOffset>
          </wp:positionH>
          <wp:positionV relativeFrom="paragraph">
            <wp:posOffset>-202414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BC9AFF1-C757-442B-87EA-6BF8E1BF707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00117"/>
    <w:multiLevelType w:val="hybridMultilevel"/>
    <w:tmpl w:val="0562CC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8972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C7"/>
    <w:rsid w:val="00014E2A"/>
    <w:rsid w:val="00046CCB"/>
    <w:rsid w:val="000609B5"/>
    <w:rsid w:val="0006219E"/>
    <w:rsid w:val="0007415D"/>
    <w:rsid w:val="000B5D23"/>
    <w:rsid w:val="000C69DD"/>
    <w:rsid w:val="000E34C7"/>
    <w:rsid w:val="000E60FB"/>
    <w:rsid w:val="000F765E"/>
    <w:rsid w:val="001115DE"/>
    <w:rsid w:val="00147C51"/>
    <w:rsid w:val="00166141"/>
    <w:rsid w:val="00166653"/>
    <w:rsid w:val="00175DFD"/>
    <w:rsid w:val="00177EEE"/>
    <w:rsid w:val="00191416"/>
    <w:rsid w:val="001A5D67"/>
    <w:rsid w:val="001B6F7F"/>
    <w:rsid w:val="001F3446"/>
    <w:rsid w:val="001F48F8"/>
    <w:rsid w:val="00204A05"/>
    <w:rsid w:val="00213E1E"/>
    <w:rsid w:val="00225619"/>
    <w:rsid w:val="00241365"/>
    <w:rsid w:val="00242785"/>
    <w:rsid w:val="00265A84"/>
    <w:rsid w:val="00266861"/>
    <w:rsid w:val="002A23C2"/>
    <w:rsid w:val="002A51FB"/>
    <w:rsid w:val="002A7B3D"/>
    <w:rsid w:val="002B2064"/>
    <w:rsid w:val="002B56AE"/>
    <w:rsid w:val="002D18DA"/>
    <w:rsid w:val="002F3630"/>
    <w:rsid w:val="00325685"/>
    <w:rsid w:val="00335ED7"/>
    <w:rsid w:val="0034072D"/>
    <w:rsid w:val="00341FC8"/>
    <w:rsid w:val="00357EE0"/>
    <w:rsid w:val="003630DF"/>
    <w:rsid w:val="00377C8C"/>
    <w:rsid w:val="003A6445"/>
    <w:rsid w:val="004741EB"/>
    <w:rsid w:val="00487A6F"/>
    <w:rsid w:val="00495B9D"/>
    <w:rsid w:val="004C5444"/>
    <w:rsid w:val="004E0126"/>
    <w:rsid w:val="004F3392"/>
    <w:rsid w:val="004F3781"/>
    <w:rsid w:val="00501064"/>
    <w:rsid w:val="00517B7A"/>
    <w:rsid w:val="005362E7"/>
    <w:rsid w:val="005376C2"/>
    <w:rsid w:val="00562F53"/>
    <w:rsid w:val="005A02BD"/>
    <w:rsid w:val="005B5360"/>
    <w:rsid w:val="005B76F7"/>
    <w:rsid w:val="005B7F06"/>
    <w:rsid w:val="005B7F64"/>
    <w:rsid w:val="005C0E8F"/>
    <w:rsid w:val="005C3EF1"/>
    <w:rsid w:val="005C54A2"/>
    <w:rsid w:val="005D5932"/>
    <w:rsid w:val="005F6ACA"/>
    <w:rsid w:val="006002D1"/>
    <w:rsid w:val="0061157C"/>
    <w:rsid w:val="00630DF2"/>
    <w:rsid w:val="00632C7D"/>
    <w:rsid w:val="00637366"/>
    <w:rsid w:val="006419A7"/>
    <w:rsid w:val="00672D6A"/>
    <w:rsid w:val="0067402F"/>
    <w:rsid w:val="00675C41"/>
    <w:rsid w:val="006C0222"/>
    <w:rsid w:val="006C7E38"/>
    <w:rsid w:val="006E093B"/>
    <w:rsid w:val="006E0998"/>
    <w:rsid w:val="006F107D"/>
    <w:rsid w:val="00712431"/>
    <w:rsid w:val="00716987"/>
    <w:rsid w:val="00717705"/>
    <w:rsid w:val="00723A94"/>
    <w:rsid w:val="0073640D"/>
    <w:rsid w:val="00741E83"/>
    <w:rsid w:val="00770F2E"/>
    <w:rsid w:val="00776744"/>
    <w:rsid w:val="007B49A8"/>
    <w:rsid w:val="007C3EBD"/>
    <w:rsid w:val="007D5167"/>
    <w:rsid w:val="00806ED1"/>
    <w:rsid w:val="00845E2E"/>
    <w:rsid w:val="0085745B"/>
    <w:rsid w:val="0088414D"/>
    <w:rsid w:val="00896FAD"/>
    <w:rsid w:val="008A391C"/>
    <w:rsid w:val="008A4D8F"/>
    <w:rsid w:val="008A5492"/>
    <w:rsid w:val="008B71DE"/>
    <w:rsid w:val="008C4987"/>
    <w:rsid w:val="008C551C"/>
    <w:rsid w:val="008F5923"/>
    <w:rsid w:val="008F5966"/>
    <w:rsid w:val="009226F5"/>
    <w:rsid w:val="0093784E"/>
    <w:rsid w:val="0096292A"/>
    <w:rsid w:val="00970B40"/>
    <w:rsid w:val="00982408"/>
    <w:rsid w:val="009A1D00"/>
    <w:rsid w:val="009C6FF1"/>
    <w:rsid w:val="00A03657"/>
    <w:rsid w:val="00A14F4A"/>
    <w:rsid w:val="00A23117"/>
    <w:rsid w:val="00A41555"/>
    <w:rsid w:val="00A52A8A"/>
    <w:rsid w:val="00A74B42"/>
    <w:rsid w:val="00AA22FB"/>
    <w:rsid w:val="00AA6B34"/>
    <w:rsid w:val="00AA6C35"/>
    <w:rsid w:val="00AA6C4E"/>
    <w:rsid w:val="00AE7DD0"/>
    <w:rsid w:val="00AF3A58"/>
    <w:rsid w:val="00AF4C76"/>
    <w:rsid w:val="00B66B2F"/>
    <w:rsid w:val="00B67F3D"/>
    <w:rsid w:val="00B70102"/>
    <w:rsid w:val="00BE1E30"/>
    <w:rsid w:val="00BF0FC5"/>
    <w:rsid w:val="00BF1AC5"/>
    <w:rsid w:val="00BF3DB1"/>
    <w:rsid w:val="00C01D6F"/>
    <w:rsid w:val="00C31383"/>
    <w:rsid w:val="00C52A5D"/>
    <w:rsid w:val="00C543D6"/>
    <w:rsid w:val="00C64F24"/>
    <w:rsid w:val="00C71C6E"/>
    <w:rsid w:val="00C73226"/>
    <w:rsid w:val="00C74F82"/>
    <w:rsid w:val="00C840FF"/>
    <w:rsid w:val="00C8433F"/>
    <w:rsid w:val="00C91DAD"/>
    <w:rsid w:val="00CB00DF"/>
    <w:rsid w:val="00CB135C"/>
    <w:rsid w:val="00D30125"/>
    <w:rsid w:val="00D47E11"/>
    <w:rsid w:val="00D64087"/>
    <w:rsid w:val="00D647E6"/>
    <w:rsid w:val="00D91C38"/>
    <w:rsid w:val="00D92B1B"/>
    <w:rsid w:val="00DB3A63"/>
    <w:rsid w:val="00DB5868"/>
    <w:rsid w:val="00DC1701"/>
    <w:rsid w:val="00DD1C8B"/>
    <w:rsid w:val="00DE4096"/>
    <w:rsid w:val="00DF31A3"/>
    <w:rsid w:val="00E1072D"/>
    <w:rsid w:val="00E16659"/>
    <w:rsid w:val="00E261EF"/>
    <w:rsid w:val="00E77625"/>
    <w:rsid w:val="00EA12D4"/>
    <w:rsid w:val="00EA18C7"/>
    <w:rsid w:val="00EA5483"/>
    <w:rsid w:val="00ED5575"/>
    <w:rsid w:val="00ED72A8"/>
    <w:rsid w:val="00EE4957"/>
    <w:rsid w:val="00EE6FC6"/>
    <w:rsid w:val="00F84698"/>
    <w:rsid w:val="00F92F75"/>
    <w:rsid w:val="00F93A46"/>
    <w:rsid w:val="00F95C40"/>
    <w:rsid w:val="00FB6E2C"/>
    <w:rsid w:val="00FD68AD"/>
    <w:rsid w:val="00FD6A62"/>
    <w:rsid w:val="00FF3FE1"/>
    <w:rsid w:val="1F8D418A"/>
    <w:rsid w:val="215CAFCA"/>
    <w:rsid w:val="2F07698D"/>
    <w:rsid w:val="352252AB"/>
    <w:rsid w:val="3F45B734"/>
    <w:rsid w:val="4B8222F3"/>
    <w:rsid w:val="5D0FB049"/>
    <w:rsid w:val="6104097C"/>
    <w:rsid w:val="6349EB47"/>
    <w:rsid w:val="6E8B80A2"/>
    <w:rsid w:val="704F1024"/>
    <w:rsid w:val="72C6F7FC"/>
    <w:rsid w:val="7A1D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DB9414"/>
  <w15:chartTrackingRefBased/>
  <w15:docId w15:val="{23095BF9-3234-4DE5-8016-F291D564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3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3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3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3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3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3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3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3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3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3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34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34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34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34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34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34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3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3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3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3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3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34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34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34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3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34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34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6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445"/>
  </w:style>
  <w:style w:type="paragraph" w:styleId="Footer">
    <w:name w:val="footer"/>
    <w:basedOn w:val="Normal"/>
    <w:link w:val="FooterChar"/>
    <w:uiPriority w:val="99"/>
    <w:unhideWhenUsed/>
    <w:rsid w:val="003A6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445"/>
  </w:style>
  <w:style w:type="paragraph" w:styleId="Revision">
    <w:name w:val="Revision"/>
    <w:hidden/>
    <w:uiPriority w:val="99"/>
    <w:semiHidden/>
    <w:rsid w:val="005A02B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C55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5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55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5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55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3877</Characters>
  <Application>Microsoft Office Word</Application>
  <DocSecurity>0</DocSecurity>
  <Lines>57</Lines>
  <Paragraphs>18</Paragraphs>
  <ScaleCrop>false</ScaleCrop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Izgorodin</dc:creator>
  <cp:keywords/>
  <dc:description/>
  <cp:lastModifiedBy>Rina Radžiūnė</cp:lastModifiedBy>
  <cp:revision>4</cp:revision>
  <dcterms:created xsi:type="dcterms:W3CDTF">2026-02-19T07:23:00Z</dcterms:created>
  <dcterms:modified xsi:type="dcterms:W3CDTF">2026-02-19T07:46:00Z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ad73909-fe4c-4ea4-a237-8cae65968fdb_Enabled">
    <vt:lpwstr>true</vt:lpwstr>
  </property>
  <property fmtid="{D5CDD505-2E9C-101B-9397-08002B2CF9AE}" pid="3" name="MSIP_Label_0ad73909-fe4c-4ea4-a237-8cae65968fdb_SetDate">
    <vt:lpwstr>2026-02-17T11:42:43Z</vt:lpwstr>
  </property>
  <property fmtid="{D5CDD505-2E9C-101B-9397-08002B2CF9AE}" pid="4" name="MSIP_Label_0ad73909-fe4c-4ea4-a237-8cae65968fdb_Method">
    <vt:lpwstr>Standard</vt:lpwstr>
  </property>
  <property fmtid="{D5CDD505-2E9C-101B-9397-08002B2CF9AE}" pid="5" name="MSIP_Label_0ad73909-fe4c-4ea4-a237-8cae65968fdb_Name">
    <vt:lpwstr>0ad73909-fe4c-4ea4-a237-8cae65968fdb</vt:lpwstr>
  </property>
  <property fmtid="{D5CDD505-2E9C-101B-9397-08002B2CF9AE}" pid="6" name="MSIP_Label_0ad73909-fe4c-4ea4-a237-8cae65968fdb_SiteId">
    <vt:lpwstr>07bdd1fd-92fa-43d7-9bd4-931b91b523c6</vt:lpwstr>
  </property>
  <property fmtid="{D5CDD505-2E9C-101B-9397-08002B2CF9AE}" pid="7" name="MSIP_Label_0ad73909-fe4c-4ea4-a237-8cae65968fdb_ActionId">
    <vt:lpwstr>ef9500a7-03e9-446c-a0cb-bc248dfb9d17</vt:lpwstr>
  </property>
  <property fmtid="{D5CDD505-2E9C-101B-9397-08002B2CF9AE}" pid="8" name="MSIP_Label_0ad73909-fe4c-4ea4-a237-8cae65968fdb_ContentBits">
    <vt:lpwstr>0</vt:lpwstr>
  </property>
  <property fmtid="{D5CDD505-2E9C-101B-9397-08002B2CF9AE}" pid="9" name="MSIP_Label_0ad73909-fe4c-4ea4-a237-8cae65968fdb_Tag">
    <vt:lpwstr>10, 3, 0, 1</vt:lpwstr>
  </property>
</Properties>
</file>