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E4E4D" w14:textId="637A5792" w:rsidR="00BA7A10" w:rsidRPr="00BA7A10" w:rsidRDefault="00BA7A10" w:rsidP="00BA7A10">
      <w:pPr>
        <w:jc w:val="center"/>
        <w:rPr>
          <w:b/>
          <w:bCs/>
          <w:lang w:val="en-US"/>
        </w:rPr>
      </w:pPr>
      <w:proofErr w:type="spellStart"/>
      <w:r w:rsidRPr="00BA7A10">
        <w:rPr>
          <w:b/>
          <w:bCs/>
          <w:lang w:val="en-US"/>
        </w:rPr>
        <w:t>Ketv</w:t>
      </w:r>
      <w:r w:rsidR="00BC4C88">
        <w:rPr>
          <w:b/>
          <w:bCs/>
          <w:lang w:val="en-US"/>
        </w:rPr>
        <w:t>irti</w:t>
      </w:r>
      <w:proofErr w:type="spellEnd"/>
      <w:r w:rsidRPr="00BA7A10">
        <w:rPr>
          <w:b/>
          <w:bCs/>
          <w:lang w:val="en-US"/>
        </w:rPr>
        <w:t xml:space="preserve"> karo</w:t>
      </w:r>
      <w:r w:rsidR="00BC4C88">
        <w:rPr>
          <w:b/>
          <w:bCs/>
          <w:lang w:val="en-US"/>
        </w:rPr>
        <w:t xml:space="preserve"> </w:t>
      </w:r>
      <w:proofErr w:type="spellStart"/>
      <w:r w:rsidR="00BC4C88">
        <w:rPr>
          <w:b/>
          <w:bCs/>
          <w:lang w:val="en-US"/>
        </w:rPr>
        <w:t>Ukrain</w:t>
      </w:r>
      <w:r w:rsidR="00DD6AB3">
        <w:rPr>
          <w:b/>
          <w:bCs/>
          <w:lang w:val="en-US"/>
        </w:rPr>
        <w:t>oje</w:t>
      </w:r>
      <w:proofErr w:type="spellEnd"/>
      <w:r w:rsidRPr="00BA7A10">
        <w:rPr>
          <w:b/>
          <w:bCs/>
          <w:lang w:val="en-US"/>
        </w:rPr>
        <w:t xml:space="preserve"> </w:t>
      </w:r>
      <w:proofErr w:type="spellStart"/>
      <w:r w:rsidRPr="00BA7A10">
        <w:rPr>
          <w:b/>
          <w:bCs/>
          <w:lang w:val="en-US"/>
        </w:rPr>
        <w:t>metai</w:t>
      </w:r>
      <w:proofErr w:type="spellEnd"/>
      <w:r w:rsidRPr="00BA7A10">
        <w:rPr>
          <w:b/>
          <w:bCs/>
          <w:lang w:val="en-US"/>
        </w:rPr>
        <w:t xml:space="preserve">: </w:t>
      </w:r>
      <w:proofErr w:type="spellStart"/>
      <w:r w:rsidRPr="00BA7A10">
        <w:rPr>
          <w:b/>
          <w:bCs/>
          <w:lang w:val="en-US"/>
        </w:rPr>
        <w:t>nuo</w:t>
      </w:r>
      <w:proofErr w:type="spellEnd"/>
      <w:r w:rsidRPr="00BA7A10">
        <w:rPr>
          <w:b/>
          <w:bCs/>
          <w:lang w:val="en-US"/>
        </w:rPr>
        <w:t xml:space="preserve"> </w:t>
      </w:r>
      <w:proofErr w:type="spellStart"/>
      <w:r w:rsidRPr="00BA7A10">
        <w:rPr>
          <w:b/>
          <w:bCs/>
          <w:lang w:val="en-US"/>
        </w:rPr>
        <w:t>gynybos</w:t>
      </w:r>
      <w:proofErr w:type="spellEnd"/>
      <w:r w:rsidRPr="00BA7A10">
        <w:rPr>
          <w:b/>
          <w:bCs/>
          <w:lang w:val="en-US"/>
        </w:rPr>
        <w:t xml:space="preserve"> </w:t>
      </w:r>
      <w:proofErr w:type="spellStart"/>
      <w:r w:rsidRPr="00BA7A10">
        <w:rPr>
          <w:b/>
          <w:bCs/>
          <w:lang w:val="en-US"/>
        </w:rPr>
        <w:t>pramonės</w:t>
      </w:r>
      <w:proofErr w:type="spellEnd"/>
      <w:r w:rsidRPr="00BA7A10">
        <w:rPr>
          <w:b/>
          <w:bCs/>
          <w:lang w:val="en-US"/>
        </w:rPr>
        <w:t xml:space="preserve"> </w:t>
      </w:r>
      <w:proofErr w:type="spellStart"/>
      <w:r w:rsidRPr="00BA7A10">
        <w:rPr>
          <w:b/>
          <w:bCs/>
          <w:lang w:val="en-US"/>
        </w:rPr>
        <w:t>renesanso</w:t>
      </w:r>
      <w:proofErr w:type="spellEnd"/>
      <w:r w:rsidRPr="00BA7A10">
        <w:rPr>
          <w:b/>
          <w:bCs/>
          <w:lang w:val="en-US"/>
        </w:rPr>
        <w:t xml:space="preserve"> </w:t>
      </w:r>
      <w:proofErr w:type="spellStart"/>
      <w:r w:rsidRPr="00BA7A10">
        <w:rPr>
          <w:b/>
          <w:bCs/>
          <w:lang w:val="en-US"/>
        </w:rPr>
        <w:t>iki</w:t>
      </w:r>
      <w:proofErr w:type="spellEnd"/>
      <w:r w:rsidRPr="00BA7A10">
        <w:rPr>
          <w:b/>
          <w:bCs/>
          <w:lang w:val="en-US"/>
        </w:rPr>
        <w:t xml:space="preserve"> </w:t>
      </w:r>
      <w:proofErr w:type="spellStart"/>
      <w:r w:rsidRPr="00BA7A10">
        <w:rPr>
          <w:b/>
          <w:bCs/>
          <w:lang w:val="en-US"/>
        </w:rPr>
        <w:t>darbo</w:t>
      </w:r>
      <w:proofErr w:type="spellEnd"/>
      <w:r w:rsidRPr="00BA7A10">
        <w:rPr>
          <w:b/>
          <w:bCs/>
          <w:lang w:val="en-US"/>
        </w:rPr>
        <w:t xml:space="preserve"> </w:t>
      </w:r>
      <w:proofErr w:type="spellStart"/>
      <w:r w:rsidRPr="00BA7A10">
        <w:rPr>
          <w:b/>
          <w:bCs/>
          <w:lang w:val="en-US"/>
        </w:rPr>
        <w:t>rinkos</w:t>
      </w:r>
      <w:proofErr w:type="spellEnd"/>
      <w:r w:rsidRPr="00BA7A10">
        <w:rPr>
          <w:b/>
          <w:bCs/>
          <w:lang w:val="en-US"/>
        </w:rPr>
        <w:t xml:space="preserve"> </w:t>
      </w:r>
      <w:proofErr w:type="spellStart"/>
      <w:r w:rsidRPr="00BA7A10">
        <w:rPr>
          <w:b/>
          <w:bCs/>
          <w:lang w:val="en-US"/>
        </w:rPr>
        <w:t>mįslių</w:t>
      </w:r>
      <w:proofErr w:type="spellEnd"/>
    </w:p>
    <w:p w14:paraId="2118B437" w14:textId="6467B36E" w:rsidR="001B14FC" w:rsidRPr="00BA7A10" w:rsidRDefault="00BA7A10" w:rsidP="00BA7A10">
      <w:pPr>
        <w:rPr>
          <w:i/>
          <w:iCs/>
          <w:lang w:val="en-US"/>
        </w:rPr>
      </w:pPr>
      <w:r w:rsidRPr="00BA7A10">
        <w:rPr>
          <w:i/>
          <w:iCs/>
          <w:lang w:val="en-US"/>
        </w:rPr>
        <w:t xml:space="preserve">Raul Eamets, </w:t>
      </w:r>
      <w:proofErr w:type="spellStart"/>
      <w:r w:rsidRPr="00BA7A10">
        <w:rPr>
          <w:i/>
          <w:iCs/>
          <w:lang w:val="en-US"/>
        </w:rPr>
        <w:t>banko</w:t>
      </w:r>
      <w:proofErr w:type="spellEnd"/>
      <w:r w:rsidRPr="00BA7A10">
        <w:rPr>
          <w:i/>
          <w:iCs/>
          <w:lang w:val="en-US"/>
        </w:rPr>
        <w:t xml:space="preserve"> „</w:t>
      </w:r>
      <w:proofErr w:type="gramStart"/>
      <w:r w:rsidRPr="00BA7A10">
        <w:rPr>
          <w:i/>
          <w:iCs/>
          <w:lang w:val="en-US"/>
        </w:rPr>
        <w:t xml:space="preserve">Bigbank“ </w:t>
      </w:r>
      <w:proofErr w:type="spellStart"/>
      <w:r w:rsidRPr="00BA7A10">
        <w:rPr>
          <w:i/>
          <w:iCs/>
          <w:lang w:val="en-US"/>
        </w:rPr>
        <w:t>vyriausiasis</w:t>
      </w:r>
      <w:proofErr w:type="spellEnd"/>
      <w:proofErr w:type="gramEnd"/>
      <w:r w:rsidRPr="00BA7A10">
        <w:rPr>
          <w:i/>
          <w:iCs/>
          <w:lang w:val="en-US"/>
        </w:rPr>
        <w:t xml:space="preserve"> </w:t>
      </w:r>
      <w:proofErr w:type="spellStart"/>
      <w:r w:rsidRPr="00BA7A10">
        <w:rPr>
          <w:i/>
          <w:iCs/>
          <w:lang w:val="en-US"/>
        </w:rPr>
        <w:t>ekonomistas</w:t>
      </w:r>
      <w:proofErr w:type="spellEnd"/>
    </w:p>
    <w:p w14:paraId="5A704753" w14:textId="23CEB394" w:rsidR="00BA7A10" w:rsidRPr="00BA7A10" w:rsidRDefault="00BA7A10" w:rsidP="00BC4C88">
      <w:pPr>
        <w:jc w:val="both"/>
      </w:pPr>
      <w:r w:rsidRPr="00BA7A10">
        <w:t xml:space="preserve">Ketveri karo Ukrainoje </w:t>
      </w:r>
      <w:r w:rsidR="00DD6AB3" w:rsidRPr="00BA7A10">
        <w:t xml:space="preserve">metai </w:t>
      </w:r>
      <w:r w:rsidRPr="00BA7A10">
        <w:t xml:space="preserve">pakeitė ne tik geopolitinį Europos žemėlapį, bet ir mūsų ekonominį mąstymą. Jei pirmosiomis dienomis dominavo šokas ir neapibrėžtumas, šiandien matome susiformavusias naujas struktūras – tiek darbo rinkoje, tiek investicinėje aplinkoje. Karas tapo „nauja norma“, o ekonomika </w:t>
      </w:r>
      <w:r w:rsidR="00DD6AB3" w:rsidRPr="00BA7A10">
        <w:t xml:space="preserve">prisitaikė </w:t>
      </w:r>
      <w:r w:rsidR="00DD6AB3">
        <w:t>lyg</w:t>
      </w:r>
      <w:r w:rsidR="00DD6AB3" w:rsidRPr="00BA7A10">
        <w:t xml:space="preserve"> </w:t>
      </w:r>
      <w:r w:rsidRPr="00BA7A10">
        <w:t>gyvas organizmas.</w:t>
      </w:r>
      <w:r w:rsidR="00B80C34">
        <w:t xml:space="preserve"> </w:t>
      </w:r>
      <w:r w:rsidRPr="00BA7A10">
        <w:t xml:space="preserve">Tačiau </w:t>
      </w:r>
      <w:r w:rsidR="00B80C34">
        <w:t>kokia</w:t>
      </w:r>
      <w:r w:rsidRPr="00BA7A10">
        <w:t xml:space="preserve"> yra tikroji šio prisitaikymo kaina ir kas laukia toliau? Pažvelkime į duomenis ir tendencijas.</w:t>
      </w:r>
    </w:p>
    <w:p w14:paraId="206D319E" w14:textId="0F8BEEBA" w:rsidR="00BA7A10" w:rsidRPr="00BA7A10" w:rsidRDefault="00A751F0" w:rsidP="00BC4C88">
      <w:pPr>
        <w:jc w:val="both"/>
        <w:rPr>
          <w:b/>
          <w:bCs/>
        </w:rPr>
      </w:pPr>
      <w:r>
        <w:rPr>
          <w:b/>
          <w:bCs/>
        </w:rPr>
        <w:t>Pinigai gynybai</w:t>
      </w:r>
      <w:r w:rsidR="00BA7A10" w:rsidRPr="00BA7A10">
        <w:rPr>
          <w:b/>
          <w:bCs/>
        </w:rPr>
        <w:t xml:space="preserve"> iškeliauja, bet inovacijos lieka</w:t>
      </w:r>
    </w:p>
    <w:p w14:paraId="1815348C" w14:textId="42809CFB" w:rsidR="00BA7A10" w:rsidRPr="00BA7A10" w:rsidRDefault="00BA7A10" w:rsidP="00BC4C88">
      <w:pPr>
        <w:jc w:val="both"/>
      </w:pPr>
      <w:r w:rsidRPr="00BA7A10">
        <w:t>Vienas dažniausiai</w:t>
      </w:r>
      <w:r w:rsidR="00B80C34">
        <w:t xml:space="preserve"> per pastaruosius </w:t>
      </w:r>
      <w:r w:rsidR="00DD6AB3">
        <w:t>ketverius</w:t>
      </w:r>
      <w:r w:rsidR="00B80C34">
        <w:t xml:space="preserve"> metus Europoje</w:t>
      </w:r>
      <w:r w:rsidRPr="00BA7A10">
        <w:t xml:space="preserve"> aptariamų rodiklių – gynybos finansavimas. </w:t>
      </w:r>
      <w:r w:rsidR="00A751F0">
        <w:t xml:space="preserve">Visos Baltijos šalys jau skiria daugiau nei 3 proc. BVP gynybai, </w:t>
      </w:r>
      <w:r w:rsidR="007B2F1E">
        <w:t xml:space="preserve">o šiemet visos trys planuoja pasiekti 5 proc. BVP </w:t>
      </w:r>
      <w:r w:rsidR="002216EC">
        <w:t xml:space="preserve">lygį </w:t>
      </w:r>
      <w:r w:rsidR="007B2F1E">
        <w:t>gynybai</w:t>
      </w:r>
      <w:r w:rsidRPr="00BA7A10">
        <w:t xml:space="preserve">. Tačiau svarbu suprasti ekonominę logiką: ekonomikai augant, didesnės išlaidos gynybai nebūtinai reiškia didesnę naštą </w:t>
      </w:r>
      <w:r w:rsidR="00427E8F">
        <w:t xml:space="preserve">kaip </w:t>
      </w:r>
      <w:r w:rsidRPr="00BA7A10">
        <w:t>BVP</w:t>
      </w:r>
      <w:r w:rsidR="00DD6AB3">
        <w:t xml:space="preserve"> </w:t>
      </w:r>
      <w:r w:rsidR="00427E8F">
        <w:t>dalį</w:t>
      </w:r>
      <w:r w:rsidRPr="00BA7A10">
        <w:t>.</w:t>
      </w:r>
    </w:p>
    <w:p w14:paraId="008D908B" w14:textId="5CD6226A" w:rsidR="00BA7A10" w:rsidRPr="00BA7A10" w:rsidRDefault="00BA7A10" w:rsidP="00BC4C88">
      <w:pPr>
        <w:jc w:val="both"/>
      </w:pPr>
      <w:r w:rsidRPr="00BA7A10">
        <w:t>Visuomenės noras finansuoti gynybą per mokesčius tiesiogiai priklauso nuo realios grėsmės suvokimo. Šiandien žmonės</w:t>
      </w:r>
      <w:r w:rsidR="00B80C34">
        <w:t>, bent jau Baltijos šalyse,</w:t>
      </w:r>
      <w:r w:rsidRPr="00BA7A10">
        <w:t xml:space="preserve"> </w:t>
      </w:r>
      <w:r w:rsidR="00DD6AB3">
        <w:t>tebe</w:t>
      </w:r>
      <w:r w:rsidRPr="00BA7A10">
        <w:t>linkę didinti savo indėlį į saugumą. Kur yra ta riba? Tiesą sakant, aš nežinau, ir vargu ar kas nors tikrai žino. Tai</w:t>
      </w:r>
      <w:r w:rsidR="00B80C34">
        <w:t xml:space="preserve"> </w:t>
      </w:r>
      <w:r w:rsidR="00DD6AB3">
        <w:t xml:space="preserve">ir </w:t>
      </w:r>
      <w:r w:rsidRPr="00BA7A10">
        <w:t xml:space="preserve">psichologijos, </w:t>
      </w:r>
      <w:r w:rsidR="002216EC">
        <w:t xml:space="preserve">o </w:t>
      </w:r>
      <w:r w:rsidRPr="00BA7A10">
        <w:t>ne tik matematikos klausimas.</w:t>
      </w:r>
    </w:p>
    <w:p w14:paraId="51EEC204" w14:textId="07FF5787" w:rsidR="00BA7A10" w:rsidRPr="00BA7A10" w:rsidRDefault="0042325F" w:rsidP="00BC4C88">
      <w:pPr>
        <w:jc w:val="both"/>
      </w:pPr>
      <w:r>
        <w:t xml:space="preserve">Jeigu tie mokesčiai grįžta </w:t>
      </w:r>
      <w:r w:rsidR="007B2F1E">
        <w:t>į viet</w:t>
      </w:r>
      <w:r w:rsidR="002216EC">
        <w:t>os</w:t>
      </w:r>
      <w:r w:rsidR="007B2F1E">
        <w:t xml:space="preserve"> ekonomiką</w:t>
      </w:r>
      <w:r>
        <w:t xml:space="preserve"> – puiku. Tačiau</w:t>
      </w:r>
      <w:r w:rsidR="00434F44">
        <w:t xml:space="preserve"> didžioji</w:t>
      </w:r>
      <w:r w:rsidR="00BA7A10" w:rsidRPr="00BA7A10">
        <w:t xml:space="preserve"> dalis papildomų lėšų, skirtų gynybai, išteka iš šalies</w:t>
      </w:r>
      <w:r>
        <w:t xml:space="preserve">. Net ir </w:t>
      </w:r>
      <w:r w:rsidR="002216EC">
        <w:t xml:space="preserve">visoje </w:t>
      </w:r>
      <w:r>
        <w:t>Europoje daugiau kaip pusė gynybos produkcijos yra perkama iš JAV. Na, o</w:t>
      </w:r>
      <w:r w:rsidR="00BA7A10" w:rsidRPr="00BA7A10">
        <w:t xml:space="preserve"> </w:t>
      </w:r>
      <w:r w:rsidR="00B80C34">
        <w:t xml:space="preserve">Baltijos šalys </w:t>
      </w:r>
      <w:r w:rsidR="00BA7A10" w:rsidRPr="00BA7A10">
        <w:t xml:space="preserve">techniką </w:t>
      </w:r>
      <w:r w:rsidR="00DD6AB3">
        <w:t>perka</w:t>
      </w:r>
      <w:r w:rsidR="00DD6AB3" w:rsidRPr="00BA7A10">
        <w:t xml:space="preserve"> </w:t>
      </w:r>
      <w:r w:rsidR="00BA7A10" w:rsidRPr="00BA7A10">
        <w:t xml:space="preserve">iš JAV, Vokietijos </w:t>
      </w:r>
      <w:r>
        <w:t>i</w:t>
      </w:r>
      <w:r w:rsidR="00BA7A10" w:rsidRPr="00BA7A10">
        <w:t>r kitų sąjungininkų</w:t>
      </w:r>
      <w:r>
        <w:t xml:space="preserve">, o </w:t>
      </w:r>
      <w:r w:rsidR="002216EC">
        <w:t xml:space="preserve">vietinė </w:t>
      </w:r>
      <w:r>
        <w:t>gamyba – minimali</w:t>
      </w:r>
      <w:r w:rsidR="00BA7A10" w:rsidRPr="00BA7A10">
        <w:t xml:space="preserve">. Tai importas, </w:t>
      </w:r>
      <w:r w:rsidR="002216EC">
        <w:t>bloginantis</w:t>
      </w:r>
      <w:r w:rsidR="002216EC" w:rsidRPr="00BA7A10">
        <w:t xml:space="preserve"> </w:t>
      </w:r>
      <w:r w:rsidR="00BA7A10" w:rsidRPr="00BA7A10">
        <w:t>prekybos balansą.</w:t>
      </w:r>
    </w:p>
    <w:p w14:paraId="4F960306" w14:textId="2538AABC" w:rsidR="00BA7A10" w:rsidRPr="00BA7A10" w:rsidRDefault="00BA7A10" w:rsidP="00BC4C88">
      <w:pPr>
        <w:jc w:val="both"/>
      </w:pPr>
      <w:r w:rsidRPr="00BA7A10">
        <w:t>Vis</w:t>
      </w:r>
      <w:r w:rsidR="00DD6AB3">
        <w:t xml:space="preserve"> dėlto</w:t>
      </w:r>
      <w:r w:rsidR="0042325F">
        <w:t xml:space="preserve"> po </w:t>
      </w:r>
      <w:r w:rsidR="00DD6AB3">
        <w:t>ketverių</w:t>
      </w:r>
      <w:r w:rsidR="0042325F">
        <w:t xml:space="preserve"> karo Ukrainoje </w:t>
      </w:r>
      <w:r w:rsidR="002216EC">
        <w:t>metų</w:t>
      </w:r>
      <w:r w:rsidRPr="00BA7A10">
        <w:t xml:space="preserve"> matome ir teigiam</w:t>
      </w:r>
      <w:r w:rsidR="002216EC">
        <w:t>ų</w:t>
      </w:r>
      <w:r w:rsidRPr="00BA7A10">
        <w:t xml:space="preserve"> poslink</w:t>
      </w:r>
      <w:r w:rsidR="002216EC">
        <w:t>ių</w:t>
      </w:r>
      <w:r w:rsidRPr="00BA7A10">
        <w:t>:</w:t>
      </w:r>
    </w:p>
    <w:p w14:paraId="48FECDE1" w14:textId="2BEC6D3E" w:rsidR="00BA7A10" w:rsidRDefault="00BA7A10" w:rsidP="00BC4C88">
      <w:pPr>
        <w:numPr>
          <w:ilvl w:val="0"/>
          <w:numId w:val="1"/>
        </w:numPr>
        <w:jc w:val="both"/>
      </w:pPr>
      <w:r w:rsidRPr="00BA7A10">
        <w:t xml:space="preserve">Lietuvoje statoma </w:t>
      </w:r>
      <w:r w:rsidR="00DD6AB3">
        <w:t>artilerijos šaudmenų</w:t>
      </w:r>
      <w:r w:rsidR="00DD6AB3" w:rsidRPr="00BA7A10">
        <w:t xml:space="preserve"> </w:t>
      </w:r>
      <w:r w:rsidRPr="00BA7A10">
        <w:t xml:space="preserve">gamykla </w:t>
      </w:r>
      <w:r w:rsidR="00BC4C88">
        <w:t xml:space="preserve">sukurs </w:t>
      </w:r>
      <w:r w:rsidR="002216EC">
        <w:t xml:space="preserve">apie </w:t>
      </w:r>
      <w:r w:rsidR="00BC4C88">
        <w:t>150 naujų darbo vietų ir leis pagaminti dešimtis tūkstančių sviedinių per metus</w:t>
      </w:r>
      <w:r w:rsidRPr="00BA7A10">
        <w:t>.</w:t>
      </w:r>
    </w:p>
    <w:p w14:paraId="167551F1" w14:textId="35CA21E5" w:rsidR="007B2F1E" w:rsidRPr="00BA7A10" w:rsidRDefault="007B2F1E" w:rsidP="00BC4C88">
      <w:pPr>
        <w:numPr>
          <w:ilvl w:val="0"/>
          <w:numId w:val="1"/>
        </w:numPr>
        <w:jc w:val="both"/>
      </w:pPr>
      <w:r w:rsidRPr="007B2F1E">
        <w:t>Latvijoje taip pat planuojama statyti didelio masto artilerijos šaudmenų gamyklą, be to, bus vykdomi šarvuotų</w:t>
      </w:r>
      <w:r w:rsidR="002216EC">
        <w:t>jų</w:t>
      </w:r>
      <w:r w:rsidRPr="007B2F1E">
        <w:t xml:space="preserve"> transporto priemonių techninės priežiūros ir surinkimo darbai.</w:t>
      </w:r>
    </w:p>
    <w:p w14:paraId="722CFC43" w14:textId="29656ADF" w:rsidR="00BA7A10" w:rsidRPr="00BA7A10" w:rsidRDefault="00BA7A10" w:rsidP="00BC4C88">
      <w:pPr>
        <w:numPr>
          <w:ilvl w:val="0"/>
          <w:numId w:val="1"/>
        </w:numPr>
        <w:jc w:val="both"/>
      </w:pPr>
      <w:r w:rsidRPr="00BA7A10">
        <w:t xml:space="preserve">Estijoje sparčiai </w:t>
      </w:r>
      <w:r w:rsidR="002216EC">
        <w:t>plėtojama</w:t>
      </w:r>
      <w:r w:rsidRPr="00BA7A10">
        <w:t xml:space="preserve"> dronų pramonė ir autonominių transporto priemonių gamyba.</w:t>
      </w:r>
    </w:p>
    <w:p w14:paraId="42D69A24" w14:textId="4D68EADE" w:rsidR="00BA7A10" w:rsidRDefault="00BA7A10" w:rsidP="00BC4C88">
      <w:pPr>
        <w:jc w:val="both"/>
      </w:pPr>
      <w:r w:rsidRPr="00BA7A10">
        <w:t>Tai</w:t>
      </w:r>
      <w:r w:rsidR="00DD6AB3">
        <w:t>gi</w:t>
      </w:r>
      <w:r w:rsidRPr="00BA7A10">
        <w:t xml:space="preserve"> kuria</w:t>
      </w:r>
      <w:r w:rsidR="00DD6AB3">
        <w:t>ma</w:t>
      </w:r>
      <w:r w:rsidRPr="00BA7A10">
        <w:t xml:space="preserve"> aukštos pridėtinės vertės produkcij</w:t>
      </w:r>
      <w:r w:rsidR="00DD6AB3">
        <w:t>a</w:t>
      </w:r>
      <w:r w:rsidR="00BC4C88">
        <w:t xml:space="preserve"> ir neabejotinai didina</w:t>
      </w:r>
      <w:r w:rsidR="00DD6AB3">
        <w:t>mi</w:t>
      </w:r>
      <w:r w:rsidR="00BC4C88">
        <w:t xml:space="preserve"> regiono gynybini</w:t>
      </w:r>
      <w:r w:rsidR="00DD6AB3">
        <w:t>ai</w:t>
      </w:r>
      <w:r w:rsidR="00BC4C88">
        <w:t xml:space="preserve"> pajėgum</w:t>
      </w:r>
      <w:r w:rsidR="00DD6AB3">
        <w:t>ai</w:t>
      </w:r>
      <w:r w:rsidRPr="00BA7A10">
        <w:t xml:space="preserve">. </w:t>
      </w:r>
      <w:r w:rsidR="002216EC">
        <w:t xml:space="preserve">Tikėtina, kad </w:t>
      </w:r>
      <w:r w:rsidRPr="00BA7A10">
        <w:t xml:space="preserve">matysime vis daugiau sparčiai augančių įmonių, siūlančių </w:t>
      </w:r>
      <w:r w:rsidR="00DD6AB3">
        <w:t>dvejopo</w:t>
      </w:r>
      <w:r w:rsidR="002216EC">
        <w:t>s paskirties</w:t>
      </w:r>
      <w:r w:rsidR="00DD6AB3">
        <w:t xml:space="preserve"> </w:t>
      </w:r>
      <w:r w:rsidRPr="00BA7A10">
        <w:t>produktus</w:t>
      </w:r>
      <w:r w:rsidR="00DD6AB3">
        <w:t xml:space="preserve">, t. y. </w:t>
      </w:r>
      <w:r w:rsidR="002216EC">
        <w:t>skirtus</w:t>
      </w:r>
      <w:r w:rsidRPr="00BA7A10">
        <w:t xml:space="preserve"> tiek kariuomenei, tiek civiliams. Tai neabejotina</w:t>
      </w:r>
      <w:r w:rsidR="002216EC">
        <w:t>i</w:t>
      </w:r>
      <w:r w:rsidRPr="00BA7A10">
        <w:t xml:space="preserve"> pozityv</w:t>
      </w:r>
      <w:r w:rsidR="00DD6AB3">
        <w:t>u</w:t>
      </w:r>
      <w:r w:rsidRPr="00BA7A10">
        <w:t>s ekonomik</w:t>
      </w:r>
      <w:r w:rsidR="00DD6AB3">
        <w:t>os</w:t>
      </w:r>
      <w:r w:rsidRPr="00BA7A10">
        <w:t xml:space="preserve"> </w:t>
      </w:r>
      <w:r w:rsidR="00DD6AB3">
        <w:t xml:space="preserve">poslinkis </w:t>
      </w:r>
      <w:r w:rsidRPr="00BA7A10">
        <w:t>ilguoju laikotarpiu.</w:t>
      </w:r>
    </w:p>
    <w:p w14:paraId="27379158" w14:textId="4F4C38DF" w:rsidR="0097712B" w:rsidRDefault="002216EC" w:rsidP="00BC4C88">
      <w:pPr>
        <w:jc w:val="both"/>
        <w:rPr>
          <w:b/>
          <w:bCs/>
        </w:rPr>
      </w:pPr>
      <w:r>
        <w:rPr>
          <w:b/>
          <w:bCs/>
        </w:rPr>
        <w:t>Baltijos šalių a</w:t>
      </w:r>
      <w:r w:rsidR="0097712B">
        <w:rPr>
          <w:b/>
          <w:bCs/>
        </w:rPr>
        <w:t xml:space="preserve">tsisveikinimas su Rytų rinkomis </w:t>
      </w:r>
      <w:r w:rsidR="00DD6AB3">
        <w:rPr>
          <w:b/>
          <w:bCs/>
        </w:rPr>
        <w:t xml:space="preserve">– </w:t>
      </w:r>
      <w:r w:rsidR="0097712B">
        <w:rPr>
          <w:b/>
          <w:bCs/>
        </w:rPr>
        <w:t>stebėtinai lengvas</w:t>
      </w:r>
    </w:p>
    <w:p w14:paraId="2C2831D9" w14:textId="4FD9E9E1" w:rsidR="0097712B" w:rsidRPr="0097712B" w:rsidRDefault="0097712B" w:rsidP="0097712B">
      <w:pPr>
        <w:jc w:val="both"/>
      </w:pPr>
      <w:r w:rsidRPr="0097712B">
        <w:t xml:space="preserve">Gynybos pramonė nėra vienintelė sritis, patyrusi </w:t>
      </w:r>
      <w:r w:rsidR="00DD6AB3">
        <w:t>sukrėtimų</w:t>
      </w:r>
      <w:r w:rsidRPr="0097712B">
        <w:t xml:space="preserve">. Verslas Baltijos šalyse prarado prieigą prie </w:t>
      </w:r>
      <w:r>
        <w:t>r</w:t>
      </w:r>
      <w:r w:rsidRPr="0097712B">
        <w:t xml:space="preserve">usijos rinkos, ir tai buvo sudėtingas pokytis. Nebeliko galimybės pirkti pigios energijos ir žaliavų iš Rytų, o Baltarusijos trąšų rinkos praradimas </w:t>
      </w:r>
      <w:r w:rsidR="00DD6AB3">
        <w:t>buvo</w:t>
      </w:r>
      <w:r w:rsidR="00DD6AB3" w:rsidRPr="0097712B">
        <w:t xml:space="preserve"> </w:t>
      </w:r>
      <w:r w:rsidRPr="0097712B">
        <w:t>itin skaud</w:t>
      </w:r>
      <w:r w:rsidR="00DD6AB3">
        <w:t>us</w:t>
      </w:r>
      <w:r w:rsidRPr="0097712B">
        <w:t xml:space="preserve"> smūgi</w:t>
      </w:r>
      <w:r w:rsidR="00DD6AB3">
        <w:t>s</w:t>
      </w:r>
      <w:r w:rsidRPr="0097712B">
        <w:t xml:space="preserve"> žemės ūkiui.</w:t>
      </w:r>
    </w:p>
    <w:p w14:paraId="18497119" w14:textId="56DD084C" w:rsidR="0097712B" w:rsidRPr="0097712B" w:rsidRDefault="0097712B" w:rsidP="0097712B">
      <w:pPr>
        <w:jc w:val="both"/>
      </w:pPr>
      <w:r w:rsidRPr="0097712B">
        <w:t xml:space="preserve">Be to, daugelis įmonių prarado tradicines eksporto rinkas. Puikus to pavyzdys – Lietuvos pienininkystės sektorius, kuris smarkiai nukentėjo dėl sankcijų, nes nebegalėjo parduoti pieno </w:t>
      </w:r>
      <w:r>
        <w:t>produktų r</w:t>
      </w:r>
      <w:r w:rsidRPr="0097712B">
        <w:t xml:space="preserve">usijai. </w:t>
      </w:r>
      <w:r>
        <w:t>Prisitaikyti teko visiems</w:t>
      </w:r>
      <w:r w:rsidRPr="0097712B">
        <w:t>: kurti naujus verslo modelius, ieškoti naujų rinkų ir per</w:t>
      </w:r>
      <w:r w:rsidR="002216EC">
        <w:t>tvarkyti</w:t>
      </w:r>
      <w:r w:rsidRPr="0097712B">
        <w:t xml:space="preserve"> tiekimo grandines.</w:t>
      </w:r>
    </w:p>
    <w:p w14:paraId="7AC51B1E" w14:textId="3EBF12A3" w:rsidR="0097712B" w:rsidRPr="0097712B" w:rsidRDefault="0097712B" w:rsidP="0097712B">
      <w:pPr>
        <w:jc w:val="both"/>
      </w:pPr>
      <w:r w:rsidRPr="0097712B">
        <w:lastRenderedPageBreak/>
        <w:t xml:space="preserve">Tačiau </w:t>
      </w:r>
      <w:r>
        <w:t>per ketverius metus</w:t>
      </w:r>
      <w:r w:rsidRPr="0097712B">
        <w:t xml:space="preserve"> esmini</w:t>
      </w:r>
      <w:r w:rsidR="00F5392D">
        <w:t>ai</w:t>
      </w:r>
      <w:r w:rsidRPr="0097712B">
        <w:t xml:space="preserve"> prisitaikym</w:t>
      </w:r>
      <w:r w:rsidR="00F5392D">
        <w:t>o</w:t>
      </w:r>
      <w:r w:rsidRPr="0097712B">
        <w:t xml:space="preserve"> </w:t>
      </w:r>
      <w:r w:rsidR="00F5392D">
        <w:t xml:space="preserve">pokyčiai </w:t>
      </w:r>
      <w:r w:rsidRPr="0097712B">
        <w:t>jau įvyko. Ekonomika grįžo į augimo kelią</w:t>
      </w:r>
      <w:r w:rsidR="00F5392D">
        <w:t>,</w:t>
      </w:r>
      <w:r w:rsidRPr="0097712B">
        <w:t xml:space="preserve"> bent jau Latvijoje ir Estijoje, nes Lietuva didelio nuosmukio šiuo laikotarpiu iš esmės nė nepatyrė.</w:t>
      </w:r>
    </w:p>
    <w:p w14:paraId="16929D3B" w14:textId="61BD33DB" w:rsidR="0097712B" w:rsidRPr="0097712B" w:rsidRDefault="0097712B" w:rsidP="0097712B">
      <w:pPr>
        <w:jc w:val="both"/>
      </w:pPr>
      <w:r>
        <w:t>Džiugu ir dėl to, kad š</w:t>
      </w:r>
      <w:r w:rsidRPr="0097712B">
        <w:t xml:space="preserve">iandien visos Baltijos šalys jau yra atsijungusios nuo </w:t>
      </w:r>
      <w:r>
        <w:t>r</w:t>
      </w:r>
      <w:r w:rsidRPr="0097712B">
        <w:t xml:space="preserve">usijos elektros sistemos. Taip, elektra tapo brangesnė, tačiau mes nebepriklausome nuo </w:t>
      </w:r>
      <w:r>
        <w:t>r</w:t>
      </w:r>
      <w:r w:rsidRPr="0097712B">
        <w:t>usijos kaprizų</w:t>
      </w:r>
      <w:r>
        <w:t>.</w:t>
      </w:r>
      <w:r w:rsidRPr="0097712B">
        <w:t xml:space="preserve"> </w:t>
      </w:r>
      <w:r>
        <w:t>E</w:t>
      </w:r>
      <w:r w:rsidRPr="0097712B">
        <w:t xml:space="preserve">same </w:t>
      </w:r>
      <w:r w:rsidR="00F5392D">
        <w:t>vis</w:t>
      </w:r>
      <w:r w:rsidRPr="0097712B">
        <w:t xml:space="preserve">averčiai integruotos Šiaurės šalių </w:t>
      </w:r>
      <w:r w:rsidR="002216EC">
        <w:t>elektros rinkos</w:t>
      </w:r>
      <w:r w:rsidRPr="0097712B">
        <w:t xml:space="preserve"> („Nord </w:t>
      </w:r>
      <w:proofErr w:type="spellStart"/>
      <w:r w:rsidRPr="0097712B">
        <w:t>Pool</w:t>
      </w:r>
      <w:proofErr w:type="spellEnd"/>
      <w:r w:rsidRPr="0097712B">
        <w:t xml:space="preserve">“) dalyviai. Tas pats galioja dujoms ir naftai – Baltijos šalys sėkmingai </w:t>
      </w:r>
      <w:r w:rsidR="00F5392D">
        <w:t>prisitaikė</w:t>
      </w:r>
      <w:r w:rsidR="00F5392D" w:rsidRPr="0097712B">
        <w:t xml:space="preserve"> </w:t>
      </w:r>
      <w:r w:rsidRPr="0097712B">
        <w:t>prie naujos energetinės realybės.</w:t>
      </w:r>
    </w:p>
    <w:p w14:paraId="415982BA" w14:textId="74A379CB" w:rsidR="0097712B" w:rsidRPr="0097712B" w:rsidRDefault="0097712B" w:rsidP="0097712B">
      <w:pPr>
        <w:jc w:val="both"/>
      </w:pPr>
      <w:r w:rsidRPr="0097712B">
        <w:t>To negalima pasakyti apie visas Europos šalis. Energetikos krizė skaudžiausiai smogė Vokietijai, kuri šiandien susiduria su rimtomis struktūrinėmis problemomis. Seni verslo modeliai nebeveikia. Savo laiku buvo uždarytos net ir puikiai veikiančios atominės elektrinės, todėl Vokietija dabar priversta importuoti elektrą. Pigi rusiška energija buvo daugelio Vokietijos pramonės milžinų</w:t>
      </w:r>
      <w:r w:rsidR="002216EC">
        <w:t>,</w:t>
      </w:r>
      <w:r w:rsidRPr="0097712B">
        <w:t xml:space="preserve"> ypač automobilių, metalo ir chemijos pramonės</w:t>
      </w:r>
      <w:r w:rsidR="002216EC">
        <w:t>,</w:t>
      </w:r>
      <w:r w:rsidRPr="0097712B">
        <w:t xml:space="preserve"> sėkmės pamatas.</w:t>
      </w:r>
    </w:p>
    <w:p w14:paraId="40CD70E1" w14:textId="188090DD" w:rsidR="0097712B" w:rsidRPr="0097712B" w:rsidRDefault="0097712B" w:rsidP="0097712B">
      <w:pPr>
        <w:jc w:val="both"/>
      </w:pPr>
      <w:r w:rsidRPr="0097712B">
        <w:t xml:space="preserve">Padėtį dar labiau sunkina stipri </w:t>
      </w:r>
      <w:r w:rsidR="00F5392D" w:rsidRPr="0097712B">
        <w:t xml:space="preserve">Kinijos </w:t>
      </w:r>
      <w:r w:rsidRPr="0097712B">
        <w:t>konkurencija</w:t>
      </w:r>
      <w:r w:rsidR="00F5392D">
        <w:t>.</w:t>
      </w:r>
      <w:r w:rsidRPr="0097712B">
        <w:t xml:space="preserve"> </w:t>
      </w:r>
      <w:r w:rsidR="00F5392D">
        <w:t>S</w:t>
      </w:r>
      <w:r w:rsidRPr="0097712B">
        <w:t xml:space="preserve">ubsidijuojami kiniški elektromobiliai </w:t>
      </w:r>
      <w:r w:rsidR="00F5392D">
        <w:t>išsiskiria</w:t>
      </w:r>
      <w:r w:rsidR="00F5392D" w:rsidRPr="0097712B">
        <w:t xml:space="preserve"> </w:t>
      </w:r>
      <w:r w:rsidRPr="0097712B">
        <w:t xml:space="preserve">aukšta kokybe ir </w:t>
      </w:r>
      <w:r w:rsidR="00F5392D">
        <w:t>meta</w:t>
      </w:r>
      <w:r w:rsidR="00F5392D" w:rsidRPr="0097712B">
        <w:t xml:space="preserve"> </w:t>
      </w:r>
      <w:r w:rsidR="002216EC">
        <w:t>rimtą</w:t>
      </w:r>
      <w:r w:rsidR="002216EC" w:rsidRPr="0097712B">
        <w:t xml:space="preserve"> </w:t>
      </w:r>
      <w:r w:rsidRPr="0097712B">
        <w:t xml:space="preserve">iššūkį Vokietijos automobilių pramonei. Kai kurios kitos šalys, pavyzdžiui, Vengrija ar Slovakija, moka politinę kainą už savo priklausomybę nuo rusiškos energijos – ten matome į valdžią atėjusias ar sustiprėjusias prorusiškas jėgas. </w:t>
      </w:r>
      <w:r w:rsidR="00F5392D">
        <w:t>Tokiame kontekste</w:t>
      </w:r>
      <w:r w:rsidRPr="0097712B">
        <w:t xml:space="preserve"> Baltijos šalys </w:t>
      </w:r>
      <w:r w:rsidR="00F5392D" w:rsidRPr="0097712B">
        <w:t xml:space="preserve">išties </w:t>
      </w:r>
      <w:r w:rsidR="00B7397A">
        <w:t>atrodo</w:t>
      </w:r>
      <w:r w:rsidR="00B7397A" w:rsidRPr="0097712B">
        <w:t xml:space="preserve"> </w:t>
      </w:r>
      <w:r w:rsidR="00F5392D">
        <w:t xml:space="preserve">kaip itin </w:t>
      </w:r>
      <w:r w:rsidRPr="0097712B">
        <w:t>solidži</w:t>
      </w:r>
      <w:r w:rsidR="00F5392D">
        <w:t>os</w:t>
      </w:r>
      <w:r w:rsidRPr="0097712B">
        <w:t xml:space="preserve"> ir atspari</w:t>
      </w:r>
      <w:r w:rsidR="00F5392D">
        <w:t>os</w:t>
      </w:r>
      <w:r w:rsidRPr="0097712B">
        <w:t>.</w:t>
      </w:r>
    </w:p>
    <w:p w14:paraId="3DE41E09" w14:textId="038B4832" w:rsidR="00BA7A10" w:rsidRPr="00BA7A10" w:rsidRDefault="00BA7A10" w:rsidP="00BC4C88">
      <w:pPr>
        <w:jc w:val="both"/>
        <w:rPr>
          <w:b/>
          <w:bCs/>
        </w:rPr>
      </w:pPr>
      <w:r w:rsidRPr="00BA7A10">
        <w:rPr>
          <w:b/>
          <w:bCs/>
        </w:rPr>
        <w:t xml:space="preserve">Darbo </w:t>
      </w:r>
      <w:r w:rsidR="00BC4C88">
        <w:rPr>
          <w:b/>
          <w:bCs/>
        </w:rPr>
        <w:t>rinkoje</w:t>
      </w:r>
      <w:r w:rsidRPr="00BA7A10">
        <w:rPr>
          <w:b/>
          <w:bCs/>
        </w:rPr>
        <w:t xml:space="preserve"> spragos</w:t>
      </w:r>
      <w:r w:rsidR="00BC4C88">
        <w:rPr>
          <w:b/>
          <w:bCs/>
        </w:rPr>
        <w:t xml:space="preserve"> užpildytos</w:t>
      </w:r>
      <w:r w:rsidRPr="00BA7A10">
        <w:rPr>
          <w:b/>
          <w:bCs/>
        </w:rPr>
        <w:t xml:space="preserve">, bet ne ten, kur </w:t>
      </w:r>
      <w:r w:rsidR="005F4D0C">
        <w:rPr>
          <w:b/>
          <w:bCs/>
        </w:rPr>
        <w:t>reikėtų la</w:t>
      </w:r>
      <w:r w:rsidRPr="00BA7A10">
        <w:rPr>
          <w:b/>
          <w:bCs/>
        </w:rPr>
        <w:t>biausiai</w:t>
      </w:r>
    </w:p>
    <w:p w14:paraId="736119A1" w14:textId="35CA031B" w:rsidR="00BA7A10" w:rsidRPr="00BA7A10" w:rsidRDefault="00B7397A" w:rsidP="00BC4C88">
      <w:pPr>
        <w:jc w:val="both"/>
      </w:pPr>
      <w:r>
        <w:t>Kalbant</w:t>
      </w:r>
      <w:r w:rsidRPr="0097712B">
        <w:t xml:space="preserve"> </w:t>
      </w:r>
      <w:r w:rsidR="0097712B" w:rsidRPr="0097712B">
        <w:t>prie vidaus rink</w:t>
      </w:r>
      <w:r>
        <w:t>ą</w:t>
      </w:r>
      <w:r w:rsidR="0097712B" w:rsidRPr="0097712B">
        <w:t xml:space="preserve">, </w:t>
      </w:r>
      <w:r w:rsidR="00F5392D">
        <w:t xml:space="preserve">galima teigti, kad </w:t>
      </w:r>
      <w:r w:rsidR="0097712B" w:rsidRPr="0097712B">
        <w:t>k</w:t>
      </w:r>
      <w:r w:rsidR="00BA7A10" w:rsidRPr="00BA7A10">
        <w:t xml:space="preserve">aro pabėgėlių integracija Baltijos šalyse įvyko </w:t>
      </w:r>
      <w:r w:rsidR="005F4D0C">
        <w:t>stebėtinai sklandžiai</w:t>
      </w:r>
      <w:r w:rsidR="00BA7A10" w:rsidRPr="00BA7A10">
        <w:t xml:space="preserve">. </w:t>
      </w:r>
      <w:r w:rsidR="00F5392D">
        <w:t>Nusprendę čia</w:t>
      </w:r>
      <w:r w:rsidR="00F5392D" w:rsidRPr="00BA7A10">
        <w:t xml:space="preserve"> likti </w:t>
      </w:r>
      <w:r w:rsidR="00BA7A10" w:rsidRPr="00BA7A10">
        <w:t xml:space="preserve">ukrainiečiai jau tapo vietos darbo rinkos dalimi. Jų vaikai lanko vietines mokyklas, susiformavo socialiniai tinklai. </w:t>
      </w:r>
      <w:r w:rsidR="00F5392D">
        <w:t>M</w:t>
      </w:r>
      <w:r w:rsidR="00BA7A10" w:rsidRPr="00BA7A10">
        <w:t>obilesni</w:t>
      </w:r>
      <w:r w:rsidR="00F5392D">
        <w:t>eji</w:t>
      </w:r>
      <w:r w:rsidR="00BA7A10" w:rsidRPr="00BA7A10">
        <w:t xml:space="preserve"> išvyko į Vakarų Europą arba grįžo į Ukrainą.</w:t>
      </w:r>
    </w:p>
    <w:p w14:paraId="16DEF96F" w14:textId="77777777" w:rsidR="00280187" w:rsidRDefault="00BA7A10" w:rsidP="00BC4C88">
      <w:pPr>
        <w:jc w:val="both"/>
      </w:pPr>
      <w:r w:rsidRPr="00BA7A10">
        <w:t xml:space="preserve">Ekonominiu požiūriu </w:t>
      </w:r>
      <w:r w:rsidR="00F5392D">
        <w:t xml:space="preserve">ukrainiečių atvykimas į Baltijos šalis </w:t>
      </w:r>
      <w:r w:rsidRPr="00BA7A10">
        <w:t>suveikė kaip amortizatorius</w:t>
      </w:r>
      <w:r w:rsidR="00F5392D">
        <w:t>:</w:t>
      </w:r>
      <w:r w:rsidR="005F4D0C">
        <w:t xml:space="preserve"> </w:t>
      </w:r>
      <w:r w:rsidR="002216EC">
        <w:t xml:space="preserve">jis </w:t>
      </w:r>
      <w:r w:rsidR="005F4D0C" w:rsidRPr="00BA7A10">
        <w:t>sušvelnino darbuotojų trūkumą mažiau apmokamuose segmentuose ir padėjo darbdaviams kontroliuoti darbo sąnaudų augimą.</w:t>
      </w:r>
      <w:r w:rsidR="005F4D0C">
        <w:t xml:space="preserve"> Deja, </w:t>
      </w:r>
      <w:r w:rsidR="00F5392D" w:rsidRPr="00BA7A10">
        <w:t>tai neišsprendė</w:t>
      </w:r>
      <w:r w:rsidR="00F5392D" w:rsidDel="00F5392D">
        <w:t xml:space="preserve"> </w:t>
      </w:r>
      <w:r w:rsidR="00F5392D" w:rsidRPr="00BA7A10">
        <w:t>struktūrinio trūkumo</w:t>
      </w:r>
      <w:r w:rsidR="00F5392D" w:rsidDel="00F5392D">
        <w:t xml:space="preserve"> </w:t>
      </w:r>
      <w:r w:rsidR="005F4D0C">
        <w:t>aukštos kvalifikacijos sektoriuose</w:t>
      </w:r>
      <w:r w:rsidR="005F4D0C" w:rsidRPr="00BA7A10">
        <w:t>.</w:t>
      </w:r>
      <w:r w:rsidR="00F5392D">
        <w:t xml:space="preserve"> </w:t>
      </w:r>
    </w:p>
    <w:p w14:paraId="51E33FE7" w14:textId="4DA68B13" w:rsidR="00BA7A10" w:rsidRPr="00BA7A10" w:rsidRDefault="00BA7A10" w:rsidP="00BC4C88">
      <w:pPr>
        <w:jc w:val="both"/>
      </w:pPr>
      <w:r w:rsidRPr="00BA7A10">
        <w:t>Kodėl? Egzistuoja aiškūs barjerai. Gydytojams</w:t>
      </w:r>
      <w:r w:rsidR="005F4D0C">
        <w:t xml:space="preserve">, </w:t>
      </w:r>
      <w:r w:rsidRPr="00BA7A10">
        <w:t>mokytojams</w:t>
      </w:r>
      <w:r w:rsidR="005F4D0C">
        <w:t xml:space="preserve"> ir daugeliui kitų aukštos kvalifikacijos specialybių</w:t>
      </w:r>
      <w:r w:rsidRPr="00BA7A10">
        <w:t xml:space="preserve"> reikaling</w:t>
      </w:r>
      <w:r w:rsidR="00F5392D">
        <w:t>a</w:t>
      </w:r>
      <w:r w:rsidRPr="00BA7A10">
        <w:t xml:space="preserve"> specifinė kvalifikacij</w:t>
      </w:r>
      <w:r w:rsidR="00F5392D">
        <w:t>a</w:t>
      </w:r>
      <w:r w:rsidRPr="00BA7A10">
        <w:t xml:space="preserve"> ir kalbos žinios. Vieš</w:t>
      </w:r>
      <w:r w:rsidR="00F5392D">
        <w:t>ojo</w:t>
      </w:r>
      <w:r w:rsidRPr="00BA7A10">
        <w:t xml:space="preserve"> administravim</w:t>
      </w:r>
      <w:r w:rsidR="00F5392D">
        <w:t>o</w:t>
      </w:r>
      <w:r w:rsidRPr="00BA7A10">
        <w:t xml:space="preserve"> ar vidaus saugum</w:t>
      </w:r>
      <w:r w:rsidR="00F5392D">
        <w:t>o</w:t>
      </w:r>
      <w:r w:rsidRPr="00BA7A10">
        <w:t xml:space="preserve"> </w:t>
      </w:r>
      <w:r w:rsidR="00B7397A">
        <w:t>srityj</w:t>
      </w:r>
      <w:r w:rsidR="00F5392D">
        <w:t xml:space="preserve">e </w:t>
      </w:r>
      <w:r w:rsidRPr="00BA7A10">
        <w:t xml:space="preserve">reikalinga pilietybė. Todėl matome paradoksą: </w:t>
      </w:r>
      <w:r w:rsidR="00F5392D">
        <w:t xml:space="preserve">daugiau nei trečdalis </w:t>
      </w:r>
      <w:r w:rsidR="00BC4C88">
        <w:t xml:space="preserve">aukštąjį išsilavinimą </w:t>
      </w:r>
      <w:r w:rsidR="00F5392D">
        <w:t xml:space="preserve">įgijusių </w:t>
      </w:r>
      <w:r w:rsidR="00BC4C88">
        <w:t xml:space="preserve">pabėgėlių dirba žemos kvalifikacijos darbus, </w:t>
      </w:r>
      <w:r w:rsidR="002216EC">
        <w:t xml:space="preserve">o </w:t>
      </w:r>
      <w:r w:rsidR="00BC4C88">
        <w:t>tarp vietos gyventojų tokių – tik apie 7 proc</w:t>
      </w:r>
      <w:r w:rsidR="00F5392D">
        <w:t>entus</w:t>
      </w:r>
      <w:r w:rsidR="00BC4C88">
        <w:t>.</w:t>
      </w:r>
    </w:p>
    <w:p w14:paraId="1617525E" w14:textId="52D47497" w:rsidR="00BA7A10" w:rsidRPr="00BA7A10" w:rsidRDefault="00BA7A10" w:rsidP="00BC4C88">
      <w:pPr>
        <w:jc w:val="both"/>
        <w:rPr>
          <w:b/>
          <w:bCs/>
        </w:rPr>
      </w:pPr>
      <w:r w:rsidRPr="00BA7A10">
        <w:rPr>
          <w:b/>
          <w:bCs/>
        </w:rPr>
        <w:t xml:space="preserve">Baltijos jūra </w:t>
      </w:r>
      <w:r w:rsidR="005F4D0C">
        <w:rPr>
          <w:b/>
          <w:bCs/>
        </w:rPr>
        <w:t>tapo</w:t>
      </w:r>
      <w:r w:rsidRPr="00BA7A10">
        <w:rPr>
          <w:b/>
          <w:bCs/>
        </w:rPr>
        <w:t xml:space="preserve"> NATO ežer</w:t>
      </w:r>
      <w:r w:rsidR="005F4D0C">
        <w:rPr>
          <w:b/>
          <w:bCs/>
        </w:rPr>
        <w:t>u</w:t>
      </w:r>
    </w:p>
    <w:p w14:paraId="17BFA4A3" w14:textId="5FA3CF7E" w:rsidR="00BA7A10" w:rsidRDefault="005F4D0C" w:rsidP="00BC4C88">
      <w:pPr>
        <w:jc w:val="both"/>
      </w:pPr>
      <w:r>
        <w:t xml:space="preserve">Visose Baltijos šalyse ir net Lenkijoje </w:t>
      </w:r>
      <w:r w:rsidR="00F5392D">
        <w:t>nerimauta</w:t>
      </w:r>
      <w:r w:rsidR="00BA7A10" w:rsidRPr="00BA7A10">
        <w:t>, kad karas atbaidys užsienio investuotojus. Tačiau</w:t>
      </w:r>
      <w:r w:rsidR="00925221">
        <w:t xml:space="preserve"> </w:t>
      </w:r>
      <w:r w:rsidR="00BA7A10" w:rsidRPr="00BA7A10">
        <w:t xml:space="preserve">Estijoje </w:t>
      </w:r>
      <w:r>
        <w:t>užsienio investicijų</w:t>
      </w:r>
      <w:r w:rsidR="00BA7A10" w:rsidRPr="00BA7A10">
        <w:t xml:space="preserve"> srautai palaipsniui vėl ėmė augti</w:t>
      </w:r>
      <w:r w:rsidR="00925221">
        <w:t>, o Lietuvoje, nors užsienio investicinių projektų įgyvendinama mažiau, jie yra didesn</w:t>
      </w:r>
      <w:r w:rsidR="002216EC">
        <w:t>ės apimties</w:t>
      </w:r>
      <w:r w:rsidR="00BA7A10" w:rsidRPr="00BA7A10">
        <w:t xml:space="preserve">. Tai </w:t>
      </w:r>
      <w:r w:rsidR="00F5392D">
        <w:t>rodo</w:t>
      </w:r>
      <w:r w:rsidR="00BA7A10" w:rsidRPr="00BA7A10">
        <w:t xml:space="preserve">, kad užsienio kapitalas </w:t>
      </w:r>
      <w:r w:rsidR="00F5392D" w:rsidRPr="00BA7A10">
        <w:t xml:space="preserve">regioną </w:t>
      </w:r>
      <w:r w:rsidR="00BA7A10" w:rsidRPr="00BA7A10">
        <w:t>pradeda vertinti kitaip.</w:t>
      </w:r>
    </w:p>
    <w:p w14:paraId="413CA109" w14:textId="0ACE902E" w:rsidR="00925221" w:rsidRPr="00BA7A10" w:rsidRDefault="00925221" w:rsidP="00BC4C88">
      <w:pPr>
        <w:jc w:val="both"/>
      </w:pPr>
      <w:r>
        <w:t>Svarb</w:t>
      </w:r>
      <w:r w:rsidR="00F5392D">
        <w:t>ūs</w:t>
      </w:r>
      <w:r>
        <w:t xml:space="preserve"> ne tik tiesioginiai investicijų skaičiai, bet ir tai, kad </w:t>
      </w:r>
      <w:r w:rsidR="00141571">
        <w:t>lėšos</w:t>
      </w:r>
      <w:r>
        <w:t xml:space="preserve"> yra kreipiam</w:t>
      </w:r>
      <w:r w:rsidR="00141571">
        <w:t>os</w:t>
      </w:r>
      <w:r>
        <w:t xml:space="preserve"> į didesnę vertę kuriantį ilgalaikį turtą bei aukštos kvalifikacijos reikalaujančių, gerai apmokamų darbo vietų kūrimą.</w:t>
      </w:r>
    </w:p>
    <w:p w14:paraId="780C7AAD" w14:textId="5F21D8B4" w:rsidR="00BA7A10" w:rsidRPr="00BA7A10" w:rsidRDefault="00BA7A10" w:rsidP="00BC4C88">
      <w:pPr>
        <w:jc w:val="both"/>
      </w:pPr>
      <w:r w:rsidRPr="00BA7A10">
        <w:t>Esminis lūžis įvyko Suomijai ir Švedijai įstojus į NATO.</w:t>
      </w:r>
      <w:r w:rsidR="00925221">
        <w:t xml:space="preserve"> </w:t>
      </w:r>
      <w:r w:rsidRPr="00BA7A10">
        <w:t xml:space="preserve">Baltijos jūra faktiškai tapo vidine NATO jūra. </w:t>
      </w:r>
      <w:r w:rsidR="00B7397A">
        <w:t>Grėsmės s</w:t>
      </w:r>
      <w:r w:rsidRPr="00BA7A10">
        <w:t>augum</w:t>
      </w:r>
      <w:r w:rsidR="00B7397A">
        <w:t>ui</w:t>
      </w:r>
      <w:r w:rsidRPr="00BA7A10">
        <w:t xml:space="preserve"> požiūriu tai milžiniškas pokytis, kurį investuotojai supranta. Rizikos premija mažėja. Tačiau tai nereiškia, kad galime atsipalaiduoti</w:t>
      </w:r>
      <w:r w:rsidR="00427E8F">
        <w:t>,</w:t>
      </w:r>
      <w:r w:rsidRPr="00BA7A10">
        <w:t xml:space="preserve"> kova dėl investicijų globalioje rinkoje išlieka nuožmi, ir mes vis dar turime įrodinėti savo vertę.</w:t>
      </w:r>
    </w:p>
    <w:p w14:paraId="3CC02D29" w14:textId="2B028EA1" w:rsidR="00BA7A10" w:rsidRPr="00BA7A10" w:rsidRDefault="00480A5D" w:rsidP="00BC4C88">
      <w:pPr>
        <w:jc w:val="both"/>
      </w:pPr>
      <w:r>
        <w:lastRenderedPageBreak/>
        <w:t>Tad ir p</w:t>
      </w:r>
      <w:r w:rsidR="00BA7A10" w:rsidRPr="00BA7A10">
        <w:t xml:space="preserve">rognozuoti, kas nutiks karui pasibaigus, yra </w:t>
      </w:r>
      <w:r w:rsidR="00427E8F">
        <w:t>lyg</w:t>
      </w:r>
      <w:r w:rsidR="00BA7A10" w:rsidRPr="00BA7A10">
        <w:t xml:space="preserve"> burti iš kavos tirščių. Mes nežinome sąlygų: ar Ukraina turės atsisakyti teritorijų? Kokiu mastu?</w:t>
      </w:r>
      <w:r>
        <w:t xml:space="preserve"> Iš tiesų net nežinome, kada karas baigs</w:t>
      </w:r>
      <w:r w:rsidR="00141571">
        <w:t>is</w:t>
      </w:r>
      <w:r>
        <w:t xml:space="preserve">. Nors </w:t>
      </w:r>
      <w:r w:rsidR="00B7397A">
        <w:t xml:space="preserve">atrodo, kad šiemet </w:t>
      </w:r>
      <w:r>
        <w:t>gan</w:t>
      </w:r>
      <w:r w:rsidR="00427E8F">
        <w:t>a</w:t>
      </w:r>
      <w:r>
        <w:t xml:space="preserve"> real</w:t>
      </w:r>
      <w:r w:rsidR="00427E8F">
        <w:t>i</w:t>
      </w:r>
      <w:r w:rsidR="00B7397A" w:rsidRPr="00B7397A">
        <w:t xml:space="preserve"> </w:t>
      </w:r>
      <w:r w:rsidR="00B7397A">
        <w:t>jo pabaiga</w:t>
      </w:r>
      <w:r>
        <w:t xml:space="preserve">, derybų procesas jau kurį laiką </w:t>
      </w:r>
      <w:r w:rsidR="00427E8F">
        <w:t>į</w:t>
      </w:r>
      <w:r>
        <w:t>strigęs.</w:t>
      </w:r>
    </w:p>
    <w:p w14:paraId="69473FD2" w14:textId="7569C6C1" w:rsidR="00BA7A10" w:rsidRPr="00BA7A10" w:rsidRDefault="00061723" w:rsidP="00BC4C88">
      <w:pPr>
        <w:jc w:val="both"/>
      </w:pPr>
      <w:r>
        <w:t>Vis</w:t>
      </w:r>
      <w:r w:rsidR="00427E8F">
        <w:t xml:space="preserve"> dėlto</w:t>
      </w:r>
      <w:r>
        <w:t xml:space="preserve"> jeigu karas pasibaigtų šiemet ar net kitų metų pradžioje, tikriausiai tai reikštų, kad Ukraina atsisak</w:t>
      </w:r>
      <w:r w:rsidR="00141571">
        <w:t>ytų</w:t>
      </w:r>
      <w:r>
        <w:t xml:space="preserve"> bent jau dalies savo teritorijų. </w:t>
      </w:r>
      <w:r w:rsidR="00427E8F">
        <w:t>Vadinasi,</w:t>
      </w:r>
      <w:r>
        <w:t xml:space="preserve"> nemažai </w:t>
      </w:r>
      <w:r w:rsidR="00BA7A10" w:rsidRPr="00BA7A10">
        <w:t>žmonių fiziškai neturė</w:t>
      </w:r>
      <w:r w:rsidR="00427E8F">
        <w:t>tų</w:t>
      </w:r>
      <w:r w:rsidR="00BA7A10" w:rsidRPr="00BA7A10">
        <w:t xml:space="preserve"> kur grįžti, jei jų namai lik</w:t>
      </w:r>
      <w:r w:rsidR="00427E8F">
        <w:t>tų</w:t>
      </w:r>
      <w:r w:rsidR="00BA7A10" w:rsidRPr="00BA7A10">
        <w:t xml:space="preserve"> okupuotose teritorijose.</w:t>
      </w:r>
      <w:r>
        <w:t xml:space="preserve"> Jie tikriausiai ir toliau gyven</w:t>
      </w:r>
      <w:r w:rsidR="00427E8F">
        <w:t>tų</w:t>
      </w:r>
      <w:r>
        <w:t xml:space="preserve"> užsienyje, </w:t>
      </w:r>
      <w:r w:rsidR="00427E8F">
        <w:t xml:space="preserve">o </w:t>
      </w:r>
      <w:r>
        <w:t>tokių migrantų integracija – itin sudėtingas procesas.</w:t>
      </w:r>
    </w:p>
    <w:p w14:paraId="6D684F47" w14:textId="6A24D590" w:rsidR="00BA7A10" w:rsidRPr="00BA7A10" w:rsidRDefault="00A751F0" w:rsidP="00BC4C88">
      <w:pPr>
        <w:jc w:val="both"/>
      </w:pPr>
      <w:r>
        <w:t>Tiesa, d</w:t>
      </w:r>
      <w:r w:rsidR="00BA7A10" w:rsidRPr="00BA7A10">
        <w:t xml:space="preserve">idelė dalis migrantų jau </w:t>
      </w:r>
      <w:r>
        <w:t>integravosi</w:t>
      </w:r>
      <w:r w:rsidR="00427E8F">
        <w:t>:</w:t>
      </w:r>
      <w:r>
        <w:t xml:space="preserve"> čia rado draugų ar net antr</w:t>
      </w:r>
      <w:r w:rsidR="00427E8F">
        <w:t>ąją</w:t>
      </w:r>
      <w:r>
        <w:t xml:space="preserve"> pus</w:t>
      </w:r>
      <w:r w:rsidR="00427E8F">
        <w:t>ę</w:t>
      </w:r>
      <w:r w:rsidR="00BA7A10" w:rsidRPr="00BA7A10">
        <w:t>, išmoko kalb</w:t>
      </w:r>
      <w:r w:rsidR="00427E8F">
        <w:t>os</w:t>
      </w:r>
      <w:r w:rsidR="00B7397A">
        <w:t>,</w:t>
      </w:r>
      <w:r w:rsidR="00BA7A10" w:rsidRPr="00BA7A10">
        <w:t xml:space="preserve"> ir</w:t>
      </w:r>
      <w:r w:rsidR="00B7397A">
        <w:t xml:space="preserve"> jie</w:t>
      </w:r>
      <w:r w:rsidR="00427E8F">
        <w:t>, ko gero,</w:t>
      </w:r>
      <w:r w:rsidR="00BA7A10" w:rsidRPr="00BA7A10">
        <w:t xml:space="preserve"> nebenorės </w:t>
      </w:r>
      <w:r w:rsidR="00427E8F">
        <w:t>vėl</w:t>
      </w:r>
      <w:r w:rsidR="00BA7A10" w:rsidRPr="00BA7A10">
        <w:t xml:space="preserve"> keisti gyvenimo</w:t>
      </w:r>
      <w:r w:rsidR="00480A5D">
        <w:t>, todėl jie integruosis į Baltijos šalių ekonomiką</w:t>
      </w:r>
      <w:r w:rsidR="00480A5D">
        <w:t>.</w:t>
      </w:r>
    </w:p>
    <w:p w14:paraId="55B63786" w14:textId="7C1CD5C2" w:rsidR="00BA7A10" w:rsidRPr="00BA7A10" w:rsidRDefault="00A751F0" w:rsidP="00BC4C88">
      <w:pPr>
        <w:jc w:val="both"/>
      </w:pPr>
      <w:r>
        <w:t xml:space="preserve">Tuomet ateis ir Ukrainos atstatymo laikotarpis – </w:t>
      </w:r>
      <w:r w:rsidR="00427E8F">
        <w:t xml:space="preserve">tada </w:t>
      </w:r>
      <w:r>
        <w:t>pamatysime įdomų judėjimą</w:t>
      </w:r>
      <w:r w:rsidR="00BA7A10" w:rsidRPr="00BA7A10">
        <w:t>. Estijos ar</w:t>
      </w:r>
      <w:r w:rsidR="00427E8F">
        <w:t>ba</w:t>
      </w:r>
      <w:r w:rsidR="00BA7A10" w:rsidRPr="00BA7A10">
        <w:t xml:space="preserve"> Lietuvos statybų bendrovės vyks dirbti į Ukrainą. Tikėtina, kad dalis darbuotojų judės kartu su jomis</w:t>
      </w:r>
      <w:r>
        <w:t xml:space="preserve">, gal kai kurie ten ir liks, </w:t>
      </w:r>
      <w:r w:rsidR="00427E8F">
        <w:t>nes ne</w:t>
      </w:r>
      <w:r>
        <w:t xml:space="preserve"> paslaptis</w:t>
      </w:r>
      <w:r w:rsidR="00427E8F">
        <w:t>, kad Baltijos šalių</w:t>
      </w:r>
      <w:r>
        <w:t xml:space="preserve"> statybų sektoriuje </w:t>
      </w:r>
      <w:r w:rsidR="00427E8F">
        <w:t>dirba nemažai ukrainiečių</w:t>
      </w:r>
      <w:r w:rsidR="00BA7A10" w:rsidRPr="00BA7A10">
        <w:t>.</w:t>
      </w:r>
    </w:p>
    <w:p w14:paraId="4A7CFCB3" w14:textId="7C114BA2" w:rsidR="00BA7A10" w:rsidRPr="00BA7A10" w:rsidRDefault="00427E8F" w:rsidP="00BC4C88">
      <w:pPr>
        <w:jc w:val="both"/>
      </w:pPr>
      <w:r>
        <w:t>S</w:t>
      </w:r>
      <w:r w:rsidR="00A751F0">
        <w:t xml:space="preserve">unku patikėti, kad </w:t>
      </w:r>
      <w:r>
        <w:t>jau praėjo</w:t>
      </w:r>
      <w:r w:rsidR="00A751F0">
        <w:t xml:space="preserve"> </w:t>
      </w:r>
      <w:r>
        <w:t>ketveri</w:t>
      </w:r>
      <w:r w:rsidR="00A751F0">
        <w:t xml:space="preserve"> metai nuo šio siaubingo karo pradžios. Per tą laiką </w:t>
      </w:r>
      <w:r w:rsidR="00BA7A10" w:rsidRPr="00BA7A10">
        <w:t>išmokome gyventi karo pašonėje,</w:t>
      </w:r>
      <w:r w:rsidR="00A751F0">
        <w:t xml:space="preserve"> o</w:t>
      </w:r>
      <w:r w:rsidR="00BA7A10" w:rsidRPr="00BA7A10">
        <w:t xml:space="preserve"> gynybos pramonė ta</w:t>
      </w:r>
      <w:r>
        <w:t>po</w:t>
      </w:r>
      <w:r w:rsidR="00BA7A10" w:rsidRPr="00BA7A10">
        <w:t xml:space="preserve"> nauju augimo varikliu. Tačiau demografiniai ir darbo rinkos iššūkiai</w:t>
      </w:r>
      <w:r w:rsidR="00A751F0">
        <w:t xml:space="preserve"> Baltijos šalyse</w:t>
      </w:r>
      <w:r w:rsidR="00BA7A10" w:rsidRPr="00BA7A10">
        <w:t xml:space="preserve"> niekur nedingo </w:t>
      </w:r>
      <w:r w:rsidR="00141571">
        <w:t xml:space="preserve">– </w:t>
      </w:r>
      <w:r w:rsidR="00BA7A10" w:rsidRPr="00BA7A10">
        <w:t xml:space="preserve">jie </w:t>
      </w:r>
      <w:r>
        <w:t>tik</w:t>
      </w:r>
      <w:r w:rsidRPr="00BA7A10">
        <w:t xml:space="preserve"> </w:t>
      </w:r>
      <w:r w:rsidR="00BA7A10" w:rsidRPr="00BA7A10">
        <w:t>įgavo naują formą.</w:t>
      </w:r>
      <w:r w:rsidR="00A751F0">
        <w:t xml:space="preserve"> Niekur nedingo ir baimė, kad vieną dieną karas ateis ir pas mus, tačiau tikiuosi, kad mums pavyks baimę pakeis</w:t>
      </w:r>
      <w:r>
        <w:t>ti</w:t>
      </w:r>
      <w:r w:rsidR="00A751F0">
        <w:t xml:space="preserve"> pasitikėjim</w:t>
      </w:r>
      <w:r>
        <w:t>u</w:t>
      </w:r>
      <w:r w:rsidR="00A751F0">
        <w:t xml:space="preserve"> savo jėgomis ir sąjungininkais.</w:t>
      </w:r>
    </w:p>
    <w:p w14:paraId="60608F0B" w14:textId="77777777" w:rsidR="00FB00C8" w:rsidRPr="00A01C97" w:rsidRDefault="00FB00C8"/>
    <w:sectPr w:rsidR="00FB00C8" w:rsidRPr="00A01C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27548A"/>
    <w:multiLevelType w:val="multilevel"/>
    <w:tmpl w:val="EA682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2F49E6"/>
    <w:multiLevelType w:val="hybridMultilevel"/>
    <w:tmpl w:val="79701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DF6697"/>
    <w:multiLevelType w:val="multilevel"/>
    <w:tmpl w:val="05700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9177DB"/>
    <w:multiLevelType w:val="hybridMultilevel"/>
    <w:tmpl w:val="CF36D8E0"/>
    <w:lvl w:ilvl="0" w:tplc="84A2C5C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E31B4E"/>
    <w:multiLevelType w:val="multilevel"/>
    <w:tmpl w:val="582E7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175842">
    <w:abstractNumId w:val="2"/>
  </w:num>
  <w:num w:numId="2" w16cid:durableId="53163331">
    <w:abstractNumId w:val="0"/>
  </w:num>
  <w:num w:numId="3" w16cid:durableId="1950504143">
    <w:abstractNumId w:val="4"/>
  </w:num>
  <w:num w:numId="4" w16cid:durableId="1413309839">
    <w:abstractNumId w:val="1"/>
  </w:num>
  <w:num w:numId="5" w16cid:durableId="14325107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A10"/>
    <w:rsid w:val="00061723"/>
    <w:rsid w:val="00141571"/>
    <w:rsid w:val="00142A06"/>
    <w:rsid w:val="001B14FC"/>
    <w:rsid w:val="001F3CEB"/>
    <w:rsid w:val="002216EC"/>
    <w:rsid w:val="002550D9"/>
    <w:rsid w:val="00280187"/>
    <w:rsid w:val="002B30CC"/>
    <w:rsid w:val="0042325F"/>
    <w:rsid w:val="00427E8F"/>
    <w:rsid w:val="00434F44"/>
    <w:rsid w:val="00480A5D"/>
    <w:rsid w:val="005F4D0C"/>
    <w:rsid w:val="00654FE4"/>
    <w:rsid w:val="007B2F1E"/>
    <w:rsid w:val="00925221"/>
    <w:rsid w:val="0097712B"/>
    <w:rsid w:val="00A01C97"/>
    <w:rsid w:val="00A66476"/>
    <w:rsid w:val="00A751F0"/>
    <w:rsid w:val="00B57906"/>
    <w:rsid w:val="00B7397A"/>
    <w:rsid w:val="00B80C34"/>
    <w:rsid w:val="00B84F7E"/>
    <w:rsid w:val="00BA7A10"/>
    <w:rsid w:val="00BC4C88"/>
    <w:rsid w:val="00C73D14"/>
    <w:rsid w:val="00D36239"/>
    <w:rsid w:val="00DD6AB3"/>
    <w:rsid w:val="00E14D84"/>
    <w:rsid w:val="00F5392D"/>
    <w:rsid w:val="00F5726E"/>
    <w:rsid w:val="00FB00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2837A"/>
  <w15:docId w15:val="{E07BBAE4-57DF-4C99-8138-E17FA7B31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D0C"/>
    <w:rPr>
      <w:lang w:val="lt-LT"/>
    </w:rPr>
  </w:style>
  <w:style w:type="paragraph" w:styleId="Heading1">
    <w:name w:val="heading 1"/>
    <w:basedOn w:val="Normal"/>
    <w:next w:val="Normal"/>
    <w:link w:val="Heading1Char"/>
    <w:uiPriority w:val="9"/>
    <w:qFormat/>
    <w:rsid w:val="00BA7A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A7A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A7A1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A7A1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A7A1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A7A1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7A1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7A1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7A1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7A10"/>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BA7A10"/>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BA7A10"/>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BA7A10"/>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BA7A10"/>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BA7A10"/>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BA7A10"/>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BA7A10"/>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BA7A10"/>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BA7A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7A10"/>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BA7A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7A10"/>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BA7A10"/>
    <w:pPr>
      <w:spacing w:before="160"/>
      <w:jc w:val="center"/>
    </w:pPr>
    <w:rPr>
      <w:i/>
      <w:iCs/>
      <w:color w:val="404040" w:themeColor="text1" w:themeTint="BF"/>
    </w:rPr>
  </w:style>
  <w:style w:type="character" w:customStyle="1" w:styleId="QuoteChar">
    <w:name w:val="Quote Char"/>
    <w:basedOn w:val="DefaultParagraphFont"/>
    <w:link w:val="Quote"/>
    <w:uiPriority w:val="29"/>
    <w:rsid w:val="00BA7A10"/>
    <w:rPr>
      <w:i/>
      <w:iCs/>
      <w:color w:val="404040" w:themeColor="text1" w:themeTint="BF"/>
      <w:lang w:val="lt-LT"/>
    </w:rPr>
  </w:style>
  <w:style w:type="paragraph" w:styleId="ListParagraph">
    <w:name w:val="List Paragraph"/>
    <w:basedOn w:val="Normal"/>
    <w:uiPriority w:val="34"/>
    <w:qFormat/>
    <w:rsid w:val="00BA7A10"/>
    <w:pPr>
      <w:ind w:left="720"/>
      <w:contextualSpacing/>
    </w:pPr>
  </w:style>
  <w:style w:type="character" w:styleId="IntenseEmphasis">
    <w:name w:val="Intense Emphasis"/>
    <w:basedOn w:val="DefaultParagraphFont"/>
    <w:uiPriority w:val="21"/>
    <w:qFormat/>
    <w:rsid w:val="00BA7A10"/>
    <w:rPr>
      <w:i/>
      <w:iCs/>
      <w:color w:val="2F5496" w:themeColor="accent1" w:themeShade="BF"/>
    </w:rPr>
  </w:style>
  <w:style w:type="paragraph" w:styleId="IntenseQuote">
    <w:name w:val="Intense Quote"/>
    <w:basedOn w:val="Normal"/>
    <w:next w:val="Normal"/>
    <w:link w:val="IntenseQuoteChar"/>
    <w:uiPriority w:val="30"/>
    <w:qFormat/>
    <w:rsid w:val="00BA7A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A7A10"/>
    <w:rPr>
      <w:i/>
      <w:iCs/>
      <w:color w:val="2F5496" w:themeColor="accent1" w:themeShade="BF"/>
      <w:lang w:val="lt-LT"/>
    </w:rPr>
  </w:style>
  <w:style w:type="character" w:styleId="IntenseReference">
    <w:name w:val="Intense Reference"/>
    <w:basedOn w:val="DefaultParagraphFont"/>
    <w:uiPriority w:val="32"/>
    <w:qFormat/>
    <w:rsid w:val="00BA7A10"/>
    <w:rPr>
      <w:b/>
      <w:bCs/>
      <w:smallCaps/>
      <w:color w:val="2F5496" w:themeColor="accent1" w:themeShade="BF"/>
      <w:spacing w:val="5"/>
    </w:rPr>
  </w:style>
  <w:style w:type="character" w:styleId="CommentReference">
    <w:name w:val="annotation reference"/>
    <w:basedOn w:val="DefaultParagraphFont"/>
    <w:uiPriority w:val="99"/>
    <w:semiHidden/>
    <w:unhideWhenUsed/>
    <w:rsid w:val="00B7397A"/>
    <w:rPr>
      <w:sz w:val="16"/>
      <w:szCs w:val="16"/>
    </w:rPr>
  </w:style>
  <w:style w:type="paragraph" w:styleId="CommentText">
    <w:name w:val="annotation text"/>
    <w:basedOn w:val="Normal"/>
    <w:link w:val="CommentTextChar"/>
    <w:uiPriority w:val="99"/>
    <w:semiHidden/>
    <w:unhideWhenUsed/>
    <w:rsid w:val="00B7397A"/>
    <w:pPr>
      <w:spacing w:line="240" w:lineRule="auto"/>
    </w:pPr>
    <w:rPr>
      <w:sz w:val="20"/>
      <w:szCs w:val="20"/>
    </w:rPr>
  </w:style>
  <w:style w:type="character" w:customStyle="1" w:styleId="CommentTextChar">
    <w:name w:val="Comment Text Char"/>
    <w:basedOn w:val="DefaultParagraphFont"/>
    <w:link w:val="CommentText"/>
    <w:uiPriority w:val="99"/>
    <w:semiHidden/>
    <w:rsid w:val="00B7397A"/>
    <w:rPr>
      <w:sz w:val="20"/>
      <w:szCs w:val="20"/>
      <w:lang w:val="lt-LT"/>
    </w:rPr>
  </w:style>
  <w:style w:type="paragraph" w:styleId="CommentSubject">
    <w:name w:val="annotation subject"/>
    <w:basedOn w:val="CommentText"/>
    <w:next w:val="CommentText"/>
    <w:link w:val="CommentSubjectChar"/>
    <w:uiPriority w:val="99"/>
    <w:semiHidden/>
    <w:unhideWhenUsed/>
    <w:rsid w:val="00B7397A"/>
    <w:rPr>
      <w:b/>
      <w:bCs/>
    </w:rPr>
  </w:style>
  <w:style w:type="character" w:customStyle="1" w:styleId="CommentSubjectChar">
    <w:name w:val="Comment Subject Char"/>
    <w:basedOn w:val="CommentTextChar"/>
    <w:link w:val="CommentSubject"/>
    <w:uiPriority w:val="99"/>
    <w:semiHidden/>
    <w:rsid w:val="00B7397A"/>
    <w:rPr>
      <w:b/>
      <w:bCs/>
      <w:sz w:val="20"/>
      <w:szCs w:val="20"/>
      <w:lang w:val="lt-LT"/>
    </w:rPr>
  </w:style>
  <w:style w:type="paragraph" w:styleId="BalloonText">
    <w:name w:val="Balloon Text"/>
    <w:basedOn w:val="Normal"/>
    <w:link w:val="BalloonTextChar"/>
    <w:uiPriority w:val="99"/>
    <w:semiHidden/>
    <w:unhideWhenUsed/>
    <w:rsid w:val="00B739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397A"/>
    <w:rPr>
      <w:rFonts w:ascii="Tahoma" w:hAnsi="Tahoma" w:cs="Tahoma"/>
      <w:sz w:val="16"/>
      <w:szCs w:val="16"/>
      <w:lang w:val="lt-LT"/>
    </w:rPr>
  </w:style>
  <w:style w:type="paragraph" w:styleId="Revision">
    <w:name w:val="Revision"/>
    <w:hidden/>
    <w:uiPriority w:val="99"/>
    <w:semiHidden/>
    <w:rsid w:val="00280187"/>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1223</Words>
  <Characters>6973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 Murin</dc:creator>
  <cp:lastModifiedBy>Erik Murin</cp:lastModifiedBy>
  <cp:revision>2</cp:revision>
  <dcterms:created xsi:type="dcterms:W3CDTF">2026-02-24T06:02:00Z</dcterms:created>
  <dcterms:modified xsi:type="dcterms:W3CDTF">2026-02-24T06:02:00Z</dcterms:modified>
</cp:coreProperties>
</file>