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46657" w14:textId="41603FAD" w:rsidR="00F15D11" w:rsidRPr="00BE5CF8" w:rsidRDefault="006D05D9" w:rsidP="00D207B5">
      <w:pPr>
        <w:jc w:val="both"/>
        <w:rPr>
          <w:rFonts w:ascii="Arial" w:hAnsi="Arial" w:cs="Arial"/>
          <w:b/>
          <w:bCs/>
          <w:color w:val="222222"/>
          <w:sz w:val="28"/>
          <w:szCs w:val="28"/>
          <w:shd w:val="clear" w:color="auto" w:fill="FFFFFF"/>
          <w:lang w:val="lt-LT"/>
        </w:rPr>
      </w:pPr>
      <w:r w:rsidRPr="00BE5CF8">
        <w:rPr>
          <w:rFonts w:ascii="Arial" w:hAnsi="Arial" w:cs="Arial"/>
          <w:b/>
          <w:bCs/>
          <w:color w:val="222222"/>
          <w:sz w:val="28"/>
          <w:szCs w:val="28"/>
          <w:shd w:val="clear" w:color="auto" w:fill="FFFFFF"/>
          <w:lang w:val="lt-LT"/>
        </w:rPr>
        <w:t>Iki pensijos liko kel</w:t>
      </w:r>
      <w:r w:rsidR="002A311D">
        <w:rPr>
          <w:rFonts w:ascii="Arial" w:hAnsi="Arial" w:cs="Arial"/>
          <w:b/>
          <w:bCs/>
          <w:color w:val="222222"/>
          <w:sz w:val="28"/>
          <w:szCs w:val="28"/>
          <w:shd w:val="clear" w:color="auto" w:fill="FFFFFF"/>
          <w:lang w:val="lt-LT"/>
        </w:rPr>
        <w:t xml:space="preserve">eri </w:t>
      </w:r>
      <w:r w:rsidRPr="00BE5CF8">
        <w:rPr>
          <w:rFonts w:ascii="Arial" w:hAnsi="Arial" w:cs="Arial"/>
          <w:b/>
          <w:bCs/>
          <w:color w:val="222222"/>
          <w:sz w:val="28"/>
          <w:szCs w:val="28"/>
          <w:shd w:val="clear" w:color="auto" w:fill="FFFFFF"/>
          <w:lang w:val="lt-LT"/>
        </w:rPr>
        <w:t>metai? Štai, ką galite daryti</w:t>
      </w:r>
    </w:p>
    <w:p w14:paraId="34D3677D" w14:textId="2857B45D" w:rsidR="00E47B40" w:rsidRPr="00BE5CF8" w:rsidRDefault="00EA5B9D" w:rsidP="00E47B40">
      <w:pPr>
        <w:jc w:val="both"/>
        <w:rPr>
          <w:rFonts w:ascii="Arial" w:hAnsi="Arial" w:cs="Arial"/>
          <w:b/>
          <w:bCs/>
          <w:color w:val="222222"/>
          <w:shd w:val="clear" w:color="auto" w:fill="FFFFFF"/>
          <w:lang w:val="lt-LT"/>
        </w:rPr>
      </w:pPr>
      <w:r w:rsidRPr="00BE5CF8">
        <w:rPr>
          <w:rFonts w:ascii="Arial" w:hAnsi="Arial" w:cs="Arial"/>
          <w:b/>
          <w:bCs/>
          <w:color w:val="222222"/>
          <w:shd w:val="clear" w:color="auto" w:fill="FFFFFF"/>
          <w:lang w:val="lt-LT"/>
        </w:rPr>
        <w:t>Nuo 2026 m. įsigalioję II pensijų pakopos pokyčiai daliai gyventojų suteik</w:t>
      </w:r>
      <w:r w:rsidR="00CF6C5C">
        <w:rPr>
          <w:rFonts w:ascii="Arial" w:hAnsi="Arial" w:cs="Arial"/>
          <w:b/>
          <w:bCs/>
          <w:color w:val="222222"/>
          <w:shd w:val="clear" w:color="auto" w:fill="FFFFFF"/>
          <w:lang w:val="lt-LT"/>
        </w:rPr>
        <w:t>ia</w:t>
      </w:r>
      <w:r w:rsidRPr="00BE5CF8">
        <w:rPr>
          <w:rFonts w:ascii="Arial" w:hAnsi="Arial" w:cs="Arial"/>
          <w:b/>
          <w:bCs/>
          <w:color w:val="222222"/>
          <w:shd w:val="clear" w:color="auto" w:fill="FFFFFF"/>
          <w:lang w:val="lt-LT"/>
        </w:rPr>
        <w:t xml:space="preserve"> </w:t>
      </w:r>
      <w:r w:rsidR="003F1120" w:rsidRPr="00BE5CF8">
        <w:rPr>
          <w:rFonts w:ascii="Arial" w:hAnsi="Arial" w:cs="Arial"/>
          <w:b/>
          <w:bCs/>
          <w:color w:val="222222"/>
          <w:shd w:val="clear" w:color="auto" w:fill="FFFFFF"/>
          <w:lang w:val="lt-LT"/>
        </w:rPr>
        <w:t xml:space="preserve">galimybę </w:t>
      </w:r>
      <w:r w:rsidRPr="00BE5CF8">
        <w:rPr>
          <w:rFonts w:ascii="Arial" w:hAnsi="Arial" w:cs="Arial"/>
          <w:b/>
          <w:bCs/>
          <w:color w:val="222222"/>
          <w:shd w:val="clear" w:color="auto" w:fill="FFFFFF"/>
          <w:lang w:val="lt-LT"/>
        </w:rPr>
        <w:t>per pereinamąjį laikotarpį pasitraukti iš kaupimo, laikinai stabdyti įmokas ar atsiimti dalį sukauptų lėšų.</w:t>
      </w:r>
      <w:r w:rsidR="005E094E" w:rsidRPr="00BE5CF8">
        <w:rPr>
          <w:rFonts w:ascii="Arial" w:hAnsi="Arial" w:cs="Arial"/>
          <w:b/>
          <w:bCs/>
          <w:color w:val="222222"/>
          <w:shd w:val="clear" w:color="auto" w:fill="FFFFFF"/>
          <w:lang w:val="lt-LT"/>
        </w:rPr>
        <w:t xml:space="preserve"> </w:t>
      </w:r>
      <w:r w:rsidR="005C5A9B" w:rsidRPr="00BE5CF8">
        <w:rPr>
          <w:rFonts w:ascii="Arial" w:hAnsi="Arial" w:cs="Arial"/>
          <w:b/>
          <w:bCs/>
          <w:color w:val="222222"/>
          <w:shd w:val="clear" w:color="auto" w:fill="FFFFFF"/>
          <w:lang w:val="lt-LT"/>
        </w:rPr>
        <w:t>Tačiau</w:t>
      </w:r>
      <w:r w:rsidR="005E094E" w:rsidRPr="00BE5CF8">
        <w:rPr>
          <w:rFonts w:ascii="Arial" w:hAnsi="Arial" w:cs="Arial"/>
          <w:b/>
          <w:bCs/>
          <w:color w:val="222222"/>
          <w:shd w:val="clear" w:color="auto" w:fill="FFFFFF"/>
          <w:lang w:val="lt-LT"/>
        </w:rPr>
        <w:t xml:space="preserve"> jei</w:t>
      </w:r>
      <w:r w:rsidR="005C5A9B" w:rsidRPr="00BE5CF8">
        <w:rPr>
          <w:rFonts w:ascii="Arial" w:hAnsi="Arial" w:cs="Arial"/>
          <w:b/>
          <w:bCs/>
          <w:color w:val="222222"/>
          <w:shd w:val="clear" w:color="auto" w:fill="FFFFFF"/>
          <w:lang w:val="lt-LT"/>
        </w:rPr>
        <w:t xml:space="preserve"> pensi</w:t>
      </w:r>
      <w:r w:rsidR="005A0244" w:rsidRPr="00BE5CF8">
        <w:rPr>
          <w:rFonts w:ascii="Arial" w:hAnsi="Arial" w:cs="Arial"/>
          <w:b/>
          <w:bCs/>
          <w:color w:val="222222"/>
          <w:shd w:val="clear" w:color="auto" w:fill="FFFFFF"/>
          <w:lang w:val="lt-LT"/>
        </w:rPr>
        <w:t>nis amžius</w:t>
      </w:r>
      <w:r w:rsidR="005C5A9B" w:rsidRPr="00BE5CF8">
        <w:rPr>
          <w:rFonts w:ascii="Arial" w:hAnsi="Arial" w:cs="Arial"/>
          <w:b/>
          <w:bCs/>
          <w:color w:val="222222"/>
          <w:shd w:val="clear" w:color="auto" w:fill="FFFFFF"/>
          <w:lang w:val="lt-LT"/>
        </w:rPr>
        <w:t xml:space="preserve"> ne už kalnų</w:t>
      </w:r>
      <w:r w:rsidR="00FB514B" w:rsidRPr="00BE5CF8">
        <w:rPr>
          <w:rFonts w:ascii="Arial" w:hAnsi="Arial" w:cs="Arial"/>
          <w:b/>
          <w:bCs/>
          <w:color w:val="222222"/>
          <w:shd w:val="clear" w:color="auto" w:fill="FFFFFF"/>
          <w:lang w:val="lt-LT"/>
        </w:rPr>
        <w:t xml:space="preserve">, </w:t>
      </w:r>
      <w:r w:rsidR="00283DA8" w:rsidRPr="00BE5CF8">
        <w:rPr>
          <w:rFonts w:ascii="Arial" w:hAnsi="Arial" w:cs="Arial"/>
          <w:b/>
          <w:bCs/>
          <w:color w:val="222222"/>
          <w:shd w:val="clear" w:color="auto" w:fill="FFFFFF"/>
          <w:lang w:val="lt-LT"/>
        </w:rPr>
        <w:t xml:space="preserve">pasirinkti </w:t>
      </w:r>
      <w:r w:rsidR="00FB514B" w:rsidRPr="00BE5CF8">
        <w:rPr>
          <w:rFonts w:ascii="Arial" w:hAnsi="Arial" w:cs="Arial"/>
          <w:b/>
          <w:bCs/>
          <w:color w:val="222222"/>
          <w:shd w:val="clear" w:color="auto" w:fill="FFFFFF"/>
          <w:lang w:val="lt-LT"/>
        </w:rPr>
        <w:t>gali būti sudėting</w:t>
      </w:r>
      <w:r w:rsidR="00942D03" w:rsidRPr="00BE5CF8">
        <w:rPr>
          <w:rFonts w:ascii="Arial" w:hAnsi="Arial" w:cs="Arial"/>
          <w:b/>
          <w:bCs/>
          <w:color w:val="222222"/>
          <w:shd w:val="clear" w:color="auto" w:fill="FFFFFF"/>
          <w:lang w:val="lt-LT"/>
        </w:rPr>
        <w:t>iau</w:t>
      </w:r>
      <w:r w:rsidR="005C5A9B" w:rsidRPr="00BE5CF8">
        <w:rPr>
          <w:rFonts w:ascii="Arial" w:hAnsi="Arial" w:cs="Arial"/>
          <w:b/>
          <w:bCs/>
          <w:color w:val="222222"/>
          <w:shd w:val="clear" w:color="auto" w:fill="FFFFFF"/>
          <w:lang w:val="lt-LT"/>
        </w:rPr>
        <w:t>. Apie</w:t>
      </w:r>
      <w:r w:rsidR="00672640" w:rsidRPr="00BE5CF8">
        <w:rPr>
          <w:rFonts w:ascii="Arial" w:hAnsi="Arial" w:cs="Arial"/>
          <w:b/>
          <w:bCs/>
          <w:color w:val="222222"/>
          <w:shd w:val="clear" w:color="auto" w:fill="FFFFFF"/>
          <w:lang w:val="lt-LT"/>
        </w:rPr>
        <w:t xml:space="preserve"> </w:t>
      </w:r>
      <w:r w:rsidR="005C5A9B" w:rsidRPr="00BE5CF8">
        <w:rPr>
          <w:rFonts w:ascii="Arial" w:hAnsi="Arial" w:cs="Arial"/>
          <w:b/>
          <w:bCs/>
          <w:color w:val="222222"/>
          <w:shd w:val="clear" w:color="auto" w:fill="FFFFFF"/>
          <w:lang w:val="lt-LT"/>
        </w:rPr>
        <w:t xml:space="preserve">tai, </w:t>
      </w:r>
      <w:r w:rsidR="00942D03" w:rsidRPr="00BE5CF8">
        <w:rPr>
          <w:rFonts w:ascii="Arial" w:hAnsi="Arial" w:cs="Arial"/>
          <w:b/>
          <w:bCs/>
          <w:color w:val="222222"/>
          <w:shd w:val="clear" w:color="auto" w:fill="FFFFFF"/>
          <w:lang w:val="lt-LT"/>
        </w:rPr>
        <w:t>ką</w:t>
      </w:r>
      <w:r w:rsidR="009750BA" w:rsidRPr="00BE5CF8">
        <w:rPr>
          <w:rFonts w:ascii="Arial" w:hAnsi="Arial" w:cs="Arial"/>
          <w:b/>
          <w:bCs/>
          <w:color w:val="222222"/>
          <w:shd w:val="clear" w:color="auto" w:fill="FFFFFF"/>
          <w:lang w:val="lt-LT"/>
        </w:rPr>
        <w:t xml:space="preserve"> </w:t>
      </w:r>
      <w:r w:rsidR="005C5A9B" w:rsidRPr="00BE5CF8">
        <w:rPr>
          <w:rFonts w:ascii="Arial" w:hAnsi="Arial" w:cs="Arial"/>
          <w:b/>
          <w:bCs/>
          <w:color w:val="222222"/>
          <w:shd w:val="clear" w:color="auto" w:fill="FFFFFF"/>
          <w:lang w:val="lt-LT"/>
        </w:rPr>
        <w:t xml:space="preserve">svarbiausia žinoti </w:t>
      </w:r>
      <w:r w:rsidR="004141E3">
        <w:rPr>
          <w:rFonts w:ascii="Arial" w:hAnsi="Arial" w:cs="Arial"/>
          <w:b/>
          <w:bCs/>
          <w:color w:val="222222"/>
          <w:shd w:val="clear" w:color="auto" w:fill="FFFFFF"/>
          <w:lang w:val="lt-LT"/>
        </w:rPr>
        <w:t xml:space="preserve">prie </w:t>
      </w:r>
      <w:r w:rsidR="005C5A9B" w:rsidRPr="00BE5CF8">
        <w:rPr>
          <w:rFonts w:ascii="Arial" w:hAnsi="Arial" w:cs="Arial"/>
          <w:b/>
          <w:bCs/>
          <w:color w:val="222222"/>
          <w:shd w:val="clear" w:color="auto" w:fill="FFFFFF"/>
          <w:lang w:val="lt-LT"/>
        </w:rPr>
        <w:t xml:space="preserve">pensinio amžiaus </w:t>
      </w:r>
      <w:r w:rsidR="004141E3">
        <w:rPr>
          <w:rFonts w:ascii="Arial" w:hAnsi="Arial" w:cs="Arial"/>
          <w:b/>
          <w:bCs/>
          <w:color w:val="222222"/>
          <w:shd w:val="clear" w:color="auto" w:fill="FFFFFF"/>
          <w:lang w:val="lt-LT"/>
        </w:rPr>
        <w:t xml:space="preserve">artėjantiems </w:t>
      </w:r>
      <w:r w:rsidR="005C5A9B" w:rsidRPr="00BE5CF8">
        <w:rPr>
          <w:rFonts w:ascii="Arial" w:hAnsi="Arial" w:cs="Arial"/>
          <w:b/>
          <w:bCs/>
          <w:color w:val="222222"/>
          <w:shd w:val="clear" w:color="auto" w:fill="FFFFFF"/>
          <w:lang w:val="lt-LT"/>
        </w:rPr>
        <w:t>žmonėms,</w:t>
      </w:r>
      <w:r w:rsidR="00672640" w:rsidRPr="00BE5CF8">
        <w:rPr>
          <w:rFonts w:ascii="Arial" w:hAnsi="Arial" w:cs="Arial"/>
          <w:b/>
          <w:bCs/>
          <w:color w:val="222222"/>
          <w:shd w:val="clear" w:color="auto" w:fill="FFFFFF"/>
          <w:lang w:val="lt-LT"/>
        </w:rPr>
        <w:t xml:space="preserve"> </w:t>
      </w:r>
      <w:r w:rsidR="00E47B40" w:rsidRPr="00BE5CF8">
        <w:rPr>
          <w:rFonts w:ascii="Arial" w:hAnsi="Arial" w:cs="Arial"/>
          <w:b/>
          <w:bCs/>
          <w:color w:val="222222"/>
          <w:shd w:val="clear" w:color="auto" w:fill="FFFFFF"/>
          <w:lang w:val="lt-LT"/>
        </w:rPr>
        <w:t>pasakoja „Luminor investicijų valdymas</w:t>
      </w:r>
      <w:r w:rsidR="006835F6" w:rsidRPr="00BE5CF8">
        <w:rPr>
          <w:rFonts w:ascii="Arial" w:hAnsi="Arial" w:cs="Arial"/>
          <w:b/>
          <w:bCs/>
          <w:color w:val="222222"/>
          <w:shd w:val="clear" w:color="auto" w:fill="FFFFFF"/>
          <w:lang w:val="lt-LT"/>
        </w:rPr>
        <w:t>“</w:t>
      </w:r>
      <w:r w:rsidR="002C5CC1" w:rsidRPr="00BE5CF8">
        <w:rPr>
          <w:rFonts w:ascii="Arial" w:hAnsi="Arial" w:cs="Arial"/>
          <w:b/>
          <w:bCs/>
          <w:color w:val="222222"/>
          <w:shd w:val="clear" w:color="auto" w:fill="FFFFFF"/>
          <w:lang w:val="lt-LT"/>
        </w:rPr>
        <w:t xml:space="preserve"> </w:t>
      </w:r>
      <w:r w:rsidR="00E47B40" w:rsidRPr="00BE5CF8">
        <w:rPr>
          <w:rFonts w:ascii="Arial" w:hAnsi="Arial" w:cs="Arial"/>
          <w:b/>
          <w:bCs/>
          <w:color w:val="222222"/>
          <w:shd w:val="clear" w:color="auto" w:fill="FFFFFF"/>
          <w:lang w:val="lt-LT"/>
        </w:rPr>
        <w:t>vadovė Loreta Načajienė.</w:t>
      </w:r>
    </w:p>
    <w:p w14:paraId="33E4751E" w14:textId="79340A0A" w:rsidR="00B71BFB" w:rsidRPr="00BE5CF8" w:rsidRDefault="00B71BFB" w:rsidP="007D1687">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 xml:space="preserve">Pasak ekspertės, pagrindinė klaida, kurią šiandien gali padaryti žmogus, </w:t>
      </w:r>
      <w:r w:rsidR="00CD220A">
        <w:rPr>
          <w:rFonts w:ascii="Arial" w:hAnsi="Arial" w:cs="Arial"/>
          <w:color w:val="222222"/>
          <w:shd w:val="clear" w:color="auto" w:fill="FFFFFF"/>
          <w:lang w:val="lt-LT"/>
        </w:rPr>
        <w:t>po</w:t>
      </w:r>
      <w:r w:rsidR="007F1F1F">
        <w:rPr>
          <w:rFonts w:ascii="Arial" w:hAnsi="Arial" w:cs="Arial"/>
          <w:color w:val="222222"/>
          <w:shd w:val="clear" w:color="auto" w:fill="FFFFFF"/>
          <w:lang w:val="lt-LT"/>
        </w:rPr>
        <w:t xml:space="preserve"> </w:t>
      </w:r>
      <w:r w:rsidRPr="00BE5CF8">
        <w:rPr>
          <w:rFonts w:ascii="Arial" w:hAnsi="Arial" w:cs="Arial"/>
          <w:color w:val="222222"/>
          <w:shd w:val="clear" w:color="auto" w:fill="FFFFFF"/>
          <w:lang w:val="lt-LT"/>
        </w:rPr>
        <w:t>2–5 met</w:t>
      </w:r>
      <w:r w:rsidR="007F1F1F">
        <w:rPr>
          <w:rFonts w:ascii="Arial" w:hAnsi="Arial" w:cs="Arial"/>
          <w:color w:val="222222"/>
          <w:shd w:val="clear" w:color="auto" w:fill="FFFFFF"/>
          <w:lang w:val="lt-LT"/>
        </w:rPr>
        <w:t>ų</w:t>
      </w:r>
      <w:r w:rsidR="00F6759E">
        <w:rPr>
          <w:rFonts w:ascii="Arial" w:hAnsi="Arial" w:cs="Arial"/>
          <w:color w:val="222222"/>
          <w:shd w:val="clear" w:color="auto" w:fill="FFFFFF"/>
          <w:lang w:val="lt-LT"/>
        </w:rPr>
        <w:t xml:space="preserve"> </w:t>
      </w:r>
      <w:r w:rsidR="00397B7F">
        <w:rPr>
          <w:rFonts w:ascii="Arial" w:hAnsi="Arial" w:cs="Arial"/>
          <w:color w:val="222222"/>
          <w:shd w:val="clear" w:color="auto" w:fill="FFFFFF"/>
          <w:lang w:val="lt-LT"/>
        </w:rPr>
        <w:t xml:space="preserve">sulauksiantis pensinio amžiaus </w:t>
      </w:r>
      <w:r w:rsidRPr="00BE5CF8">
        <w:rPr>
          <w:rFonts w:ascii="Arial" w:hAnsi="Arial" w:cs="Arial"/>
          <w:color w:val="222222"/>
          <w:shd w:val="clear" w:color="auto" w:fill="FFFFFF"/>
          <w:lang w:val="lt-LT"/>
        </w:rPr>
        <w:t>– skubėti pasinaudoti reformos „langu</w:t>
      </w:r>
      <w:r w:rsidR="00414BF4" w:rsidRPr="00414BF4">
        <w:rPr>
          <w:rFonts w:ascii="Arial" w:hAnsi="Arial" w:cs="Arial"/>
          <w:color w:val="222222"/>
          <w:shd w:val="clear" w:color="auto" w:fill="FFFFFF"/>
          <w:lang w:val="lt-LT"/>
        </w:rPr>
        <w:t>“</w:t>
      </w:r>
      <w:r w:rsidRPr="00BE5CF8">
        <w:rPr>
          <w:rFonts w:ascii="Arial" w:hAnsi="Arial" w:cs="Arial"/>
          <w:color w:val="222222"/>
          <w:shd w:val="clear" w:color="auto" w:fill="FFFFFF"/>
          <w:lang w:val="lt-LT"/>
        </w:rPr>
        <w:t xml:space="preserve"> vien dėl to, kad </w:t>
      </w:r>
      <w:r w:rsidR="00CF6C5C">
        <w:rPr>
          <w:rFonts w:ascii="Arial" w:hAnsi="Arial" w:cs="Arial"/>
          <w:color w:val="222222"/>
          <w:shd w:val="clear" w:color="auto" w:fill="FFFFFF"/>
          <w:lang w:val="lt-LT"/>
        </w:rPr>
        <w:t xml:space="preserve">tiesiog </w:t>
      </w:r>
      <w:r w:rsidRPr="00BE5CF8">
        <w:rPr>
          <w:rFonts w:ascii="Arial" w:hAnsi="Arial" w:cs="Arial"/>
          <w:color w:val="222222"/>
          <w:shd w:val="clear" w:color="auto" w:fill="FFFFFF"/>
          <w:lang w:val="lt-LT"/>
        </w:rPr>
        <w:t>atsirado tokia galimybė.</w:t>
      </w:r>
    </w:p>
    <w:p w14:paraId="37247AE3" w14:textId="1F271345" w:rsidR="00B71BFB" w:rsidRPr="00BE5CF8" w:rsidRDefault="001C77A1" w:rsidP="007D1687">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„Artėjant pensijai svarbiausia ne emocinis sprendimas „pasinaudoti proga</w:t>
      </w:r>
      <w:r w:rsidR="00851094" w:rsidRPr="00851094">
        <w:rPr>
          <w:rFonts w:ascii="Arial" w:hAnsi="Arial" w:cs="Arial"/>
          <w:color w:val="222222"/>
          <w:shd w:val="clear" w:color="auto" w:fill="FFFFFF"/>
          <w:lang w:val="lt-LT"/>
        </w:rPr>
        <w:t>“</w:t>
      </w:r>
      <w:r w:rsidRPr="00BE5CF8">
        <w:rPr>
          <w:rFonts w:ascii="Arial" w:hAnsi="Arial" w:cs="Arial"/>
          <w:color w:val="222222"/>
          <w:shd w:val="clear" w:color="auto" w:fill="FFFFFF"/>
          <w:lang w:val="lt-LT"/>
        </w:rPr>
        <w:t xml:space="preserve">, o </w:t>
      </w:r>
      <w:r w:rsidR="00681418">
        <w:rPr>
          <w:rFonts w:ascii="Arial" w:hAnsi="Arial" w:cs="Arial"/>
          <w:color w:val="222222"/>
          <w:shd w:val="clear" w:color="auto" w:fill="FFFFFF"/>
          <w:lang w:val="lt-LT"/>
        </w:rPr>
        <w:t xml:space="preserve">strateginis </w:t>
      </w:r>
      <w:r w:rsidR="00D324B2" w:rsidRPr="00BE5CF8">
        <w:rPr>
          <w:rFonts w:ascii="Arial" w:hAnsi="Arial" w:cs="Arial"/>
          <w:color w:val="222222"/>
          <w:shd w:val="clear" w:color="auto" w:fill="FFFFFF"/>
          <w:lang w:val="lt-LT"/>
        </w:rPr>
        <w:t>pa</w:t>
      </w:r>
      <w:r w:rsidRPr="00BE5CF8">
        <w:rPr>
          <w:rFonts w:ascii="Arial" w:hAnsi="Arial" w:cs="Arial"/>
          <w:color w:val="222222"/>
          <w:shd w:val="clear" w:color="auto" w:fill="FFFFFF"/>
          <w:lang w:val="lt-LT"/>
        </w:rPr>
        <w:t xml:space="preserve">skaičiavimas: kiek </w:t>
      </w:r>
      <w:r w:rsidR="00B04C31">
        <w:rPr>
          <w:rFonts w:ascii="Arial" w:hAnsi="Arial" w:cs="Arial"/>
          <w:color w:val="222222"/>
          <w:shd w:val="clear" w:color="auto" w:fill="FFFFFF"/>
          <w:lang w:val="lt-LT"/>
        </w:rPr>
        <w:t>jau esat</w:t>
      </w:r>
      <w:r w:rsidR="00CF6C5C">
        <w:rPr>
          <w:rFonts w:ascii="Arial" w:hAnsi="Arial" w:cs="Arial"/>
          <w:color w:val="222222"/>
          <w:shd w:val="clear" w:color="auto" w:fill="FFFFFF"/>
          <w:lang w:val="lt-LT"/>
        </w:rPr>
        <w:t>e</w:t>
      </w:r>
      <w:r w:rsidRPr="00BE5CF8">
        <w:rPr>
          <w:rFonts w:ascii="Arial" w:hAnsi="Arial" w:cs="Arial"/>
          <w:color w:val="222222"/>
          <w:shd w:val="clear" w:color="auto" w:fill="FFFFFF"/>
          <w:lang w:val="lt-LT"/>
        </w:rPr>
        <w:t xml:space="preserve"> sukaupę, kaip arti anuiteto ribos</w:t>
      </w:r>
      <w:r w:rsidR="00CF6C5C">
        <w:rPr>
          <w:rFonts w:ascii="Arial" w:hAnsi="Arial" w:cs="Arial"/>
          <w:color w:val="222222"/>
          <w:shd w:val="clear" w:color="auto" w:fill="FFFFFF"/>
          <w:lang w:val="lt-LT"/>
        </w:rPr>
        <w:t xml:space="preserve"> esate</w:t>
      </w:r>
      <w:r w:rsidRPr="00BE5CF8">
        <w:rPr>
          <w:rFonts w:ascii="Arial" w:hAnsi="Arial" w:cs="Arial"/>
          <w:color w:val="222222"/>
          <w:shd w:val="clear" w:color="auto" w:fill="FFFFFF"/>
          <w:lang w:val="lt-LT"/>
        </w:rPr>
        <w:t xml:space="preserve"> ir kokią išmoką gausite sulaukę pensinio amžiaus. Šiame etape net keli papildomi </w:t>
      </w:r>
      <w:r w:rsidR="008C1F0F">
        <w:rPr>
          <w:rFonts w:ascii="Arial" w:hAnsi="Arial" w:cs="Arial"/>
          <w:color w:val="222222"/>
          <w:shd w:val="clear" w:color="auto" w:fill="FFFFFF"/>
          <w:lang w:val="lt-LT"/>
        </w:rPr>
        <w:t xml:space="preserve">kaupimo </w:t>
      </w:r>
      <w:r w:rsidRPr="00BE5CF8">
        <w:rPr>
          <w:rFonts w:ascii="Arial" w:hAnsi="Arial" w:cs="Arial"/>
          <w:color w:val="222222"/>
          <w:shd w:val="clear" w:color="auto" w:fill="FFFFFF"/>
          <w:lang w:val="lt-LT"/>
        </w:rPr>
        <w:t xml:space="preserve">metai gali </w:t>
      </w:r>
      <w:r w:rsidR="00047D9C" w:rsidRPr="00BE5CF8">
        <w:rPr>
          <w:rFonts w:ascii="Arial" w:hAnsi="Arial" w:cs="Arial"/>
          <w:color w:val="222222"/>
          <w:shd w:val="clear" w:color="auto" w:fill="FFFFFF"/>
          <w:lang w:val="lt-LT"/>
        </w:rPr>
        <w:t>daug ką pakeisti</w:t>
      </w:r>
      <w:r w:rsidR="00851094" w:rsidRPr="00851094">
        <w:rPr>
          <w:rFonts w:ascii="Arial" w:hAnsi="Arial" w:cs="Arial"/>
          <w:color w:val="222222"/>
          <w:shd w:val="clear" w:color="auto" w:fill="FFFFFF"/>
          <w:lang w:val="lt-LT"/>
        </w:rPr>
        <w:t>“</w:t>
      </w:r>
      <w:r w:rsidRPr="00BE5CF8">
        <w:rPr>
          <w:rFonts w:ascii="Arial" w:hAnsi="Arial" w:cs="Arial"/>
          <w:color w:val="222222"/>
          <w:shd w:val="clear" w:color="auto" w:fill="FFFFFF"/>
          <w:lang w:val="lt-LT"/>
        </w:rPr>
        <w:t>, – sako L. Načajienė.</w:t>
      </w:r>
    </w:p>
    <w:p w14:paraId="58A1FBB9" w14:textId="5354238F" w:rsidR="000B1793" w:rsidRPr="00BE5CF8" w:rsidRDefault="000B1793" w:rsidP="007D1687">
      <w:pPr>
        <w:jc w:val="both"/>
        <w:rPr>
          <w:rFonts w:ascii="Arial" w:hAnsi="Arial" w:cs="Arial"/>
          <w:b/>
          <w:bCs/>
          <w:color w:val="222222"/>
          <w:shd w:val="clear" w:color="auto" w:fill="FFFFFF"/>
          <w:lang w:val="lt-LT"/>
        </w:rPr>
      </w:pPr>
      <w:r w:rsidRPr="00BE5CF8">
        <w:rPr>
          <w:rFonts w:ascii="Arial" w:hAnsi="Arial" w:cs="Arial"/>
          <w:b/>
          <w:bCs/>
          <w:color w:val="222222"/>
          <w:shd w:val="clear" w:color="auto" w:fill="FFFFFF"/>
          <w:lang w:val="lt-LT"/>
        </w:rPr>
        <w:t>Anuiteto ribos padidėjo</w:t>
      </w:r>
    </w:p>
    <w:p w14:paraId="7545880C" w14:textId="139C31D7" w:rsidR="000B1793" w:rsidRPr="00BE5CF8" w:rsidRDefault="000B1793" w:rsidP="007D1687">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Nuo 2026 m. atnaujintos pensijų anuiteto ribos, kurios lemia, kaip bus išmokamas II pakopos pensijų fonde sukauptas turtas sulaukus pensinio amžiaus. Minimali pensijų anuiteto riba, nuo kurios atsiranda prievolė įsigyti anuitetą ir sukauptą pensiją senatvėje gauti mėnesinėmis išmokomis,</w:t>
      </w:r>
      <w:r w:rsidR="00422E7D" w:rsidRPr="00BE5CF8">
        <w:rPr>
          <w:rFonts w:ascii="Arial" w:hAnsi="Arial" w:cs="Arial"/>
          <w:color w:val="222222"/>
          <w:shd w:val="clear" w:color="auto" w:fill="FFFFFF"/>
          <w:lang w:val="lt-LT"/>
        </w:rPr>
        <w:t xml:space="preserve"> dabar siekia</w:t>
      </w:r>
      <w:r w:rsidRPr="00BE5CF8">
        <w:rPr>
          <w:rFonts w:ascii="Arial" w:hAnsi="Arial" w:cs="Arial"/>
          <w:color w:val="222222"/>
          <w:shd w:val="clear" w:color="auto" w:fill="FFFFFF"/>
          <w:lang w:val="lt-LT"/>
        </w:rPr>
        <w:t xml:space="preserve"> 16</w:t>
      </w:r>
      <w:r w:rsidR="00CA6B8A" w:rsidRPr="00BE5CF8">
        <w:rPr>
          <w:rFonts w:ascii="Arial" w:hAnsi="Arial" w:cs="Arial"/>
          <w:color w:val="222222"/>
          <w:shd w:val="clear" w:color="auto" w:fill="FFFFFF"/>
          <w:lang w:val="lt-LT"/>
        </w:rPr>
        <w:t>,</w:t>
      </w:r>
      <w:r w:rsidRPr="00BE5CF8">
        <w:rPr>
          <w:rFonts w:ascii="Arial" w:hAnsi="Arial" w:cs="Arial"/>
          <w:color w:val="222222"/>
          <w:shd w:val="clear" w:color="auto" w:fill="FFFFFF"/>
          <w:lang w:val="lt-LT"/>
        </w:rPr>
        <w:t>785</w:t>
      </w:r>
      <w:r w:rsidR="00CA6B8A" w:rsidRPr="00BE5CF8">
        <w:rPr>
          <w:rFonts w:ascii="Arial" w:hAnsi="Arial" w:cs="Arial"/>
          <w:color w:val="222222"/>
          <w:shd w:val="clear" w:color="auto" w:fill="FFFFFF"/>
          <w:lang w:val="lt-LT"/>
        </w:rPr>
        <w:t xml:space="preserve"> tūkst.</w:t>
      </w:r>
      <w:r w:rsidRPr="00BE5CF8">
        <w:rPr>
          <w:rFonts w:ascii="Arial" w:hAnsi="Arial" w:cs="Arial"/>
          <w:color w:val="222222"/>
          <w:shd w:val="clear" w:color="auto" w:fill="FFFFFF"/>
          <w:lang w:val="lt-LT"/>
        </w:rPr>
        <w:t xml:space="preserve"> Eur. </w:t>
      </w:r>
      <w:r w:rsidR="004916DA" w:rsidRPr="00BE5CF8">
        <w:rPr>
          <w:rFonts w:ascii="Arial" w:hAnsi="Arial" w:cs="Arial"/>
          <w:color w:val="222222"/>
          <w:shd w:val="clear" w:color="auto" w:fill="FFFFFF"/>
          <w:lang w:val="lt-LT"/>
        </w:rPr>
        <w:t>M</w:t>
      </w:r>
      <w:r w:rsidRPr="00BE5CF8">
        <w:rPr>
          <w:rFonts w:ascii="Arial" w:hAnsi="Arial" w:cs="Arial"/>
          <w:color w:val="222222"/>
          <w:shd w:val="clear" w:color="auto" w:fill="FFFFFF"/>
          <w:lang w:val="lt-LT"/>
        </w:rPr>
        <w:t>aksimali riba, virš kurios sukaupto turto dalį galima atsiimti vienkartine išmoka, siekia 83</w:t>
      </w:r>
      <w:r w:rsidR="00CA6B8A" w:rsidRPr="00BE5CF8">
        <w:rPr>
          <w:rFonts w:ascii="Arial" w:hAnsi="Arial" w:cs="Arial"/>
          <w:color w:val="222222"/>
          <w:shd w:val="clear" w:color="auto" w:fill="FFFFFF"/>
          <w:lang w:val="lt-LT"/>
        </w:rPr>
        <w:t>,</w:t>
      </w:r>
      <w:r w:rsidRPr="00BE5CF8">
        <w:rPr>
          <w:rFonts w:ascii="Arial" w:hAnsi="Arial" w:cs="Arial"/>
          <w:color w:val="222222"/>
          <w:shd w:val="clear" w:color="auto" w:fill="FFFFFF"/>
          <w:lang w:val="lt-LT"/>
        </w:rPr>
        <w:t>926</w:t>
      </w:r>
      <w:r w:rsidR="00CA6B8A" w:rsidRPr="00BE5CF8">
        <w:rPr>
          <w:rFonts w:ascii="Arial" w:hAnsi="Arial" w:cs="Arial"/>
          <w:color w:val="222222"/>
          <w:shd w:val="clear" w:color="auto" w:fill="FFFFFF"/>
          <w:lang w:val="lt-LT"/>
        </w:rPr>
        <w:t xml:space="preserve"> tūkst.</w:t>
      </w:r>
      <w:r w:rsidRPr="00BE5CF8">
        <w:rPr>
          <w:rFonts w:ascii="Arial" w:hAnsi="Arial" w:cs="Arial"/>
          <w:color w:val="222222"/>
          <w:shd w:val="clear" w:color="auto" w:fill="FFFFFF"/>
          <w:lang w:val="lt-LT"/>
        </w:rPr>
        <w:t xml:space="preserve"> Eur</w:t>
      </w:r>
      <w:r w:rsidR="004916DA" w:rsidRPr="00BE5CF8">
        <w:rPr>
          <w:rFonts w:ascii="Arial" w:hAnsi="Arial" w:cs="Arial"/>
          <w:color w:val="222222"/>
          <w:shd w:val="clear" w:color="auto" w:fill="FFFFFF"/>
          <w:lang w:val="lt-LT"/>
        </w:rPr>
        <w:t>.</w:t>
      </w:r>
    </w:p>
    <w:p w14:paraId="0390A111" w14:textId="59E38F1C" w:rsidR="000B1793" w:rsidRPr="00BE5CF8" w:rsidRDefault="007D0C14" w:rsidP="007D1687">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 xml:space="preserve">„Jeigu jūsų sukaupta suma nesiekia minimalios anuiteto ribos, sulaukę pensinio amžiaus turėsite daugiau laisvės pasirinkti išmokos tipą – galėsite rinktis vienkartinę ar periodines išmokas. Tačiau jei suma peržengia </w:t>
      </w:r>
      <w:r w:rsidR="006A4185" w:rsidRPr="00BE5CF8">
        <w:rPr>
          <w:rFonts w:ascii="Arial" w:hAnsi="Arial" w:cs="Arial"/>
          <w:color w:val="222222"/>
          <w:shd w:val="clear" w:color="auto" w:fill="FFFFFF"/>
          <w:lang w:val="lt-LT"/>
        </w:rPr>
        <w:t xml:space="preserve">16,785 tūkst. Eur </w:t>
      </w:r>
      <w:r w:rsidRPr="00BE5CF8">
        <w:rPr>
          <w:rFonts w:ascii="Arial" w:hAnsi="Arial" w:cs="Arial"/>
          <w:color w:val="222222"/>
          <w:shd w:val="clear" w:color="auto" w:fill="FFFFFF"/>
          <w:lang w:val="lt-LT"/>
        </w:rPr>
        <w:t>ribą, atsiranda prievolė įsigyti pensijų anuitetą</w:t>
      </w:r>
      <w:r w:rsidR="00851094" w:rsidRPr="00851094">
        <w:rPr>
          <w:rFonts w:ascii="Arial" w:hAnsi="Arial" w:cs="Arial"/>
          <w:color w:val="222222"/>
          <w:shd w:val="clear" w:color="auto" w:fill="FFFFFF"/>
          <w:lang w:val="lt-LT"/>
        </w:rPr>
        <w:t>“</w:t>
      </w:r>
      <w:r w:rsidRPr="00BE5CF8">
        <w:rPr>
          <w:rFonts w:ascii="Arial" w:hAnsi="Arial" w:cs="Arial"/>
          <w:color w:val="222222"/>
          <w:shd w:val="clear" w:color="auto" w:fill="FFFFFF"/>
          <w:lang w:val="lt-LT"/>
        </w:rPr>
        <w:t xml:space="preserve">, – paaiškina ekspertė. </w:t>
      </w:r>
    </w:p>
    <w:p w14:paraId="2972BF04" w14:textId="3C8A1592" w:rsidR="00900D98" w:rsidRPr="00BE5CF8" w:rsidRDefault="00900D98" w:rsidP="007D1687">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Ji taip pat atkreipia dėmesį, kad anuitet</w:t>
      </w:r>
      <w:r w:rsidR="004B45FA" w:rsidRPr="00BE5CF8">
        <w:rPr>
          <w:rFonts w:ascii="Arial" w:hAnsi="Arial" w:cs="Arial"/>
          <w:color w:val="222222"/>
          <w:shd w:val="clear" w:color="auto" w:fill="FFFFFF"/>
          <w:lang w:val="lt-LT"/>
        </w:rPr>
        <w:t>o</w:t>
      </w:r>
      <w:r w:rsidRPr="00BE5CF8">
        <w:rPr>
          <w:rFonts w:ascii="Arial" w:hAnsi="Arial" w:cs="Arial"/>
          <w:color w:val="222222"/>
          <w:shd w:val="clear" w:color="auto" w:fill="FFFFFF"/>
          <w:lang w:val="lt-LT"/>
        </w:rPr>
        <w:t xml:space="preserve"> </w:t>
      </w:r>
      <w:r w:rsidR="009D3010" w:rsidRPr="00BE5CF8">
        <w:rPr>
          <w:rFonts w:ascii="Arial" w:hAnsi="Arial" w:cs="Arial"/>
          <w:color w:val="222222"/>
          <w:shd w:val="clear" w:color="auto" w:fill="FFFFFF"/>
          <w:lang w:val="lt-LT"/>
        </w:rPr>
        <w:t xml:space="preserve">tikslas yra </w:t>
      </w:r>
      <w:r w:rsidRPr="00BE5CF8">
        <w:rPr>
          <w:rFonts w:ascii="Arial" w:hAnsi="Arial" w:cs="Arial"/>
          <w:color w:val="222222"/>
          <w:shd w:val="clear" w:color="auto" w:fill="FFFFFF"/>
          <w:lang w:val="lt-LT"/>
        </w:rPr>
        <w:t>užtikrin</w:t>
      </w:r>
      <w:r w:rsidR="009D3010" w:rsidRPr="00BE5CF8">
        <w:rPr>
          <w:rFonts w:ascii="Arial" w:hAnsi="Arial" w:cs="Arial"/>
          <w:color w:val="222222"/>
          <w:shd w:val="clear" w:color="auto" w:fill="FFFFFF"/>
          <w:lang w:val="lt-LT"/>
        </w:rPr>
        <w:t>ti</w:t>
      </w:r>
      <w:r w:rsidRPr="00BE5CF8">
        <w:rPr>
          <w:rFonts w:ascii="Arial" w:hAnsi="Arial" w:cs="Arial"/>
          <w:color w:val="222222"/>
          <w:shd w:val="clear" w:color="auto" w:fill="FFFFFF"/>
          <w:lang w:val="lt-LT"/>
        </w:rPr>
        <w:t xml:space="preserve"> periodines pajamas visą likusį gyvenimą, o kai kurių anuitetų atveju pensij</w:t>
      </w:r>
      <w:r w:rsidR="00DB19EA" w:rsidRPr="00BE5CF8">
        <w:rPr>
          <w:rFonts w:ascii="Arial" w:hAnsi="Arial" w:cs="Arial"/>
          <w:color w:val="222222"/>
          <w:shd w:val="clear" w:color="auto" w:fill="FFFFFF"/>
          <w:lang w:val="lt-LT"/>
        </w:rPr>
        <w:t>os pinigai</w:t>
      </w:r>
      <w:r w:rsidRPr="00BE5CF8">
        <w:rPr>
          <w:rFonts w:ascii="Arial" w:hAnsi="Arial" w:cs="Arial"/>
          <w:color w:val="222222"/>
          <w:shd w:val="clear" w:color="auto" w:fill="FFFFFF"/>
          <w:lang w:val="lt-LT"/>
        </w:rPr>
        <w:t xml:space="preserve"> paveldim</w:t>
      </w:r>
      <w:r w:rsidR="00DB19EA" w:rsidRPr="00BE5CF8">
        <w:rPr>
          <w:rFonts w:ascii="Arial" w:hAnsi="Arial" w:cs="Arial"/>
          <w:color w:val="222222"/>
          <w:shd w:val="clear" w:color="auto" w:fill="FFFFFF"/>
          <w:lang w:val="lt-LT"/>
        </w:rPr>
        <w:t>i</w:t>
      </w:r>
      <w:r w:rsidRPr="00BE5CF8">
        <w:rPr>
          <w:rFonts w:ascii="Arial" w:hAnsi="Arial" w:cs="Arial"/>
          <w:color w:val="222222"/>
          <w:shd w:val="clear" w:color="auto" w:fill="FFFFFF"/>
          <w:lang w:val="lt-LT"/>
        </w:rPr>
        <w:t xml:space="preserve">. </w:t>
      </w:r>
    </w:p>
    <w:p w14:paraId="0E5F2CF0" w14:textId="74905255" w:rsidR="00F60398" w:rsidRPr="00BE5CF8" w:rsidRDefault="00F60398" w:rsidP="007D1687">
      <w:pPr>
        <w:jc w:val="both"/>
        <w:rPr>
          <w:rFonts w:ascii="Arial" w:hAnsi="Arial" w:cs="Arial"/>
          <w:b/>
          <w:bCs/>
          <w:color w:val="222222"/>
          <w:shd w:val="clear" w:color="auto" w:fill="FFFFFF"/>
          <w:lang w:val="lt-LT"/>
        </w:rPr>
      </w:pPr>
      <w:r w:rsidRPr="00BE5CF8">
        <w:rPr>
          <w:rFonts w:ascii="Arial" w:hAnsi="Arial" w:cs="Arial"/>
          <w:b/>
          <w:bCs/>
          <w:color w:val="222222"/>
          <w:shd w:val="clear" w:color="auto" w:fill="FFFFFF"/>
          <w:lang w:val="lt-LT"/>
        </w:rPr>
        <w:t xml:space="preserve">Kartais verčiau </w:t>
      </w:r>
      <w:r w:rsidR="00634A7E" w:rsidRPr="00BE5CF8">
        <w:rPr>
          <w:rFonts w:ascii="Arial" w:hAnsi="Arial" w:cs="Arial"/>
          <w:b/>
          <w:bCs/>
          <w:color w:val="222222"/>
          <w:shd w:val="clear" w:color="auto" w:fill="FFFFFF"/>
          <w:lang w:val="lt-LT"/>
        </w:rPr>
        <w:t>stabdyti įmokas</w:t>
      </w:r>
    </w:p>
    <w:p w14:paraId="63056067" w14:textId="1E076BAE" w:rsidR="000B1793" w:rsidRPr="00BE5CF8" w:rsidRDefault="002206FF" w:rsidP="007D1687">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 xml:space="preserve">Ekspertė sako, kad artėjant pensijai </w:t>
      </w:r>
      <w:r w:rsidR="008B118B">
        <w:rPr>
          <w:rFonts w:ascii="Arial" w:hAnsi="Arial" w:cs="Arial"/>
          <w:color w:val="222222"/>
          <w:shd w:val="clear" w:color="auto" w:fill="FFFFFF"/>
          <w:lang w:val="lt-LT"/>
        </w:rPr>
        <w:t xml:space="preserve">galimas </w:t>
      </w:r>
      <w:r w:rsidR="00D1181D" w:rsidRPr="00BE5CF8">
        <w:rPr>
          <w:rFonts w:ascii="Arial" w:hAnsi="Arial" w:cs="Arial"/>
          <w:color w:val="222222"/>
          <w:shd w:val="clear" w:color="auto" w:fill="FFFFFF"/>
          <w:lang w:val="lt-LT"/>
        </w:rPr>
        <w:t xml:space="preserve"> sprendimas gali būti </w:t>
      </w:r>
      <w:r w:rsidRPr="00BE5CF8">
        <w:rPr>
          <w:rFonts w:ascii="Arial" w:hAnsi="Arial" w:cs="Arial"/>
          <w:color w:val="222222"/>
          <w:shd w:val="clear" w:color="auto" w:fill="FFFFFF"/>
          <w:lang w:val="lt-LT"/>
        </w:rPr>
        <w:t xml:space="preserve">ne </w:t>
      </w:r>
      <w:r w:rsidR="00D1181D" w:rsidRPr="00BE5CF8">
        <w:rPr>
          <w:rFonts w:ascii="Arial" w:hAnsi="Arial" w:cs="Arial"/>
          <w:color w:val="222222"/>
          <w:shd w:val="clear" w:color="auto" w:fill="FFFFFF"/>
          <w:lang w:val="lt-LT"/>
        </w:rPr>
        <w:t>pasitraukti iš kaupimo, o</w:t>
      </w:r>
      <w:r w:rsidR="00634A7E" w:rsidRPr="00BE5CF8">
        <w:rPr>
          <w:rFonts w:ascii="Arial" w:hAnsi="Arial" w:cs="Arial"/>
          <w:color w:val="222222"/>
          <w:shd w:val="clear" w:color="auto" w:fill="FFFFFF"/>
          <w:lang w:val="lt-LT"/>
        </w:rPr>
        <w:t xml:space="preserve"> </w:t>
      </w:r>
      <w:r w:rsidR="00D1181D" w:rsidRPr="00BE5CF8">
        <w:rPr>
          <w:rFonts w:ascii="Arial" w:hAnsi="Arial" w:cs="Arial"/>
          <w:color w:val="222222"/>
          <w:shd w:val="clear" w:color="auto" w:fill="FFFFFF"/>
          <w:lang w:val="lt-LT"/>
        </w:rPr>
        <w:t>stabdyti</w:t>
      </w:r>
      <w:r w:rsidR="00634A7E" w:rsidRPr="00BE5CF8">
        <w:rPr>
          <w:rFonts w:ascii="Arial" w:hAnsi="Arial" w:cs="Arial"/>
          <w:color w:val="222222"/>
          <w:shd w:val="clear" w:color="auto" w:fill="FFFFFF"/>
          <w:lang w:val="lt-LT"/>
        </w:rPr>
        <w:t xml:space="preserve"> įmokas</w:t>
      </w:r>
      <w:r w:rsidR="00D1181D" w:rsidRPr="00BE5CF8">
        <w:rPr>
          <w:rFonts w:ascii="Arial" w:hAnsi="Arial" w:cs="Arial"/>
          <w:color w:val="222222"/>
          <w:shd w:val="clear" w:color="auto" w:fill="FFFFFF"/>
          <w:lang w:val="lt-LT"/>
        </w:rPr>
        <w:t>.</w:t>
      </w:r>
    </w:p>
    <w:p w14:paraId="7100C749" w14:textId="1F58C13F" w:rsidR="004F10CC" w:rsidRPr="00BE5CF8" w:rsidRDefault="004F10CC" w:rsidP="007D1687">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„Jeigu iki pensijos liko keli metai,</w:t>
      </w:r>
      <w:r w:rsidR="00B83099" w:rsidRPr="00BE5CF8">
        <w:rPr>
          <w:rFonts w:ascii="Arial" w:hAnsi="Arial" w:cs="Arial"/>
          <w:color w:val="222222"/>
          <w:shd w:val="clear" w:color="auto" w:fill="FFFFFF"/>
          <w:lang w:val="lt-LT"/>
        </w:rPr>
        <w:t xml:space="preserve"> o sukaupta suma artėja prie</w:t>
      </w:r>
      <w:r w:rsidR="006A4185" w:rsidRPr="00BE5CF8">
        <w:rPr>
          <w:rFonts w:ascii="Arial" w:hAnsi="Arial" w:cs="Arial"/>
          <w:color w:val="222222"/>
          <w:shd w:val="clear" w:color="auto" w:fill="FFFFFF"/>
          <w:lang w:val="lt-LT"/>
        </w:rPr>
        <w:t xml:space="preserve"> </w:t>
      </w:r>
      <w:r w:rsidR="00B83099" w:rsidRPr="00BE5CF8">
        <w:rPr>
          <w:rFonts w:ascii="Arial" w:hAnsi="Arial" w:cs="Arial"/>
          <w:color w:val="222222"/>
          <w:shd w:val="clear" w:color="auto" w:fill="FFFFFF"/>
          <w:lang w:val="lt-LT"/>
        </w:rPr>
        <w:t>16</w:t>
      </w:r>
      <w:r w:rsidR="00CA6B8A" w:rsidRPr="00BE5CF8">
        <w:rPr>
          <w:rFonts w:ascii="Arial" w:hAnsi="Arial" w:cs="Arial"/>
          <w:color w:val="222222"/>
          <w:shd w:val="clear" w:color="auto" w:fill="FFFFFF"/>
          <w:lang w:val="lt-LT"/>
        </w:rPr>
        <w:t>,</w:t>
      </w:r>
      <w:r w:rsidR="00B83099" w:rsidRPr="00BE5CF8">
        <w:rPr>
          <w:rFonts w:ascii="Arial" w:hAnsi="Arial" w:cs="Arial"/>
          <w:color w:val="222222"/>
          <w:shd w:val="clear" w:color="auto" w:fill="FFFFFF"/>
          <w:lang w:val="lt-LT"/>
        </w:rPr>
        <w:t>785</w:t>
      </w:r>
      <w:r w:rsidR="00CA6B8A" w:rsidRPr="00BE5CF8">
        <w:rPr>
          <w:rFonts w:ascii="Arial" w:hAnsi="Arial" w:cs="Arial"/>
          <w:color w:val="222222"/>
          <w:shd w:val="clear" w:color="auto" w:fill="FFFFFF"/>
          <w:lang w:val="lt-LT"/>
        </w:rPr>
        <w:t xml:space="preserve"> tūkst.</w:t>
      </w:r>
      <w:r w:rsidR="00B83099" w:rsidRPr="00BE5CF8">
        <w:rPr>
          <w:rFonts w:ascii="Arial" w:hAnsi="Arial" w:cs="Arial"/>
          <w:color w:val="222222"/>
          <w:shd w:val="clear" w:color="auto" w:fill="FFFFFF"/>
          <w:lang w:val="lt-LT"/>
        </w:rPr>
        <w:t xml:space="preserve"> Eur, </w:t>
      </w:r>
      <w:r w:rsidR="008B118B">
        <w:rPr>
          <w:rFonts w:ascii="Arial" w:hAnsi="Arial" w:cs="Arial"/>
          <w:color w:val="222222"/>
          <w:shd w:val="clear" w:color="auto" w:fill="FFFFFF"/>
          <w:lang w:val="lt-LT"/>
        </w:rPr>
        <w:t xml:space="preserve">ir jei nėra noro įsigyti anuitetą, </w:t>
      </w:r>
      <w:r w:rsidRPr="00BE5CF8">
        <w:rPr>
          <w:rFonts w:ascii="Arial" w:hAnsi="Arial" w:cs="Arial"/>
          <w:color w:val="222222"/>
          <w:shd w:val="clear" w:color="auto" w:fill="FFFFFF"/>
          <w:lang w:val="lt-LT"/>
        </w:rPr>
        <w:t>finansiškai naudingiau yra kaupimą sustabdyti nei nutraukti išvis. Tokiu atveju pinigai toliau išliks rinkoje</w:t>
      </w:r>
      <w:r w:rsidR="006E6290" w:rsidRPr="00BE5CF8">
        <w:rPr>
          <w:rFonts w:ascii="Arial" w:hAnsi="Arial" w:cs="Arial"/>
          <w:color w:val="222222"/>
          <w:shd w:val="clear" w:color="auto" w:fill="FFFFFF"/>
          <w:lang w:val="lt-LT"/>
        </w:rPr>
        <w:t xml:space="preserve"> </w:t>
      </w:r>
      <w:r w:rsidR="00637CBB" w:rsidRPr="00BE5CF8">
        <w:rPr>
          <w:rFonts w:ascii="Arial" w:hAnsi="Arial" w:cs="Arial"/>
          <w:color w:val="222222"/>
          <w:shd w:val="clear" w:color="auto" w:fill="FFFFFF"/>
          <w:lang w:val="lt-LT"/>
        </w:rPr>
        <w:t xml:space="preserve">bei </w:t>
      </w:r>
      <w:r w:rsidR="0028030B" w:rsidRPr="00BE5CF8">
        <w:rPr>
          <w:rFonts w:ascii="Arial" w:hAnsi="Arial" w:cs="Arial"/>
          <w:color w:val="222222"/>
          <w:shd w:val="clear" w:color="auto" w:fill="FFFFFF"/>
          <w:lang w:val="lt-LT"/>
        </w:rPr>
        <w:t xml:space="preserve">galės </w:t>
      </w:r>
      <w:r w:rsidR="008C44F7" w:rsidRPr="00BE5CF8">
        <w:rPr>
          <w:rFonts w:ascii="Arial" w:hAnsi="Arial" w:cs="Arial"/>
          <w:color w:val="222222"/>
          <w:shd w:val="clear" w:color="auto" w:fill="FFFFFF"/>
          <w:lang w:val="lt-LT"/>
        </w:rPr>
        <w:t>„dirb</w:t>
      </w:r>
      <w:r w:rsidR="0028030B" w:rsidRPr="00BE5CF8">
        <w:rPr>
          <w:rFonts w:ascii="Arial" w:hAnsi="Arial" w:cs="Arial"/>
          <w:color w:val="222222"/>
          <w:shd w:val="clear" w:color="auto" w:fill="FFFFFF"/>
          <w:lang w:val="lt-LT"/>
        </w:rPr>
        <w:t>ti</w:t>
      </w:r>
      <w:r w:rsidR="00851094" w:rsidRPr="00851094">
        <w:rPr>
          <w:rFonts w:ascii="Arial" w:hAnsi="Arial" w:cs="Arial"/>
          <w:color w:val="222222"/>
          <w:shd w:val="clear" w:color="auto" w:fill="FFFFFF"/>
          <w:lang w:val="lt-LT"/>
        </w:rPr>
        <w:t>“</w:t>
      </w:r>
      <w:r w:rsidRPr="00BE5CF8">
        <w:rPr>
          <w:rFonts w:ascii="Arial" w:hAnsi="Arial" w:cs="Arial"/>
          <w:color w:val="222222"/>
          <w:shd w:val="clear" w:color="auto" w:fill="FFFFFF"/>
          <w:lang w:val="lt-LT"/>
        </w:rPr>
        <w:t>,</w:t>
      </w:r>
      <w:r w:rsidR="004F0C58" w:rsidRPr="00BE5CF8">
        <w:rPr>
          <w:rFonts w:ascii="Arial" w:hAnsi="Arial" w:cs="Arial"/>
          <w:color w:val="222222"/>
          <w:shd w:val="clear" w:color="auto" w:fill="FFFFFF"/>
          <w:lang w:val="lt-LT"/>
        </w:rPr>
        <w:t xml:space="preserve"> </w:t>
      </w:r>
      <w:r w:rsidR="00762C15" w:rsidRPr="00BE5CF8">
        <w:rPr>
          <w:rFonts w:ascii="Arial" w:hAnsi="Arial" w:cs="Arial"/>
          <w:color w:val="222222"/>
          <w:shd w:val="clear" w:color="auto" w:fill="FFFFFF"/>
          <w:lang w:val="lt-LT"/>
        </w:rPr>
        <w:t>t</w:t>
      </w:r>
      <w:r w:rsidRPr="00BE5CF8">
        <w:rPr>
          <w:rFonts w:ascii="Arial" w:hAnsi="Arial" w:cs="Arial"/>
          <w:color w:val="222222"/>
          <w:shd w:val="clear" w:color="auto" w:fill="FFFFFF"/>
          <w:lang w:val="lt-LT"/>
        </w:rPr>
        <w:t>ačiau neperkopsite ribos, kai anuitetas jums taps privalomas</w:t>
      </w:r>
      <w:r w:rsidR="00051216" w:rsidRPr="00BE5CF8">
        <w:rPr>
          <w:rFonts w:ascii="Arial" w:hAnsi="Arial" w:cs="Arial"/>
          <w:color w:val="222222"/>
          <w:shd w:val="clear" w:color="auto" w:fill="FFFFFF"/>
          <w:lang w:val="lt-LT"/>
        </w:rPr>
        <w:t>, o</w:t>
      </w:r>
      <w:r w:rsidR="002C4F9D" w:rsidRPr="00BE5CF8">
        <w:rPr>
          <w:rFonts w:ascii="Arial" w:hAnsi="Arial" w:cs="Arial"/>
          <w:color w:val="222222"/>
          <w:shd w:val="clear" w:color="auto" w:fill="FFFFFF"/>
          <w:lang w:val="lt-LT"/>
        </w:rPr>
        <w:t xml:space="preserve"> sulaukę pensinio amžiaus galėsite atsiimti visą sumą iškart</w:t>
      </w:r>
      <w:r w:rsidR="00851094" w:rsidRPr="00851094">
        <w:rPr>
          <w:rFonts w:ascii="Arial" w:hAnsi="Arial" w:cs="Arial"/>
          <w:color w:val="222222"/>
          <w:shd w:val="clear" w:color="auto" w:fill="FFFFFF"/>
          <w:lang w:val="lt-LT"/>
        </w:rPr>
        <w:t>“</w:t>
      </w:r>
      <w:r w:rsidRPr="00BE5CF8">
        <w:rPr>
          <w:rFonts w:ascii="Arial" w:hAnsi="Arial" w:cs="Arial"/>
          <w:color w:val="222222"/>
          <w:shd w:val="clear" w:color="auto" w:fill="FFFFFF"/>
          <w:lang w:val="lt-LT"/>
        </w:rPr>
        <w:t xml:space="preserve">, – sako L. Načajienė. </w:t>
      </w:r>
    </w:p>
    <w:p w14:paraId="68CD8588" w14:textId="5FE19BCE" w:rsidR="0000278A" w:rsidRPr="00BE5CF8" w:rsidRDefault="004F10CC" w:rsidP="007D1687">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Ji primena, kad reformos „langas</w:t>
      </w:r>
      <w:r w:rsidR="00851094" w:rsidRPr="00851094">
        <w:rPr>
          <w:rFonts w:ascii="Arial" w:hAnsi="Arial" w:cs="Arial"/>
          <w:color w:val="222222"/>
          <w:shd w:val="clear" w:color="auto" w:fill="FFFFFF"/>
          <w:lang w:val="lt-LT"/>
        </w:rPr>
        <w:t>“</w:t>
      </w:r>
      <w:r w:rsidRPr="00BE5CF8">
        <w:rPr>
          <w:rFonts w:ascii="Arial" w:hAnsi="Arial" w:cs="Arial"/>
          <w:color w:val="222222"/>
          <w:shd w:val="clear" w:color="auto" w:fill="FFFFFF"/>
          <w:lang w:val="lt-LT"/>
        </w:rPr>
        <w:t xml:space="preserve"> galioja iki 2027 m. pabaigos, todėl </w:t>
      </w:r>
      <w:r w:rsidR="00236996" w:rsidRPr="00BE5CF8">
        <w:rPr>
          <w:rFonts w:ascii="Arial" w:hAnsi="Arial" w:cs="Arial"/>
          <w:color w:val="222222"/>
          <w:shd w:val="clear" w:color="auto" w:fill="FFFFFF"/>
          <w:lang w:val="lt-LT"/>
        </w:rPr>
        <w:t>prie</w:t>
      </w:r>
      <w:r w:rsidRPr="00BE5CF8">
        <w:rPr>
          <w:rFonts w:ascii="Arial" w:hAnsi="Arial" w:cs="Arial"/>
          <w:color w:val="222222"/>
          <w:shd w:val="clear" w:color="auto" w:fill="FFFFFF"/>
          <w:lang w:val="lt-LT"/>
        </w:rPr>
        <w:t xml:space="preserve"> pensinio amžiaus </w:t>
      </w:r>
      <w:r w:rsidR="00236996" w:rsidRPr="00BE5CF8">
        <w:rPr>
          <w:rFonts w:ascii="Arial" w:hAnsi="Arial" w:cs="Arial"/>
          <w:color w:val="222222"/>
          <w:shd w:val="clear" w:color="auto" w:fill="FFFFFF"/>
          <w:lang w:val="lt-LT"/>
        </w:rPr>
        <w:t xml:space="preserve">artėjantys </w:t>
      </w:r>
      <w:r w:rsidRPr="00BE5CF8">
        <w:rPr>
          <w:rFonts w:ascii="Arial" w:hAnsi="Arial" w:cs="Arial"/>
          <w:color w:val="222222"/>
          <w:shd w:val="clear" w:color="auto" w:fill="FFFFFF"/>
          <w:lang w:val="lt-LT"/>
        </w:rPr>
        <w:t>žmonės turi laiko ramiai įsivertinti situaciją ir neskubėti priimti sprendimo pirmo</w:t>
      </w:r>
      <w:r w:rsidR="004F686A" w:rsidRPr="00BE5CF8">
        <w:rPr>
          <w:rFonts w:ascii="Arial" w:hAnsi="Arial" w:cs="Arial"/>
          <w:color w:val="222222"/>
          <w:shd w:val="clear" w:color="auto" w:fill="FFFFFF"/>
          <w:lang w:val="lt-LT"/>
        </w:rPr>
        <w:t>sio</w:t>
      </w:r>
      <w:r w:rsidRPr="00BE5CF8">
        <w:rPr>
          <w:rFonts w:ascii="Arial" w:hAnsi="Arial" w:cs="Arial"/>
          <w:color w:val="222222"/>
          <w:shd w:val="clear" w:color="auto" w:fill="FFFFFF"/>
          <w:lang w:val="lt-LT"/>
        </w:rPr>
        <w:t>mis</w:t>
      </w:r>
      <w:r w:rsidR="005E22CB">
        <w:rPr>
          <w:rFonts w:ascii="Arial" w:hAnsi="Arial" w:cs="Arial"/>
          <w:color w:val="222222"/>
          <w:shd w:val="clear" w:color="auto" w:fill="FFFFFF"/>
          <w:lang w:val="lt-LT"/>
        </w:rPr>
        <w:t xml:space="preserve"> lango </w:t>
      </w:r>
      <w:r w:rsidRPr="00BE5CF8">
        <w:rPr>
          <w:rFonts w:ascii="Arial" w:hAnsi="Arial" w:cs="Arial"/>
          <w:color w:val="222222"/>
          <w:shd w:val="clear" w:color="auto" w:fill="FFFFFF"/>
          <w:lang w:val="lt-LT"/>
        </w:rPr>
        <w:t>dienomis.</w:t>
      </w:r>
    </w:p>
    <w:p w14:paraId="56240051" w14:textId="5C4AEF18" w:rsidR="008A2D17" w:rsidRPr="00BE5CF8" w:rsidRDefault="001F002E" w:rsidP="007D1687">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 xml:space="preserve">„Vieniems anuitetas bus geras sprendimas, nes </w:t>
      </w:r>
      <w:r w:rsidR="00C65DF7" w:rsidRPr="00BE5CF8">
        <w:rPr>
          <w:rFonts w:ascii="Arial" w:hAnsi="Arial" w:cs="Arial"/>
          <w:color w:val="222222"/>
          <w:shd w:val="clear" w:color="auto" w:fill="FFFFFF"/>
          <w:lang w:val="lt-LT"/>
        </w:rPr>
        <w:t>suteiks</w:t>
      </w:r>
      <w:r w:rsidRPr="00BE5CF8">
        <w:rPr>
          <w:rFonts w:ascii="Arial" w:hAnsi="Arial" w:cs="Arial"/>
          <w:color w:val="222222"/>
          <w:shd w:val="clear" w:color="auto" w:fill="FFFFFF"/>
          <w:lang w:val="lt-LT"/>
        </w:rPr>
        <w:t xml:space="preserve"> stabilias pajamas iki gyvenimo pabaigos. Kitiems svarbiau </w:t>
      </w:r>
      <w:r w:rsidR="001E617E" w:rsidRPr="00BE5CF8">
        <w:rPr>
          <w:rFonts w:ascii="Arial" w:hAnsi="Arial" w:cs="Arial"/>
          <w:color w:val="222222"/>
          <w:shd w:val="clear" w:color="auto" w:fill="FFFFFF"/>
          <w:lang w:val="lt-LT"/>
        </w:rPr>
        <w:t>savo</w:t>
      </w:r>
      <w:r w:rsidRPr="00BE5CF8">
        <w:rPr>
          <w:rFonts w:ascii="Arial" w:hAnsi="Arial" w:cs="Arial"/>
          <w:color w:val="222222"/>
          <w:shd w:val="clear" w:color="auto" w:fill="FFFFFF"/>
          <w:lang w:val="lt-LT"/>
        </w:rPr>
        <w:t xml:space="preserve"> </w:t>
      </w:r>
      <w:r w:rsidR="003423F6" w:rsidRPr="00BE5CF8">
        <w:rPr>
          <w:rFonts w:ascii="Arial" w:hAnsi="Arial" w:cs="Arial"/>
          <w:color w:val="222222"/>
          <w:shd w:val="clear" w:color="auto" w:fill="FFFFFF"/>
          <w:lang w:val="lt-LT"/>
        </w:rPr>
        <w:t>lėšas</w:t>
      </w:r>
      <w:r w:rsidR="003423F6">
        <w:rPr>
          <w:rFonts w:ascii="Arial" w:hAnsi="Arial" w:cs="Arial"/>
          <w:color w:val="222222"/>
          <w:shd w:val="clear" w:color="auto" w:fill="FFFFFF"/>
          <w:lang w:val="lt-LT"/>
        </w:rPr>
        <w:t xml:space="preserve"> </w:t>
      </w:r>
      <w:r w:rsidRPr="00BE5CF8">
        <w:rPr>
          <w:rFonts w:ascii="Arial" w:hAnsi="Arial" w:cs="Arial"/>
          <w:color w:val="222222"/>
          <w:shd w:val="clear" w:color="auto" w:fill="FFFFFF"/>
          <w:lang w:val="lt-LT"/>
        </w:rPr>
        <w:t xml:space="preserve">valdyti patiems. </w:t>
      </w:r>
      <w:r w:rsidR="00BF526D" w:rsidRPr="00BE5CF8">
        <w:rPr>
          <w:rFonts w:ascii="Arial" w:hAnsi="Arial" w:cs="Arial"/>
          <w:color w:val="222222"/>
          <w:shd w:val="clear" w:color="auto" w:fill="FFFFFF"/>
          <w:lang w:val="lt-LT"/>
        </w:rPr>
        <w:t>Tačiau j</w:t>
      </w:r>
      <w:r w:rsidR="008A2D17" w:rsidRPr="00BE5CF8">
        <w:rPr>
          <w:rFonts w:ascii="Arial" w:hAnsi="Arial" w:cs="Arial"/>
          <w:color w:val="222222"/>
          <w:shd w:val="clear" w:color="auto" w:fill="FFFFFF"/>
          <w:lang w:val="lt-LT"/>
        </w:rPr>
        <w:t>ei iki pensijos liko</w:t>
      </w:r>
      <w:r w:rsidR="00CF6C5C">
        <w:rPr>
          <w:rFonts w:ascii="Arial" w:hAnsi="Arial" w:cs="Arial"/>
          <w:color w:val="222222"/>
          <w:shd w:val="clear" w:color="auto" w:fill="FFFFFF"/>
          <w:lang w:val="lt-LT"/>
        </w:rPr>
        <w:t xml:space="preserve"> vos keli</w:t>
      </w:r>
      <w:r w:rsidR="008A2D17" w:rsidRPr="00BE5CF8">
        <w:rPr>
          <w:rFonts w:ascii="Arial" w:hAnsi="Arial" w:cs="Arial"/>
          <w:color w:val="222222"/>
          <w:shd w:val="clear" w:color="auto" w:fill="FFFFFF"/>
          <w:lang w:val="lt-LT"/>
        </w:rPr>
        <w:t xml:space="preserve"> metai, svarbiausia yra ne ieškoti greito sprendimo, o užsitikrinti, kad jūsų pensijos išmoka bus prognozuojama ir atitiks poreikius. Todėl prieš priimant sprendimą rekomenduoju pasitikrinti, kiek esate sukaupę, </w:t>
      </w:r>
      <w:r w:rsidR="008A2D17" w:rsidRPr="00BE5CF8">
        <w:rPr>
          <w:rFonts w:ascii="Arial" w:hAnsi="Arial" w:cs="Arial"/>
          <w:color w:val="222222"/>
          <w:shd w:val="clear" w:color="auto" w:fill="FFFFFF"/>
          <w:lang w:val="lt-LT"/>
        </w:rPr>
        <w:lastRenderedPageBreak/>
        <w:t>kokios išmokos jums būtų taikomos pagal anuiteto ribas ir tik tada spręsti, ar koreguoti kaupimą, ar tiesiog ramiai</w:t>
      </w:r>
      <w:r w:rsidR="00CF6C5C">
        <w:rPr>
          <w:rFonts w:ascii="Arial" w:hAnsi="Arial" w:cs="Arial"/>
          <w:color w:val="222222"/>
          <w:shd w:val="clear" w:color="auto" w:fill="FFFFFF"/>
          <w:lang w:val="lt-LT"/>
        </w:rPr>
        <w:t xml:space="preserve"> jį</w:t>
      </w:r>
      <w:r w:rsidR="008A2D17" w:rsidRPr="00BE5CF8">
        <w:rPr>
          <w:rFonts w:ascii="Arial" w:hAnsi="Arial" w:cs="Arial"/>
          <w:color w:val="222222"/>
          <w:shd w:val="clear" w:color="auto" w:fill="FFFFFF"/>
          <w:lang w:val="lt-LT"/>
        </w:rPr>
        <w:t xml:space="preserve"> tęsti</w:t>
      </w:r>
      <w:r w:rsidR="00851094" w:rsidRPr="00851094">
        <w:rPr>
          <w:rFonts w:ascii="Arial" w:hAnsi="Arial" w:cs="Arial"/>
          <w:color w:val="222222"/>
          <w:shd w:val="clear" w:color="auto" w:fill="FFFFFF"/>
          <w:lang w:val="lt-LT"/>
        </w:rPr>
        <w:t>“</w:t>
      </w:r>
      <w:r w:rsidRPr="00BE5CF8">
        <w:rPr>
          <w:rFonts w:ascii="Arial" w:hAnsi="Arial" w:cs="Arial"/>
          <w:color w:val="222222"/>
          <w:shd w:val="clear" w:color="auto" w:fill="FFFFFF"/>
          <w:lang w:val="lt-LT"/>
        </w:rPr>
        <w:t>, – teigia ekspertė.</w:t>
      </w:r>
    </w:p>
    <w:p w14:paraId="35F2DC6C" w14:textId="1E931295" w:rsidR="007A0E50" w:rsidRPr="00BE5CF8" w:rsidRDefault="007A0E50" w:rsidP="007A0E50">
      <w:pPr>
        <w:jc w:val="both"/>
        <w:rPr>
          <w:rFonts w:ascii="Arial" w:hAnsi="Arial" w:cs="Arial"/>
          <w:b/>
          <w:bCs/>
          <w:color w:val="222222"/>
          <w:shd w:val="clear" w:color="auto" w:fill="FFFFFF"/>
          <w:lang w:val="lt-LT"/>
        </w:rPr>
      </w:pPr>
      <w:r w:rsidRPr="00BE5CF8">
        <w:rPr>
          <w:rFonts w:ascii="Arial" w:hAnsi="Arial" w:cs="Arial"/>
          <w:b/>
          <w:bCs/>
          <w:color w:val="222222"/>
          <w:shd w:val="clear" w:color="auto" w:fill="FFFFFF"/>
          <w:lang w:val="lt-LT"/>
        </w:rPr>
        <w:t xml:space="preserve">Rekomenduoja kaupti ne tik </w:t>
      </w:r>
      <w:r w:rsidR="00CF6C5C">
        <w:rPr>
          <w:rFonts w:ascii="Arial" w:hAnsi="Arial" w:cs="Arial"/>
          <w:b/>
          <w:bCs/>
          <w:color w:val="222222"/>
          <w:shd w:val="clear" w:color="auto" w:fill="FFFFFF"/>
          <w:lang w:val="lt-LT"/>
        </w:rPr>
        <w:t>II</w:t>
      </w:r>
      <w:r w:rsidRPr="00BE5CF8">
        <w:rPr>
          <w:rFonts w:ascii="Arial" w:hAnsi="Arial" w:cs="Arial"/>
          <w:b/>
          <w:bCs/>
          <w:color w:val="222222"/>
          <w:shd w:val="clear" w:color="auto" w:fill="FFFFFF"/>
          <w:lang w:val="lt-LT"/>
        </w:rPr>
        <w:t xml:space="preserve"> pakopoje</w:t>
      </w:r>
    </w:p>
    <w:p w14:paraId="40FEFDFD" w14:textId="595CB97B" w:rsidR="007A0E50" w:rsidRPr="00BE5CF8" w:rsidRDefault="007A0E50" w:rsidP="007A0E50">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L. Načajienė pabrėžia, kad norint senatvėje gyventi pernelyg nekeičiant savo gyvenimo būdo ir išlaidų, pensija turėtų būti ne mažesnė nei 70–80 proc. iki tol buvusio darbo užmokesčio. Norint pasiekti šį tikslą, tik pirmosios ir antrosios pensijų pakopos gali nepakakti.</w:t>
      </w:r>
    </w:p>
    <w:p w14:paraId="4DB9251F" w14:textId="204BBCC5" w:rsidR="007A0E50" w:rsidRPr="00BE5CF8" w:rsidRDefault="007A0E50" w:rsidP="007A0E50">
      <w:pPr>
        <w:jc w:val="both"/>
        <w:rPr>
          <w:rFonts w:ascii="Arial" w:hAnsi="Arial" w:cs="Arial"/>
          <w:color w:val="222222"/>
          <w:shd w:val="clear" w:color="auto" w:fill="FFFFFF"/>
          <w:lang w:val="lt-LT"/>
        </w:rPr>
      </w:pPr>
      <w:r w:rsidRPr="00BE5CF8">
        <w:rPr>
          <w:rFonts w:ascii="Arial" w:hAnsi="Arial" w:cs="Arial"/>
          <w:color w:val="222222"/>
          <w:shd w:val="clear" w:color="auto" w:fill="FFFFFF"/>
          <w:lang w:val="lt-LT"/>
        </w:rPr>
        <w:t>„Prognozuojama, kad valstybinė pensija senatvėje sudarys tik apie 40 proc. dabartinio atlyginimo dydžio. Papildomai investuojant antros pakopos pensijų fonduose, tikėtina, asmens pensija išaugtų iki maždaug 50 proc. prieš pensiją gautų pajamų. Tačiau norint senatvę pasitikti tikrai oriai, likusią dalį iki rekomenduojamo pensijos dydžio potencialiai gali užtikrinti savanoriškas investavimas į trečiąją pakopą</w:t>
      </w:r>
      <w:r w:rsidR="00851094" w:rsidRPr="00851094">
        <w:rPr>
          <w:rFonts w:ascii="Arial" w:hAnsi="Arial" w:cs="Arial"/>
          <w:color w:val="222222"/>
          <w:shd w:val="clear" w:color="auto" w:fill="FFFFFF"/>
          <w:lang w:val="lt-LT"/>
        </w:rPr>
        <w:t>“</w:t>
      </w:r>
      <w:r w:rsidRPr="00BE5CF8">
        <w:rPr>
          <w:rFonts w:ascii="Arial" w:hAnsi="Arial" w:cs="Arial"/>
          <w:color w:val="222222"/>
          <w:shd w:val="clear" w:color="auto" w:fill="FFFFFF"/>
          <w:lang w:val="lt-LT"/>
        </w:rPr>
        <w:t xml:space="preserve">, – rekomendacija dalinasi ekspertė. </w:t>
      </w:r>
    </w:p>
    <w:p w14:paraId="0E2649BB" w14:textId="77777777" w:rsidR="00F55FEE" w:rsidRPr="00BE5CF8" w:rsidRDefault="00F55FEE" w:rsidP="00315EE3">
      <w:pPr>
        <w:jc w:val="both"/>
        <w:rPr>
          <w:rFonts w:ascii="Arial" w:hAnsi="Arial" w:cs="Arial"/>
          <w:b/>
          <w:bCs/>
          <w:lang w:val="lt-LT"/>
        </w:rPr>
      </w:pPr>
    </w:p>
    <w:p w14:paraId="289CB899" w14:textId="0F513F50" w:rsidR="00315EE3" w:rsidRPr="00BE5CF8" w:rsidRDefault="00315EE3" w:rsidP="00315EE3">
      <w:pPr>
        <w:jc w:val="both"/>
        <w:rPr>
          <w:rFonts w:ascii="Arial" w:hAnsi="Arial" w:cs="Arial"/>
          <w:b/>
          <w:bCs/>
          <w:color w:val="000000"/>
          <w:lang w:val="lt-LT"/>
        </w:rPr>
      </w:pPr>
      <w:r w:rsidRPr="00BE5CF8">
        <w:rPr>
          <w:rFonts w:ascii="Arial" w:hAnsi="Arial" w:cs="Arial"/>
          <w:b/>
          <w:bCs/>
          <w:lang w:val="lt-LT"/>
        </w:rPr>
        <w:t>A</w:t>
      </w:r>
      <w:r w:rsidRPr="00BE5CF8">
        <w:rPr>
          <w:rFonts w:ascii="Arial" w:hAnsi="Arial" w:cs="Arial"/>
          <w:b/>
          <w:bCs/>
          <w:color w:val="000000"/>
          <w:lang w:val="lt-LT"/>
        </w:rPr>
        <w:t>pie „Luminor investicijų valdymas</w:t>
      </w:r>
      <w:r w:rsidR="006835F6" w:rsidRPr="00BE5CF8">
        <w:rPr>
          <w:rFonts w:ascii="Arial" w:hAnsi="Arial" w:cs="Arial"/>
          <w:b/>
          <w:bCs/>
          <w:color w:val="000000"/>
          <w:lang w:val="lt-LT"/>
        </w:rPr>
        <w:t>“</w:t>
      </w:r>
      <w:r w:rsidR="00170D7A" w:rsidRPr="00BE5CF8">
        <w:rPr>
          <w:rFonts w:ascii="Arial" w:hAnsi="Arial" w:cs="Arial"/>
          <w:b/>
          <w:bCs/>
          <w:color w:val="000000"/>
          <w:lang w:val="lt-LT"/>
        </w:rPr>
        <w:t xml:space="preserve"> </w:t>
      </w:r>
      <w:r w:rsidRPr="00BE5CF8">
        <w:rPr>
          <w:rFonts w:ascii="Arial" w:hAnsi="Arial" w:cs="Arial"/>
          <w:b/>
          <w:bCs/>
          <w:color w:val="000000"/>
          <w:lang w:val="lt-LT"/>
        </w:rPr>
        <w:t>UAB</w:t>
      </w:r>
    </w:p>
    <w:p w14:paraId="4C649477" w14:textId="398406CE" w:rsidR="007D5D8E" w:rsidRPr="00BE5CF8" w:rsidRDefault="007D5D8E" w:rsidP="007D5D8E">
      <w:pPr>
        <w:spacing w:line="240" w:lineRule="auto"/>
        <w:contextualSpacing/>
        <w:jc w:val="both"/>
        <w:rPr>
          <w:rFonts w:ascii="Arial" w:hAnsi="Arial" w:cs="Arial"/>
          <w:lang w:val="lt-LT"/>
        </w:rPr>
      </w:pPr>
      <w:hyperlink r:id="rId8" w:tgtFrame="_blank" w:history="1">
        <w:r w:rsidRPr="00BE5CF8">
          <w:rPr>
            <w:rStyle w:val="Hipersaitas"/>
            <w:rFonts w:ascii="Arial" w:hAnsi="Arial" w:cs="Arial"/>
            <w:lang w:val="lt-LT"/>
          </w:rPr>
          <w:t>Lietuvos banko duomenimis</w:t>
        </w:r>
      </w:hyperlink>
      <w:r w:rsidRPr="00BE5CF8">
        <w:rPr>
          <w:rFonts w:ascii="Arial" w:hAnsi="Arial" w:cs="Arial"/>
          <w:lang w:val="lt-LT"/>
        </w:rPr>
        <w:t xml:space="preserve">, </w:t>
      </w:r>
      <w:r w:rsidRPr="00D72BE1">
        <w:rPr>
          <w:rFonts w:ascii="Arial" w:hAnsi="Arial" w:cs="Arial"/>
          <w:lang w:val="lt-LT"/>
        </w:rPr>
        <w:t>202</w:t>
      </w:r>
      <w:r w:rsidR="00D72BE1" w:rsidRPr="00D72BE1">
        <w:rPr>
          <w:rFonts w:ascii="Arial" w:hAnsi="Arial" w:cs="Arial"/>
          <w:lang w:val="lt-LT"/>
        </w:rPr>
        <w:t>5</w:t>
      </w:r>
      <w:r w:rsidRPr="00D72BE1">
        <w:rPr>
          <w:rFonts w:ascii="Arial" w:hAnsi="Arial" w:cs="Arial"/>
          <w:lang w:val="lt-LT"/>
        </w:rPr>
        <w:t xml:space="preserve"> metų pabaigoje pagal valdomą antros pakopos pensijų fondų turtą „</w:t>
      </w:r>
      <w:proofErr w:type="spellStart"/>
      <w:r w:rsidRPr="00D72BE1">
        <w:rPr>
          <w:rFonts w:ascii="Arial" w:hAnsi="Arial" w:cs="Arial"/>
          <w:lang w:val="lt-LT"/>
        </w:rPr>
        <w:t>Luminor</w:t>
      </w:r>
      <w:proofErr w:type="spellEnd"/>
      <w:r w:rsidRPr="00D72BE1">
        <w:rPr>
          <w:rFonts w:ascii="Arial" w:hAnsi="Arial" w:cs="Arial"/>
          <w:lang w:val="lt-LT"/>
        </w:rPr>
        <w:t xml:space="preserve"> investicijų valdymas</w:t>
      </w:r>
      <w:r w:rsidR="006835F6" w:rsidRPr="00D72BE1">
        <w:rPr>
          <w:rFonts w:ascii="Arial" w:hAnsi="Arial" w:cs="Arial"/>
          <w:color w:val="222222"/>
          <w:shd w:val="clear" w:color="auto" w:fill="FFFFFF"/>
          <w:lang w:val="lt-LT"/>
        </w:rPr>
        <w:t>“</w:t>
      </w:r>
      <w:r w:rsidR="004237A3" w:rsidRPr="00D72BE1">
        <w:rPr>
          <w:rFonts w:ascii="Arial" w:hAnsi="Arial" w:cs="Arial"/>
          <w:lang w:val="lt-LT"/>
        </w:rPr>
        <w:t xml:space="preserve"> </w:t>
      </w:r>
      <w:r w:rsidRPr="00D72BE1">
        <w:rPr>
          <w:rFonts w:ascii="Arial" w:hAnsi="Arial" w:cs="Arial"/>
          <w:lang w:val="lt-LT"/>
        </w:rPr>
        <w:t>užėmė</w:t>
      </w:r>
      <w:r w:rsidR="00D72BE1" w:rsidRPr="00D72BE1">
        <w:rPr>
          <w:rFonts w:ascii="Arial" w:hAnsi="Arial" w:cs="Arial"/>
          <w:lang w:val="lt-LT"/>
        </w:rPr>
        <w:t xml:space="preserve"> 8,2</w:t>
      </w:r>
      <w:r w:rsidRPr="00D72BE1">
        <w:rPr>
          <w:rFonts w:ascii="Arial" w:hAnsi="Arial" w:cs="Arial"/>
          <w:lang w:val="lt-LT"/>
        </w:rPr>
        <w:t xml:space="preserve"> proc. rinkos dalį, įskaitant ir gyvybės draudimo įmones, taip pat valdančias antros pakopos pensijų fondus. Pagal valdomą trečios pakopos pensijų fondo turtą įmonė turėjo </w:t>
      </w:r>
      <w:r w:rsidR="00D72BE1" w:rsidRPr="00D72BE1">
        <w:rPr>
          <w:rFonts w:ascii="Arial" w:hAnsi="Arial" w:cs="Arial"/>
          <w:lang w:val="lt-LT"/>
        </w:rPr>
        <w:t>1</w:t>
      </w:r>
      <w:r w:rsidRPr="00D72BE1">
        <w:rPr>
          <w:rFonts w:ascii="Arial" w:hAnsi="Arial" w:cs="Arial"/>
          <w:lang w:val="lt-LT"/>
        </w:rPr>
        <w:t>9 proc. trečios pakopos pensijų fondų rinkos dalies.</w:t>
      </w:r>
    </w:p>
    <w:p w14:paraId="23D2F7B2" w14:textId="77777777" w:rsidR="00315EE3" w:rsidRPr="00BE5CF8" w:rsidRDefault="00315EE3" w:rsidP="00315EE3">
      <w:pPr>
        <w:spacing w:line="240" w:lineRule="auto"/>
        <w:contextualSpacing/>
        <w:jc w:val="both"/>
        <w:rPr>
          <w:rFonts w:ascii="Arial" w:hAnsi="Arial" w:cs="Arial"/>
          <w:color w:val="000000"/>
          <w:lang w:val="lt-LT"/>
        </w:rPr>
      </w:pPr>
    </w:p>
    <w:p w14:paraId="6F752B66" w14:textId="443DA018" w:rsidR="00315EE3" w:rsidRPr="00BE5CF8" w:rsidRDefault="00315EE3" w:rsidP="00315EE3">
      <w:pPr>
        <w:jc w:val="both"/>
        <w:rPr>
          <w:rStyle w:val="eop"/>
          <w:rFonts w:ascii="Arial" w:hAnsi="Arial" w:cs="Arial"/>
          <w:i/>
          <w:iCs/>
          <w:lang w:val="lt-LT"/>
        </w:rPr>
      </w:pPr>
      <w:r w:rsidRPr="00BE5CF8">
        <w:rPr>
          <w:rFonts w:ascii="Arial" w:hAnsi="Arial" w:cs="Arial"/>
          <w:i/>
          <w:iCs/>
          <w:lang w:val="lt-LT"/>
        </w:rPr>
        <w:t>Svarbu: Kaupdami pensijų fonduose, patiriate investavimo riziką, o tai reiškia, kad investicijų vertė gali ir kilti, ir kristi, yra galimybė atgauti mažiau negu investavote. „Luminor investicijų valdymas</w:t>
      </w:r>
      <w:r w:rsidR="006835F6" w:rsidRPr="00BE5CF8">
        <w:rPr>
          <w:rFonts w:ascii="Arial" w:hAnsi="Arial" w:cs="Arial"/>
          <w:i/>
          <w:iCs/>
          <w:lang w:val="lt-LT"/>
        </w:rPr>
        <w:t>“</w:t>
      </w:r>
      <w:r w:rsidR="004237A3" w:rsidRPr="00BE5CF8">
        <w:rPr>
          <w:rFonts w:ascii="Arial" w:hAnsi="Arial" w:cs="Arial"/>
          <w:i/>
          <w:iCs/>
          <w:lang w:val="lt-LT"/>
        </w:rPr>
        <w:t xml:space="preserve"> </w:t>
      </w:r>
      <w:r w:rsidRPr="00BE5CF8">
        <w:rPr>
          <w:rFonts w:ascii="Arial" w:hAnsi="Arial" w:cs="Arial"/>
          <w:i/>
          <w:iCs/>
          <w:lang w:val="lt-LT"/>
        </w:rPr>
        <w:t>UAB, investicijų grąžos, pensijų fondų pelningumo ar išmokamų anuiteto dydžių negarantuoja. Pensijų fondų praeities rezultatai negarantuoja ateities rezultatų. Prieš priimdami sprendimą kaupti papildomą pensiją „Luminor</w:t>
      </w:r>
      <w:r w:rsidR="006835F6" w:rsidRPr="00BE5CF8">
        <w:rPr>
          <w:rFonts w:ascii="Arial" w:hAnsi="Arial" w:cs="Arial"/>
          <w:i/>
          <w:iCs/>
          <w:lang w:val="lt-LT"/>
        </w:rPr>
        <w:t>“</w:t>
      </w:r>
      <w:r w:rsidR="004237A3" w:rsidRPr="00BE5CF8">
        <w:rPr>
          <w:rFonts w:ascii="Arial" w:hAnsi="Arial" w:cs="Arial"/>
          <w:i/>
          <w:iCs/>
          <w:lang w:val="lt-LT"/>
        </w:rPr>
        <w:t xml:space="preserve"> </w:t>
      </w:r>
      <w:r w:rsidRPr="00BE5CF8">
        <w:rPr>
          <w:rFonts w:ascii="Arial" w:hAnsi="Arial" w:cs="Arial"/>
          <w:i/>
          <w:iCs/>
          <w:lang w:val="lt-LT"/>
        </w:rPr>
        <w:t>pensijų fonduose susipažinkite su pensijų fondų taisyklėmis, taikomais atskaitymais, investavimo strategija ir rizikos veiksniais. Pensijų fondus valdo „Luminor investicijų valdymas</w:t>
      </w:r>
      <w:r w:rsidR="006835F6" w:rsidRPr="00BE5CF8">
        <w:rPr>
          <w:rFonts w:ascii="Arial" w:hAnsi="Arial" w:cs="Arial"/>
          <w:i/>
          <w:iCs/>
          <w:lang w:val="lt-LT"/>
        </w:rPr>
        <w:t>“</w:t>
      </w:r>
      <w:r w:rsidR="004237A3" w:rsidRPr="00BE5CF8">
        <w:rPr>
          <w:rFonts w:ascii="Arial" w:hAnsi="Arial" w:cs="Arial"/>
          <w:i/>
          <w:iCs/>
          <w:lang w:val="lt-LT"/>
        </w:rPr>
        <w:t xml:space="preserve"> </w:t>
      </w:r>
      <w:r w:rsidRPr="00BE5CF8">
        <w:rPr>
          <w:rFonts w:ascii="Arial" w:hAnsi="Arial" w:cs="Arial"/>
          <w:i/>
          <w:iCs/>
          <w:lang w:val="lt-LT"/>
        </w:rPr>
        <w:t>UAB, įm. k. 226299280.</w:t>
      </w:r>
    </w:p>
    <w:p w14:paraId="7D0EC9AF" w14:textId="77777777" w:rsidR="00315EE3" w:rsidRPr="00BE5CF8" w:rsidRDefault="00315EE3" w:rsidP="00315EE3">
      <w:pPr>
        <w:spacing w:line="240" w:lineRule="auto"/>
        <w:contextualSpacing/>
        <w:jc w:val="both"/>
        <w:rPr>
          <w:rStyle w:val="eop"/>
          <w:rFonts w:ascii="Arial" w:hAnsi="Arial" w:cs="Arial"/>
          <w:color w:val="000000"/>
          <w:lang w:val="lt-LT"/>
        </w:rPr>
      </w:pPr>
    </w:p>
    <w:p w14:paraId="6A96E764" w14:textId="205A2AF8" w:rsidR="008A1C60" w:rsidRPr="00BE5CF8" w:rsidRDefault="00315EE3" w:rsidP="008A1C60">
      <w:pPr>
        <w:spacing w:line="240" w:lineRule="auto"/>
        <w:contextualSpacing/>
        <w:rPr>
          <w:rFonts w:ascii="Arial" w:hAnsi="Arial" w:cs="Arial"/>
          <w:color w:val="000000"/>
          <w:sz w:val="20"/>
          <w:szCs w:val="20"/>
          <w:lang w:val="lt-LT"/>
        </w:rPr>
      </w:pPr>
      <w:r w:rsidRPr="00BE5CF8">
        <w:rPr>
          <w:rFonts w:ascii="Arial" w:hAnsi="Arial" w:cs="Arial"/>
          <w:b/>
          <w:bCs/>
          <w:color w:val="000000"/>
          <w:lang w:val="lt-LT"/>
        </w:rPr>
        <w:t>Daugiau informacijos:</w:t>
      </w:r>
      <w:r w:rsidRPr="00BE5CF8">
        <w:rPr>
          <w:rFonts w:ascii="Arial" w:hAnsi="Arial" w:cs="Arial"/>
          <w:b/>
          <w:bCs/>
          <w:color w:val="000000"/>
          <w:lang w:val="lt-LT"/>
        </w:rPr>
        <w:br/>
      </w:r>
      <w:r w:rsidR="008A1C60" w:rsidRPr="00BE5CF8">
        <w:rPr>
          <w:rFonts w:ascii="Arial" w:hAnsi="Arial" w:cs="Arial"/>
          <w:color w:val="000000"/>
          <w:sz w:val="20"/>
          <w:szCs w:val="20"/>
          <w:lang w:val="lt-LT"/>
        </w:rPr>
        <w:t>Šarūnas Kubilius</w:t>
      </w:r>
      <w:r w:rsidR="008A1C60" w:rsidRPr="00BE5CF8">
        <w:rPr>
          <w:rFonts w:ascii="Arial" w:hAnsi="Arial" w:cs="Arial"/>
          <w:color w:val="000000"/>
          <w:sz w:val="20"/>
          <w:szCs w:val="20"/>
          <w:lang w:val="lt-LT"/>
        </w:rPr>
        <w:br/>
        <w:t>„Luminor</w:t>
      </w:r>
      <w:r w:rsidR="006835F6" w:rsidRPr="00BE5CF8">
        <w:rPr>
          <w:rFonts w:ascii="Arial" w:hAnsi="Arial" w:cs="Arial"/>
          <w:color w:val="000000"/>
          <w:sz w:val="20"/>
          <w:szCs w:val="20"/>
          <w:lang w:val="lt-LT"/>
        </w:rPr>
        <w:t>“</w:t>
      </w:r>
      <w:r w:rsidR="004237A3" w:rsidRPr="00BE5CF8">
        <w:rPr>
          <w:rFonts w:ascii="Arial" w:hAnsi="Arial" w:cs="Arial"/>
          <w:color w:val="000000"/>
          <w:sz w:val="20"/>
          <w:szCs w:val="20"/>
          <w:lang w:val="lt-LT"/>
        </w:rPr>
        <w:t xml:space="preserve"> </w:t>
      </w:r>
      <w:r w:rsidR="008A1C60" w:rsidRPr="00BE5CF8">
        <w:rPr>
          <w:rFonts w:ascii="Arial" w:hAnsi="Arial" w:cs="Arial"/>
          <w:color w:val="000000"/>
          <w:sz w:val="20"/>
          <w:szCs w:val="20"/>
          <w:lang w:val="lt-LT"/>
        </w:rPr>
        <w:t>komunikacijos projektų vadovas</w:t>
      </w:r>
      <w:r w:rsidR="008A1C60" w:rsidRPr="00BE5CF8">
        <w:rPr>
          <w:rFonts w:ascii="Arial" w:hAnsi="Arial" w:cs="Arial"/>
          <w:color w:val="000000"/>
          <w:sz w:val="20"/>
          <w:szCs w:val="20"/>
          <w:lang w:val="lt-LT"/>
        </w:rPr>
        <w:br/>
        <w:t>Tel.: +370 623 48086</w:t>
      </w:r>
      <w:r w:rsidR="008A1C60" w:rsidRPr="00BE5CF8">
        <w:rPr>
          <w:rFonts w:ascii="Arial" w:hAnsi="Arial" w:cs="Arial"/>
          <w:color w:val="000000"/>
          <w:sz w:val="20"/>
          <w:szCs w:val="20"/>
          <w:lang w:val="lt-LT"/>
        </w:rPr>
        <w:br/>
        <w:t>El. p.: </w:t>
      </w:r>
      <w:hyperlink r:id="rId9" w:history="1">
        <w:r w:rsidR="008A1C60" w:rsidRPr="00BE5CF8">
          <w:rPr>
            <w:rStyle w:val="Hipersaitas"/>
            <w:rFonts w:ascii="Arial" w:hAnsi="Arial" w:cs="Arial"/>
            <w:sz w:val="20"/>
            <w:szCs w:val="20"/>
            <w:lang w:val="lt-LT"/>
          </w:rPr>
          <w:t>sarunas.kubilius@luminorgroup.com</w:t>
        </w:r>
      </w:hyperlink>
      <w:r w:rsidR="008A1C60" w:rsidRPr="00BE5CF8">
        <w:rPr>
          <w:rFonts w:ascii="Arial" w:hAnsi="Arial" w:cs="Arial"/>
          <w:color w:val="000000"/>
          <w:sz w:val="20"/>
          <w:szCs w:val="20"/>
          <w:lang w:val="lt-LT"/>
        </w:rPr>
        <w:t>  </w:t>
      </w:r>
    </w:p>
    <w:p w14:paraId="4E876360" w14:textId="08637787" w:rsidR="00896AEF" w:rsidRPr="00BE5CF8" w:rsidRDefault="00896AEF" w:rsidP="002F5867">
      <w:pPr>
        <w:spacing w:line="240" w:lineRule="auto"/>
        <w:contextualSpacing/>
        <w:rPr>
          <w:rFonts w:ascii="Arial" w:hAnsi="Arial" w:cs="Arial"/>
          <w:color w:val="000000"/>
          <w:sz w:val="20"/>
          <w:szCs w:val="20"/>
          <w:lang w:val="lt-LT"/>
        </w:rPr>
      </w:pPr>
    </w:p>
    <w:sectPr w:rsidR="00896AEF" w:rsidRPr="00BE5CF8"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E049" w14:textId="77777777" w:rsidR="00CF5905" w:rsidRDefault="00CF5905" w:rsidP="002F5867">
      <w:pPr>
        <w:spacing w:after="0" w:line="240" w:lineRule="auto"/>
      </w:pPr>
      <w:r>
        <w:separator/>
      </w:r>
    </w:p>
  </w:endnote>
  <w:endnote w:type="continuationSeparator" w:id="0">
    <w:p w14:paraId="6826BBD1" w14:textId="77777777" w:rsidR="00CF5905" w:rsidRDefault="00CF5905" w:rsidP="002F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06223" w14:textId="77777777" w:rsidR="00CF5905" w:rsidRDefault="00CF5905" w:rsidP="002F5867">
      <w:pPr>
        <w:spacing w:after="0" w:line="240" w:lineRule="auto"/>
      </w:pPr>
      <w:r>
        <w:separator/>
      </w:r>
    </w:p>
  </w:footnote>
  <w:footnote w:type="continuationSeparator" w:id="0">
    <w:p w14:paraId="349BDE37" w14:textId="77777777" w:rsidR="00CF5905" w:rsidRDefault="00CF5905" w:rsidP="002F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D04" w14:textId="77777777" w:rsidR="00993765" w:rsidRDefault="002F5867" w:rsidP="00993765">
    <w:pPr>
      <w:pStyle w:val="Antrats"/>
      <w:rPr>
        <w:lang w:val="lt-LT"/>
      </w:rPr>
    </w:pPr>
    <w:r>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3294FB07" w14:textId="13552355" w:rsidR="002F5867" w:rsidRPr="0079479A" w:rsidRDefault="002F5867" w:rsidP="00993765">
    <w:pPr>
      <w:pStyle w:val="Antrats"/>
      <w:jc w:val="right"/>
      <w:rPr>
        <w:lang w:val="lt-LT"/>
      </w:rPr>
    </w:pPr>
    <w:r w:rsidRPr="0079479A">
      <w:rPr>
        <w:lang w:val="lt-LT"/>
      </w:rPr>
      <w:t>Pranešimas žiniasklaidai</w:t>
    </w:r>
  </w:p>
  <w:p w14:paraId="186F1A98" w14:textId="112D5B02" w:rsidR="002F5867" w:rsidRPr="005A2ADA" w:rsidRDefault="002F5867" w:rsidP="005A2ADA">
    <w:pPr>
      <w:pStyle w:val="Antrats"/>
      <w:jc w:val="right"/>
      <w:rPr>
        <w:lang w:val="lt-LT"/>
      </w:rPr>
    </w:pPr>
    <w:r w:rsidRPr="0079479A">
      <w:rPr>
        <w:lang w:val="lt-LT"/>
      </w:rPr>
      <w:t>202</w:t>
    </w:r>
    <w:r w:rsidR="00CD7BA9">
      <w:rPr>
        <w:lang w:val="lt-LT"/>
      </w:rPr>
      <w:t>5</w:t>
    </w:r>
    <w:r w:rsidRPr="0079479A">
      <w:rPr>
        <w:lang w:val="lt-LT"/>
      </w:rPr>
      <w:t xml:space="preserve"> m. </w:t>
    </w:r>
    <w:r w:rsidR="00D72BE1">
      <w:rPr>
        <w:lang w:val="lt-LT"/>
      </w:rPr>
      <w:t>vasario 25</w:t>
    </w:r>
    <w:r w:rsidRPr="0079479A">
      <w:rPr>
        <w:lang w:val="lt-LT"/>
      </w:rPr>
      <w:t xml:space="preserve"> d. </w:t>
    </w:r>
  </w:p>
  <w:p w14:paraId="218902E5" w14:textId="77777777" w:rsidR="002F5867" w:rsidRPr="00807B44" w:rsidRDefault="002F5867">
    <w:pPr>
      <w:pStyle w:val="Antrats"/>
      <w:rPr>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5952"/>
    <w:multiLevelType w:val="hybridMultilevel"/>
    <w:tmpl w:val="BB36B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5"/>
  </w:num>
  <w:num w:numId="2" w16cid:durableId="392385330">
    <w:abstractNumId w:val="9"/>
  </w:num>
  <w:num w:numId="3" w16cid:durableId="475219115">
    <w:abstractNumId w:val="4"/>
  </w:num>
  <w:num w:numId="4" w16cid:durableId="2131045402">
    <w:abstractNumId w:val="0"/>
  </w:num>
  <w:num w:numId="5" w16cid:durableId="935090494">
    <w:abstractNumId w:val="6"/>
  </w:num>
  <w:num w:numId="6" w16cid:durableId="34084534">
    <w:abstractNumId w:val="7"/>
  </w:num>
  <w:num w:numId="7" w16cid:durableId="1113746539">
    <w:abstractNumId w:val="1"/>
  </w:num>
  <w:num w:numId="8" w16cid:durableId="456146234">
    <w:abstractNumId w:val="8"/>
  </w:num>
  <w:num w:numId="9" w16cid:durableId="1380393727">
    <w:abstractNumId w:val="3"/>
  </w:num>
  <w:num w:numId="10" w16cid:durableId="1360818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15E8"/>
    <w:rsid w:val="000026B4"/>
    <w:rsid w:val="0000278A"/>
    <w:rsid w:val="000048CB"/>
    <w:rsid w:val="00004C06"/>
    <w:rsid w:val="000067B5"/>
    <w:rsid w:val="00006D18"/>
    <w:rsid w:val="0000734F"/>
    <w:rsid w:val="000073DC"/>
    <w:rsid w:val="000076A2"/>
    <w:rsid w:val="00007A7B"/>
    <w:rsid w:val="00010269"/>
    <w:rsid w:val="00012128"/>
    <w:rsid w:val="000139AF"/>
    <w:rsid w:val="00013BE9"/>
    <w:rsid w:val="00014408"/>
    <w:rsid w:val="00014E2C"/>
    <w:rsid w:val="00015721"/>
    <w:rsid w:val="0001714A"/>
    <w:rsid w:val="000172EC"/>
    <w:rsid w:val="00017544"/>
    <w:rsid w:val="000178C9"/>
    <w:rsid w:val="000200DD"/>
    <w:rsid w:val="00020F30"/>
    <w:rsid w:val="00021A66"/>
    <w:rsid w:val="00021C65"/>
    <w:rsid w:val="0002327A"/>
    <w:rsid w:val="000244B1"/>
    <w:rsid w:val="0002471B"/>
    <w:rsid w:val="000255E9"/>
    <w:rsid w:val="00025F40"/>
    <w:rsid w:val="0002625E"/>
    <w:rsid w:val="0002661E"/>
    <w:rsid w:val="0002708C"/>
    <w:rsid w:val="000273FE"/>
    <w:rsid w:val="000305F5"/>
    <w:rsid w:val="0003064D"/>
    <w:rsid w:val="0003096B"/>
    <w:rsid w:val="00030F93"/>
    <w:rsid w:val="0003116A"/>
    <w:rsid w:val="000337A8"/>
    <w:rsid w:val="0003414E"/>
    <w:rsid w:val="000343CE"/>
    <w:rsid w:val="00034C7F"/>
    <w:rsid w:val="00034D65"/>
    <w:rsid w:val="0003505E"/>
    <w:rsid w:val="00035366"/>
    <w:rsid w:val="0003659A"/>
    <w:rsid w:val="00037054"/>
    <w:rsid w:val="0003733A"/>
    <w:rsid w:val="00037F14"/>
    <w:rsid w:val="000413FF"/>
    <w:rsid w:val="000431DA"/>
    <w:rsid w:val="000434E2"/>
    <w:rsid w:val="000439FF"/>
    <w:rsid w:val="00043B69"/>
    <w:rsid w:val="00044662"/>
    <w:rsid w:val="00044815"/>
    <w:rsid w:val="00044B2C"/>
    <w:rsid w:val="00046276"/>
    <w:rsid w:val="00046BDA"/>
    <w:rsid w:val="00047C9D"/>
    <w:rsid w:val="00047D9C"/>
    <w:rsid w:val="00050D41"/>
    <w:rsid w:val="00051216"/>
    <w:rsid w:val="0005169D"/>
    <w:rsid w:val="000526AC"/>
    <w:rsid w:val="00054308"/>
    <w:rsid w:val="00056540"/>
    <w:rsid w:val="00056F57"/>
    <w:rsid w:val="00057161"/>
    <w:rsid w:val="00057868"/>
    <w:rsid w:val="00057BD8"/>
    <w:rsid w:val="00060D4F"/>
    <w:rsid w:val="00061390"/>
    <w:rsid w:val="00061C26"/>
    <w:rsid w:val="00062575"/>
    <w:rsid w:val="000646F0"/>
    <w:rsid w:val="000650CC"/>
    <w:rsid w:val="0006619D"/>
    <w:rsid w:val="00066875"/>
    <w:rsid w:val="00067C91"/>
    <w:rsid w:val="00067EBD"/>
    <w:rsid w:val="00070FF6"/>
    <w:rsid w:val="00071262"/>
    <w:rsid w:val="00071C6D"/>
    <w:rsid w:val="000722FD"/>
    <w:rsid w:val="00072481"/>
    <w:rsid w:val="00072C16"/>
    <w:rsid w:val="000740F7"/>
    <w:rsid w:val="0007452A"/>
    <w:rsid w:val="00075504"/>
    <w:rsid w:val="00076351"/>
    <w:rsid w:val="00077EC1"/>
    <w:rsid w:val="000808DB"/>
    <w:rsid w:val="00080E26"/>
    <w:rsid w:val="00081F25"/>
    <w:rsid w:val="000831F1"/>
    <w:rsid w:val="00083AFD"/>
    <w:rsid w:val="00085A0B"/>
    <w:rsid w:val="00085D8A"/>
    <w:rsid w:val="00085E5A"/>
    <w:rsid w:val="000860FC"/>
    <w:rsid w:val="00086381"/>
    <w:rsid w:val="000863B6"/>
    <w:rsid w:val="0008702C"/>
    <w:rsid w:val="00087118"/>
    <w:rsid w:val="00090AD6"/>
    <w:rsid w:val="000925AA"/>
    <w:rsid w:val="00093355"/>
    <w:rsid w:val="0009533A"/>
    <w:rsid w:val="00095E3B"/>
    <w:rsid w:val="00096639"/>
    <w:rsid w:val="00097ACA"/>
    <w:rsid w:val="000A0EA3"/>
    <w:rsid w:val="000A120C"/>
    <w:rsid w:val="000A1923"/>
    <w:rsid w:val="000A1E8A"/>
    <w:rsid w:val="000A23E5"/>
    <w:rsid w:val="000A397B"/>
    <w:rsid w:val="000A47C7"/>
    <w:rsid w:val="000A58AB"/>
    <w:rsid w:val="000A6F55"/>
    <w:rsid w:val="000A704C"/>
    <w:rsid w:val="000B0B38"/>
    <w:rsid w:val="000B1793"/>
    <w:rsid w:val="000B19B5"/>
    <w:rsid w:val="000B432C"/>
    <w:rsid w:val="000B492D"/>
    <w:rsid w:val="000B4AB1"/>
    <w:rsid w:val="000B5438"/>
    <w:rsid w:val="000B6927"/>
    <w:rsid w:val="000C1726"/>
    <w:rsid w:val="000C1FA0"/>
    <w:rsid w:val="000C2417"/>
    <w:rsid w:val="000C3CAD"/>
    <w:rsid w:val="000C4364"/>
    <w:rsid w:val="000C503B"/>
    <w:rsid w:val="000C6A58"/>
    <w:rsid w:val="000C6F35"/>
    <w:rsid w:val="000C79E0"/>
    <w:rsid w:val="000C7DDB"/>
    <w:rsid w:val="000D1128"/>
    <w:rsid w:val="000D1427"/>
    <w:rsid w:val="000D2484"/>
    <w:rsid w:val="000D2810"/>
    <w:rsid w:val="000D2B09"/>
    <w:rsid w:val="000D3FBA"/>
    <w:rsid w:val="000D4C77"/>
    <w:rsid w:val="000D4D26"/>
    <w:rsid w:val="000D654C"/>
    <w:rsid w:val="000D6644"/>
    <w:rsid w:val="000E0352"/>
    <w:rsid w:val="000E041A"/>
    <w:rsid w:val="000E110A"/>
    <w:rsid w:val="000E1417"/>
    <w:rsid w:val="000E1DBD"/>
    <w:rsid w:val="000E3D9A"/>
    <w:rsid w:val="000E487F"/>
    <w:rsid w:val="000E504D"/>
    <w:rsid w:val="000E76B2"/>
    <w:rsid w:val="000F0FD8"/>
    <w:rsid w:val="000F374B"/>
    <w:rsid w:val="000F4622"/>
    <w:rsid w:val="000F47A2"/>
    <w:rsid w:val="000F545C"/>
    <w:rsid w:val="000F5FE6"/>
    <w:rsid w:val="000F6086"/>
    <w:rsid w:val="000F6E0D"/>
    <w:rsid w:val="000F6F29"/>
    <w:rsid w:val="000F788C"/>
    <w:rsid w:val="001006A8"/>
    <w:rsid w:val="00101BD7"/>
    <w:rsid w:val="00102A99"/>
    <w:rsid w:val="0010343E"/>
    <w:rsid w:val="00103ADA"/>
    <w:rsid w:val="00103C0A"/>
    <w:rsid w:val="00103F40"/>
    <w:rsid w:val="001048F8"/>
    <w:rsid w:val="001054D7"/>
    <w:rsid w:val="00105543"/>
    <w:rsid w:val="00106410"/>
    <w:rsid w:val="001103C0"/>
    <w:rsid w:val="00110F86"/>
    <w:rsid w:val="00111466"/>
    <w:rsid w:val="001123C2"/>
    <w:rsid w:val="001126DB"/>
    <w:rsid w:val="0011363D"/>
    <w:rsid w:val="001168AB"/>
    <w:rsid w:val="0011785B"/>
    <w:rsid w:val="001200C1"/>
    <w:rsid w:val="001208E9"/>
    <w:rsid w:val="001212A4"/>
    <w:rsid w:val="00124021"/>
    <w:rsid w:val="00124116"/>
    <w:rsid w:val="00124306"/>
    <w:rsid w:val="001244AA"/>
    <w:rsid w:val="001245CF"/>
    <w:rsid w:val="00124D2F"/>
    <w:rsid w:val="00125C38"/>
    <w:rsid w:val="00125D7B"/>
    <w:rsid w:val="00127647"/>
    <w:rsid w:val="001277B5"/>
    <w:rsid w:val="00130B5D"/>
    <w:rsid w:val="00131013"/>
    <w:rsid w:val="00133B9C"/>
    <w:rsid w:val="0013478C"/>
    <w:rsid w:val="00135400"/>
    <w:rsid w:val="00140B46"/>
    <w:rsid w:val="00141459"/>
    <w:rsid w:val="00143603"/>
    <w:rsid w:val="001449B2"/>
    <w:rsid w:val="00145DE4"/>
    <w:rsid w:val="00146767"/>
    <w:rsid w:val="00146D5C"/>
    <w:rsid w:val="00147B03"/>
    <w:rsid w:val="00147DB5"/>
    <w:rsid w:val="00151CF5"/>
    <w:rsid w:val="00152778"/>
    <w:rsid w:val="00156EB5"/>
    <w:rsid w:val="00157638"/>
    <w:rsid w:val="00157848"/>
    <w:rsid w:val="00160576"/>
    <w:rsid w:val="00160908"/>
    <w:rsid w:val="00160B44"/>
    <w:rsid w:val="0016155D"/>
    <w:rsid w:val="001615C1"/>
    <w:rsid w:val="00161A8A"/>
    <w:rsid w:val="00162423"/>
    <w:rsid w:val="00162947"/>
    <w:rsid w:val="00162A9A"/>
    <w:rsid w:val="00165906"/>
    <w:rsid w:val="00165A33"/>
    <w:rsid w:val="00165CCC"/>
    <w:rsid w:val="00166D0B"/>
    <w:rsid w:val="00166FFC"/>
    <w:rsid w:val="00167B3B"/>
    <w:rsid w:val="00167E59"/>
    <w:rsid w:val="00170D7A"/>
    <w:rsid w:val="001718A2"/>
    <w:rsid w:val="0017246A"/>
    <w:rsid w:val="00172639"/>
    <w:rsid w:val="00172E33"/>
    <w:rsid w:val="00173AA6"/>
    <w:rsid w:val="001756B6"/>
    <w:rsid w:val="001762D1"/>
    <w:rsid w:val="001818FB"/>
    <w:rsid w:val="00181A96"/>
    <w:rsid w:val="00181F37"/>
    <w:rsid w:val="00182891"/>
    <w:rsid w:val="00182984"/>
    <w:rsid w:val="00184B07"/>
    <w:rsid w:val="001854D8"/>
    <w:rsid w:val="00185A1D"/>
    <w:rsid w:val="00185C25"/>
    <w:rsid w:val="00186440"/>
    <w:rsid w:val="001865EB"/>
    <w:rsid w:val="00187923"/>
    <w:rsid w:val="00187AD3"/>
    <w:rsid w:val="0019202A"/>
    <w:rsid w:val="0019249E"/>
    <w:rsid w:val="0019314F"/>
    <w:rsid w:val="00195963"/>
    <w:rsid w:val="00195C18"/>
    <w:rsid w:val="0019632F"/>
    <w:rsid w:val="001A02FA"/>
    <w:rsid w:val="001A0697"/>
    <w:rsid w:val="001A0B32"/>
    <w:rsid w:val="001A0E7C"/>
    <w:rsid w:val="001A1A4C"/>
    <w:rsid w:val="001A27AB"/>
    <w:rsid w:val="001A2F59"/>
    <w:rsid w:val="001A502B"/>
    <w:rsid w:val="001A7D8D"/>
    <w:rsid w:val="001B07A0"/>
    <w:rsid w:val="001B199D"/>
    <w:rsid w:val="001B1E82"/>
    <w:rsid w:val="001B2A7A"/>
    <w:rsid w:val="001B31B6"/>
    <w:rsid w:val="001B32EF"/>
    <w:rsid w:val="001B423E"/>
    <w:rsid w:val="001B493D"/>
    <w:rsid w:val="001B5882"/>
    <w:rsid w:val="001B58F6"/>
    <w:rsid w:val="001B73A5"/>
    <w:rsid w:val="001B7481"/>
    <w:rsid w:val="001C06D1"/>
    <w:rsid w:val="001C21F2"/>
    <w:rsid w:val="001C3078"/>
    <w:rsid w:val="001C3B28"/>
    <w:rsid w:val="001C4232"/>
    <w:rsid w:val="001C60CE"/>
    <w:rsid w:val="001C73EA"/>
    <w:rsid w:val="001C77A1"/>
    <w:rsid w:val="001C7DF8"/>
    <w:rsid w:val="001C7E4C"/>
    <w:rsid w:val="001D080E"/>
    <w:rsid w:val="001D0B70"/>
    <w:rsid w:val="001D2555"/>
    <w:rsid w:val="001D2B5C"/>
    <w:rsid w:val="001D3D36"/>
    <w:rsid w:val="001D4189"/>
    <w:rsid w:val="001D454A"/>
    <w:rsid w:val="001D5C00"/>
    <w:rsid w:val="001D7559"/>
    <w:rsid w:val="001E02B9"/>
    <w:rsid w:val="001E27C3"/>
    <w:rsid w:val="001E2A44"/>
    <w:rsid w:val="001E3065"/>
    <w:rsid w:val="001E47AE"/>
    <w:rsid w:val="001E49D0"/>
    <w:rsid w:val="001E4A1A"/>
    <w:rsid w:val="001E617E"/>
    <w:rsid w:val="001E6B94"/>
    <w:rsid w:val="001E6C95"/>
    <w:rsid w:val="001E7EF2"/>
    <w:rsid w:val="001F002E"/>
    <w:rsid w:val="001F0195"/>
    <w:rsid w:val="001F03A5"/>
    <w:rsid w:val="001F11A3"/>
    <w:rsid w:val="001F2080"/>
    <w:rsid w:val="001F2238"/>
    <w:rsid w:val="001F38A3"/>
    <w:rsid w:val="001F3FBC"/>
    <w:rsid w:val="001F425A"/>
    <w:rsid w:val="001F6689"/>
    <w:rsid w:val="00200042"/>
    <w:rsid w:val="002010C2"/>
    <w:rsid w:val="00201820"/>
    <w:rsid w:val="0020265B"/>
    <w:rsid w:val="00203EB1"/>
    <w:rsid w:val="00204BE1"/>
    <w:rsid w:val="00205980"/>
    <w:rsid w:val="0020799A"/>
    <w:rsid w:val="00207E02"/>
    <w:rsid w:val="00211E68"/>
    <w:rsid w:val="002124B1"/>
    <w:rsid w:val="0021313E"/>
    <w:rsid w:val="002161F6"/>
    <w:rsid w:val="002166DC"/>
    <w:rsid w:val="00217173"/>
    <w:rsid w:val="00217336"/>
    <w:rsid w:val="002206FF"/>
    <w:rsid w:val="00220A96"/>
    <w:rsid w:val="002213C0"/>
    <w:rsid w:val="002216D7"/>
    <w:rsid w:val="00221DBE"/>
    <w:rsid w:val="00221E40"/>
    <w:rsid w:val="00222436"/>
    <w:rsid w:val="002226A9"/>
    <w:rsid w:val="00223026"/>
    <w:rsid w:val="002240E2"/>
    <w:rsid w:val="0022430A"/>
    <w:rsid w:val="002245C4"/>
    <w:rsid w:val="00224FED"/>
    <w:rsid w:val="00225381"/>
    <w:rsid w:val="002257E8"/>
    <w:rsid w:val="00227318"/>
    <w:rsid w:val="00227DDF"/>
    <w:rsid w:val="00227EA6"/>
    <w:rsid w:val="0023095B"/>
    <w:rsid w:val="00232274"/>
    <w:rsid w:val="00233590"/>
    <w:rsid w:val="00233B17"/>
    <w:rsid w:val="00233F63"/>
    <w:rsid w:val="002347C5"/>
    <w:rsid w:val="00235325"/>
    <w:rsid w:val="00236996"/>
    <w:rsid w:val="00236A23"/>
    <w:rsid w:val="00236F5D"/>
    <w:rsid w:val="0023782D"/>
    <w:rsid w:val="00237DE8"/>
    <w:rsid w:val="00241D77"/>
    <w:rsid w:val="00241E9B"/>
    <w:rsid w:val="00244985"/>
    <w:rsid w:val="00244BA1"/>
    <w:rsid w:val="0024609E"/>
    <w:rsid w:val="0024761F"/>
    <w:rsid w:val="00247D58"/>
    <w:rsid w:val="00247E9C"/>
    <w:rsid w:val="0025024E"/>
    <w:rsid w:val="00252B3F"/>
    <w:rsid w:val="00253764"/>
    <w:rsid w:val="0025434E"/>
    <w:rsid w:val="0025466D"/>
    <w:rsid w:val="00256DFA"/>
    <w:rsid w:val="00257E3E"/>
    <w:rsid w:val="0026021C"/>
    <w:rsid w:val="0026089C"/>
    <w:rsid w:val="00262062"/>
    <w:rsid w:val="0026610D"/>
    <w:rsid w:val="00266616"/>
    <w:rsid w:val="00267469"/>
    <w:rsid w:val="0027088B"/>
    <w:rsid w:val="002718F5"/>
    <w:rsid w:val="0027201B"/>
    <w:rsid w:val="00273722"/>
    <w:rsid w:val="00274400"/>
    <w:rsid w:val="0027471E"/>
    <w:rsid w:val="00275BED"/>
    <w:rsid w:val="0027733F"/>
    <w:rsid w:val="002777F8"/>
    <w:rsid w:val="00277E3F"/>
    <w:rsid w:val="0028030B"/>
    <w:rsid w:val="0028174A"/>
    <w:rsid w:val="00281B27"/>
    <w:rsid w:val="00281BDA"/>
    <w:rsid w:val="00282F8E"/>
    <w:rsid w:val="00283DA8"/>
    <w:rsid w:val="002844F1"/>
    <w:rsid w:val="00284BBC"/>
    <w:rsid w:val="00284E6B"/>
    <w:rsid w:val="00285339"/>
    <w:rsid w:val="00285D94"/>
    <w:rsid w:val="0028631C"/>
    <w:rsid w:val="002863A8"/>
    <w:rsid w:val="002866FD"/>
    <w:rsid w:val="00287177"/>
    <w:rsid w:val="002871F8"/>
    <w:rsid w:val="00287690"/>
    <w:rsid w:val="00287B5B"/>
    <w:rsid w:val="00287DA0"/>
    <w:rsid w:val="00291A3C"/>
    <w:rsid w:val="002921A8"/>
    <w:rsid w:val="00294000"/>
    <w:rsid w:val="002946C9"/>
    <w:rsid w:val="00295D08"/>
    <w:rsid w:val="002A156E"/>
    <w:rsid w:val="002A15D0"/>
    <w:rsid w:val="002A2017"/>
    <w:rsid w:val="002A225E"/>
    <w:rsid w:val="002A235B"/>
    <w:rsid w:val="002A26BE"/>
    <w:rsid w:val="002A2FD5"/>
    <w:rsid w:val="002A311D"/>
    <w:rsid w:val="002A31AE"/>
    <w:rsid w:val="002A3817"/>
    <w:rsid w:val="002A3B3C"/>
    <w:rsid w:val="002A3BBA"/>
    <w:rsid w:val="002A3C1D"/>
    <w:rsid w:val="002A4496"/>
    <w:rsid w:val="002A5B66"/>
    <w:rsid w:val="002A5E1A"/>
    <w:rsid w:val="002B17F8"/>
    <w:rsid w:val="002B1BAE"/>
    <w:rsid w:val="002B1E27"/>
    <w:rsid w:val="002B2E14"/>
    <w:rsid w:val="002B3111"/>
    <w:rsid w:val="002B3774"/>
    <w:rsid w:val="002B3979"/>
    <w:rsid w:val="002B6A73"/>
    <w:rsid w:val="002B6D3A"/>
    <w:rsid w:val="002B7538"/>
    <w:rsid w:val="002B7660"/>
    <w:rsid w:val="002C16BD"/>
    <w:rsid w:val="002C1772"/>
    <w:rsid w:val="002C203E"/>
    <w:rsid w:val="002C3341"/>
    <w:rsid w:val="002C37E9"/>
    <w:rsid w:val="002C4836"/>
    <w:rsid w:val="002C4F9D"/>
    <w:rsid w:val="002C51F4"/>
    <w:rsid w:val="002C5A01"/>
    <w:rsid w:val="002C5CC1"/>
    <w:rsid w:val="002C707F"/>
    <w:rsid w:val="002D0204"/>
    <w:rsid w:val="002D03D8"/>
    <w:rsid w:val="002D30BD"/>
    <w:rsid w:val="002D3809"/>
    <w:rsid w:val="002D51A0"/>
    <w:rsid w:val="002D6D1C"/>
    <w:rsid w:val="002E223D"/>
    <w:rsid w:val="002E299B"/>
    <w:rsid w:val="002E2CF8"/>
    <w:rsid w:val="002E36E8"/>
    <w:rsid w:val="002E3A98"/>
    <w:rsid w:val="002E404F"/>
    <w:rsid w:val="002E43A8"/>
    <w:rsid w:val="002E5291"/>
    <w:rsid w:val="002E6D77"/>
    <w:rsid w:val="002F1764"/>
    <w:rsid w:val="002F5057"/>
    <w:rsid w:val="002F5867"/>
    <w:rsid w:val="002F709A"/>
    <w:rsid w:val="002F7C6C"/>
    <w:rsid w:val="003015C4"/>
    <w:rsid w:val="00302358"/>
    <w:rsid w:val="003028A4"/>
    <w:rsid w:val="00305315"/>
    <w:rsid w:val="00307EFC"/>
    <w:rsid w:val="00311E1D"/>
    <w:rsid w:val="003136D4"/>
    <w:rsid w:val="00314343"/>
    <w:rsid w:val="003143E2"/>
    <w:rsid w:val="00314DC2"/>
    <w:rsid w:val="00315EE3"/>
    <w:rsid w:val="003174F0"/>
    <w:rsid w:val="003179CE"/>
    <w:rsid w:val="00317CDC"/>
    <w:rsid w:val="003204E6"/>
    <w:rsid w:val="00320DEB"/>
    <w:rsid w:val="00321B0D"/>
    <w:rsid w:val="00321B31"/>
    <w:rsid w:val="00322F7B"/>
    <w:rsid w:val="003236E5"/>
    <w:rsid w:val="00324927"/>
    <w:rsid w:val="003254B9"/>
    <w:rsid w:val="00325BBF"/>
    <w:rsid w:val="00326D04"/>
    <w:rsid w:val="00326ED6"/>
    <w:rsid w:val="003272FA"/>
    <w:rsid w:val="00327BC8"/>
    <w:rsid w:val="00327D1C"/>
    <w:rsid w:val="0033060D"/>
    <w:rsid w:val="003312AD"/>
    <w:rsid w:val="003316DB"/>
    <w:rsid w:val="00334225"/>
    <w:rsid w:val="00336714"/>
    <w:rsid w:val="003403B0"/>
    <w:rsid w:val="00340A8C"/>
    <w:rsid w:val="00340C57"/>
    <w:rsid w:val="00340C94"/>
    <w:rsid w:val="0034108E"/>
    <w:rsid w:val="00341920"/>
    <w:rsid w:val="0034198F"/>
    <w:rsid w:val="00341ABD"/>
    <w:rsid w:val="003423D7"/>
    <w:rsid w:val="003423F6"/>
    <w:rsid w:val="003425B6"/>
    <w:rsid w:val="00342ED8"/>
    <w:rsid w:val="00344C13"/>
    <w:rsid w:val="00345317"/>
    <w:rsid w:val="00346784"/>
    <w:rsid w:val="00346F20"/>
    <w:rsid w:val="003476A4"/>
    <w:rsid w:val="00350E06"/>
    <w:rsid w:val="00351B66"/>
    <w:rsid w:val="00353A55"/>
    <w:rsid w:val="00354499"/>
    <w:rsid w:val="003579E2"/>
    <w:rsid w:val="00360599"/>
    <w:rsid w:val="00360AFF"/>
    <w:rsid w:val="00361BA4"/>
    <w:rsid w:val="00361DE3"/>
    <w:rsid w:val="0036266B"/>
    <w:rsid w:val="00362A2A"/>
    <w:rsid w:val="00364059"/>
    <w:rsid w:val="003643D1"/>
    <w:rsid w:val="003652A9"/>
    <w:rsid w:val="00365F9A"/>
    <w:rsid w:val="00366992"/>
    <w:rsid w:val="00366EC6"/>
    <w:rsid w:val="00367386"/>
    <w:rsid w:val="003708C4"/>
    <w:rsid w:val="00371161"/>
    <w:rsid w:val="00371843"/>
    <w:rsid w:val="00371992"/>
    <w:rsid w:val="0037216D"/>
    <w:rsid w:val="003726DF"/>
    <w:rsid w:val="00373200"/>
    <w:rsid w:val="003737A4"/>
    <w:rsid w:val="00373A00"/>
    <w:rsid w:val="00373C9E"/>
    <w:rsid w:val="00373FBB"/>
    <w:rsid w:val="003740E5"/>
    <w:rsid w:val="00374A13"/>
    <w:rsid w:val="00374EAF"/>
    <w:rsid w:val="003764B6"/>
    <w:rsid w:val="003801E2"/>
    <w:rsid w:val="00381321"/>
    <w:rsid w:val="00381BB1"/>
    <w:rsid w:val="00382010"/>
    <w:rsid w:val="00382DB8"/>
    <w:rsid w:val="0038330D"/>
    <w:rsid w:val="003838F5"/>
    <w:rsid w:val="003852B2"/>
    <w:rsid w:val="00385762"/>
    <w:rsid w:val="00386511"/>
    <w:rsid w:val="00386533"/>
    <w:rsid w:val="0038788C"/>
    <w:rsid w:val="00387AA5"/>
    <w:rsid w:val="00390055"/>
    <w:rsid w:val="0039071C"/>
    <w:rsid w:val="00393C93"/>
    <w:rsid w:val="0039436F"/>
    <w:rsid w:val="003943FC"/>
    <w:rsid w:val="00394919"/>
    <w:rsid w:val="00394B66"/>
    <w:rsid w:val="003950D4"/>
    <w:rsid w:val="00395202"/>
    <w:rsid w:val="00395297"/>
    <w:rsid w:val="00395A3E"/>
    <w:rsid w:val="00395EDB"/>
    <w:rsid w:val="0039654B"/>
    <w:rsid w:val="00396917"/>
    <w:rsid w:val="00396B52"/>
    <w:rsid w:val="00396DCE"/>
    <w:rsid w:val="00397AEE"/>
    <w:rsid w:val="00397B7F"/>
    <w:rsid w:val="003A0C4C"/>
    <w:rsid w:val="003A1B9D"/>
    <w:rsid w:val="003A2077"/>
    <w:rsid w:val="003A2EF2"/>
    <w:rsid w:val="003A3606"/>
    <w:rsid w:val="003A4523"/>
    <w:rsid w:val="003A4CB3"/>
    <w:rsid w:val="003A4DE3"/>
    <w:rsid w:val="003A4E91"/>
    <w:rsid w:val="003A6468"/>
    <w:rsid w:val="003A66AF"/>
    <w:rsid w:val="003A77E8"/>
    <w:rsid w:val="003A7EFB"/>
    <w:rsid w:val="003B0278"/>
    <w:rsid w:val="003B0EA8"/>
    <w:rsid w:val="003B0EBB"/>
    <w:rsid w:val="003B1D7B"/>
    <w:rsid w:val="003B373E"/>
    <w:rsid w:val="003B4A24"/>
    <w:rsid w:val="003B53D6"/>
    <w:rsid w:val="003B63C0"/>
    <w:rsid w:val="003B6994"/>
    <w:rsid w:val="003B743D"/>
    <w:rsid w:val="003B7652"/>
    <w:rsid w:val="003B7D2C"/>
    <w:rsid w:val="003C0381"/>
    <w:rsid w:val="003C0FE9"/>
    <w:rsid w:val="003C145E"/>
    <w:rsid w:val="003C1F0B"/>
    <w:rsid w:val="003C30C4"/>
    <w:rsid w:val="003C3831"/>
    <w:rsid w:val="003C3840"/>
    <w:rsid w:val="003C3AC6"/>
    <w:rsid w:val="003C3CFA"/>
    <w:rsid w:val="003C3F55"/>
    <w:rsid w:val="003C4822"/>
    <w:rsid w:val="003C600A"/>
    <w:rsid w:val="003C6448"/>
    <w:rsid w:val="003C6CF9"/>
    <w:rsid w:val="003C74FE"/>
    <w:rsid w:val="003D024C"/>
    <w:rsid w:val="003D0F2B"/>
    <w:rsid w:val="003D0F59"/>
    <w:rsid w:val="003D27E9"/>
    <w:rsid w:val="003D3C14"/>
    <w:rsid w:val="003D45BC"/>
    <w:rsid w:val="003D46D0"/>
    <w:rsid w:val="003D6253"/>
    <w:rsid w:val="003E13D4"/>
    <w:rsid w:val="003E2249"/>
    <w:rsid w:val="003E2CE6"/>
    <w:rsid w:val="003E3067"/>
    <w:rsid w:val="003E4356"/>
    <w:rsid w:val="003E599C"/>
    <w:rsid w:val="003E641C"/>
    <w:rsid w:val="003E68B2"/>
    <w:rsid w:val="003E6968"/>
    <w:rsid w:val="003E723E"/>
    <w:rsid w:val="003E79B1"/>
    <w:rsid w:val="003F0A8F"/>
    <w:rsid w:val="003F1120"/>
    <w:rsid w:val="003F1243"/>
    <w:rsid w:val="003F25C6"/>
    <w:rsid w:val="003F25E6"/>
    <w:rsid w:val="003F315C"/>
    <w:rsid w:val="003F3D8D"/>
    <w:rsid w:val="003F459F"/>
    <w:rsid w:val="003F525D"/>
    <w:rsid w:val="003F6245"/>
    <w:rsid w:val="003F7E25"/>
    <w:rsid w:val="0040046A"/>
    <w:rsid w:val="0040126F"/>
    <w:rsid w:val="00402C34"/>
    <w:rsid w:val="004035D3"/>
    <w:rsid w:val="00404019"/>
    <w:rsid w:val="004042EF"/>
    <w:rsid w:val="0040436E"/>
    <w:rsid w:val="00404A60"/>
    <w:rsid w:val="00404B09"/>
    <w:rsid w:val="00406541"/>
    <w:rsid w:val="0040770B"/>
    <w:rsid w:val="00411A71"/>
    <w:rsid w:val="00412CD3"/>
    <w:rsid w:val="00412E98"/>
    <w:rsid w:val="0041328E"/>
    <w:rsid w:val="004134EC"/>
    <w:rsid w:val="004141E3"/>
    <w:rsid w:val="00414BF4"/>
    <w:rsid w:val="004150A2"/>
    <w:rsid w:val="00417913"/>
    <w:rsid w:val="00417E8C"/>
    <w:rsid w:val="0042030E"/>
    <w:rsid w:val="0042076A"/>
    <w:rsid w:val="004216C2"/>
    <w:rsid w:val="00422E7D"/>
    <w:rsid w:val="004237A3"/>
    <w:rsid w:val="004255D9"/>
    <w:rsid w:val="00425767"/>
    <w:rsid w:val="004263D1"/>
    <w:rsid w:val="00426721"/>
    <w:rsid w:val="00426821"/>
    <w:rsid w:val="004316AB"/>
    <w:rsid w:val="00431A6D"/>
    <w:rsid w:val="00431B7F"/>
    <w:rsid w:val="004322A8"/>
    <w:rsid w:val="00433FE0"/>
    <w:rsid w:val="00434857"/>
    <w:rsid w:val="004362E6"/>
    <w:rsid w:val="004364F1"/>
    <w:rsid w:val="00436637"/>
    <w:rsid w:val="00437414"/>
    <w:rsid w:val="00437CD4"/>
    <w:rsid w:val="00437DCD"/>
    <w:rsid w:val="00440B04"/>
    <w:rsid w:val="00440F6E"/>
    <w:rsid w:val="00442840"/>
    <w:rsid w:val="00443C59"/>
    <w:rsid w:val="00445506"/>
    <w:rsid w:val="004501A7"/>
    <w:rsid w:val="00453ECA"/>
    <w:rsid w:val="004550BB"/>
    <w:rsid w:val="00455435"/>
    <w:rsid w:val="0045561C"/>
    <w:rsid w:val="00455694"/>
    <w:rsid w:val="00455C8A"/>
    <w:rsid w:val="00456C71"/>
    <w:rsid w:val="00456E52"/>
    <w:rsid w:val="00460170"/>
    <w:rsid w:val="00460CCB"/>
    <w:rsid w:val="00461EF1"/>
    <w:rsid w:val="004620E5"/>
    <w:rsid w:val="00463066"/>
    <w:rsid w:val="004631A2"/>
    <w:rsid w:val="00464FB9"/>
    <w:rsid w:val="004661B9"/>
    <w:rsid w:val="00466478"/>
    <w:rsid w:val="004665DE"/>
    <w:rsid w:val="00470B4C"/>
    <w:rsid w:val="00471025"/>
    <w:rsid w:val="00471466"/>
    <w:rsid w:val="004717A0"/>
    <w:rsid w:val="00472526"/>
    <w:rsid w:val="004743FA"/>
    <w:rsid w:val="00475688"/>
    <w:rsid w:val="004774A8"/>
    <w:rsid w:val="0047764A"/>
    <w:rsid w:val="00477A56"/>
    <w:rsid w:val="004813DC"/>
    <w:rsid w:val="00481554"/>
    <w:rsid w:val="00481B4B"/>
    <w:rsid w:val="00482F9C"/>
    <w:rsid w:val="00484258"/>
    <w:rsid w:val="004858C6"/>
    <w:rsid w:val="00485AE3"/>
    <w:rsid w:val="00485B56"/>
    <w:rsid w:val="0049049E"/>
    <w:rsid w:val="00490AFF"/>
    <w:rsid w:val="00490EA3"/>
    <w:rsid w:val="00491514"/>
    <w:rsid w:val="004916DA"/>
    <w:rsid w:val="0049236E"/>
    <w:rsid w:val="0049303B"/>
    <w:rsid w:val="004933EB"/>
    <w:rsid w:val="00495056"/>
    <w:rsid w:val="004954BB"/>
    <w:rsid w:val="004971C9"/>
    <w:rsid w:val="004A006F"/>
    <w:rsid w:val="004A09A3"/>
    <w:rsid w:val="004A0F8F"/>
    <w:rsid w:val="004A16FC"/>
    <w:rsid w:val="004A1D0B"/>
    <w:rsid w:val="004A2B24"/>
    <w:rsid w:val="004A39CB"/>
    <w:rsid w:val="004A446B"/>
    <w:rsid w:val="004A44E5"/>
    <w:rsid w:val="004A4750"/>
    <w:rsid w:val="004A4E62"/>
    <w:rsid w:val="004A622D"/>
    <w:rsid w:val="004A6441"/>
    <w:rsid w:val="004A651C"/>
    <w:rsid w:val="004A6771"/>
    <w:rsid w:val="004A6C3E"/>
    <w:rsid w:val="004A7ECB"/>
    <w:rsid w:val="004B0063"/>
    <w:rsid w:val="004B0615"/>
    <w:rsid w:val="004B0AE2"/>
    <w:rsid w:val="004B0B62"/>
    <w:rsid w:val="004B1111"/>
    <w:rsid w:val="004B1135"/>
    <w:rsid w:val="004B2359"/>
    <w:rsid w:val="004B2B25"/>
    <w:rsid w:val="004B3D16"/>
    <w:rsid w:val="004B3EBC"/>
    <w:rsid w:val="004B45FA"/>
    <w:rsid w:val="004B4786"/>
    <w:rsid w:val="004B5449"/>
    <w:rsid w:val="004B6DD0"/>
    <w:rsid w:val="004B6FA6"/>
    <w:rsid w:val="004B76CF"/>
    <w:rsid w:val="004B7C83"/>
    <w:rsid w:val="004C2391"/>
    <w:rsid w:val="004C363D"/>
    <w:rsid w:val="004C3C4A"/>
    <w:rsid w:val="004C3FB1"/>
    <w:rsid w:val="004C4AF4"/>
    <w:rsid w:val="004C5953"/>
    <w:rsid w:val="004C5CE5"/>
    <w:rsid w:val="004C5F23"/>
    <w:rsid w:val="004C617A"/>
    <w:rsid w:val="004C7EB9"/>
    <w:rsid w:val="004C7FDB"/>
    <w:rsid w:val="004D0D41"/>
    <w:rsid w:val="004D1177"/>
    <w:rsid w:val="004D196D"/>
    <w:rsid w:val="004D1FC7"/>
    <w:rsid w:val="004D3231"/>
    <w:rsid w:val="004D3CDA"/>
    <w:rsid w:val="004D42BF"/>
    <w:rsid w:val="004D5399"/>
    <w:rsid w:val="004D595F"/>
    <w:rsid w:val="004D6BCB"/>
    <w:rsid w:val="004D71CE"/>
    <w:rsid w:val="004D7D4C"/>
    <w:rsid w:val="004E40F4"/>
    <w:rsid w:val="004E4FEF"/>
    <w:rsid w:val="004E5012"/>
    <w:rsid w:val="004E578F"/>
    <w:rsid w:val="004E61D8"/>
    <w:rsid w:val="004E781F"/>
    <w:rsid w:val="004E79C9"/>
    <w:rsid w:val="004E7C9B"/>
    <w:rsid w:val="004F0095"/>
    <w:rsid w:val="004F0C58"/>
    <w:rsid w:val="004F10CC"/>
    <w:rsid w:val="004F2404"/>
    <w:rsid w:val="004F29AF"/>
    <w:rsid w:val="004F31AE"/>
    <w:rsid w:val="004F5005"/>
    <w:rsid w:val="004F5861"/>
    <w:rsid w:val="004F686A"/>
    <w:rsid w:val="00500EDF"/>
    <w:rsid w:val="00501143"/>
    <w:rsid w:val="0050147E"/>
    <w:rsid w:val="00502DD5"/>
    <w:rsid w:val="00504DB1"/>
    <w:rsid w:val="005050F5"/>
    <w:rsid w:val="0050559F"/>
    <w:rsid w:val="00505782"/>
    <w:rsid w:val="005068B3"/>
    <w:rsid w:val="00507946"/>
    <w:rsid w:val="00507E4C"/>
    <w:rsid w:val="00510CA1"/>
    <w:rsid w:val="00510F8B"/>
    <w:rsid w:val="00510FAD"/>
    <w:rsid w:val="00510FEC"/>
    <w:rsid w:val="00511138"/>
    <w:rsid w:val="005112E1"/>
    <w:rsid w:val="00511303"/>
    <w:rsid w:val="00513F3D"/>
    <w:rsid w:val="0051416A"/>
    <w:rsid w:val="005146AA"/>
    <w:rsid w:val="00514D24"/>
    <w:rsid w:val="0051540A"/>
    <w:rsid w:val="00516806"/>
    <w:rsid w:val="00516EAF"/>
    <w:rsid w:val="005177F9"/>
    <w:rsid w:val="00517AC7"/>
    <w:rsid w:val="005206F9"/>
    <w:rsid w:val="00521382"/>
    <w:rsid w:val="005213BE"/>
    <w:rsid w:val="00522867"/>
    <w:rsid w:val="00523C28"/>
    <w:rsid w:val="00524DC0"/>
    <w:rsid w:val="0052602D"/>
    <w:rsid w:val="0052617F"/>
    <w:rsid w:val="00526986"/>
    <w:rsid w:val="005269F0"/>
    <w:rsid w:val="00526C5A"/>
    <w:rsid w:val="00530AF4"/>
    <w:rsid w:val="0053125C"/>
    <w:rsid w:val="00531EBA"/>
    <w:rsid w:val="00532A11"/>
    <w:rsid w:val="0053387E"/>
    <w:rsid w:val="005358D3"/>
    <w:rsid w:val="00536095"/>
    <w:rsid w:val="00540304"/>
    <w:rsid w:val="00540A56"/>
    <w:rsid w:val="005412A6"/>
    <w:rsid w:val="00542391"/>
    <w:rsid w:val="005446C1"/>
    <w:rsid w:val="00544D02"/>
    <w:rsid w:val="005452C7"/>
    <w:rsid w:val="005459A1"/>
    <w:rsid w:val="0054694D"/>
    <w:rsid w:val="0054746C"/>
    <w:rsid w:val="00550662"/>
    <w:rsid w:val="00550739"/>
    <w:rsid w:val="00550B06"/>
    <w:rsid w:val="005527FD"/>
    <w:rsid w:val="00553C13"/>
    <w:rsid w:val="00554225"/>
    <w:rsid w:val="005548BA"/>
    <w:rsid w:val="005566E0"/>
    <w:rsid w:val="00557438"/>
    <w:rsid w:val="00557619"/>
    <w:rsid w:val="00561E38"/>
    <w:rsid w:val="0056345F"/>
    <w:rsid w:val="00564D70"/>
    <w:rsid w:val="00565AAF"/>
    <w:rsid w:val="005662D1"/>
    <w:rsid w:val="00566512"/>
    <w:rsid w:val="005672F9"/>
    <w:rsid w:val="00567531"/>
    <w:rsid w:val="00570032"/>
    <w:rsid w:val="005708F4"/>
    <w:rsid w:val="00570E45"/>
    <w:rsid w:val="00571575"/>
    <w:rsid w:val="00571D0C"/>
    <w:rsid w:val="0057210E"/>
    <w:rsid w:val="00574D32"/>
    <w:rsid w:val="005763A8"/>
    <w:rsid w:val="005769B0"/>
    <w:rsid w:val="00577115"/>
    <w:rsid w:val="00577D97"/>
    <w:rsid w:val="00577F2E"/>
    <w:rsid w:val="0058002B"/>
    <w:rsid w:val="00580584"/>
    <w:rsid w:val="00581F20"/>
    <w:rsid w:val="00583309"/>
    <w:rsid w:val="00583FCB"/>
    <w:rsid w:val="0058413D"/>
    <w:rsid w:val="005850CC"/>
    <w:rsid w:val="005864A6"/>
    <w:rsid w:val="00586B62"/>
    <w:rsid w:val="00587373"/>
    <w:rsid w:val="0058783A"/>
    <w:rsid w:val="00587CFC"/>
    <w:rsid w:val="0059156A"/>
    <w:rsid w:val="00593517"/>
    <w:rsid w:val="00593617"/>
    <w:rsid w:val="0059504B"/>
    <w:rsid w:val="00595396"/>
    <w:rsid w:val="00595CDA"/>
    <w:rsid w:val="00596092"/>
    <w:rsid w:val="00596263"/>
    <w:rsid w:val="00597CF8"/>
    <w:rsid w:val="005A0244"/>
    <w:rsid w:val="005A0474"/>
    <w:rsid w:val="005A093C"/>
    <w:rsid w:val="005A2ADA"/>
    <w:rsid w:val="005A2BF9"/>
    <w:rsid w:val="005A372D"/>
    <w:rsid w:val="005A5326"/>
    <w:rsid w:val="005A5A22"/>
    <w:rsid w:val="005A5B80"/>
    <w:rsid w:val="005A6DDF"/>
    <w:rsid w:val="005A76C4"/>
    <w:rsid w:val="005A7D78"/>
    <w:rsid w:val="005A7FEF"/>
    <w:rsid w:val="005B0666"/>
    <w:rsid w:val="005B0987"/>
    <w:rsid w:val="005B12CC"/>
    <w:rsid w:val="005B1355"/>
    <w:rsid w:val="005B13A6"/>
    <w:rsid w:val="005B13B5"/>
    <w:rsid w:val="005B1D34"/>
    <w:rsid w:val="005B2613"/>
    <w:rsid w:val="005B27BA"/>
    <w:rsid w:val="005B2DA1"/>
    <w:rsid w:val="005B2F3D"/>
    <w:rsid w:val="005B3F43"/>
    <w:rsid w:val="005B4072"/>
    <w:rsid w:val="005B5999"/>
    <w:rsid w:val="005B7A01"/>
    <w:rsid w:val="005C2652"/>
    <w:rsid w:val="005C2A62"/>
    <w:rsid w:val="005C39B7"/>
    <w:rsid w:val="005C3CB6"/>
    <w:rsid w:val="005C3DD2"/>
    <w:rsid w:val="005C51AC"/>
    <w:rsid w:val="005C5830"/>
    <w:rsid w:val="005C5A9B"/>
    <w:rsid w:val="005C6513"/>
    <w:rsid w:val="005C6B02"/>
    <w:rsid w:val="005D0803"/>
    <w:rsid w:val="005D1885"/>
    <w:rsid w:val="005D3610"/>
    <w:rsid w:val="005D376E"/>
    <w:rsid w:val="005D3B3B"/>
    <w:rsid w:val="005E01B6"/>
    <w:rsid w:val="005E094E"/>
    <w:rsid w:val="005E22CB"/>
    <w:rsid w:val="005E29B3"/>
    <w:rsid w:val="005E32BA"/>
    <w:rsid w:val="005E3C8F"/>
    <w:rsid w:val="005E5C76"/>
    <w:rsid w:val="005E7D2A"/>
    <w:rsid w:val="005F12C7"/>
    <w:rsid w:val="005F16F2"/>
    <w:rsid w:val="005F2428"/>
    <w:rsid w:val="005F2B23"/>
    <w:rsid w:val="005F3627"/>
    <w:rsid w:val="005F40D5"/>
    <w:rsid w:val="005F47E6"/>
    <w:rsid w:val="005F4844"/>
    <w:rsid w:val="005F5A8C"/>
    <w:rsid w:val="005F5B82"/>
    <w:rsid w:val="005F5ED9"/>
    <w:rsid w:val="005F60B2"/>
    <w:rsid w:val="005F70E6"/>
    <w:rsid w:val="005F7D2A"/>
    <w:rsid w:val="0060231B"/>
    <w:rsid w:val="006023E0"/>
    <w:rsid w:val="006027F3"/>
    <w:rsid w:val="00603434"/>
    <w:rsid w:val="0060394F"/>
    <w:rsid w:val="0060436F"/>
    <w:rsid w:val="0060558C"/>
    <w:rsid w:val="006071E0"/>
    <w:rsid w:val="0060747F"/>
    <w:rsid w:val="00607CCA"/>
    <w:rsid w:val="00610B4D"/>
    <w:rsid w:val="0061117E"/>
    <w:rsid w:val="006128C9"/>
    <w:rsid w:val="00613470"/>
    <w:rsid w:val="00613526"/>
    <w:rsid w:val="00613B03"/>
    <w:rsid w:val="0061403E"/>
    <w:rsid w:val="00614A24"/>
    <w:rsid w:val="00614BB3"/>
    <w:rsid w:val="00614E8C"/>
    <w:rsid w:val="00615C34"/>
    <w:rsid w:val="006163FC"/>
    <w:rsid w:val="00616872"/>
    <w:rsid w:val="00617C3F"/>
    <w:rsid w:val="00620A11"/>
    <w:rsid w:val="00621DA0"/>
    <w:rsid w:val="00621E72"/>
    <w:rsid w:val="006259E3"/>
    <w:rsid w:val="0062629E"/>
    <w:rsid w:val="00626350"/>
    <w:rsid w:val="006265A8"/>
    <w:rsid w:val="00626D12"/>
    <w:rsid w:val="00626DAA"/>
    <w:rsid w:val="006271A5"/>
    <w:rsid w:val="006272C6"/>
    <w:rsid w:val="006318ED"/>
    <w:rsid w:val="00631C1A"/>
    <w:rsid w:val="0063230D"/>
    <w:rsid w:val="00632E6F"/>
    <w:rsid w:val="0063468A"/>
    <w:rsid w:val="00634A7E"/>
    <w:rsid w:val="006355F8"/>
    <w:rsid w:val="006361D0"/>
    <w:rsid w:val="006371FB"/>
    <w:rsid w:val="006375B9"/>
    <w:rsid w:val="006375EC"/>
    <w:rsid w:val="00637CBB"/>
    <w:rsid w:val="00637CE8"/>
    <w:rsid w:val="006400F2"/>
    <w:rsid w:val="00640921"/>
    <w:rsid w:val="00640BCF"/>
    <w:rsid w:val="00640E7F"/>
    <w:rsid w:val="00641902"/>
    <w:rsid w:val="006433C5"/>
    <w:rsid w:val="00643FD8"/>
    <w:rsid w:val="0064415E"/>
    <w:rsid w:val="006456EE"/>
    <w:rsid w:val="00645BF7"/>
    <w:rsid w:val="00645ECF"/>
    <w:rsid w:val="0064623C"/>
    <w:rsid w:val="00646830"/>
    <w:rsid w:val="00650A33"/>
    <w:rsid w:val="00650F81"/>
    <w:rsid w:val="00651542"/>
    <w:rsid w:val="00651777"/>
    <w:rsid w:val="00651ACE"/>
    <w:rsid w:val="00651AE9"/>
    <w:rsid w:val="006523AA"/>
    <w:rsid w:val="0065266A"/>
    <w:rsid w:val="006538D9"/>
    <w:rsid w:val="00654CC7"/>
    <w:rsid w:val="0065563E"/>
    <w:rsid w:val="0065607A"/>
    <w:rsid w:val="00656132"/>
    <w:rsid w:val="00656D9B"/>
    <w:rsid w:val="006571EB"/>
    <w:rsid w:val="00660798"/>
    <w:rsid w:val="0066133A"/>
    <w:rsid w:val="00662C52"/>
    <w:rsid w:val="00665408"/>
    <w:rsid w:val="00665CC6"/>
    <w:rsid w:val="00665DB3"/>
    <w:rsid w:val="00665F48"/>
    <w:rsid w:val="0066607A"/>
    <w:rsid w:val="00667572"/>
    <w:rsid w:val="0067077C"/>
    <w:rsid w:val="00670B83"/>
    <w:rsid w:val="00670BD8"/>
    <w:rsid w:val="00670D2F"/>
    <w:rsid w:val="00670E34"/>
    <w:rsid w:val="006714D9"/>
    <w:rsid w:val="00672640"/>
    <w:rsid w:val="00672E5A"/>
    <w:rsid w:val="006730ED"/>
    <w:rsid w:val="00673784"/>
    <w:rsid w:val="0067416C"/>
    <w:rsid w:val="00674966"/>
    <w:rsid w:val="006752E5"/>
    <w:rsid w:val="00676A65"/>
    <w:rsid w:val="00676F5B"/>
    <w:rsid w:val="00677831"/>
    <w:rsid w:val="00680866"/>
    <w:rsid w:val="00681418"/>
    <w:rsid w:val="0068265B"/>
    <w:rsid w:val="00682E34"/>
    <w:rsid w:val="006835F6"/>
    <w:rsid w:val="00683870"/>
    <w:rsid w:val="00684068"/>
    <w:rsid w:val="00684228"/>
    <w:rsid w:val="00684384"/>
    <w:rsid w:val="006849E7"/>
    <w:rsid w:val="00684E60"/>
    <w:rsid w:val="00685078"/>
    <w:rsid w:val="00686A1B"/>
    <w:rsid w:val="006871F1"/>
    <w:rsid w:val="0068721C"/>
    <w:rsid w:val="00690FCD"/>
    <w:rsid w:val="00691046"/>
    <w:rsid w:val="006935F7"/>
    <w:rsid w:val="0069689D"/>
    <w:rsid w:val="006968A9"/>
    <w:rsid w:val="0069717F"/>
    <w:rsid w:val="006A0022"/>
    <w:rsid w:val="006A03C3"/>
    <w:rsid w:val="006A220B"/>
    <w:rsid w:val="006A25B0"/>
    <w:rsid w:val="006A3C29"/>
    <w:rsid w:val="006A3E1D"/>
    <w:rsid w:val="006A4185"/>
    <w:rsid w:val="006A5B18"/>
    <w:rsid w:val="006A6E8A"/>
    <w:rsid w:val="006A7FB0"/>
    <w:rsid w:val="006B021D"/>
    <w:rsid w:val="006B0692"/>
    <w:rsid w:val="006B099E"/>
    <w:rsid w:val="006B12D6"/>
    <w:rsid w:val="006B2AC9"/>
    <w:rsid w:val="006B3EAD"/>
    <w:rsid w:val="006B4B3A"/>
    <w:rsid w:val="006B52D8"/>
    <w:rsid w:val="006B57FF"/>
    <w:rsid w:val="006B61CF"/>
    <w:rsid w:val="006B6438"/>
    <w:rsid w:val="006B68F3"/>
    <w:rsid w:val="006B698D"/>
    <w:rsid w:val="006B75C8"/>
    <w:rsid w:val="006C0A68"/>
    <w:rsid w:val="006C0CBE"/>
    <w:rsid w:val="006C0CD2"/>
    <w:rsid w:val="006C1242"/>
    <w:rsid w:val="006C1477"/>
    <w:rsid w:val="006C14C8"/>
    <w:rsid w:val="006C16BD"/>
    <w:rsid w:val="006C2E77"/>
    <w:rsid w:val="006C31C2"/>
    <w:rsid w:val="006C3A70"/>
    <w:rsid w:val="006C46B4"/>
    <w:rsid w:val="006C4A60"/>
    <w:rsid w:val="006C4D85"/>
    <w:rsid w:val="006C510F"/>
    <w:rsid w:val="006C6501"/>
    <w:rsid w:val="006D05D9"/>
    <w:rsid w:val="006D150A"/>
    <w:rsid w:val="006D1634"/>
    <w:rsid w:val="006D18FD"/>
    <w:rsid w:val="006D1EFB"/>
    <w:rsid w:val="006D4BC5"/>
    <w:rsid w:val="006D50AB"/>
    <w:rsid w:val="006D5470"/>
    <w:rsid w:val="006D5F97"/>
    <w:rsid w:val="006D654A"/>
    <w:rsid w:val="006D6FDC"/>
    <w:rsid w:val="006D7022"/>
    <w:rsid w:val="006E108B"/>
    <w:rsid w:val="006E330E"/>
    <w:rsid w:val="006E3F9F"/>
    <w:rsid w:val="006E4860"/>
    <w:rsid w:val="006E6290"/>
    <w:rsid w:val="006E6F41"/>
    <w:rsid w:val="006F096B"/>
    <w:rsid w:val="006F1D2F"/>
    <w:rsid w:val="006F2298"/>
    <w:rsid w:val="006F395B"/>
    <w:rsid w:val="006F60CC"/>
    <w:rsid w:val="006F666C"/>
    <w:rsid w:val="006F6E42"/>
    <w:rsid w:val="006F7322"/>
    <w:rsid w:val="006F7545"/>
    <w:rsid w:val="00700C59"/>
    <w:rsid w:val="007012C1"/>
    <w:rsid w:val="007014FC"/>
    <w:rsid w:val="00702CCA"/>
    <w:rsid w:val="00703639"/>
    <w:rsid w:val="00703E5D"/>
    <w:rsid w:val="00705A15"/>
    <w:rsid w:val="00705C33"/>
    <w:rsid w:val="00706127"/>
    <w:rsid w:val="00706C7C"/>
    <w:rsid w:val="0070796F"/>
    <w:rsid w:val="00707DC9"/>
    <w:rsid w:val="0071193B"/>
    <w:rsid w:val="00712309"/>
    <w:rsid w:val="007138DA"/>
    <w:rsid w:val="00716197"/>
    <w:rsid w:val="007173F7"/>
    <w:rsid w:val="00717DA1"/>
    <w:rsid w:val="007200AA"/>
    <w:rsid w:val="007215CF"/>
    <w:rsid w:val="007218BD"/>
    <w:rsid w:val="007233C2"/>
    <w:rsid w:val="00725949"/>
    <w:rsid w:val="00726015"/>
    <w:rsid w:val="007260C3"/>
    <w:rsid w:val="0073023D"/>
    <w:rsid w:val="0073034C"/>
    <w:rsid w:val="0073104E"/>
    <w:rsid w:val="0073165F"/>
    <w:rsid w:val="00731E9E"/>
    <w:rsid w:val="00732E08"/>
    <w:rsid w:val="00733F30"/>
    <w:rsid w:val="0073462C"/>
    <w:rsid w:val="0073502B"/>
    <w:rsid w:val="0073512B"/>
    <w:rsid w:val="007357CF"/>
    <w:rsid w:val="00735A03"/>
    <w:rsid w:val="007361B3"/>
    <w:rsid w:val="0073666E"/>
    <w:rsid w:val="00737EE7"/>
    <w:rsid w:val="00741396"/>
    <w:rsid w:val="007415EE"/>
    <w:rsid w:val="00741F69"/>
    <w:rsid w:val="00742FB4"/>
    <w:rsid w:val="007434A5"/>
    <w:rsid w:val="0074395C"/>
    <w:rsid w:val="00743CF4"/>
    <w:rsid w:val="00744A5E"/>
    <w:rsid w:val="00744ECC"/>
    <w:rsid w:val="00745A96"/>
    <w:rsid w:val="00745ED4"/>
    <w:rsid w:val="007464D3"/>
    <w:rsid w:val="00746545"/>
    <w:rsid w:val="0074665D"/>
    <w:rsid w:val="007477F7"/>
    <w:rsid w:val="00747832"/>
    <w:rsid w:val="0075045B"/>
    <w:rsid w:val="00750609"/>
    <w:rsid w:val="0075145A"/>
    <w:rsid w:val="007526A1"/>
    <w:rsid w:val="00752864"/>
    <w:rsid w:val="00752C0F"/>
    <w:rsid w:val="00753428"/>
    <w:rsid w:val="00753905"/>
    <w:rsid w:val="00753AC3"/>
    <w:rsid w:val="00754B5C"/>
    <w:rsid w:val="007551EC"/>
    <w:rsid w:val="0075663E"/>
    <w:rsid w:val="007566B6"/>
    <w:rsid w:val="007566FD"/>
    <w:rsid w:val="0075684A"/>
    <w:rsid w:val="0075696C"/>
    <w:rsid w:val="00756FA1"/>
    <w:rsid w:val="00757221"/>
    <w:rsid w:val="007577FB"/>
    <w:rsid w:val="00760544"/>
    <w:rsid w:val="00761D1A"/>
    <w:rsid w:val="00762C15"/>
    <w:rsid w:val="007630E1"/>
    <w:rsid w:val="007636AA"/>
    <w:rsid w:val="007659A1"/>
    <w:rsid w:val="0076622F"/>
    <w:rsid w:val="007666B1"/>
    <w:rsid w:val="00766CF5"/>
    <w:rsid w:val="00766F39"/>
    <w:rsid w:val="00767A24"/>
    <w:rsid w:val="00767C4E"/>
    <w:rsid w:val="00767D2B"/>
    <w:rsid w:val="00770270"/>
    <w:rsid w:val="00770805"/>
    <w:rsid w:val="007712FB"/>
    <w:rsid w:val="0077171C"/>
    <w:rsid w:val="00772152"/>
    <w:rsid w:val="00773613"/>
    <w:rsid w:val="00773D91"/>
    <w:rsid w:val="00776707"/>
    <w:rsid w:val="00780058"/>
    <w:rsid w:val="007820B4"/>
    <w:rsid w:val="007824A3"/>
    <w:rsid w:val="0078388C"/>
    <w:rsid w:val="00783AE9"/>
    <w:rsid w:val="00784368"/>
    <w:rsid w:val="00784749"/>
    <w:rsid w:val="00784D57"/>
    <w:rsid w:val="00786FF3"/>
    <w:rsid w:val="007874E4"/>
    <w:rsid w:val="00787B17"/>
    <w:rsid w:val="0079021C"/>
    <w:rsid w:val="0079256F"/>
    <w:rsid w:val="00792D2C"/>
    <w:rsid w:val="0079479A"/>
    <w:rsid w:val="007948C9"/>
    <w:rsid w:val="00794EC7"/>
    <w:rsid w:val="00795D00"/>
    <w:rsid w:val="00797877"/>
    <w:rsid w:val="00797D0D"/>
    <w:rsid w:val="007A0BCD"/>
    <w:rsid w:val="007A0E50"/>
    <w:rsid w:val="007A1096"/>
    <w:rsid w:val="007A2553"/>
    <w:rsid w:val="007A3CA5"/>
    <w:rsid w:val="007A4E70"/>
    <w:rsid w:val="007A4FC1"/>
    <w:rsid w:val="007A6056"/>
    <w:rsid w:val="007A71C3"/>
    <w:rsid w:val="007A7761"/>
    <w:rsid w:val="007A7843"/>
    <w:rsid w:val="007A787D"/>
    <w:rsid w:val="007A7A42"/>
    <w:rsid w:val="007B180F"/>
    <w:rsid w:val="007B3306"/>
    <w:rsid w:val="007B389A"/>
    <w:rsid w:val="007B3DD7"/>
    <w:rsid w:val="007B629D"/>
    <w:rsid w:val="007B7A78"/>
    <w:rsid w:val="007B7AA5"/>
    <w:rsid w:val="007B7C6B"/>
    <w:rsid w:val="007C1BC5"/>
    <w:rsid w:val="007C20E6"/>
    <w:rsid w:val="007C3FD1"/>
    <w:rsid w:val="007C413A"/>
    <w:rsid w:val="007C594D"/>
    <w:rsid w:val="007C74D8"/>
    <w:rsid w:val="007D041A"/>
    <w:rsid w:val="007D0C14"/>
    <w:rsid w:val="007D1687"/>
    <w:rsid w:val="007D1D60"/>
    <w:rsid w:val="007D1DF5"/>
    <w:rsid w:val="007D2354"/>
    <w:rsid w:val="007D24DE"/>
    <w:rsid w:val="007D5D84"/>
    <w:rsid w:val="007D5D8E"/>
    <w:rsid w:val="007D6599"/>
    <w:rsid w:val="007D71BD"/>
    <w:rsid w:val="007D7D51"/>
    <w:rsid w:val="007E06CE"/>
    <w:rsid w:val="007E0CEF"/>
    <w:rsid w:val="007E4664"/>
    <w:rsid w:val="007E5D7C"/>
    <w:rsid w:val="007E73AF"/>
    <w:rsid w:val="007F05CC"/>
    <w:rsid w:val="007F1056"/>
    <w:rsid w:val="007F118E"/>
    <w:rsid w:val="007F1F1F"/>
    <w:rsid w:val="007F2725"/>
    <w:rsid w:val="007F4CEA"/>
    <w:rsid w:val="007F5F84"/>
    <w:rsid w:val="007F6835"/>
    <w:rsid w:val="007F6D21"/>
    <w:rsid w:val="007F77E3"/>
    <w:rsid w:val="007F77E8"/>
    <w:rsid w:val="00801BDC"/>
    <w:rsid w:val="00803083"/>
    <w:rsid w:val="00803132"/>
    <w:rsid w:val="00803651"/>
    <w:rsid w:val="00803B56"/>
    <w:rsid w:val="00804CC2"/>
    <w:rsid w:val="0080529E"/>
    <w:rsid w:val="00805AF3"/>
    <w:rsid w:val="00807B44"/>
    <w:rsid w:val="00811807"/>
    <w:rsid w:val="00812877"/>
    <w:rsid w:val="00814652"/>
    <w:rsid w:val="00815DFF"/>
    <w:rsid w:val="008179DB"/>
    <w:rsid w:val="00817B38"/>
    <w:rsid w:val="00821AF7"/>
    <w:rsid w:val="00822A0B"/>
    <w:rsid w:val="00823A82"/>
    <w:rsid w:val="0082458C"/>
    <w:rsid w:val="00824831"/>
    <w:rsid w:val="00825AD2"/>
    <w:rsid w:val="008260DD"/>
    <w:rsid w:val="00826EA7"/>
    <w:rsid w:val="0082750B"/>
    <w:rsid w:val="00831A56"/>
    <w:rsid w:val="00831B37"/>
    <w:rsid w:val="00832284"/>
    <w:rsid w:val="0083273B"/>
    <w:rsid w:val="008327EB"/>
    <w:rsid w:val="00832AD4"/>
    <w:rsid w:val="00834330"/>
    <w:rsid w:val="008352C1"/>
    <w:rsid w:val="008356C7"/>
    <w:rsid w:val="008363C1"/>
    <w:rsid w:val="00836DEF"/>
    <w:rsid w:val="00836FC3"/>
    <w:rsid w:val="00837BE3"/>
    <w:rsid w:val="0084198B"/>
    <w:rsid w:val="00841A33"/>
    <w:rsid w:val="0084288E"/>
    <w:rsid w:val="00844162"/>
    <w:rsid w:val="00844CDD"/>
    <w:rsid w:val="00844EF5"/>
    <w:rsid w:val="0084556C"/>
    <w:rsid w:val="0084596A"/>
    <w:rsid w:val="00846168"/>
    <w:rsid w:val="0084627F"/>
    <w:rsid w:val="008463AC"/>
    <w:rsid w:val="008463F9"/>
    <w:rsid w:val="008465D6"/>
    <w:rsid w:val="00850DF0"/>
    <w:rsid w:val="00851094"/>
    <w:rsid w:val="00851B5B"/>
    <w:rsid w:val="00852205"/>
    <w:rsid w:val="00852B56"/>
    <w:rsid w:val="008541D7"/>
    <w:rsid w:val="00854232"/>
    <w:rsid w:val="00855330"/>
    <w:rsid w:val="00856152"/>
    <w:rsid w:val="00856187"/>
    <w:rsid w:val="008573B0"/>
    <w:rsid w:val="00857A0F"/>
    <w:rsid w:val="00860CB8"/>
    <w:rsid w:val="00862908"/>
    <w:rsid w:val="0086513F"/>
    <w:rsid w:val="008657FB"/>
    <w:rsid w:val="00867B50"/>
    <w:rsid w:val="00871EB9"/>
    <w:rsid w:val="00873AF9"/>
    <w:rsid w:val="00875515"/>
    <w:rsid w:val="00875647"/>
    <w:rsid w:val="00875DCE"/>
    <w:rsid w:val="008764FE"/>
    <w:rsid w:val="00876585"/>
    <w:rsid w:val="0087741E"/>
    <w:rsid w:val="008807C6"/>
    <w:rsid w:val="00880A71"/>
    <w:rsid w:val="00881446"/>
    <w:rsid w:val="00881AEA"/>
    <w:rsid w:val="00881BB2"/>
    <w:rsid w:val="00883D47"/>
    <w:rsid w:val="0088489C"/>
    <w:rsid w:val="00885288"/>
    <w:rsid w:val="00886C43"/>
    <w:rsid w:val="00886C8E"/>
    <w:rsid w:val="00886CF8"/>
    <w:rsid w:val="008906BA"/>
    <w:rsid w:val="00890CA0"/>
    <w:rsid w:val="008918CE"/>
    <w:rsid w:val="008947EA"/>
    <w:rsid w:val="00894A04"/>
    <w:rsid w:val="00895B49"/>
    <w:rsid w:val="00896AEF"/>
    <w:rsid w:val="00896DCC"/>
    <w:rsid w:val="00896FEC"/>
    <w:rsid w:val="008A00B0"/>
    <w:rsid w:val="008A111E"/>
    <w:rsid w:val="008A1C60"/>
    <w:rsid w:val="008A2ABB"/>
    <w:rsid w:val="008A2D17"/>
    <w:rsid w:val="008A2DE2"/>
    <w:rsid w:val="008A3121"/>
    <w:rsid w:val="008A314A"/>
    <w:rsid w:val="008A3391"/>
    <w:rsid w:val="008A38C6"/>
    <w:rsid w:val="008A390F"/>
    <w:rsid w:val="008A3C51"/>
    <w:rsid w:val="008A5AA1"/>
    <w:rsid w:val="008A64D0"/>
    <w:rsid w:val="008A7721"/>
    <w:rsid w:val="008A7BC4"/>
    <w:rsid w:val="008A7E9C"/>
    <w:rsid w:val="008B05C0"/>
    <w:rsid w:val="008B1133"/>
    <w:rsid w:val="008B118B"/>
    <w:rsid w:val="008B1EEE"/>
    <w:rsid w:val="008B2542"/>
    <w:rsid w:val="008B4B6A"/>
    <w:rsid w:val="008B61D0"/>
    <w:rsid w:val="008B7C28"/>
    <w:rsid w:val="008B7D82"/>
    <w:rsid w:val="008C0EE3"/>
    <w:rsid w:val="008C1648"/>
    <w:rsid w:val="008C1F0F"/>
    <w:rsid w:val="008C2860"/>
    <w:rsid w:val="008C332D"/>
    <w:rsid w:val="008C44F7"/>
    <w:rsid w:val="008C49BD"/>
    <w:rsid w:val="008C4E3D"/>
    <w:rsid w:val="008C642B"/>
    <w:rsid w:val="008C6DE7"/>
    <w:rsid w:val="008D10DE"/>
    <w:rsid w:val="008D1633"/>
    <w:rsid w:val="008D2C0A"/>
    <w:rsid w:val="008D343E"/>
    <w:rsid w:val="008D3ABF"/>
    <w:rsid w:val="008D4D47"/>
    <w:rsid w:val="008E14BE"/>
    <w:rsid w:val="008E1714"/>
    <w:rsid w:val="008E4129"/>
    <w:rsid w:val="008E648A"/>
    <w:rsid w:val="008E6595"/>
    <w:rsid w:val="008E6A68"/>
    <w:rsid w:val="008E7FB1"/>
    <w:rsid w:val="008F04D2"/>
    <w:rsid w:val="008F12A6"/>
    <w:rsid w:val="008F186C"/>
    <w:rsid w:val="008F1F59"/>
    <w:rsid w:val="008F2650"/>
    <w:rsid w:val="008F465D"/>
    <w:rsid w:val="008F4835"/>
    <w:rsid w:val="008F5B58"/>
    <w:rsid w:val="008F72C1"/>
    <w:rsid w:val="008F77BA"/>
    <w:rsid w:val="008F77C1"/>
    <w:rsid w:val="008F77E1"/>
    <w:rsid w:val="00900B85"/>
    <w:rsid w:val="00900D98"/>
    <w:rsid w:val="0090278D"/>
    <w:rsid w:val="00907FCE"/>
    <w:rsid w:val="00910F3A"/>
    <w:rsid w:val="0091136E"/>
    <w:rsid w:val="009113A6"/>
    <w:rsid w:val="009118D0"/>
    <w:rsid w:val="00911FC1"/>
    <w:rsid w:val="00912331"/>
    <w:rsid w:val="00912C22"/>
    <w:rsid w:val="00912F52"/>
    <w:rsid w:val="0091365A"/>
    <w:rsid w:val="00915C4B"/>
    <w:rsid w:val="009177C1"/>
    <w:rsid w:val="009208A6"/>
    <w:rsid w:val="00921205"/>
    <w:rsid w:val="00922293"/>
    <w:rsid w:val="00922500"/>
    <w:rsid w:val="00923396"/>
    <w:rsid w:val="00926249"/>
    <w:rsid w:val="00927E2F"/>
    <w:rsid w:val="00930A33"/>
    <w:rsid w:val="00931C16"/>
    <w:rsid w:val="00932B6D"/>
    <w:rsid w:val="00934247"/>
    <w:rsid w:val="00934499"/>
    <w:rsid w:val="00935A0E"/>
    <w:rsid w:val="00936F08"/>
    <w:rsid w:val="00937174"/>
    <w:rsid w:val="00937923"/>
    <w:rsid w:val="00937DC6"/>
    <w:rsid w:val="00942246"/>
    <w:rsid w:val="00942D03"/>
    <w:rsid w:val="009439E8"/>
    <w:rsid w:val="00943CFB"/>
    <w:rsid w:val="00945042"/>
    <w:rsid w:val="00945654"/>
    <w:rsid w:val="009458B4"/>
    <w:rsid w:val="009479F9"/>
    <w:rsid w:val="00947E1E"/>
    <w:rsid w:val="009508C0"/>
    <w:rsid w:val="009511A5"/>
    <w:rsid w:val="0095187B"/>
    <w:rsid w:val="00952234"/>
    <w:rsid w:val="0095587A"/>
    <w:rsid w:val="00955AF6"/>
    <w:rsid w:val="00957989"/>
    <w:rsid w:val="00960A2E"/>
    <w:rsid w:val="00961199"/>
    <w:rsid w:val="00961B80"/>
    <w:rsid w:val="00963262"/>
    <w:rsid w:val="009633C6"/>
    <w:rsid w:val="00964C09"/>
    <w:rsid w:val="00964D32"/>
    <w:rsid w:val="009651DC"/>
    <w:rsid w:val="00965797"/>
    <w:rsid w:val="0096600C"/>
    <w:rsid w:val="00967076"/>
    <w:rsid w:val="00967C35"/>
    <w:rsid w:val="00970D00"/>
    <w:rsid w:val="00970FE5"/>
    <w:rsid w:val="00971709"/>
    <w:rsid w:val="00972356"/>
    <w:rsid w:val="0097318F"/>
    <w:rsid w:val="00974676"/>
    <w:rsid w:val="00974A08"/>
    <w:rsid w:val="009750BA"/>
    <w:rsid w:val="0097670C"/>
    <w:rsid w:val="00977C36"/>
    <w:rsid w:val="00977D6F"/>
    <w:rsid w:val="00977F2B"/>
    <w:rsid w:val="009809E1"/>
    <w:rsid w:val="00981FD5"/>
    <w:rsid w:val="009825A6"/>
    <w:rsid w:val="009837E2"/>
    <w:rsid w:val="0098423C"/>
    <w:rsid w:val="00984613"/>
    <w:rsid w:val="00984912"/>
    <w:rsid w:val="00985321"/>
    <w:rsid w:val="00985E8D"/>
    <w:rsid w:val="00987BA5"/>
    <w:rsid w:val="009918CC"/>
    <w:rsid w:val="00991CC8"/>
    <w:rsid w:val="00992572"/>
    <w:rsid w:val="00992E43"/>
    <w:rsid w:val="00993765"/>
    <w:rsid w:val="00993987"/>
    <w:rsid w:val="00993BC2"/>
    <w:rsid w:val="009955F0"/>
    <w:rsid w:val="00996AAF"/>
    <w:rsid w:val="00996AD4"/>
    <w:rsid w:val="009970ED"/>
    <w:rsid w:val="00997B54"/>
    <w:rsid w:val="009A0065"/>
    <w:rsid w:val="009A0542"/>
    <w:rsid w:val="009A1A91"/>
    <w:rsid w:val="009A2EF2"/>
    <w:rsid w:val="009A3287"/>
    <w:rsid w:val="009A3977"/>
    <w:rsid w:val="009A59E3"/>
    <w:rsid w:val="009A5E16"/>
    <w:rsid w:val="009A6801"/>
    <w:rsid w:val="009A7043"/>
    <w:rsid w:val="009A7FA7"/>
    <w:rsid w:val="009B046A"/>
    <w:rsid w:val="009B2C72"/>
    <w:rsid w:val="009B34E2"/>
    <w:rsid w:val="009B3F7F"/>
    <w:rsid w:val="009B430A"/>
    <w:rsid w:val="009B5BAB"/>
    <w:rsid w:val="009B5FAA"/>
    <w:rsid w:val="009B65CB"/>
    <w:rsid w:val="009B65E4"/>
    <w:rsid w:val="009B6EE2"/>
    <w:rsid w:val="009B73D6"/>
    <w:rsid w:val="009C0A44"/>
    <w:rsid w:val="009C0DC9"/>
    <w:rsid w:val="009C1594"/>
    <w:rsid w:val="009C1EE8"/>
    <w:rsid w:val="009C2AB6"/>
    <w:rsid w:val="009C3C2D"/>
    <w:rsid w:val="009C3F51"/>
    <w:rsid w:val="009C42C9"/>
    <w:rsid w:val="009C4BAD"/>
    <w:rsid w:val="009C5A22"/>
    <w:rsid w:val="009C5BBF"/>
    <w:rsid w:val="009D0A20"/>
    <w:rsid w:val="009D3010"/>
    <w:rsid w:val="009D3826"/>
    <w:rsid w:val="009D3B74"/>
    <w:rsid w:val="009D6A97"/>
    <w:rsid w:val="009D7141"/>
    <w:rsid w:val="009D7414"/>
    <w:rsid w:val="009E031B"/>
    <w:rsid w:val="009E27EB"/>
    <w:rsid w:val="009E3BFC"/>
    <w:rsid w:val="009E5C22"/>
    <w:rsid w:val="009E6286"/>
    <w:rsid w:val="009E708A"/>
    <w:rsid w:val="009E7961"/>
    <w:rsid w:val="009F04CC"/>
    <w:rsid w:val="009F16F5"/>
    <w:rsid w:val="009F2D2F"/>
    <w:rsid w:val="009F2F61"/>
    <w:rsid w:val="009F60B3"/>
    <w:rsid w:val="009F7FFB"/>
    <w:rsid w:val="00A00000"/>
    <w:rsid w:val="00A0043B"/>
    <w:rsid w:val="00A0111E"/>
    <w:rsid w:val="00A0117B"/>
    <w:rsid w:val="00A01D52"/>
    <w:rsid w:val="00A02FF8"/>
    <w:rsid w:val="00A03822"/>
    <w:rsid w:val="00A04B8C"/>
    <w:rsid w:val="00A05610"/>
    <w:rsid w:val="00A058E0"/>
    <w:rsid w:val="00A06374"/>
    <w:rsid w:val="00A06C6A"/>
    <w:rsid w:val="00A06FF2"/>
    <w:rsid w:val="00A07D16"/>
    <w:rsid w:val="00A1136B"/>
    <w:rsid w:val="00A12A14"/>
    <w:rsid w:val="00A140D7"/>
    <w:rsid w:val="00A155B9"/>
    <w:rsid w:val="00A168B7"/>
    <w:rsid w:val="00A17EB0"/>
    <w:rsid w:val="00A20500"/>
    <w:rsid w:val="00A213A4"/>
    <w:rsid w:val="00A21751"/>
    <w:rsid w:val="00A21C08"/>
    <w:rsid w:val="00A21D70"/>
    <w:rsid w:val="00A2302E"/>
    <w:rsid w:val="00A239FE"/>
    <w:rsid w:val="00A24D3C"/>
    <w:rsid w:val="00A2515F"/>
    <w:rsid w:val="00A25F44"/>
    <w:rsid w:val="00A263A4"/>
    <w:rsid w:val="00A263C6"/>
    <w:rsid w:val="00A26C5C"/>
    <w:rsid w:val="00A27EF5"/>
    <w:rsid w:val="00A30E2A"/>
    <w:rsid w:val="00A310A7"/>
    <w:rsid w:val="00A31BC2"/>
    <w:rsid w:val="00A31EAA"/>
    <w:rsid w:val="00A32595"/>
    <w:rsid w:val="00A3290A"/>
    <w:rsid w:val="00A3299D"/>
    <w:rsid w:val="00A32AEB"/>
    <w:rsid w:val="00A3352E"/>
    <w:rsid w:val="00A34627"/>
    <w:rsid w:val="00A35232"/>
    <w:rsid w:val="00A35D54"/>
    <w:rsid w:val="00A362A3"/>
    <w:rsid w:val="00A36330"/>
    <w:rsid w:val="00A40F19"/>
    <w:rsid w:val="00A419E5"/>
    <w:rsid w:val="00A41BE6"/>
    <w:rsid w:val="00A43C69"/>
    <w:rsid w:val="00A44353"/>
    <w:rsid w:val="00A449B9"/>
    <w:rsid w:val="00A4569C"/>
    <w:rsid w:val="00A46ABA"/>
    <w:rsid w:val="00A47273"/>
    <w:rsid w:val="00A50383"/>
    <w:rsid w:val="00A50903"/>
    <w:rsid w:val="00A51159"/>
    <w:rsid w:val="00A51437"/>
    <w:rsid w:val="00A51AF6"/>
    <w:rsid w:val="00A53013"/>
    <w:rsid w:val="00A53684"/>
    <w:rsid w:val="00A53F3B"/>
    <w:rsid w:val="00A5400D"/>
    <w:rsid w:val="00A554B1"/>
    <w:rsid w:val="00A5578C"/>
    <w:rsid w:val="00A563DB"/>
    <w:rsid w:val="00A56AE3"/>
    <w:rsid w:val="00A5721E"/>
    <w:rsid w:val="00A57A19"/>
    <w:rsid w:val="00A57D4F"/>
    <w:rsid w:val="00A61942"/>
    <w:rsid w:val="00A61CF5"/>
    <w:rsid w:val="00A6207D"/>
    <w:rsid w:val="00A6397C"/>
    <w:rsid w:val="00A640B3"/>
    <w:rsid w:val="00A6421F"/>
    <w:rsid w:val="00A642ED"/>
    <w:rsid w:val="00A67071"/>
    <w:rsid w:val="00A70276"/>
    <w:rsid w:val="00A7054D"/>
    <w:rsid w:val="00A70E79"/>
    <w:rsid w:val="00A7240F"/>
    <w:rsid w:val="00A73D7C"/>
    <w:rsid w:val="00A756A4"/>
    <w:rsid w:val="00A764E8"/>
    <w:rsid w:val="00A765D4"/>
    <w:rsid w:val="00A776F7"/>
    <w:rsid w:val="00A77781"/>
    <w:rsid w:val="00A80898"/>
    <w:rsid w:val="00A83E98"/>
    <w:rsid w:val="00A848BD"/>
    <w:rsid w:val="00A86334"/>
    <w:rsid w:val="00A8642F"/>
    <w:rsid w:val="00A872C1"/>
    <w:rsid w:val="00A90452"/>
    <w:rsid w:val="00A91486"/>
    <w:rsid w:val="00A91D73"/>
    <w:rsid w:val="00A9204B"/>
    <w:rsid w:val="00A92DC2"/>
    <w:rsid w:val="00A938AF"/>
    <w:rsid w:val="00A93F6E"/>
    <w:rsid w:val="00A946D1"/>
    <w:rsid w:val="00A950F1"/>
    <w:rsid w:val="00A96356"/>
    <w:rsid w:val="00A9639B"/>
    <w:rsid w:val="00A966B4"/>
    <w:rsid w:val="00AA0B25"/>
    <w:rsid w:val="00AA46D8"/>
    <w:rsid w:val="00AA4B1F"/>
    <w:rsid w:val="00AA6A5B"/>
    <w:rsid w:val="00AA7F16"/>
    <w:rsid w:val="00AB08B5"/>
    <w:rsid w:val="00AB08E6"/>
    <w:rsid w:val="00AB0AE3"/>
    <w:rsid w:val="00AB162C"/>
    <w:rsid w:val="00AB16FF"/>
    <w:rsid w:val="00AB18F8"/>
    <w:rsid w:val="00AB431C"/>
    <w:rsid w:val="00AB4A6C"/>
    <w:rsid w:val="00AB56ED"/>
    <w:rsid w:val="00AB578E"/>
    <w:rsid w:val="00AC0758"/>
    <w:rsid w:val="00AC25FE"/>
    <w:rsid w:val="00AC3531"/>
    <w:rsid w:val="00AC3FBF"/>
    <w:rsid w:val="00AC453F"/>
    <w:rsid w:val="00AC5385"/>
    <w:rsid w:val="00AC610E"/>
    <w:rsid w:val="00AC6D09"/>
    <w:rsid w:val="00AD020E"/>
    <w:rsid w:val="00AD02F2"/>
    <w:rsid w:val="00AD1670"/>
    <w:rsid w:val="00AD37C0"/>
    <w:rsid w:val="00AD3F14"/>
    <w:rsid w:val="00AD3F44"/>
    <w:rsid w:val="00AD41E1"/>
    <w:rsid w:val="00AD609B"/>
    <w:rsid w:val="00AD64BB"/>
    <w:rsid w:val="00AD6ADD"/>
    <w:rsid w:val="00AE0277"/>
    <w:rsid w:val="00AE0D3A"/>
    <w:rsid w:val="00AE13E2"/>
    <w:rsid w:val="00AE1A84"/>
    <w:rsid w:val="00AE30D6"/>
    <w:rsid w:val="00AE4AB6"/>
    <w:rsid w:val="00AE5682"/>
    <w:rsid w:val="00AE6CA9"/>
    <w:rsid w:val="00AE6D0C"/>
    <w:rsid w:val="00AE6ED8"/>
    <w:rsid w:val="00AE74D3"/>
    <w:rsid w:val="00AE759D"/>
    <w:rsid w:val="00AE7CD0"/>
    <w:rsid w:val="00AF0282"/>
    <w:rsid w:val="00AF2427"/>
    <w:rsid w:val="00AF2535"/>
    <w:rsid w:val="00AF2E5F"/>
    <w:rsid w:val="00AF2E9A"/>
    <w:rsid w:val="00AF320B"/>
    <w:rsid w:val="00AF33EB"/>
    <w:rsid w:val="00AF4308"/>
    <w:rsid w:val="00AF4CE6"/>
    <w:rsid w:val="00AF5397"/>
    <w:rsid w:val="00AF7127"/>
    <w:rsid w:val="00AF77AB"/>
    <w:rsid w:val="00AF7FFA"/>
    <w:rsid w:val="00B00A3F"/>
    <w:rsid w:val="00B01055"/>
    <w:rsid w:val="00B015C7"/>
    <w:rsid w:val="00B024F9"/>
    <w:rsid w:val="00B026A4"/>
    <w:rsid w:val="00B036E4"/>
    <w:rsid w:val="00B049B3"/>
    <w:rsid w:val="00B04C31"/>
    <w:rsid w:val="00B065F1"/>
    <w:rsid w:val="00B10E8F"/>
    <w:rsid w:val="00B11F11"/>
    <w:rsid w:val="00B13E00"/>
    <w:rsid w:val="00B13E90"/>
    <w:rsid w:val="00B15220"/>
    <w:rsid w:val="00B16039"/>
    <w:rsid w:val="00B165D6"/>
    <w:rsid w:val="00B16876"/>
    <w:rsid w:val="00B1793B"/>
    <w:rsid w:val="00B20720"/>
    <w:rsid w:val="00B2143E"/>
    <w:rsid w:val="00B224F7"/>
    <w:rsid w:val="00B24D39"/>
    <w:rsid w:val="00B2501B"/>
    <w:rsid w:val="00B26586"/>
    <w:rsid w:val="00B27743"/>
    <w:rsid w:val="00B31847"/>
    <w:rsid w:val="00B35AB5"/>
    <w:rsid w:val="00B40E99"/>
    <w:rsid w:val="00B41B8A"/>
    <w:rsid w:val="00B42EFF"/>
    <w:rsid w:val="00B43040"/>
    <w:rsid w:val="00B43D58"/>
    <w:rsid w:val="00B44209"/>
    <w:rsid w:val="00B4569C"/>
    <w:rsid w:val="00B4765D"/>
    <w:rsid w:val="00B47688"/>
    <w:rsid w:val="00B502D0"/>
    <w:rsid w:val="00B503BA"/>
    <w:rsid w:val="00B50ECA"/>
    <w:rsid w:val="00B52145"/>
    <w:rsid w:val="00B522F6"/>
    <w:rsid w:val="00B52503"/>
    <w:rsid w:val="00B528F2"/>
    <w:rsid w:val="00B537CE"/>
    <w:rsid w:val="00B55269"/>
    <w:rsid w:val="00B55A23"/>
    <w:rsid w:val="00B600BC"/>
    <w:rsid w:val="00B6101C"/>
    <w:rsid w:val="00B658CE"/>
    <w:rsid w:val="00B666DA"/>
    <w:rsid w:val="00B71BFB"/>
    <w:rsid w:val="00B72D76"/>
    <w:rsid w:val="00B734BF"/>
    <w:rsid w:val="00B7358F"/>
    <w:rsid w:val="00B73634"/>
    <w:rsid w:val="00B73C3D"/>
    <w:rsid w:val="00B74075"/>
    <w:rsid w:val="00B75745"/>
    <w:rsid w:val="00B767F1"/>
    <w:rsid w:val="00B76DCB"/>
    <w:rsid w:val="00B772E9"/>
    <w:rsid w:val="00B80995"/>
    <w:rsid w:val="00B8154A"/>
    <w:rsid w:val="00B82401"/>
    <w:rsid w:val="00B83099"/>
    <w:rsid w:val="00B835BA"/>
    <w:rsid w:val="00B839C5"/>
    <w:rsid w:val="00B83E59"/>
    <w:rsid w:val="00B83FD6"/>
    <w:rsid w:val="00B85094"/>
    <w:rsid w:val="00B858E6"/>
    <w:rsid w:val="00B8651B"/>
    <w:rsid w:val="00B86658"/>
    <w:rsid w:val="00B90206"/>
    <w:rsid w:val="00B92255"/>
    <w:rsid w:val="00B92C38"/>
    <w:rsid w:val="00B92F71"/>
    <w:rsid w:val="00B9313F"/>
    <w:rsid w:val="00B939B5"/>
    <w:rsid w:val="00B93F23"/>
    <w:rsid w:val="00B94455"/>
    <w:rsid w:val="00B94A35"/>
    <w:rsid w:val="00B94E73"/>
    <w:rsid w:val="00B95826"/>
    <w:rsid w:val="00B9737B"/>
    <w:rsid w:val="00B97F05"/>
    <w:rsid w:val="00BA04CB"/>
    <w:rsid w:val="00BA152E"/>
    <w:rsid w:val="00BA2B5D"/>
    <w:rsid w:val="00BA3281"/>
    <w:rsid w:val="00BA3AC7"/>
    <w:rsid w:val="00BA44B1"/>
    <w:rsid w:val="00BA4626"/>
    <w:rsid w:val="00BA4C11"/>
    <w:rsid w:val="00BA58D7"/>
    <w:rsid w:val="00BA603B"/>
    <w:rsid w:val="00BA6C32"/>
    <w:rsid w:val="00BA6C8D"/>
    <w:rsid w:val="00BA7A79"/>
    <w:rsid w:val="00BB0BEF"/>
    <w:rsid w:val="00BB2508"/>
    <w:rsid w:val="00BB481A"/>
    <w:rsid w:val="00BB64C7"/>
    <w:rsid w:val="00BB7272"/>
    <w:rsid w:val="00BC00A4"/>
    <w:rsid w:val="00BC050C"/>
    <w:rsid w:val="00BC1279"/>
    <w:rsid w:val="00BC264D"/>
    <w:rsid w:val="00BC3083"/>
    <w:rsid w:val="00BC3529"/>
    <w:rsid w:val="00BC3CC6"/>
    <w:rsid w:val="00BC3E54"/>
    <w:rsid w:val="00BC4596"/>
    <w:rsid w:val="00BC59A1"/>
    <w:rsid w:val="00BC6826"/>
    <w:rsid w:val="00BC6B51"/>
    <w:rsid w:val="00BC7741"/>
    <w:rsid w:val="00BD194F"/>
    <w:rsid w:val="00BD1B13"/>
    <w:rsid w:val="00BD1DAE"/>
    <w:rsid w:val="00BD2330"/>
    <w:rsid w:val="00BD2B65"/>
    <w:rsid w:val="00BD312F"/>
    <w:rsid w:val="00BD47CB"/>
    <w:rsid w:val="00BD5826"/>
    <w:rsid w:val="00BD5BAE"/>
    <w:rsid w:val="00BD7502"/>
    <w:rsid w:val="00BE0DD9"/>
    <w:rsid w:val="00BE1021"/>
    <w:rsid w:val="00BE119C"/>
    <w:rsid w:val="00BE1EED"/>
    <w:rsid w:val="00BE2479"/>
    <w:rsid w:val="00BE2C66"/>
    <w:rsid w:val="00BE339C"/>
    <w:rsid w:val="00BE42B1"/>
    <w:rsid w:val="00BE476F"/>
    <w:rsid w:val="00BE507B"/>
    <w:rsid w:val="00BE5CF8"/>
    <w:rsid w:val="00BE6B8F"/>
    <w:rsid w:val="00BE6DBF"/>
    <w:rsid w:val="00BE7B5A"/>
    <w:rsid w:val="00BE7F54"/>
    <w:rsid w:val="00BF0707"/>
    <w:rsid w:val="00BF20F2"/>
    <w:rsid w:val="00BF2EEB"/>
    <w:rsid w:val="00BF2FD0"/>
    <w:rsid w:val="00BF3ED1"/>
    <w:rsid w:val="00BF44E1"/>
    <w:rsid w:val="00BF526D"/>
    <w:rsid w:val="00BF570D"/>
    <w:rsid w:val="00BF6586"/>
    <w:rsid w:val="00C00C28"/>
    <w:rsid w:val="00C00F0A"/>
    <w:rsid w:val="00C01401"/>
    <w:rsid w:val="00C01457"/>
    <w:rsid w:val="00C02078"/>
    <w:rsid w:val="00C0361D"/>
    <w:rsid w:val="00C03BC8"/>
    <w:rsid w:val="00C0468F"/>
    <w:rsid w:val="00C04C1D"/>
    <w:rsid w:val="00C04C23"/>
    <w:rsid w:val="00C05C33"/>
    <w:rsid w:val="00C070EF"/>
    <w:rsid w:val="00C074D7"/>
    <w:rsid w:val="00C11237"/>
    <w:rsid w:val="00C124DE"/>
    <w:rsid w:val="00C1449F"/>
    <w:rsid w:val="00C163CD"/>
    <w:rsid w:val="00C16665"/>
    <w:rsid w:val="00C16925"/>
    <w:rsid w:val="00C177D0"/>
    <w:rsid w:val="00C203C3"/>
    <w:rsid w:val="00C2050C"/>
    <w:rsid w:val="00C20EC6"/>
    <w:rsid w:val="00C2398A"/>
    <w:rsid w:val="00C23FFB"/>
    <w:rsid w:val="00C24FEF"/>
    <w:rsid w:val="00C25D76"/>
    <w:rsid w:val="00C25EBF"/>
    <w:rsid w:val="00C260BA"/>
    <w:rsid w:val="00C2671C"/>
    <w:rsid w:val="00C30271"/>
    <w:rsid w:val="00C306F7"/>
    <w:rsid w:val="00C30AF4"/>
    <w:rsid w:val="00C30DB9"/>
    <w:rsid w:val="00C31031"/>
    <w:rsid w:val="00C319F1"/>
    <w:rsid w:val="00C33BCE"/>
    <w:rsid w:val="00C33E12"/>
    <w:rsid w:val="00C35F91"/>
    <w:rsid w:val="00C35FBC"/>
    <w:rsid w:val="00C3636B"/>
    <w:rsid w:val="00C3735E"/>
    <w:rsid w:val="00C3797A"/>
    <w:rsid w:val="00C37E60"/>
    <w:rsid w:val="00C4093B"/>
    <w:rsid w:val="00C40B3A"/>
    <w:rsid w:val="00C41B8A"/>
    <w:rsid w:val="00C42628"/>
    <w:rsid w:val="00C42AAB"/>
    <w:rsid w:val="00C43901"/>
    <w:rsid w:val="00C455EC"/>
    <w:rsid w:val="00C45FC5"/>
    <w:rsid w:val="00C46D10"/>
    <w:rsid w:val="00C473C0"/>
    <w:rsid w:val="00C4749D"/>
    <w:rsid w:val="00C50D1A"/>
    <w:rsid w:val="00C50F87"/>
    <w:rsid w:val="00C514F8"/>
    <w:rsid w:val="00C51C92"/>
    <w:rsid w:val="00C52936"/>
    <w:rsid w:val="00C53F4C"/>
    <w:rsid w:val="00C5420E"/>
    <w:rsid w:val="00C54469"/>
    <w:rsid w:val="00C54575"/>
    <w:rsid w:val="00C54751"/>
    <w:rsid w:val="00C54AE9"/>
    <w:rsid w:val="00C56F39"/>
    <w:rsid w:val="00C57DE1"/>
    <w:rsid w:val="00C602D2"/>
    <w:rsid w:val="00C60E8E"/>
    <w:rsid w:val="00C614FD"/>
    <w:rsid w:val="00C6198D"/>
    <w:rsid w:val="00C636B7"/>
    <w:rsid w:val="00C63C86"/>
    <w:rsid w:val="00C641B4"/>
    <w:rsid w:val="00C647C0"/>
    <w:rsid w:val="00C65DF7"/>
    <w:rsid w:val="00C666DD"/>
    <w:rsid w:val="00C67B50"/>
    <w:rsid w:val="00C7036F"/>
    <w:rsid w:val="00C70908"/>
    <w:rsid w:val="00C70C1D"/>
    <w:rsid w:val="00C7125F"/>
    <w:rsid w:val="00C71859"/>
    <w:rsid w:val="00C73C55"/>
    <w:rsid w:val="00C75802"/>
    <w:rsid w:val="00C76835"/>
    <w:rsid w:val="00C80626"/>
    <w:rsid w:val="00C80BE1"/>
    <w:rsid w:val="00C811F5"/>
    <w:rsid w:val="00C81391"/>
    <w:rsid w:val="00C82D3D"/>
    <w:rsid w:val="00C82DAF"/>
    <w:rsid w:val="00C83499"/>
    <w:rsid w:val="00C83590"/>
    <w:rsid w:val="00C8557C"/>
    <w:rsid w:val="00C857E9"/>
    <w:rsid w:val="00C86FE7"/>
    <w:rsid w:val="00C9123D"/>
    <w:rsid w:val="00C91463"/>
    <w:rsid w:val="00C92616"/>
    <w:rsid w:val="00C937E2"/>
    <w:rsid w:val="00C9430D"/>
    <w:rsid w:val="00C94F76"/>
    <w:rsid w:val="00C9786A"/>
    <w:rsid w:val="00CA002B"/>
    <w:rsid w:val="00CA05EB"/>
    <w:rsid w:val="00CA0B61"/>
    <w:rsid w:val="00CA26F4"/>
    <w:rsid w:val="00CA2A32"/>
    <w:rsid w:val="00CA2B44"/>
    <w:rsid w:val="00CA498C"/>
    <w:rsid w:val="00CA694C"/>
    <w:rsid w:val="00CA6B8A"/>
    <w:rsid w:val="00CA6D00"/>
    <w:rsid w:val="00CA7D4C"/>
    <w:rsid w:val="00CB0099"/>
    <w:rsid w:val="00CB02B1"/>
    <w:rsid w:val="00CB2EBE"/>
    <w:rsid w:val="00CB3630"/>
    <w:rsid w:val="00CB3E5B"/>
    <w:rsid w:val="00CB52A2"/>
    <w:rsid w:val="00CB6149"/>
    <w:rsid w:val="00CB69E6"/>
    <w:rsid w:val="00CB723D"/>
    <w:rsid w:val="00CB7B87"/>
    <w:rsid w:val="00CC0086"/>
    <w:rsid w:val="00CC1020"/>
    <w:rsid w:val="00CC2AA4"/>
    <w:rsid w:val="00CC341D"/>
    <w:rsid w:val="00CC3FC8"/>
    <w:rsid w:val="00CC41FD"/>
    <w:rsid w:val="00CC4E05"/>
    <w:rsid w:val="00CC5468"/>
    <w:rsid w:val="00CC5565"/>
    <w:rsid w:val="00CC67C3"/>
    <w:rsid w:val="00CC69EF"/>
    <w:rsid w:val="00CC72FB"/>
    <w:rsid w:val="00CD1154"/>
    <w:rsid w:val="00CD1684"/>
    <w:rsid w:val="00CD220A"/>
    <w:rsid w:val="00CD25AA"/>
    <w:rsid w:val="00CD2659"/>
    <w:rsid w:val="00CD3CBA"/>
    <w:rsid w:val="00CD7BA9"/>
    <w:rsid w:val="00CE10CD"/>
    <w:rsid w:val="00CE2E5F"/>
    <w:rsid w:val="00CE32E4"/>
    <w:rsid w:val="00CE3A5A"/>
    <w:rsid w:val="00CE3A6A"/>
    <w:rsid w:val="00CE3CCF"/>
    <w:rsid w:val="00CE3F9E"/>
    <w:rsid w:val="00CE6CED"/>
    <w:rsid w:val="00CF1F25"/>
    <w:rsid w:val="00CF2052"/>
    <w:rsid w:val="00CF2451"/>
    <w:rsid w:val="00CF295B"/>
    <w:rsid w:val="00CF418B"/>
    <w:rsid w:val="00CF5889"/>
    <w:rsid w:val="00CF5905"/>
    <w:rsid w:val="00CF5E3D"/>
    <w:rsid w:val="00CF6B01"/>
    <w:rsid w:val="00CF6C5C"/>
    <w:rsid w:val="00CF7022"/>
    <w:rsid w:val="00CF7067"/>
    <w:rsid w:val="00CF739A"/>
    <w:rsid w:val="00D00A40"/>
    <w:rsid w:val="00D00BE5"/>
    <w:rsid w:val="00D00CCE"/>
    <w:rsid w:val="00D01D3F"/>
    <w:rsid w:val="00D02733"/>
    <w:rsid w:val="00D027BF"/>
    <w:rsid w:val="00D02FA6"/>
    <w:rsid w:val="00D048A8"/>
    <w:rsid w:val="00D05289"/>
    <w:rsid w:val="00D05C54"/>
    <w:rsid w:val="00D1181D"/>
    <w:rsid w:val="00D12265"/>
    <w:rsid w:val="00D1239A"/>
    <w:rsid w:val="00D12EF4"/>
    <w:rsid w:val="00D131D5"/>
    <w:rsid w:val="00D13557"/>
    <w:rsid w:val="00D15672"/>
    <w:rsid w:val="00D15C8D"/>
    <w:rsid w:val="00D179B1"/>
    <w:rsid w:val="00D207B5"/>
    <w:rsid w:val="00D2085F"/>
    <w:rsid w:val="00D2098B"/>
    <w:rsid w:val="00D219B7"/>
    <w:rsid w:val="00D21FFD"/>
    <w:rsid w:val="00D226B7"/>
    <w:rsid w:val="00D23045"/>
    <w:rsid w:val="00D23A48"/>
    <w:rsid w:val="00D24570"/>
    <w:rsid w:val="00D245F1"/>
    <w:rsid w:val="00D248A3"/>
    <w:rsid w:val="00D2677D"/>
    <w:rsid w:val="00D277C2"/>
    <w:rsid w:val="00D312C6"/>
    <w:rsid w:val="00D324B2"/>
    <w:rsid w:val="00D32864"/>
    <w:rsid w:val="00D3314C"/>
    <w:rsid w:val="00D33EE2"/>
    <w:rsid w:val="00D3486C"/>
    <w:rsid w:val="00D36D3F"/>
    <w:rsid w:val="00D37125"/>
    <w:rsid w:val="00D37939"/>
    <w:rsid w:val="00D4051C"/>
    <w:rsid w:val="00D41539"/>
    <w:rsid w:val="00D42548"/>
    <w:rsid w:val="00D42E42"/>
    <w:rsid w:val="00D4474A"/>
    <w:rsid w:val="00D44D40"/>
    <w:rsid w:val="00D45A78"/>
    <w:rsid w:val="00D4601D"/>
    <w:rsid w:val="00D4620A"/>
    <w:rsid w:val="00D46C35"/>
    <w:rsid w:val="00D47DA0"/>
    <w:rsid w:val="00D50D40"/>
    <w:rsid w:val="00D51073"/>
    <w:rsid w:val="00D51123"/>
    <w:rsid w:val="00D520EE"/>
    <w:rsid w:val="00D534F1"/>
    <w:rsid w:val="00D545CF"/>
    <w:rsid w:val="00D55478"/>
    <w:rsid w:val="00D5728A"/>
    <w:rsid w:val="00D57A27"/>
    <w:rsid w:val="00D6061B"/>
    <w:rsid w:val="00D60A1F"/>
    <w:rsid w:val="00D62ACC"/>
    <w:rsid w:val="00D63ED8"/>
    <w:rsid w:val="00D64AFA"/>
    <w:rsid w:val="00D651DF"/>
    <w:rsid w:val="00D65613"/>
    <w:rsid w:val="00D65847"/>
    <w:rsid w:val="00D6617B"/>
    <w:rsid w:val="00D661D4"/>
    <w:rsid w:val="00D664E5"/>
    <w:rsid w:val="00D66BD0"/>
    <w:rsid w:val="00D71C79"/>
    <w:rsid w:val="00D72BE1"/>
    <w:rsid w:val="00D73BDE"/>
    <w:rsid w:val="00D744D2"/>
    <w:rsid w:val="00D74EB7"/>
    <w:rsid w:val="00D75B81"/>
    <w:rsid w:val="00D76054"/>
    <w:rsid w:val="00D76E23"/>
    <w:rsid w:val="00D777CE"/>
    <w:rsid w:val="00D77936"/>
    <w:rsid w:val="00D77BA3"/>
    <w:rsid w:val="00D8025B"/>
    <w:rsid w:val="00D81A0F"/>
    <w:rsid w:val="00D82467"/>
    <w:rsid w:val="00D85A55"/>
    <w:rsid w:val="00D860A0"/>
    <w:rsid w:val="00D8666B"/>
    <w:rsid w:val="00D87150"/>
    <w:rsid w:val="00D8758E"/>
    <w:rsid w:val="00D876EB"/>
    <w:rsid w:val="00D87C5B"/>
    <w:rsid w:val="00D87F4E"/>
    <w:rsid w:val="00D903ED"/>
    <w:rsid w:val="00D91545"/>
    <w:rsid w:val="00D9157D"/>
    <w:rsid w:val="00D91785"/>
    <w:rsid w:val="00D91F36"/>
    <w:rsid w:val="00D9379A"/>
    <w:rsid w:val="00D940AC"/>
    <w:rsid w:val="00D955EB"/>
    <w:rsid w:val="00D95809"/>
    <w:rsid w:val="00D95A18"/>
    <w:rsid w:val="00D96380"/>
    <w:rsid w:val="00D97DF0"/>
    <w:rsid w:val="00DA06D9"/>
    <w:rsid w:val="00DA15CF"/>
    <w:rsid w:val="00DA2010"/>
    <w:rsid w:val="00DA2754"/>
    <w:rsid w:val="00DA319C"/>
    <w:rsid w:val="00DA369A"/>
    <w:rsid w:val="00DA7FDE"/>
    <w:rsid w:val="00DB0733"/>
    <w:rsid w:val="00DB0B6A"/>
    <w:rsid w:val="00DB19EA"/>
    <w:rsid w:val="00DB1FE6"/>
    <w:rsid w:val="00DB245F"/>
    <w:rsid w:val="00DB40E6"/>
    <w:rsid w:val="00DB481E"/>
    <w:rsid w:val="00DB4FF8"/>
    <w:rsid w:val="00DB56B2"/>
    <w:rsid w:val="00DB60DD"/>
    <w:rsid w:val="00DB7965"/>
    <w:rsid w:val="00DB79EA"/>
    <w:rsid w:val="00DC0B5E"/>
    <w:rsid w:val="00DC1046"/>
    <w:rsid w:val="00DC1CB0"/>
    <w:rsid w:val="00DC264C"/>
    <w:rsid w:val="00DC3C0C"/>
    <w:rsid w:val="00DC4205"/>
    <w:rsid w:val="00DC586E"/>
    <w:rsid w:val="00DC5F7A"/>
    <w:rsid w:val="00DC5FC2"/>
    <w:rsid w:val="00DC794D"/>
    <w:rsid w:val="00DC7FAF"/>
    <w:rsid w:val="00DD0DAB"/>
    <w:rsid w:val="00DD0F33"/>
    <w:rsid w:val="00DD1ADC"/>
    <w:rsid w:val="00DD1B04"/>
    <w:rsid w:val="00DD2994"/>
    <w:rsid w:val="00DD3822"/>
    <w:rsid w:val="00DD3C24"/>
    <w:rsid w:val="00DD4994"/>
    <w:rsid w:val="00DD4CD5"/>
    <w:rsid w:val="00DD4D57"/>
    <w:rsid w:val="00DE05D7"/>
    <w:rsid w:val="00DE1390"/>
    <w:rsid w:val="00DE190F"/>
    <w:rsid w:val="00DE1B47"/>
    <w:rsid w:val="00DE27E8"/>
    <w:rsid w:val="00DE4785"/>
    <w:rsid w:val="00DE500C"/>
    <w:rsid w:val="00DE50FE"/>
    <w:rsid w:val="00DE61B4"/>
    <w:rsid w:val="00DE6C28"/>
    <w:rsid w:val="00DE6C33"/>
    <w:rsid w:val="00DF02A2"/>
    <w:rsid w:val="00DF0E17"/>
    <w:rsid w:val="00DF0E36"/>
    <w:rsid w:val="00DF19E0"/>
    <w:rsid w:val="00DF1BC5"/>
    <w:rsid w:val="00DF2276"/>
    <w:rsid w:val="00DF33BC"/>
    <w:rsid w:val="00DF542E"/>
    <w:rsid w:val="00DF55EA"/>
    <w:rsid w:val="00DF5D94"/>
    <w:rsid w:val="00DF6174"/>
    <w:rsid w:val="00DF7369"/>
    <w:rsid w:val="00DF78EB"/>
    <w:rsid w:val="00E001A5"/>
    <w:rsid w:val="00E00B4E"/>
    <w:rsid w:val="00E013C7"/>
    <w:rsid w:val="00E01A27"/>
    <w:rsid w:val="00E01F0D"/>
    <w:rsid w:val="00E02D62"/>
    <w:rsid w:val="00E0312D"/>
    <w:rsid w:val="00E037FC"/>
    <w:rsid w:val="00E0390F"/>
    <w:rsid w:val="00E04400"/>
    <w:rsid w:val="00E04AC2"/>
    <w:rsid w:val="00E05876"/>
    <w:rsid w:val="00E068EF"/>
    <w:rsid w:val="00E06C07"/>
    <w:rsid w:val="00E06D80"/>
    <w:rsid w:val="00E1166F"/>
    <w:rsid w:val="00E120F7"/>
    <w:rsid w:val="00E12459"/>
    <w:rsid w:val="00E13E80"/>
    <w:rsid w:val="00E13F66"/>
    <w:rsid w:val="00E146BA"/>
    <w:rsid w:val="00E16AFD"/>
    <w:rsid w:val="00E16BBE"/>
    <w:rsid w:val="00E175B0"/>
    <w:rsid w:val="00E17FB6"/>
    <w:rsid w:val="00E22540"/>
    <w:rsid w:val="00E23699"/>
    <w:rsid w:val="00E23A30"/>
    <w:rsid w:val="00E23E6C"/>
    <w:rsid w:val="00E26129"/>
    <w:rsid w:val="00E26404"/>
    <w:rsid w:val="00E26B24"/>
    <w:rsid w:val="00E270D6"/>
    <w:rsid w:val="00E32A25"/>
    <w:rsid w:val="00E32BE1"/>
    <w:rsid w:val="00E34079"/>
    <w:rsid w:val="00E3425A"/>
    <w:rsid w:val="00E3430D"/>
    <w:rsid w:val="00E345D8"/>
    <w:rsid w:val="00E34B56"/>
    <w:rsid w:val="00E35179"/>
    <w:rsid w:val="00E36167"/>
    <w:rsid w:val="00E36A9A"/>
    <w:rsid w:val="00E37CD5"/>
    <w:rsid w:val="00E40146"/>
    <w:rsid w:val="00E4044B"/>
    <w:rsid w:val="00E40F76"/>
    <w:rsid w:val="00E40FD9"/>
    <w:rsid w:val="00E428A4"/>
    <w:rsid w:val="00E44840"/>
    <w:rsid w:val="00E44BA8"/>
    <w:rsid w:val="00E44D9F"/>
    <w:rsid w:val="00E468CE"/>
    <w:rsid w:val="00E47B40"/>
    <w:rsid w:val="00E51DB7"/>
    <w:rsid w:val="00E52E63"/>
    <w:rsid w:val="00E531BB"/>
    <w:rsid w:val="00E5452A"/>
    <w:rsid w:val="00E55F51"/>
    <w:rsid w:val="00E56C13"/>
    <w:rsid w:val="00E57132"/>
    <w:rsid w:val="00E57B08"/>
    <w:rsid w:val="00E57B2F"/>
    <w:rsid w:val="00E60584"/>
    <w:rsid w:val="00E620DE"/>
    <w:rsid w:val="00E62B88"/>
    <w:rsid w:val="00E6474B"/>
    <w:rsid w:val="00E64B0F"/>
    <w:rsid w:val="00E6577F"/>
    <w:rsid w:val="00E657EE"/>
    <w:rsid w:val="00E662E6"/>
    <w:rsid w:val="00E66837"/>
    <w:rsid w:val="00E669AA"/>
    <w:rsid w:val="00E66A6E"/>
    <w:rsid w:val="00E70B0A"/>
    <w:rsid w:val="00E70ECA"/>
    <w:rsid w:val="00E7180C"/>
    <w:rsid w:val="00E735E0"/>
    <w:rsid w:val="00E73B90"/>
    <w:rsid w:val="00E76596"/>
    <w:rsid w:val="00E806C5"/>
    <w:rsid w:val="00E81227"/>
    <w:rsid w:val="00E81657"/>
    <w:rsid w:val="00E817E5"/>
    <w:rsid w:val="00E82B63"/>
    <w:rsid w:val="00E833C8"/>
    <w:rsid w:val="00E838BA"/>
    <w:rsid w:val="00E84ECB"/>
    <w:rsid w:val="00E86044"/>
    <w:rsid w:val="00E8612C"/>
    <w:rsid w:val="00E86446"/>
    <w:rsid w:val="00E86F58"/>
    <w:rsid w:val="00E87026"/>
    <w:rsid w:val="00E87E1B"/>
    <w:rsid w:val="00E90388"/>
    <w:rsid w:val="00E90C44"/>
    <w:rsid w:val="00E90E53"/>
    <w:rsid w:val="00E9198A"/>
    <w:rsid w:val="00E91BCC"/>
    <w:rsid w:val="00E91F73"/>
    <w:rsid w:val="00E94D38"/>
    <w:rsid w:val="00E94E9E"/>
    <w:rsid w:val="00E96060"/>
    <w:rsid w:val="00E96B99"/>
    <w:rsid w:val="00E96C71"/>
    <w:rsid w:val="00E9716D"/>
    <w:rsid w:val="00E9749E"/>
    <w:rsid w:val="00E9758C"/>
    <w:rsid w:val="00EA1632"/>
    <w:rsid w:val="00EA17F2"/>
    <w:rsid w:val="00EA1974"/>
    <w:rsid w:val="00EA19C9"/>
    <w:rsid w:val="00EA2A3A"/>
    <w:rsid w:val="00EA34A0"/>
    <w:rsid w:val="00EA38AA"/>
    <w:rsid w:val="00EA3A18"/>
    <w:rsid w:val="00EA3C7B"/>
    <w:rsid w:val="00EA5B9D"/>
    <w:rsid w:val="00EA6914"/>
    <w:rsid w:val="00EA6BA8"/>
    <w:rsid w:val="00EA6E89"/>
    <w:rsid w:val="00EA7A12"/>
    <w:rsid w:val="00EB1D6E"/>
    <w:rsid w:val="00EB1D77"/>
    <w:rsid w:val="00EB2816"/>
    <w:rsid w:val="00EB3F03"/>
    <w:rsid w:val="00EB4357"/>
    <w:rsid w:val="00EB4502"/>
    <w:rsid w:val="00EB5098"/>
    <w:rsid w:val="00EB5FCB"/>
    <w:rsid w:val="00EB65BE"/>
    <w:rsid w:val="00EC0C0C"/>
    <w:rsid w:val="00EC11CE"/>
    <w:rsid w:val="00EC483E"/>
    <w:rsid w:val="00EC4841"/>
    <w:rsid w:val="00EC68BC"/>
    <w:rsid w:val="00EC6D56"/>
    <w:rsid w:val="00EC7DB0"/>
    <w:rsid w:val="00ED007C"/>
    <w:rsid w:val="00ED0A60"/>
    <w:rsid w:val="00ED0EAA"/>
    <w:rsid w:val="00ED1131"/>
    <w:rsid w:val="00ED12F4"/>
    <w:rsid w:val="00ED147C"/>
    <w:rsid w:val="00ED2196"/>
    <w:rsid w:val="00ED26FA"/>
    <w:rsid w:val="00ED2966"/>
    <w:rsid w:val="00ED2CAE"/>
    <w:rsid w:val="00ED42FB"/>
    <w:rsid w:val="00ED51E4"/>
    <w:rsid w:val="00ED5926"/>
    <w:rsid w:val="00ED5E65"/>
    <w:rsid w:val="00ED68D4"/>
    <w:rsid w:val="00EE06A3"/>
    <w:rsid w:val="00EE0FBA"/>
    <w:rsid w:val="00EE1380"/>
    <w:rsid w:val="00EE2222"/>
    <w:rsid w:val="00EE28B8"/>
    <w:rsid w:val="00EE390C"/>
    <w:rsid w:val="00EE426C"/>
    <w:rsid w:val="00EE585C"/>
    <w:rsid w:val="00EE678F"/>
    <w:rsid w:val="00EE6CD9"/>
    <w:rsid w:val="00EF0160"/>
    <w:rsid w:val="00EF073C"/>
    <w:rsid w:val="00EF1746"/>
    <w:rsid w:val="00EF20CA"/>
    <w:rsid w:val="00EF28E9"/>
    <w:rsid w:val="00EF2974"/>
    <w:rsid w:val="00EF2DCB"/>
    <w:rsid w:val="00EF6895"/>
    <w:rsid w:val="00EF7A60"/>
    <w:rsid w:val="00F002C4"/>
    <w:rsid w:val="00F01822"/>
    <w:rsid w:val="00F04A2C"/>
    <w:rsid w:val="00F04ECD"/>
    <w:rsid w:val="00F05A37"/>
    <w:rsid w:val="00F05CB9"/>
    <w:rsid w:val="00F0608F"/>
    <w:rsid w:val="00F069F4"/>
    <w:rsid w:val="00F07139"/>
    <w:rsid w:val="00F0765C"/>
    <w:rsid w:val="00F10329"/>
    <w:rsid w:val="00F105B0"/>
    <w:rsid w:val="00F11815"/>
    <w:rsid w:val="00F13246"/>
    <w:rsid w:val="00F1388B"/>
    <w:rsid w:val="00F1442A"/>
    <w:rsid w:val="00F14D26"/>
    <w:rsid w:val="00F152DA"/>
    <w:rsid w:val="00F157ED"/>
    <w:rsid w:val="00F15D11"/>
    <w:rsid w:val="00F16BC2"/>
    <w:rsid w:val="00F20299"/>
    <w:rsid w:val="00F202FA"/>
    <w:rsid w:val="00F209C9"/>
    <w:rsid w:val="00F21E17"/>
    <w:rsid w:val="00F21FA7"/>
    <w:rsid w:val="00F2293E"/>
    <w:rsid w:val="00F23D42"/>
    <w:rsid w:val="00F23EF9"/>
    <w:rsid w:val="00F24CED"/>
    <w:rsid w:val="00F24CF3"/>
    <w:rsid w:val="00F2628F"/>
    <w:rsid w:val="00F26803"/>
    <w:rsid w:val="00F3094E"/>
    <w:rsid w:val="00F31FCC"/>
    <w:rsid w:val="00F32356"/>
    <w:rsid w:val="00F327E9"/>
    <w:rsid w:val="00F34ECE"/>
    <w:rsid w:val="00F353B8"/>
    <w:rsid w:val="00F35924"/>
    <w:rsid w:val="00F35D14"/>
    <w:rsid w:val="00F36524"/>
    <w:rsid w:val="00F36604"/>
    <w:rsid w:val="00F369FC"/>
    <w:rsid w:val="00F37CBC"/>
    <w:rsid w:val="00F406AD"/>
    <w:rsid w:val="00F4093F"/>
    <w:rsid w:val="00F40AEB"/>
    <w:rsid w:val="00F44590"/>
    <w:rsid w:val="00F445CC"/>
    <w:rsid w:val="00F44E19"/>
    <w:rsid w:val="00F4534A"/>
    <w:rsid w:val="00F47C1C"/>
    <w:rsid w:val="00F500D8"/>
    <w:rsid w:val="00F510BF"/>
    <w:rsid w:val="00F521B8"/>
    <w:rsid w:val="00F528BD"/>
    <w:rsid w:val="00F52A92"/>
    <w:rsid w:val="00F54AB2"/>
    <w:rsid w:val="00F54B9D"/>
    <w:rsid w:val="00F550A6"/>
    <w:rsid w:val="00F550F3"/>
    <w:rsid w:val="00F55FEE"/>
    <w:rsid w:val="00F56870"/>
    <w:rsid w:val="00F56EDF"/>
    <w:rsid w:val="00F5772C"/>
    <w:rsid w:val="00F60398"/>
    <w:rsid w:val="00F6093E"/>
    <w:rsid w:val="00F609C4"/>
    <w:rsid w:val="00F61366"/>
    <w:rsid w:val="00F6250A"/>
    <w:rsid w:val="00F63CC2"/>
    <w:rsid w:val="00F64014"/>
    <w:rsid w:val="00F64627"/>
    <w:rsid w:val="00F64A21"/>
    <w:rsid w:val="00F65446"/>
    <w:rsid w:val="00F65517"/>
    <w:rsid w:val="00F65804"/>
    <w:rsid w:val="00F6630F"/>
    <w:rsid w:val="00F663E1"/>
    <w:rsid w:val="00F66859"/>
    <w:rsid w:val="00F67270"/>
    <w:rsid w:val="00F6759E"/>
    <w:rsid w:val="00F705AD"/>
    <w:rsid w:val="00F70C86"/>
    <w:rsid w:val="00F71955"/>
    <w:rsid w:val="00F71A44"/>
    <w:rsid w:val="00F71D1A"/>
    <w:rsid w:val="00F71F21"/>
    <w:rsid w:val="00F729CB"/>
    <w:rsid w:val="00F73188"/>
    <w:rsid w:val="00F74CD3"/>
    <w:rsid w:val="00F75B38"/>
    <w:rsid w:val="00F76164"/>
    <w:rsid w:val="00F76AB2"/>
    <w:rsid w:val="00F778A6"/>
    <w:rsid w:val="00F778FF"/>
    <w:rsid w:val="00F77FEE"/>
    <w:rsid w:val="00F80079"/>
    <w:rsid w:val="00F80E7D"/>
    <w:rsid w:val="00F82737"/>
    <w:rsid w:val="00F83961"/>
    <w:rsid w:val="00F847D3"/>
    <w:rsid w:val="00F8521F"/>
    <w:rsid w:val="00F85E41"/>
    <w:rsid w:val="00F870AF"/>
    <w:rsid w:val="00F9280A"/>
    <w:rsid w:val="00F93585"/>
    <w:rsid w:val="00F93C2F"/>
    <w:rsid w:val="00F9418C"/>
    <w:rsid w:val="00F94376"/>
    <w:rsid w:val="00F945C0"/>
    <w:rsid w:val="00F94E7C"/>
    <w:rsid w:val="00F94F9D"/>
    <w:rsid w:val="00F96361"/>
    <w:rsid w:val="00F9645C"/>
    <w:rsid w:val="00F9672F"/>
    <w:rsid w:val="00F975B1"/>
    <w:rsid w:val="00F9764B"/>
    <w:rsid w:val="00FA169E"/>
    <w:rsid w:val="00FA21E8"/>
    <w:rsid w:val="00FA3BA2"/>
    <w:rsid w:val="00FA45C6"/>
    <w:rsid w:val="00FA4CF7"/>
    <w:rsid w:val="00FA57E8"/>
    <w:rsid w:val="00FA5EEB"/>
    <w:rsid w:val="00FA7791"/>
    <w:rsid w:val="00FA7AC5"/>
    <w:rsid w:val="00FA7D2C"/>
    <w:rsid w:val="00FB03E5"/>
    <w:rsid w:val="00FB1559"/>
    <w:rsid w:val="00FB18BF"/>
    <w:rsid w:val="00FB1F7F"/>
    <w:rsid w:val="00FB38F5"/>
    <w:rsid w:val="00FB514B"/>
    <w:rsid w:val="00FB5524"/>
    <w:rsid w:val="00FB5EA1"/>
    <w:rsid w:val="00FB766D"/>
    <w:rsid w:val="00FB7711"/>
    <w:rsid w:val="00FC01E1"/>
    <w:rsid w:val="00FC107A"/>
    <w:rsid w:val="00FC128E"/>
    <w:rsid w:val="00FC17FA"/>
    <w:rsid w:val="00FC1AF1"/>
    <w:rsid w:val="00FC31EC"/>
    <w:rsid w:val="00FC32F4"/>
    <w:rsid w:val="00FC3899"/>
    <w:rsid w:val="00FC3F28"/>
    <w:rsid w:val="00FC450B"/>
    <w:rsid w:val="00FC7386"/>
    <w:rsid w:val="00FD19AE"/>
    <w:rsid w:val="00FD2B07"/>
    <w:rsid w:val="00FD2C5F"/>
    <w:rsid w:val="00FD3EF8"/>
    <w:rsid w:val="00FD3F0E"/>
    <w:rsid w:val="00FD4231"/>
    <w:rsid w:val="00FD65D7"/>
    <w:rsid w:val="00FE0AFD"/>
    <w:rsid w:val="00FE0DF0"/>
    <w:rsid w:val="00FE1018"/>
    <w:rsid w:val="00FE1A39"/>
    <w:rsid w:val="00FE1CB3"/>
    <w:rsid w:val="00FE2069"/>
    <w:rsid w:val="00FE2070"/>
    <w:rsid w:val="00FE23B7"/>
    <w:rsid w:val="00FE37A1"/>
    <w:rsid w:val="00FE4640"/>
    <w:rsid w:val="00FE4986"/>
    <w:rsid w:val="00FE6739"/>
    <w:rsid w:val="00FE67E2"/>
    <w:rsid w:val="00FF0130"/>
    <w:rsid w:val="00FF1DA6"/>
    <w:rsid w:val="00FF2BFD"/>
    <w:rsid w:val="00FF2E96"/>
    <w:rsid w:val="00FF40A1"/>
    <w:rsid w:val="00FF50BA"/>
    <w:rsid w:val="00FF5B76"/>
    <w:rsid w:val="00FF6AFC"/>
    <w:rsid w:val="00FF6C68"/>
    <w:rsid w:val="066FC8A6"/>
    <w:rsid w:val="0C700B28"/>
    <w:rsid w:val="1F665D91"/>
    <w:rsid w:val="29577585"/>
    <w:rsid w:val="2B7D3D33"/>
    <w:rsid w:val="32436827"/>
    <w:rsid w:val="3E39FE37"/>
    <w:rsid w:val="46DDAC18"/>
    <w:rsid w:val="4C250679"/>
    <w:rsid w:val="52527EA4"/>
    <w:rsid w:val="55B10371"/>
    <w:rsid w:val="560046CD"/>
    <w:rsid w:val="5B5B9222"/>
    <w:rsid w:val="6261C747"/>
    <w:rsid w:val="6A4482B8"/>
    <w:rsid w:val="6ADB4ED9"/>
    <w:rsid w:val="6DA55D38"/>
    <w:rsid w:val="773EF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ACB2"/>
  <w15:chartTrackingRefBased/>
  <w15:docId w15:val="{88B4206F-91C6-4D32-B97E-76C730FF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2575"/>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5057"/>
    <w:pPr>
      <w:ind w:left="720"/>
      <w:contextualSpacing/>
    </w:pPr>
  </w:style>
  <w:style w:type="paragraph" w:styleId="Antrats">
    <w:name w:val="header"/>
    <w:basedOn w:val="prastasis"/>
    <w:link w:val="AntratsDiagrama"/>
    <w:uiPriority w:val="99"/>
    <w:unhideWhenUsed/>
    <w:rsid w:val="002F58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F5867"/>
    <w:rPr>
      <w:lang w:val="en-US"/>
    </w:rPr>
  </w:style>
  <w:style w:type="paragraph" w:styleId="Porat">
    <w:name w:val="footer"/>
    <w:basedOn w:val="prastasis"/>
    <w:link w:val="PoratDiagrama"/>
    <w:uiPriority w:val="99"/>
    <w:unhideWhenUsed/>
    <w:rsid w:val="002F58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F5867"/>
    <w:rPr>
      <w:lang w:val="en-US"/>
    </w:rPr>
  </w:style>
  <w:style w:type="character" w:styleId="Hipersaitas">
    <w:name w:val="Hyperlink"/>
    <w:basedOn w:val="Numatytasispastraiposriftas"/>
    <w:uiPriority w:val="99"/>
    <w:unhideWhenUsed/>
    <w:rsid w:val="002F5867"/>
    <w:rPr>
      <w:color w:val="0563C1" w:themeColor="hyperlink"/>
      <w:u w:val="single"/>
    </w:rPr>
  </w:style>
  <w:style w:type="character" w:customStyle="1" w:styleId="normaltextrun">
    <w:name w:val="normaltextrun"/>
    <w:basedOn w:val="Numatytasispastraiposriftas"/>
    <w:rsid w:val="002F5867"/>
  </w:style>
  <w:style w:type="character" w:customStyle="1" w:styleId="eop">
    <w:name w:val="eop"/>
    <w:basedOn w:val="Numatytasispastraiposriftas"/>
    <w:rsid w:val="002F5867"/>
  </w:style>
  <w:style w:type="character" w:customStyle="1" w:styleId="spellingerror">
    <w:name w:val="spellingerror"/>
    <w:basedOn w:val="Numatytasispastraiposriftas"/>
    <w:rsid w:val="002F5867"/>
  </w:style>
  <w:style w:type="character" w:styleId="Neapdorotaspaminjimas">
    <w:name w:val="Unresolved Mention"/>
    <w:basedOn w:val="Numatytasispastraiposriftas"/>
    <w:uiPriority w:val="99"/>
    <w:semiHidden/>
    <w:unhideWhenUsed/>
    <w:rsid w:val="00D91785"/>
    <w:rPr>
      <w:color w:val="605E5C"/>
      <w:shd w:val="clear" w:color="auto" w:fill="E1DFDD"/>
    </w:rPr>
  </w:style>
  <w:style w:type="character" w:styleId="Perirtashipersaitas">
    <w:name w:val="FollowedHyperlink"/>
    <w:basedOn w:val="Numatytasispastraiposriftas"/>
    <w:uiPriority w:val="99"/>
    <w:semiHidden/>
    <w:unhideWhenUsed/>
    <w:rsid w:val="006D654A"/>
    <w:rPr>
      <w:color w:val="954F72" w:themeColor="followedHyperlink"/>
      <w:u w:val="single"/>
    </w:rPr>
  </w:style>
  <w:style w:type="paragraph" w:styleId="Pataisymai">
    <w:name w:val="Revision"/>
    <w:hidden/>
    <w:uiPriority w:val="99"/>
    <w:semiHidden/>
    <w:rsid w:val="004A4E62"/>
    <w:pPr>
      <w:spacing w:after="0" w:line="240" w:lineRule="auto"/>
    </w:pPr>
    <w:rPr>
      <w:lang w:val="en-US"/>
    </w:rPr>
  </w:style>
  <w:style w:type="character" w:styleId="Grietas">
    <w:name w:val="Strong"/>
    <w:basedOn w:val="Numatytasispastraiposriftas"/>
    <w:uiPriority w:val="22"/>
    <w:qFormat/>
    <w:rsid w:val="00F56870"/>
    <w:rPr>
      <w:b/>
      <w:bCs/>
    </w:rPr>
  </w:style>
  <w:style w:type="character" w:styleId="Emfaz">
    <w:name w:val="Emphasis"/>
    <w:basedOn w:val="Numatytasispastraiposriftas"/>
    <w:uiPriority w:val="20"/>
    <w:qFormat/>
    <w:rsid w:val="00F56870"/>
    <w:rPr>
      <w:i/>
      <w:iCs/>
    </w:rPr>
  </w:style>
  <w:style w:type="character" w:styleId="Komentaronuoroda">
    <w:name w:val="annotation reference"/>
    <w:basedOn w:val="Numatytasispastraiposriftas"/>
    <w:uiPriority w:val="99"/>
    <w:semiHidden/>
    <w:unhideWhenUsed/>
    <w:rsid w:val="00E60584"/>
    <w:rPr>
      <w:sz w:val="16"/>
      <w:szCs w:val="16"/>
    </w:rPr>
  </w:style>
  <w:style w:type="paragraph" w:styleId="Komentarotekstas">
    <w:name w:val="annotation text"/>
    <w:basedOn w:val="prastasis"/>
    <w:link w:val="KomentarotekstasDiagrama"/>
    <w:uiPriority w:val="99"/>
    <w:unhideWhenUsed/>
    <w:rsid w:val="00E60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0584"/>
    <w:rPr>
      <w:sz w:val="20"/>
      <w:szCs w:val="20"/>
      <w:lang w:val="en-US"/>
    </w:rPr>
  </w:style>
  <w:style w:type="paragraph" w:styleId="Komentarotema">
    <w:name w:val="annotation subject"/>
    <w:basedOn w:val="Komentarotekstas"/>
    <w:next w:val="Komentarotekstas"/>
    <w:link w:val="KomentarotemaDiagrama"/>
    <w:uiPriority w:val="99"/>
    <w:semiHidden/>
    <w:unhideWhenUsed/>
    <w:rsid w:val="00E60584"/>
    <w:rPr>
      <w:b/>
      <w:bCs/>
    </w:rPr>
  </w:style>
  <w:style w:type="character" w:customStyle="1" w:styleId="KomentarotemaDiagrama">
    <w:name w:val="Komentaro tema Diagrama"/>
    <w:basedOn w:val="KomentarotekstasDiagrama"/>
    <w:link w:val="Komentarotema"/>
    <w:uiPriority w:val="99"/>
    <w:semiHidden/>
    <w:rsid w:val="00E60584"/>
    <w:rPr>
      <w:b/>
      <w:bCs/>
      <w:sz w:val="20"/>
      <w:szCs w:val="20"/>
      <w:lang w:val="en-US"/>
    </w:rPr>
  </w:style>
  <w:style w:type="paragraph" w:styleId="prastasiniatinklio">
    <w:name w:val="Normal (Web)"/>
    <w:basedOn w:val="prastasis"/>
    <w:uiPriority w:val="99"/>
    <w:semiHidden/>
    <w:unhideWhenUsed/>
    <w:rsid w:val="001F38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5450">
      <w:bodyDiv w:val="1"/>
      <w:marLeft w:val="0"/>
      <w:marRight w:val="0"/>
      <w:marTop w:val="0"/>
      <w:marBottom w:val="0"/>
      <w:divBdr>
        <w:top w:val="none" w:sz="0" w:space="0" w:color="auto"/>
        <w:left w:val="none" w:sz="0" w:space="0" w:color="auto"/>
        <w:bottom w:val="none" w:sz="0" w:space="0" w:color="auto"/>
        <w:right w:val="none" w:sz="0" w:space="0" w:color="auto"/>
      </w:divBdr>
    </w:div>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379551528">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37471215">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15349248">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374085789">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598103093">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sChild>
    </w:div>
    <w:div w:id="867840878">
      <w:bodyDiv w:val="1"/>
      <w:marLeft w:val="0"/>
      <w:marRight w:val="0"/>
      <w:marTop w:val="0"/>
      <w:marBottom w:val="0"/>
      <w:divBdr>
        <w:top w:val="none" w:sz="0" w:space="0" w:color="auto"/>
        <w:left w:val="none" w:sz="0" w:space="0" w:color="auto"/>
        <w:bottom w:val="none" w:sz="0" w:space="0" w:color="auto"/>
        <w:right w:val="none" w:sz="0" w:space="0" w:color="auto"/>
      </w:divBdr>
    </w:div>
    <w:div w:id="909851124">
      <w:bodyDiv w:val="1"/>
      <w:marLeft w:val="0"/>
      <w:marRight w:val="0"/>
      <w:marTop w:val="0"/>
      <w:marBottom w:val="0"/>
      <w:divBdr>
        <w:top w:val="none" w:sz="0" w:space="0" w:color="auto"/>
        <w:left w:val="none" w:sz="0" w:space="0" w:color="auto"/>
        <w:bottom w:val="none" w:sz="0" w:space="0" w:color="auto"/>
        <w:right w:val="none" w:sz="0" w:space="0" w:color="auto"/>
      </w:divBdr>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049036706">
      <w:bodyDiv w:val="1"/>
      <w:marLeft w:val="0"/>
      <w:marRight w:val="0"/>
      <w:marTop w:val="0"/>
      <w:marBottom w:val="0"/>
      <w:divBdr>
        <w:top w:val="none" w:sz="0" w:space="0" w:color="auto"/>
        <w:left w:val="none" w:sz="0" w:space="0" w:color="auto"/>
        <w:bottom w:val="none" w:sz="0" w:space="0" w:color="auto"/>
        <w:right w:val="none" w:sz="0" w:space="0" w:color="auto"/>
      </w:divBdr>
    </w:div>
    <w:div w:id="1070805978">
      <w:bodyDiv w:val="1"/>
      <w:marLeft w:val="0"/>
      <w:marRight w:val="0"/>
      <w:marTop w:val="0"/>
      <w:marBottom w:val="0"/>
      <w:divBdr>
        <w:top w:val="none" w:sz="0" w:space="0" w:color="auto"/>
        <w:left w:val="none" w:sz="0" w:space="0" w:color="auto"/>
        <w:bottom w:val="none" w:sz="0" w:space="0" w:color="auto"/>
        <w:right w:val="none" w:sz="0" w:space="0" w:color="auto"/>
      </w:divBdr>
    </w:div>
    <w:div w:id="1073088330">
      <w:bodyDiv w:val="1"/>
      <w:marLeft w:val="0"/>
      <w:marRight w:val="0"/>
      <w:marTop w:val="0"/>
      <w:marBottom w:val="0"/>
      <w:divBdr>
        <w:top w:val="none" w:sz="0" w:space="0" w:color="auto"/>
        <w:left w:val="none" w:sz="0" w:space="0" w:color="auto"/>
        <w:bottom w:val="none" w:sz="0" w:space="0" w:color="auto"/>
        <w:right w:val="none" w:sz="0" w:space="0" w:color="auto"/>
      </w:divBdr>
    </w:div>
    <w:div w:id="1077900503">
      <w:bodyDiv w:val="1"/>
      <w:marLeft w:val="0"/>
      <w:marRight w:val="0"/>
      <w:marTop w:val="0"/>
      <w:marBottom w:val="0"/>
      <w:divBdr>
        <w:top w:val="none" w:sz="0" w:space="0" w:color="auto"/>
        <w:left w:val="none" w:sz="0" w:space="0" w:color="auto"/>
        <w:bottom w:val="none" w:sz="0" w:space="0" w:color="auto"/>
        <w:right w:val="none" w:sz="0" w:space="0" w:color="auto"/>
      </w:divBdr>
    </w:div>
    <w:div w:id="1084305859">
      <w:bodyDiv w:val="1"/>
      <w:marLeft w:val="0"/>
      <w:marRight w:val="0"/>
      <w:marTop w:val="0"/>
      <w:marBottom w:val="0"/>
      <w:divBdr>
        <w:top w:val="none" w:sz="0" w:space="0" w:color="auto"/>
        <w:left w:val="none" w:sz="0" w:space="0" w:color="auto"/>
        <w:bottom w:val="none" w:sz="0" w:space="0" w:color="auto"/>
        <w:right w:val="none" w:sz="0" w:space="0" w:color="auto"/>
      </w:divBdr>
    </w:div>
    <w:div w:id="1102871542">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134760973">
      <w:bodyDiv w:val="1"/>
      <w:marLeft w:val="0"/>
      <w:marRight w:val="0"/>
      <w:marTop w:val="0"/>
      <w:marBottom w:val="0"/>
      <w:divBdr>
        <w:top w:val="none" w:sz="0" w:space="0" w:color="auto"/>
        <w:left w:val="none" w:sz="0" w:space="0" w:color="auto"/>
        <w:bottom w:val="none" w:sz="0" w:space="0" w:color="auto"/>
        <w:right w:val="none" w:sz="0" w:space="0" w:color="auto"/>
      </w:divBdr>
    </w:div>
    <w:div w:id="1167742629">
      <w:bodyDiv w:val="1"/>
      <w:marLeft w:val="0"/>
      <w:marRight w:val="0"/>
      <w:marTop w:val="0"/>
      <w:marBottom w:val="0"/>
      <w:divBdr>
        <w:top w:val="none" w:sz="0" w:space="0" w:color="auto"/>
        <w:left w:val="none" w:sz="0" w:space="0" w:color="auto"/>
        <w:bottom w:val="none" w:sz="0" w:space="0" w:color="auto"/>
        <w:right w:val="none" w:sz="0" w:space="0" w:color="auto"/>
      </w:divBdr>
    </w:div>
    <w:div w:id="1263758608">
      <w:bodyDiv w:val="1"/>
      <w:marLeft w:val="0"/>
      <w:marRight w:val="0"/>
      <w:marTop w:val="0"/>
      <w:marBottom w:val="0"/>
      <w:divBdr>
        <w:top w:val="none" w:sz="0" w:space="0" w:color="auto"/>
        <w:left w:val="none" w:sz="0" w:space="0" w:color="auto"/>
        <w:bottom w:val="none" w:sz="0" w:space="0" w:color="auto"/>
        <w:right w:val="none" w:sz="0" w:space="0" w:color="auto"/>
      </w:divBdr>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294678470">
      <w:bodyDiv w:val="1"/>
      <w:marLeft w:val="0"/>
      <w:marRight w:val="0"/>
      <w:marTop w:val="0"/>
      <w:marBottom w:val="0"/>
      <w:divBdr>
        <w:top w:val="none" w:sz="0" w:space="0" w:color="auto"/>
        <w:left w:val="none" w:sz="0" w:space="0" w:color="auto"/>
        <w:bottom w:val="none" w:sz="0" w:space="0" w:color="auto"/>
        <w:right w:val="none" w:sz="0" w:space="0" w:color="auto"/>
      </w:divBdr>
    </w:div>
    <w:div w:id="1370371977">
      <w:bodyDiv w:val="1"/>
      <w:marLeft w:val="0"/>
      <w:marRight w:val="0"/>
      <w:marTop w:val="0"/>
      <w:marBottom w:val="0"/>
      <w:divBdr>
        <w:top w:val="none" w:sz="0" w:space="0" w:color="auto"/>
        <w:left w:val="none" w:sz="0" w:space="0" w:color="auto"/>
        <w:bottom w:val="none" w:sz="0" w:space="0" w:color="auto"/>
        <w:right w:val="none" w:sz="0" w:space="0" w:color="auto"/>
      </w:divBdr>
    </w:div>
    <w:div w:id="1420835460">
      <w:bodyDiv w:val="1"/>
      <w:marLeft w:val="0"/>
      <w:marRight w:val="0"/>
      <w:marTop w:val="0"/>
      <w:marBottom w:val="0"/>
      <w:divBdr>
        <w:top w:val="none" w:sz="0" w:space="0" w:color="auto"/>
        <w:left w:val="none" w:sz="0" w:space="0" w:color="auto"/>
        <w:bottom w:val="none" w:sz="0" w:space="0" w:color="auto"/>
        <w:right w:val="none" w:sz="0" w:space="0" w:color="auto"/>
      </w:divBdr>
    </w:div>
    <w:div w:id="1562517442">
      <w:bodyDiv w:val="1"/>
      <w:marLeft w:val="0"/>
      <w:marRight w:val="0"/>
      <w:marTop w:val="0"/>
      <w:marBottom w:val="0"/>
      <w:divBdr>
        <w:top w:val="none" w:sz="0" w:space="0" w:color="auto"/>
        <w:left w:val="none" w:sz="0" w:space="0" w:color="auto"/>
        <w:bottom w:val="none" w:sz="0" w:space="0" w:color="auto"/>
        <w:right w:val="none" w:sz="0" w:space="0" w:color="auto"/>
      </w:divBdr>
      <w:divsChild>
        <w:div w:id="755790798">
          <w:marLeft w:val="0"/>
          <w:marRight w:val="0"/>
          <w:marTop w:val="0"/>
          <w:marBottom w:val="0"/>
          <w:divBdr>
            <w:top w:val="none" w:sz="0" w:space="0" w:color="auto"/>
            <w:left w:val="none" w:sz="0" w:space="0" w:color="auto"/>
            <w:bottom w:val="none" w:sz="0" w:space="0" w:color="auto"/>
            <w:right w:val="none" w:sz="0" w:space="0" w:color="auto"/>
          </w:divBdr>
        </w:div>
        <w:div w:id="1661928546">
          <w:marLeft w:val="0"/>
          <w:marRight w:val="0"/>
          <w:marTop w:val="0"/>
          <w:marBottom w:val="0"/>
          <w:divBdr>
            <w:top w:val="none" w:sz="0" w:space="0" w:color="auto"/>
            <w:left w:val="none" w:sz="0" w:space="0" w:color="auto"/>
            <w:bottom w:val="none" w:sz="0" w:space="0" w:color="auto"/>
            <w:right w:val="none" w:sz="0" w:space="0" w:color="auto"/>
          </w:divBdr>
        </w:div>
      </w:divsChild>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43996310">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675910577">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12018082">
      <w:bodyDiv w:val="1"/>
      <w:marLeft w:val="0"/>
      <w:marRight w:val="0"/>
      <w:marTop w:val="0"/>
      <w:marBottom w:val="0"/>
      <w:divBdr>
        <w:top w:val="none" w:sz="0" w:space="0" w:color="auto"/>
        <w:left w:val="none" w:sz="0" w:space="0" w:color="auto"/>
        <w:bottom w:val="none" w:sz="0" w:space="0" w:color="auto"/>
        <w:right w:val="none" w:sz="0" w:space="0" w:color="auto"/>
      </w:divBdr>
    </w:div>
    <w:div w:id="1837453328">
      <w:bodyDiv w:val="1"/>
      <w:marLeft w:val="0"/>
      <w:marRight w:val="0"/>
      <w:marTop w:val="0"/>
      <w:marBottom w:val="0"/>
      <w:divBdr>
        <w:top w:val="none" w:sz="0" w:space="0" w:color="auto"/>
        <w:left w:val="none" w:sz="0" w:space="0" w:color="auto"/>
        <w:bottom w:val="none" w:sz="0" w:space="0" w:color="auto"/>
        <w:right w:val="none" w:sz="0" w:space="0" w:color="auto"/>
      </w:divBdr>
    </w:div>
    <w:div w:id="1843351894">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25915332">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1986010755">
      <w:bodyDiv w:val="1"/>
      <w:marLeft w:val="0"/>
      <w:marRight w:val="0"/>
      <w:marTop w:val="0"/>
      <w:marBottom w:val="0"/>
      <w:divBdr>
        <w:top w:val="none" w:sz="0" w:space="0" w:color="auto"/>
        <w:left w:val="none" w:sz="0" w:space="0" w:color="auto"/>
        <w:bottom w:val="none" w:sz="0" w:space="0" w:color="auto"/>
        <w:right w:val="none" w:sz="0" w:space="0" w:color="auto"/>
      </w:divBdr>
    </w:div>
    <w:div w:id="2020042620">
      <w:bodyDiv w:val="1"/>
      <w:marLeft w:val="0"/>
      <w:marRight w:val="0"/>
      <w:marTop w:val="0"/>
      <w:marBottom w:val="0"/>
      <w:divBdr>
        <w:top w:val="none" w:sz="0" w:space="0" w:color="auto"/>
        <w:left w:val="none" w:sz="0" w:space="0" w:color="auto"/>
        <w:bottom w:val="none" w:sz="0" w:space="0" w:color="auto"/>
        <w:right w:val="none" w:sz="0" w:space="0" w:color="auto"/>
      </w:divBdr>
    </w:div>
    <w:div w:id="2034917238">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 w:id="2077387865">
      <w:bodyDiv w:val="1"/>
      <w:marLeft w:val="0"/>
      <w:marRight w:val="0"/>
      <w:marTop w:val="0"/>
      <w:marBottom w:val="0"/>
      <w:divBdr>
        <w:top w:val="none" w:sz="0" w:space="0" w:color="auto"/>
        <w:left w:val="none" w:sz="0" w:space="0" w:color="auto"/>
        <w:bottom w:val="none" w:sz="0" w:space="0" w:color="auto"/>
        <w:right w:val="none" w:sz="0" w:space="0" w:color="auto"/>
      </w:divBdr>
      <w:divsChild>
        <w:div w:id="515967191">
          <w:marLeft w:val="0"/>
          <w:marRight w:val="0"/>
          <w:marTop w:val="0"/>
          <w:marBottom w:val="0"/>
          <w:divBdr>
            <w:top w:val="none" w:sz="0" w:space="0" w:color="auto"/>
            <w:left w:val="none" w:sz="0" w:space="0" w:color="auto"/>
            <w:bottom w:val="none" w:sz="0" w:space="0" w:color="auto"/>
            <w:right w:val="none" w:sz="0" w:space="0" w:color="auto"/>
          </w:divBdr>
        </w:div>
        <w:div w:id="795413094">
          <w:marLeft w:val="0"/>
          <w:marRight w:val="0"/>
          <w:marTop w:val="0"/>
          <w:marBottom w:val="0"/>
          <w:divBdr>
            <w:top w:val="none" w:sz="0" w:space="0" w:color="auto"/>
            <w:left w:val="none" w:sz="0" w:space="0" w:color="auto"/>
            <w:bottom w:val="none" w:sz="0" w:space="0" w:color="auto"/>
            <w:right w:val="none" w:sz="0" w:space="0" w:color="auto"/>
          </w:divBdr>
        </w:div>
      </w:divsChild>
    </w:div>
    <w:div w:id="2077703624">
      <w:bodyDiv w:val="1"/>
      <w:marLeft w:val="0"/>
      <w:marRight w:val="0"/>
      <w:marTop w:val="0"/>
      <w:marBottom w:val="0"/>
      <w:divBdr>
        <w:top w:val="none" w:sz="0" w:space="0" w:color="auto"/>
        <w:left w:val="none" w:sz="0" w:space="0" w:color="auto"/>
        <w:bottom w:val="none" w:sz="0" w:space="0" w:color="auto"/>
        <w:right w:val="none" w:sz="0" w:space="0" w:color="auto"/>
      </w:divBdr>
    </w:div>
    <w:div w:id="2124424606">
      <w:bodyDiv w:val="1"/>
      <w:marLeft w:val="0"/>
      <w:marRight w:val="0"/>
      <w:marTop w:val="0"/>
      <w:marBottom w:val="0"/>
      <w:divBdr>
        <w:top w:val="none" w:sz="0" w:space="0" w:color="auto"/>
        <w:left w:val="none" w:sz="0" w:space="0" w:color="auto"/>
        <w:bottom w:val="none" w:sz="0" w:space="0" w:color="auto"/>
        <w:right w:val="none" w:sz="0" w:space="0" w:color="auto"/>
      </w:divBdr>
    </w:div>
    <w:div w:id="21327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pf-veiklos-rodikli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3343</Words>
  <Characters>1906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Links>
    <vt:vector size="12" baseType="variant">
      <vt:variant>
        <vt:i4>2818124</vt:i4>
      </vt:variant>
      <vt:variant>
        <vt:i4>3</vt:i4>
      </vt:variant>
      <vt:variant>
        <vt:i4>0</vt:i4>
      </vt:variant>
      <vt:variant>
        <vt:i4>5</vt:i4>
      </vt:variant>
      <vt:variant>
        <vt:lpwstr>mailto:sarunas.kubilius@luminorgroup.com</vt:lpwstr>
      </vt:variant>
      <vt:variant>
        <vt:lpwstr/>
      </vt:variant>
      <vt:variant>
        <vt:i4>458823</vt:i4>
      </vt:variant>
      <vt:variant>
        <vt:i4>0</vt:i4>
      </vt:variant>
      <vt:variant>
        <vt:i4>0</vt:i4>
      </vt:variant>
      <vt:variant>
        <vt:i4>5</vt:i4>
      </vt:variant>
      <vt:variant>
        <vt:lpwstr>https://www.lb.lt/lt/pf-veiklos-rodikliai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Evelina Laučiūtė</cp:lastModifiedBy>
  <cp:revision>2</cp:revision>
  <cp:lastPrinted>2024-01-10T20:26:00Z</cp:lastPrinted>
  <dcterms:created xsi:type="dcterms:W3CDTF">2026-02-24T12:07:00Z</dcterms:created>
  <dcterms:modified xsi:type="dcterms:W3CDTF">2026-02-24T12:07:00Z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2025-02-18T13:19:05Z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f15bd678-db8c-4053-93c7-999c7fb9455f</vt:lpwstr>
  </property>
  <property fmtid="{D5CDD505-2E9C-101B-9397-08002B2CF9AE}" pid="8" name="MSIP_Label_2851a3f4-5440-48e0-81ef-71bc59f99318_ContentBits">
    <vt:lpwstr>0</vt:lpwstr>
  </property>
</Properties>
</file>