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88EAD" w14:textId="28133999" w:rsidR="00156F2A" w:rsidRPr="002A02FC" w:rsidRDefault="00B75886">
      <w:pPr>
        <w:pStyle w:val="heading30"/>
        <w:rPr>
          <w:rFonts w:ascii="Arial" w:eastAsia="Arial" w:hAnsi="Arial" w:cs="Arial"/>
          <w:b/>
          <w:lang w:val="lt-LT"/>
        </w:rPr>
      </w:pPr>
      <w:r>
        <w:rPr>
          <w:rFonts w:ascii="Arial" w:eastAsia="Arial" w:hAnsi="Arial" w:cs="Arial"/>
          <w:b/>
          <w:lang w:val="lt-LT"/>
        </w:rPr>
        <w:t>Pranešimas žiniasklaidai</w:t>
      </w:r>
    </w:p>
    <w:p w14:paraId="71B64AB4" w14:textId="707E9B42" w:rsidR="00156F2A" w:rsidRPr="002A02FC" w:rsidRDefault="000F5D5F">
      <w:pPr>
        <w:pStyle w:val="Subtitle0"/>
        <w:spacing w:after="0"/>
        <w:rPr>
          <w:rFonts w:ascii="Arial" w:eastAsia="Arial" w:hAnsi="Arial" w:cs="Arial"/>
          <w:lang w:val="lt-LT"/>
        </w:rPr>
      </w:pPr>
      <w:r w:rsidRPr="00B75886">
        <w:rPr>
          <w:rFonts w:ascii="Arial" w:eastAsia="Arial" w:hAnsi="Arial" w:cs="Arial"/>
          <w:lang w:val="lt-LT"/>
        </w:rPr>
        <w:t>(</w:t>
      </w:r>
      <w:r w:rsidR="004E7C12" w:rsidRPr="00B75886">
        <w:rPr>
          <w:rFonts w:ascii="Arial" w:eastAsia="Arial" w:hAnsi="Arial" w:cs="Arial"/>
          <w:lang w:val="lt-LT"/>
        </w:rPr>
        <w:t>Vilnius</w:t>
      </w:r>
      <w:r w:rsidRPr="00B75886">
        <w:rPr>
          <w:rFonts w:ascii="Arial" w:eastAsia="Arial" w:hAnsi="Arial" w:cs="Arial"/>
          <w:lang w:val="lt-LT"/>
        </w:rPr>
        <w:t xml:space="preserve">, </w:t>
      </w:r>
      <w:r w:rsidR="004E7C12" w:rsidRPr="00B75886">
        <w:rPr>
          <w:rFonts w:ascii="Arial" w:eastAsia="Arial" w:hAnsi="Arial" w:cs="Arial"/>
          <w:lang w:val="lt-LT"/>
        </w:rPr>
        <w:t xml:space="preserve">2026 m. </w:t>
      </w:r>
      <w:r w:rsidR="00441DF2">
        <w:rPr>
          <w:rFonts w:ascii="Arial" w:eastAsia="Arial" w:hAnsi="Arial" w:cs="Arial"/>
          <w:lang w:val="lt-LT"/>
        </w:rPr>
        <w:t>kovo</w:t>
      </w:r>
      <w:r w:rsidR="00441DF2" w:rsidRPr="00607C80">
        <w:rPr>
          <w:rFonts w:ascii="Arial" w:eastAsia="Arial" w:hAnsi="Arial" w:cs="Arial"/>
          <w:lang w:val="lt-LT"/>
        </w:rPr>
        <w:t xml:space="preserve"> 2</w:t>
      </w:r>
      <w:r w:rsidR="00B75886" w:rsidRPr="00B75886">
        <w:rPr>
          <w:rFonts w:ascii="Arial" w:eastAsia="Arial" w:hAnsi="Arial" w:cs="Arial"/>
          <w:lang w:val="lt-LT"/>
        </w:rPr>
        <w:t xml:space="preserve"> d.</w:t>
      </w:r>
      <w:r w:rsidRPr="00B75886">
        <w:rPr>
          <w:rFonts w:ascii="Arial" w:eastAsia="Arial" w:hAnsi="Arial" w:cs="Arial"/>
          <w:lang w:val="lt-LT"/>
        </w:rPr>
        <w:t>)</w:t>
      </w:r>
    </w:p>
    <w:p w14:paraId="7943B1EF" w14:textId="77777777" w:rsidR="002A02FC" w:rsidRPr="002A02FC" w:rsidRDefault="002A02FC" w:rsidP="4799E381">
      <w:pPr>
        <w:pStyle w:val="Normal0"/>
        <w:rPr>
          <w:rFonts w:ascii="Arial" w:eastAsia="Arial" w:hAnsi="Arial" w:cs="Arial"/>
          <w:b/>
          <w:bCs/>
          <w:color w:val="000061" w:themeColor="accent6" w:themeShade="80"/>
          <w:sz w:val="36"/>
          <w:szCs w:val="36"/>
          <w:lang w:val="lt-LT"/>
        </w:rPr>
      </w:pPr>
    </w:p>
    <w:p w14:paraId="7CEE3860" w14:textId="3A5FD6BC" w:rsidR="002A02FC" w:rsidRPr="002A02FC" w:rsidRDefault="002A02FC" w:rsidP="4799E381">
      <w:pPr>
        <w:pStyle w:val="Normal0"/>
        <w:rPr>
          <w:rFonts w:ascii="Arial" w:eastAsia="Arial" w:hAnsi="Arial" w:cs="Arial"/>
          <w:b/>
          <w:bCs/>
          <w:color w:val="000061" w:themeColor="accent6" w:themeShade="80"/>
          <w:sz w:val="36"/>
          <w:szCs w:val="36"/>
          <w:lang w:val="lt-LT"/>
        </w:rPr>
      </w:pPr>
      <w:r w:rsidRPr="79E4CAEC">
        <w:rPr>
          <w:rFonts w:ascii="Arial" w:eastAsia="Arial" w:hAnsi="Arial" w:cs="Arial"/>
          <w:b/>
          <w:bCs/>
          <w:color w:val="000061" w:themeColor="accent6" w:themeShade="80"/>
          <w:sz w:val="36"/>
          <w:szCs w:val="36"/>
          <w:lang w:val="lt-LT"/>
        </w:rPr>
        <w:t>„</w:t>
      </w:r>
      <w:proofErr w:type="spellStart"/>
      <w:r w:rsidRPr="79E4CAEC">
        <w:rPr>
          <w:rFonts w:ascii="Arial" w:eastAsia="Arial" w:hAnsi="Arial" w:cs="Arial"/>
          <w:b/>
          <w:bCs/>
          <w:color w:val="000061" w:themeColor="accent6" w:themeShade="80"/>
          <w:sz w:val="36"/>
          <w:szCs w:val="36"/>
          <w:lang w:val="lt-LT"/>
        </w:rPr>
        <w:t>Tork</w:t>
      </w:r>
      <w:proofErr w:type="spellEnd"/>
      <w:r w:rsidRPr="79E4CAEC">
        <w:rPr>
          <w:rFonts w:ascii="Arial" w:eastAsia="Arial" w:hAnsi="Arial" w:cs="Arial"/>
          <w:b/>
          <w:bCs/>
          <w:color w:val="000061" w:themeColor="accent6" w:themeShade="80"/>
          <w:sz w:val="36"/>
          <w:szCs w:val="36"/>
          <w:lang w:val="lt-LT"/>
        </w:rPr>
        <w:t>“</w:t>
      </w:r>
      <w:r w:rsidR="002309D0" w:rsidRPr="79E4CAEC">
        <w:rPr>
          <w:rFonts w:ascii="Arial" w:eastAsia="Arial" w:hAnsi="Arial" w:cs="Arial"/>
          <w:b/>
          <w:bCs/>
          <w:color w:val="000061" w:themeColor="accent6" w:themeShade="80"/>
          <w:sz w:val="36"/>
          <w:szCs w:val="36"/>
          <w:lang w:val="lt-LT"/>
        </w:rPr>
        <w:t xml:space="preserve"> pristato </w:t>
      </w:r>
      <w:r w:rsidR="005F64BA" w:rsidRPr="79E4CAEC">
        <w:rPr>
          <w:rFonts w:ascii="Arial" w:eastAsia="Arial" w:hAnsi="Arial" w:cs="Arial"/>
          <w:b/>
          <w:bCs/>
          <w:color w:val="000061" w:themeColor="accent6" w:themeShade="80"/>
          <w:sz w:val="36"/>
          <w:szCs w:val="36"/>
          <w:lang w:val="lt-LT"/>
        </w:rPr>
        <w:t>intymios higienos priemoni</w:t>
      </w:r>
      <w:r w:rsidR="00FA0810" w:rsidRPr="79E4CAEC">
        <w:rPr>
          <w:rFonts w:ascii="Arial" w:eastAsia="Arial" w:hAnsi="Arial" w:cs="Arial"/>
          <w:b/>
          <w:bCs/>
          <w:color w:val="000061" w:themeColor="accent6" w:themeShade="80"/>
          <w:sz w:val="36"/>
          <w:szCs w:val="36"/>
          <w:lang w:val="lt-LT"/>
        </w:rPr>
        <w:t xml:space="preserve">ų </w:t>
      </w:r>
      <w:r w:rsidR="155091E6" w:rsidRPr="79E4CAEC">
        <w:rPr>
          <w:rFonts w:ascii="Arial" w:eastAsia="Arial" w:hAnsi="Arial" w:cs="Arial"/>
          <w:b/>
          <w:bCs/>
          <w:color w:val="000061" w:themeColor="accent6" w:themeShade="80"/>
          <w:sz w:val="36"/>
          <w:szCs w:val="36"/>
          <w:lang w:val="lt-LT"/>
        </w:rPr>
        <w:t>kategoriją, tarp jų –</w:t>
      </w:r>
      <w:r w:rsidR="00FA0810" w:rsidRPr="79E4CAEC">
        <w:rPr>
          <w:rFonts w:ascii="Arial" w:eastAsia="Arial" w:hAnsi="Arial" w:cs="Arial"/>
          <w:b/>
          <w:bCs/>
          <w:color w:val="000061" w:themeColor="accent6" w:themeShade="80"/>
          <w:sz w:val="36"/>
          <w:szCs w:val="36"/>
          <w:lang w:val="lt-LT"/>
        </w:rPr>
        <w:t xml:space="preserve"> dozatori</w:t>
      </w:r>
      <w:r w:rsidR="03368FEA" w:rsidRPr="79E4CAEC">
        <w:rPr>
          <w:rFonts w:ascii="Arial" w:eastAsia="Arial" w:hAnsi="Arial" w:cs="Arial"/>
          <w:b/>
          <w:bCs/>
          <w:color w:val="000061" w:themeColor="accent6" w:themeShade="80"/>
          <w:sz w:val="36"/>
          <w:szCs w:val="36"/>
          <w:lang w:val="lt-LT"/>
        </w:rPr>
        <w:t>ų</w:t>
      </w:r>
      <w:r w:rsidR="00FA0810" w:rsidRPr="79E4CAEC">
        <w:rPr>
          <w:rFonts w:ascii="Arial" w:eastAsia="Arial" w:hAnsi="Arial" w:cs="Arial"/>
          <w:b/>
          <w:bCs/>
          <w:color w:val="000061" w:themeColor="accent6" w:themeShade="80"/>
          <w:sz w:val="36"/>
          <w:szCs w:val="36"/>
          <w:lang w:val="lt-LT"/>
        </w:rPr>
        <w:t xml:space="preserve"> </w:t>
      </w:r>
      <w:r w:rsidR="65E623C6" w:rsidRPr="79E4CAEC">
        <w:rPr>
          <w:rFonts w:ascii="Arial" w:eastAsia="Arial" w:hAnsi="Arial" w:cs="Arial"/>
          <w:b/>
          <w:bCs/>
          <w:color w:val="000061" w:themeColor="accent6" w:themeShade="80"/>
          <w:sz w:val="36"/>
          <w:szCs w:val="36"/>
          <w:lang w:val="lt-LT"/>
        </w:rPr>
        <w:t xml:space="preserve">su užpildais </w:t>
      </w:r>
      <w:r w:rsidR="00FA0810" w:rsidRPr="79E4CAEC">
        <w:rPr>
          <w:rFonts w:ascii="Arial" w:eastAsia="Arial" w:hAnsi="Arial" w:cs="Arial"/>
          <w:b/>
          <w:bCs/>
          <w:color w:val="000061" w:themeColor="accent6" w:themeShade="80"/>
          <w:sz w:val="36"/>
          <w:szCs w:val="36"/>
          <w:lang w:val="lt-LT"/>
        </w:rPr>
        <w:t>vieš</w:t>
      </w:r>
      <w:r w:rsidR="00650017" w:rsidRPr="79E4CAEC">
        <w:rPr>
          <w:rFonts w:ascii="Arial" w:eastAsia="Arial" w:hAnsi="Arial" w:cs="Arial"/>
          <w:b/>
          <w:bCs/>
          <w:color w:val="000061" w:themeColor="accent6" w:themeShade="80"/>
          <w:sz w:val="36"/>
          <w:szCs w:val="36"/>
          <w:lang w:val="lt-LT"/>
        </w:rPr>
        <w:t>os</w:t>
      </w:r>
      <w:r w:rsidR="000E25DF" w:rsidRPr="79E4CAEC">
        <w:rPr>
          <w:rFonts w:ascii="Arial" w:eastAsia="Arial" w:hAnsi="Arial" w:cs="Arial"/>
          <w:b/>
          <w:bCs/>
          <w:color w:val="000061" w:themeColor="accent6" w:themeShade="80"/>
          <w:sz w:val="36"/>
          <w:szCs w:val="36"/>
          <w:lang w:val="lt-LT"/>
        </w:rPr>
        <w:t>ioms</w:t>
      </w:r>
      <w:r w:rsidR="00650017" w:rsidRPr="79E4CAEC">
        <w:rPr>
          <w:rFonts w:ascii="Arial" w:eastAsia="Arial" w:hAnsi="Arial" w:cs="Arial"/>
          <w:b/>
          <w:bCs/>
          <w:color w:val="000061" w:themeColor="accent6" w:themeShade="80"/>
          <w:sz w:val="36"/>
          <w:szCs w:val="36"/>
          <w:lang w:val="lt-LT"/>
        </w:rPr>
        <w:t xml:space="preserve"> WC patalpo</w:t>
      </w:r>
      <w:r w:rsidR="000E25DF" w:rsidRPr="79E4CAEC">
        <w:rPr>
          <w:rFonts w:ascii="Arial" w:eastAsia="Arial" w:hAnsi="Arial" w:cs="Arial"/>
          <w:b/>
          <w:bCs/>
          <w:color w:val="000061" w:themeColor="accent6" w:themeShade="80"/>
          <w:sz w:val="36"/>
          <w:szCs w:val="36"/>
          <w:lang w:val="lt-LT"/>
        </w:rPr>
        <w:t>ms</w:t>
      </w:r>
    </w:p>
    <w:p w14:paraId="2FB70EDC" w14:textId="77777777" w:rsidR="00623712" w:rsidRDefault="00623712" w:rsidP="0B90D370">
      <w:pPr>
        <w:pStyle w:val="Normal0"/>
        <w:rPr>
          <w:rFonts w:ascii="Arial" w:eastAsia="Arial" w:hAnsi="Arial" w:cs="Arial"/>
          <w:b/>
          <w:bCs/>
          <w:color w:val="000061" w:themeColor="accent6" w:themeShade="80"/>
          <w:sz w:val="28"/>
          <w:szCs w:val="28"/>
          <w:lang w:val="lt-LT"/>
        </w:rPr>
      </w:pPr>
    </w:p>
    <w:p w14:paraId="6946958D" w14:textId="02CDB5F0" w:rsidR="00582109" w:rsidRDefault="009D51E3">
      <w:pPr>
        <w:pStyle w:val="Normal0"/>
        <w:rPr>
          <w:rFonts w:ascii="Arial" w:eastAsia="Arial" w:hAnsi="Arial" w:cs="Arial"/>
          <w:b/>
          <w:bCs/>
          <w:color w:val="000061" w:themeColor="accent6" w:themeShade="80"/>
          <w:sz w:val="28"/>
          <w:szCs w:val="28"/>
          <w:lang w:val="lt-LT"/>
        </w:rPr>
      </w:pPr>
      <w:r w:rsidRPr="5B226736">
        <w:rPr>
          <w:rFonts w:ascii="Arial" w:eastAsia="Arial" w:hAnsi="Arial" w:cs="Arial"/>
          <w:b/>
          <w:bCs/>
          <w:color w:val="000061" w:themeColor="accent6" w:themeShade="80"/>
          <w:sz w:val="28"/>
          <w:szCs w:val="28"/>
          <w:lang w:val="lt-LT"/>
        </w:rPr>
        <w:t>D</w:t>
      </w:r>
      <w:r w:rsidR="00623712" w:rsidRPr="5B226736">
        <w:rPr>
          <w:rFonts w:ascii="Arial" w:eastAsia="Arial" w:hAnsi="Arial" w:cs="Arial"/>
          <w:b/>
          <w:bCs/>
          <w:color w:val="000061" w:themeColor="accent6" w:themeShade="80"/>
          <w:sz w:val="28"/>
          <w:szCs w:val="28"/>
          <w:lang w:val="lt-LT"/>
        </w:rPr>
        <w:t xml:space="preserve">ozatorius užpildomas </w:t>
      </w:r>
      <w:r w:rsidRPr="5B226736">
        <w:rPr>
          <w:rFonts w:ascii="Arial" w:eastAsia="Arial" w:hAnsi="Arial" w:cs="Arial"/>
          <w:b/>
          <w:bCs/>
          <w:color w:val="000061" w:themeColor="accent6" w:themeShade="80"/>
          <w:sz w:val="28"/>
          <w:szCs w:val="28"/>
          <w:lang w:val="lt-LT"/>
        </w:rPr>
        <w:t>puikiai</w:t>
      </w:r>
      <w:r w:rsidR="00623712" w:rsidRPr="5B226736">
        <w:rPr>
          <w:rFonts w:ascii="Arial" w:eastAsia="Arial" w:hAnsi="Arial" w:cs="Arial"/>
          <w:b/>
          <w:bCs/>
          <w:color w:val="000061" w:themeColor="accent6" w:themeShade="80"/>
          <w:sz w:val="28"/>
          <w:szCs w:val="28"/>
          <w:lang w:val="lt-LT"/>
        </w:rPr>
        <w:t xml:space="preserve"> žinomomis „Essity“ intymios higienos priemonėmis</w:t>
      </w:r>
      <w:r w:rsidR="000D3958" w:rsidRPr="5B226736">
        <w:rPr>
          <w:rFonts w:ascii="Arial" w:eastAsia="Arial" w:hAnsi="Arial" w:cs="Arial"/>
          <w:b/>
          <w:bCs/>
          <w:color w:val="000061" w:themeColor="accent6" w:themeShade="80"/>
          <w:sz w:val="28"/>
          <w:szCs w:val="28"/>
          <w:lang w:val="lt-LT"/>
        </w:rPr>
        <w:t>, taip „</w:t>
      </w:r>
      <w:proofErr w:type="spellStart"/>
      <w:r w:rsidR="000D3958" w:rsidRPr="5B226736">
        <w:rPr>
          <w:rFonts w:ascii="Arial" w:eastAsia="Arial" w:hAnsi="Arial" w:cs="Arial"/>
          <w:b/>
          <w:bCs/>
          <w:color w:val="000061" w:themeColor="accent6" w:themeShade="80"/>
          <w:sz w:val="28"/>
          <w:szCs w:val="28"/>
          <w:lang w:val="lt-LT"/>
        </w:rPr>
        <w:t>Tork</w:t>
      </w:r>
      <w:proofErr w:type="spellEnd"/>
      <w:r w:rsidR="000D3958" w:rsidRPr="5B226736">
        <w:rPr>
          <w:rFonts w:ascii="Arial" w:eastAsia="Arial" w:hAnsi="Arial" w:cs="Arial"/>
          <w:b/>
          <w:bCs/>
          <w:color w:val="000061" w:themeColor="accent6" w:themeShade="80"/>
          <w:sz w:val="28"/>
          <w:szCs w:val="28"/>
          <w:lang w:val="lt-LT"/>
        </w:rPr>
        <w:t xml:space="preserve">“ siekia </w:t>
      </w:r>
      <w:r w:rsidR="4C57B24A" w:rsidRPr="5B226736">
        <w:rPr>
          <w:rFonts w:ascii="Arial" w:eastAsia="Arial" w:hAnsi="Arial" w:cs="Arial"/>
          <w:b/>
          <w:bCs/>
          <w:color w:val="000061" w:themeColor="accent6" w:themeShade="80"/>
          <w:sz w:val="28"/>
          <w:szCs w:val="28"/>
          <w:lang w:val="lt-LT"/>
        </w:rPr>
        <w:t xml:space="preserve">pašalinti higienos barjerus, gerinti savijautą ir </w:t>
      </w:r>
      <w:r w:rsidR="000D3958" w:rsidRPr="5B226736">
        <w:rPr>
          <w:rFonts w:ascii="Arial" w:eastAsia="Arial" w:hAnsi="Arial" w:cs="Arial"/>
          <w:b/>
          <w:bCs/>
          <w:color w:val="000061" w:themeColor="accent6" w:themeShade="80"/>
          <w:sz w:val="28"/>
          <w:szCs w:val="28"/>
          <w:lang w:val="lt-LT"/>
        </w:rPr>
        <w:t>įtrauki</w:t>
      </w:r>
      <w:r w:rsidR="50361192" w:rsidRPr="5B226736">
        <w:rPr>
          <w:rFonts w:ascii="Arial" w:eastAsia="Arial" w:hAnsi="Arial" w:cs="Arial"/>
          <w:b/>
          <w:bCs/>
          <w:color w:val="000061" w:themeColor="accent6" w:themeShade="80"/>
          <w:sz w:val="28"/>
          <w:szCs w:val="28"/>
          <w:lang w:val="lt-LT"/>
        </w:rPr>
        <w:t>ą</w:t>
      </w:r>
      <w:r w:rsidR="000D3958" w:rsidRPr="5B226736">
        <w:rPr>
          <w:rFonts w:ascii="Arial" w:eastAsia="Arial" w:hAnsi="Arial" w:cs="Arial"/>
          <w:b/>
          <w:bCs/>
          <w:color w:val="000061" w:themeColor="accent6" w:themeShade="80"/>
          <w:sz w:val="28"/>
          <w:szCs w:val="28"/>
          <w:lang w:val="lt-LT"/>
        </w:rPr>
        <w:t xml:space="preserve"> higien</w:t>
      </w:r>
      <w:r w:rsidR="78254ED2" w:rsidRPr="5B226736">
        <w:rPr>
          <w:rFonts w:ascii="Arial" w:eastAsia="Arial" w:hAnsi="Arial" w:cs="Arial"/>
          <w:b/>
          <w:bCs/>
          <w:color w:val="000061" w:themeColor="accent6" w:themeShade="80"/>
          <w:sz w:val="28"/>
          <w:szCs w:val="28"/>
          <w:lang w:val="lt-LT"/>
        </w:rPr>
        <w:t>ą</w:t>
      </w:r>
      <w:r w:rsidR="000D3958" w:rsidRPr="5B226736">
        <w:rPr>
          <w:rFonts w:ascii="Arial" w:eastAsia="Arial" w:hAnsi="Arial" w:cs="Arial"/>
          <w:b/>
          <w:bCs/>
          <w:color w:val="000061" w:themeColor="accent6" w:themeShade="80"/>
          <w:sz w:val="28"/>
          <w:szCs w:val="28"/>
          <w:lang w:val="lt-LT"/>
        </w:rPr>
        <w:t xml:space="preserve"> visiems</w:t>
      </w:r>
    </w:p>
    <w:p w14:paraId="0CC57756" w14:textId="77777777" w:rsidR="000F765F" w:rsidRDefault="000F765F" w:rsidP="00A7373F">
      <w:pPr>
        <w:pStyle w:val="Normal0"/>
        <w:rPr>
          <w:rFonts w:ascii="Arial" w:eastAsia="Arial" w:hAnsi="Arial" w:cs="Arial"/>
          <w:color w:val="002060"/>
          <w:sz w:val="20"/>
          <w:szCs w:val="20"/>
          <w:lang w:val="lt-LT"/>
        </w:rPr>
      </w:pPr>
    </w:p>
    <w:p w14:paraId="5A4C7E1E" w14:textId="224DA11B" w:rsidR="000F765F" w:rsidRPr="0060443A" w:rsidRDefault="00750C10" w:rsidP="00A7373F">
      <w:pPr>
        <w:pStyle w:val="Normal0"/>
        <w:rPr>
          <w:rFonts w:ascii="Arial" w:eastAsia="Arial" w:hAnsi="Arial" w:cs="Arial"/>
          <w:b/>
          <w:bCs/>
          <w:color w:val="002060"/>
          <w:sz w:val="20"/>
          <w:szCs w:val="20"/>
          <w:lang w:val="lt-LT"/>
        </w:rPr>
      </w:pPr>
      <w:r w:rsidRPr="2791E68C">
        <w:rPr>
          <w:rFonts w:ascii="Arial" w:eastAsia="Arial" w:hAnsi="Arial" w:cs="Arial"/>
          <w:b/>
          <w:bCs/>
          <w:color w:val="002060"/>
          <w:sz w:val="20"/>
          <w:szCs w:val="20"/>
          <w:lang w:val="lt-LT"/>
        </w:rPr>
        <w:t>„</w:t>
      </w:r>
      <w:proofErr w:type="spellStart"/>
      <w:r w:rsidRPr="2791E68C">
        <w:rPr>
          <w:rFonts w:ascii="Arial" w:eastAsia="Arial" w:hAnsi="Arial" w:cs="Arial"/>
          <w:b/>
          <w:bCs/>
          <w:color w:val="002060"/>
          <w:sz w:val="20"/>
          <w:szCs w:val="20"/>
          <w:lang w:val="lt-LT"/>
        </w:rPr>
        <w:t>Tork</w:t>
      </w:r>
      <w:proofErr w:type="spellEnd"/>
      <w:r w:rsidRPr="2791E68C">
        <w:rPr>
          <w:rFonts w:ascii="Arial" w:eastAsia="Arial" w:hAnsi="Arial" w:cs="Arial"/>
          <w:b/>
          <w:bCs/>
          <w:color w:val="002060"/>
          <w:sz w:val="20"/>
          <w:szCs w:val="20"/>
          <w:lang w:val="lt-LT"/>
        </w:rPr>
        <w:t>“, „</w:t>
      </w:r>
      <w:proofErr w:type="spellStart"/>
      <w:r w:rsidRPr="2791E68C">
        <w:rPr>
          <w:rFonts w:ascii="Arial" w:eastAsia="Arial" w:hAnsi="Arial" w:cs="Arial"/>
          <w:b/>
          <w:bCs/>
          <w:color w:val="002060"/>
          <w:sz w:val="20"/>
          <w:szCs w:val="20"/>
          <w:lang w:val="lt-LT"/>
        </w:rPr>
        <w:t>Essity</w:t>
      </w:r>
      <w:proofErr w:type="spellEnd"/>
      <w:r w:rsidRPr="2791E68C">
        <w:rPr>
          <w:rFonts w:ascii="Arial" w:eastAsia="Arial" w:hAnsi="Arial" w:cs="Arial"/>
          <w:b/>
          <w:bCs/>
          <w:color w:val="002060"/>
          <w:sz w:val="20"/>
          <w:szCs w:val="20"/>
          <w:lang w:val="lt-LT"/>
        </w:rPr>
        <w:t>“ prekės ženklas ir pasaulinis profesionalios higienos lyderis pristato intymios h</w:t>
      </w:r>
      <w:r w:rsidR="0032254D" w:rsidRPr="2791E68C">
        <w:rPr>
          <w:rFonts w:ascii="Arial" w:eastAsia="Arial" w:hAnsi="Arial" w:cs="Arial"/>
          <w:b/>
          <w:bCs/>
          <w:color w:val="002060"/>
          <w:sz w:val="20"/>
          <w:szCs w:val="20"/>
          <w:lang w:val="lt-LT"/>
        </w:rPr>
        <w:t xml:space="preserve">igienos </w:t>
      </w:r>
      <w:r w:rsidR="00382176" w:rsidRPr="2791E68C">
        <w:rPr>
          <w:rFonts w:ascii="Arial" w:eastAsia="Arial" w:hAnsi="Arial" w:cs="Arial"/>
          <w:b/>
          <w:bCs/>
          <w:color w:val="002060"/>
          <w:sz w:val="20"/>
          <w:szCs w:val="20"/>
          <w:lang w:val="lt-LT"/>
        </w:rPr>
        <w:t>priemonių dozatori</w:t>
      </w:r>
      <w:r w:rsidR="00351380" w:rsidRPr="2791E68C">
        <w:rPr>
          <w:rFonts w:ascii="Arial" w:eastAsia="Arial" w:hAnsi="Arial" w:cs="Arial"/>
          <w:b/>
          <w:bCs/>
          <w:color w:val="002060"/>
          <w:sz w:val="20"/>
          <w:szCs w:val="20"/>
          <w:lang w:val="lt-LT"/>
        </w:rPr>
        <w:t>us, kurie jau prieinami Lietuvoje. Doza</w:t>
      </w:r>
      <w:r w:rsidR="00D57E7C" w:rsidRPr="2791E68C">
        <w:rPr>
          <w:rFonts w:ascii="Arial" w:eastAsia="Arial" w:hAnsi="Arial" w:cs="Arial"/>
          <w:b/>
          <w:bCs/>
          <w:color w:val="002060"/>
          <w:sz w:val="20"/>
          <w:szCs w:val="20"/>
          <w:lang w:val="lt-LT"/>
        </w:rPr>
        <w:t>toriai yra užpild</w:t>
      </w:r>
      <w:r w:rsidR="002D27C5" w:rsidRPr="2791E68C">
        <w:rPr>
          <w:rFonts w:ascii="Arial" w:eastAsia="Arial" w:hAnsi="Arial" w:cs="Arial"/>
          <w:b/>
          <w:bCs/>
          <w:color w:val="002060"/>
          <w:sz w:val="20"/>
          <w:szCs w:val="20"/>
          <w:lang w:val="lt-LT"/>
        </w:rPr>
        <w:t>omi</w:t>
      </w:r>
      <w:r w:rsidR="00D57E7C" w:rsidRPr="2791E68C">
        <w:rPr>
          <w:rFonts w:ascii="Arial" w:eastAsia="Arial" w:hAnsi="Arial" w:cs="Arial"/>
          <w:b/>
          <w:bCs/>
          <w:color w:val="002060"/>
          <w:sz w:val="20"/>
          <w:szCs w:val="20"/>
          <w:lang w:val="lt-LT"/>
        </w:rPr>
        <w:t xml:space="preserve"> „</w:t>
      </w:r>
      <w:proofErr w:type="spellStart"/>
      <w:r w:rsidR="008A2AD8" w:rsidRPr="2791E68C">
        <w:rPr>
          <w:rFonts w:ascii="Arial" w:eastAsia="Arial" w:hAnsi="Arial" w:cs="Arial"/>
          <w:b/>
          <w:bCs/>
          <w:color w:val="002060"/>
          <w:sz w:val="20"/>
          <w:szCs w:val="20"/>
          <w:lang w:val="lt-LT"/>
        </w:rPr>
        <w:t>Libresse</w:t>
      </w:r>
      <w:proofErr w:type="spellEnd"/>
      <w:r w:rsidR="008A2AD8" w:rsidRPr="2791E68C">
        <w:rPr>
          <w:rFonts w:ascii="Arial" w:eastAsia="Arial" w:hAnsi="Arial" w:cs="Arial"/>
          <w:b/>
          <w:bCs/>
          <w:color w:val="002060"/>
          <w:sz w:val="20"/>
          <w:szCs w:val="20"/>
          <w:lang w:val="lt-LT"/>
        </w:rPr>
        <w:t>“ intymios higienos priemonėmis,</w:t>
      </w:r>
      <w:r w:rsidR="00891E31" w:rsidRPr="2791E68C">
        <w:rPr>
          <w:rFonts w:ascii="Arial" w:eastAsia="Arial" w:hAnsi="Arial" w:cs="Arial"/>
          <w:b/>
          <w:bCs/>
          <w:color w:val="002060"/>
          <w:sz w:val="20"/>
          <w:szCs w:val="20"/>
          <w:lang w:val="lt-LT"/>
        </w:rPr>
        <w:t xml:space="preserve"> jos, kaip ir dozatorius, pagamintos </w:t>
      </w:r>
      <w:r w:rsidR="00371D93" w:rsidRPr="2791E68C">
        <w:rPr>
          <w:rFonts w:ascii="Arial" w:eastAsia="Arial" w:hAnsi="Arial" w:cs="Arial"/>
          <w:b/>
          <w:bCs/>
          <w:color w:val="002060"/>
          <w:sz w:val="20"/>
          <w:szCs w:val="20"/>
          <w:lang w:val="lt-LT"/>
        </w:rPr>
        <w:t>„Essity“. Tokie sprendimai, kaip „</w:t>
      </w:r>
      <w:proofErr w:type="spellStart"/>
      <w:r w:rsidR="00371D93" w:rsidRPr="2791E68C">
        <w:rPr>
          <w:rFonts w:ascii="Arial" w:eastAsia="Arial" w:hAnsi="Arial" w:cs="Arial"/>
          <w:b/>
          <w:bCs/>
          <w:color w:val="002060"/>
          <w:sz w:val="20"/>
          <w:szCs w:val="20"/>
          <w:lang w:val="lt-LT"/>
        </w:rPr>
        <w:t>Tork</w:t>
      </w:r>
      <w:proofErr w:type="spellEnd"/>
      <w:r w:rsidR="00371D93" w:rsidRPr="2791E68C">
        <w:rPr>
          <w:rFonts w:ascii="Arial" w:eastAsia="Arial" w:hAnsi="Arial" w:cs="Arial"/>
          <w:b/>
          <w:bCs/>
          <w:color w:val="002060"/>
          <w:sz w:val="20"/>
          <w:szCs w:val="20"/>
          <w:lang w:val="lt-LT"/>
        </w:rPr>
        <w:t xml:space="preserve">“ intymios higienos dozatorius, </w:t>
      </w:r>
      <w:r w:rsidR="00EA60BB" w:rsidRPr="2791E68C">
        <w:rPr>
          <w:rFonts w:ascii="Arial" w:eastAsia="Arial" w:hAnsi="Arial" w:cs="Arial"/>
          <w:b/>
          <w:bCs/>
          <w:color w:val="002060"/>
          <w:sz w:val="20"/>
          <w:szCs w:val="20"/>
          <w:lang w:val="lt-LT"/>
        </w:rPr>
        <w:t>atitinka augan</w:t>
      </w:r>
      <w:r w:rsidR="7B873148" w:rsidRPr="2791E68C">
        <w:rPr>
          <w:rFonts w:ascii="Arial" w:eastAsia="Arial" w:hAnsi="Arial" w:cs="Arial"/>
          <w:b/>
          <w:bCs/>
          <w:color w:val="002060"/>
          <w:sz w:val="20"/>
          <w:szCs w:val="20"/>
          <w:lang w:val="lt-LT"/>
        </w:rPr>
        <w:t>čią</w:t>
      </w:r>
      <w:r w:rsidR="00EA60BB" w:rsidRPr="2791E68C">
        <w:rPr>
          <w:rFonts w:ascii="Arial" w:eastAsia="Arial" w:hAnsi="Arial" w:cs="Arial"/>
          <w:b/>
          <w:bCs/>
          <w:color w:val="002060"/>
          <w:sz w:val="20"/>
          <w:szCs w:val="20"/>
          <w:lang w:val="lt-LT"/>
        </w:rPr>
        <w:t xml:space="preserve"> įtraukios higienos p</w:t>
      </w:r>
      <w:r w:rsidR="299C7D7A" w:rsidRPr="2791E68C">
        <w:rPr>
          <w:rFonts w:ascii="Arial" w:eastAsia="Arial" w:hAnsi="Arial" w:cs="Arial"/>
          <w:b/>
          <w:bCs/>
          <w:color w:val="002060"/>
          <w:sz w:val="20"/>
          <w:szCs w:val="20"/>
          <w:lang w:val="lt-LT"/>
        </w:rPr>
        <w:t>aklausą</w:t>
      </w:r>
      <w:r w:rsidR="00EA60BB" w:rsidRPr="2791E68C">
        <w:rPr>
          <w:rFonts w:ascii="Arial" w:eastAsia="Arial" w:hAnsi="Arial" w:cs="Arial"/>
          <w:b/>
          <w:bCs/>
          <w:color w:val="002060"/>
          <w:sz w:val="20"/>
          <w:szCs w:val="20"/>
          <w:lang w:val="lt-LT"/>
        </w:rPr>
        <w:t xml:space="preserve">, </w:t>
      </w:r>
      <w:r w:rsidR="009150CB" w:rsidRPr="2791E68C">
        <w:rPr>
          <w:rFonts w:ascii="Arial" w:eastAsia="Arial" w:hAnsi="Arial" w:cs="Arial"/>
          <w:b/>
          <w:bCs/>
          <w:color w:val="002060"/>
          <w:sz w:val="20"/>
          <w:szCs w:val="20"/>
          <w:lang w:val="lt-LT"/>
        </w:rPr>
        <w:t xml:space="preserve">o tai </w:t>
      </w:r>
      <w:r w:rsidR="00EA60BB" w:rsidRPr="2791E68C">
        <w:rPr>
          <w:rFonts w:ascii="Arial" w:eastAsia="Arial" w:hAnsi="Arial" w:cs="Arial"/>
          <w:b/>
          <w:bCs/>
          <w:color w:val="002060"/>
          <w:sz w:val="20"/>
          <w:szCs w:val="20"/>
          <w:lang w:val="lt-LT"/>
        </w:rPr>
        <w:t xml:space="preserve">padeda </w:t>
      </w:r>
      <w:r w:rsidR="5810B4E9" w:rsidRPr="2791E68C">
        <w:rPr>
          <w:rFonts w:ascii="Arial" w:eastAsia="Arial" w:hAnsi="Arial" w:cs="Arial"/>
          <w:b/>
          <w:bCs/>
          <w:color w:val="002060"/>
          <w:sz w:val="20"/>
          <w:szCs w:val="20"/>
          <w:lang w:val="lt-LT"/>
        </w:rPr>
        <w:t>žmonė</w:t>
      </w:r>
      <w:r w:rsidR="0014082D" w:rsidRPr="2791E68C">
        <w:rPr>
          <w:rFonts w:ascii="Arial" w:eastAsia="Arial" w:hAnsi="Arial" w:cs="Arial"/>
          <w:b/>
          <w:bCs/>
          <w:color w:val="002060"/>
          <w:sz w:val="20"/>
          <w:szCs w:val="20"/>
          <w:lang w:val="lt-LT"/>
        </w:rPr>
        <w:t>ms geriau</w:t>
      </w:r>
      <w:r w:rsidR="00EA60BB" w:rsidRPr="2791E68C">
        <w:rPr>
          <w:rFonts w:ascii="Arial" w:eastAsia="Arial" w:hAnsi="Arial" w:cs="Arial"/>
          <w:b/>
          <w:bCs/>
          <w:color w:val="002060"/>
          <w:sz w:val="20"/>
          <w:szCs w:val="20"/>
          <w:lang w:val="lt-LT"/>
        </w:rPr>
        <w:t xml:space="preserve"> </w:t>
      </w:r>
      <w:r w:rsidR="7141E67F" w:rsidRPr="2791E68C">
        <w:rPr>
          <w:rFonts w:ascii="Arial" w:eastAsia="Arial" w:hAnsi="Arial" w:cs="Arial"/>
          <w:b/>
          <w:bCs/>
          <w:color w:val="002060"/>
          <w:sz w:val="20"/>
          <w:szCs w:val="20"/>
          <w:lang w:val="lt-LT"/>
        </w:rPr>
        <w:t>užtikr</w:t>
      </w:r>
      <w:r w:rsidR="00EA60BB" w:rsidRPr="2791E68C">
        <w:rPr>
          <w:rFonts w:ascii="Arial" w:eastAsia="Arial" w:hAnsi="Arial" w:cs="Arial"/>
          <w:b/>
          <w:bCs/>
          <w:color w:val="002060"/>
          <w:sz w:val="20"/>
          <w:szCs w:val="20"/>
          <w:lang w:val="lt-LT"/>
        </w:rPr>
        <w:t>i</w:t>
      </w:r>
      <w:r w:rsidR="7141E67F" w:rsidRPr="2791E68C">
        <w:rPr>
          <w:rFonts w:ascii="Arial" w:eastAsia="Arial" w:hAnsi="Arial" w:cs="Arial"/>
          <w:b/>
          <w:bCs/>
          <w:color w:val="002060"/>
          <w:sz w:val="20"/>
          <w:szCs w:val="20"/>
          <w:lang w:val="lt-LT"/>
        </w:rPr>
        <w:t>nti</w:t>
      </w:r>
      <w:r w:rsidR="00EA60BB" w:rsidRPr="2791E68C">
        <w:rPr>
          <w:rFonts w:ascii="Arial" w:eastAsia="Arial" w:hAnsi="Arial" w:cs="Arial"/>
          <w:b/>
          <w:bCs/>
          <w:color w:val="002060"/>
          <w:sz w:val="20"/>
          <w:szCs w:val="20"/>
          <w:lang w:val="lt-LT"/>
        </w:rPr>
        <w:t xml:space="preserve"> savo poreikius.</w:t>
      </w:r>
    </w:p>
    <w:p w14:paraId="0466259A" w14:textId="77777777" w:rsidR="0060443A" w:rsidRDefault="0060443A" w:rsidP="00A7373F">
      <w:pPr>
        <w:pStyle w:val="Normal0"/>
        <w:rPr>
          <w:rFonts w:ascii="Arial" w:eastAsia="Arial" w:hAnsi="Arial" w:cs="Arial"/>
          <w:color w:val="002060"/>
          <w:sz w:val="20"/>
          <w:szCs w:val="20"/>
          <w:lang w:val="lt-LT"/>
        </w:rPr>
      </w:pPr>
    </w:p>
    <w:p w14:paraId="3D642D57" w14:textId="73A80522" w:rsidR="0060443A" w:rsidRPr="00E35CD1" w:rsidRDefault="00E35CD1" w:rsidP="00A7373F">
      <w:pPr>
        <w:pStyle w:val="Normal0"/>
        <w:rPr>
          <w:rFonts w:ascii="Arial" w:eastAsia="Arial" w:hAnsi="Arial" w:cs="Arial"/>
          <w:color w:val="002060"/>
          <w:sz w:val="20"/>
          <w:szCs w:val="20"/>
          <w:lang w:val="lt-LT"/>
        </w:rPr>
      </w:pPr>
      <w:r w:rsidRPr="00E35CD1">
        <w:rPr>
          <w:rFonts w:ascii="Arial" w:eastAsia="Arial" w:hAnsi="Arial" w:cs="Arial"/>
          <w:color w:val="002060"/>
          <w:sz w:val="20"/>
          <w:szCs w:val="20"/>
          <w:lang w:val="lt-LT"/>
        </w:rPr>
        <w:t>T</w:t>
      </w:r>
      <w:r w:rsidR="00145383">
        <w:rPr>
          <w:rFonts w:ascii="Arial" w:eastAsia="Arial" w:hAnsi="Arial" w:cs="Arial"/>
          <w:color w:val="002060"/>
          <w:sz w:val="20"/>
          <w:szCs w:val="20"/>
          <w:lang w:val="lt-LT"/>
        </w:rPr>
        <w:t>oks</w:t>
      </w:r>
      <w:r w:rsidRPr="00E35CD1">
        <w:rPr>
          <w:rFonts w:ascii="Arial" w:eastAsia="Arial" w:hAnsi="Arial" w:cs="Arial"/>
          <w:color w:val="002060"/>
          <w:sz w:val="20"/>
          <w:szCs w:val="20"/>
          <w:lang w:val="lt-LT"/>
        </w:rPr>
        <w:t xml:space="preserve"> paprastas ir stilingas sprendimas </w:t>
      </w:r>
      <w:r w:rsidR="0014082D">
        <w:rPr>
          <w:rFonts w:ascii="Arial" w:eastAsia="Arial" w:hAnsi="Arial" w:cs="Arial"/>
          <w:color w:val="002060"/>
          <w:sz w:val="20"/>
          <w:szCs w:val="20"/>
          <w:lang w:val="lt-LT"/>
        </w:rPr>
        <w:t>sudaro galimybę</w:t>
      </w:r>
      <w:r w:rsidRPr="00E35CD1">
        <w:rPr>
          <w:rFonts w:ascii="Arial" w:eastAsia="Arial" w:hAnsi="Arial" w:cs="Arial"/>
          <w:color w:val="002060"/>
          <w:sz w:val="20"/>
          <w:szCs w:val="20"/>
          <w:lang w:val="lt-LT"/>
        </w:rPr>
        <w:t xml:space="preserve"> </w:t>
      </w:r>
      <w:r w:rsidR="00602746">
        <w:rPr>
          <w:rFonts w:ascii="Arial" w:eastAsia="Arial" w:hAnsi="Arial" w:cs="Arial"/>
          <w:color w:val="002060"/>
          <w:sz w:val="20"/>
          <w:szCs w:val="20"/>
          <w:lang w:val="lt-LT"/>
        </w:rPr>
        <w:t>verslams</w:t>
      </w:r>
      <w:r w:rsidRPr="00E35CD1">
        <w:rPr>
          <w:rFonts w:ascii="Arial" w:eastAsia="Arial" w:hAnsi="Arial" w:cs="Arial"/>
          <w:color w:val="002060"/>
          <w:sz w:val="20"/>
          <w:szCs w:val="20"/>
          <w:lang w:val="lt-LT"/>
        </w:rPr>
        <w:t xml:space="preserve"> ir organizacijoms suteikti nemokamą prieigą prie </w:t>
      </w:r>
      <w:r w:rsidR="00602746">
        <w:rPr>
          <w:rFonts w:ascii="Arial" w:eastAsia="Arial" w:hAnsi="Arial" w:cs="Arial"/>
          <w:color w:val="002060"/>
          <w:sz w:val="20"/>
          <w:szCs w:val="20"/>
          <w:lang w:val="lt-LT"/>
        </w:rPr>
        <w:t>intymios higienos priemonių</w:t>
      </w:r>
      <w:r w:rsidRPr="00E35CD1">
        <w:rPr>
          <w:rFonts w:ascii="Arial" w:eastAsia="Arial" w:hAnsi="Arial" w:cs="Arial"/>
          <w:color w:val="002060"/>
          <w:sz w:val="20"/>
          <w:szCs w:val="20"/>
          <w:lang w:val="lt-LT"/>
        </w:rPr>
        <w:t xml:space="preserve"> darbuotojams, studentams, klientams </w:t>
      </w:r>
      <w:r w:rsidR="0014082D">
        <w:rPr>
          <w:rFonts w:ascii="Arial" w:eastAsia="Arial" w:hAnsi="Arial" w:cs="Arial"/>
          <w:color w:val="002060"/>
          <w:sz w:val="20"/>
          <w:szCs w:val="20"/>
          <w:lang w:val="lt-LT"/>
        </w:rPr>
        <w:t>bei</w:t>
      </w:r>
      <w:r w:rsidRPr="00E35CD1">
        <w:rPr>
          <w:rFonts w:ascii="Arial" w:eastAsia="Arial" w:hAnsi="Arial" w:cs="Arial"/>
          <w:color w:val="002060"/>
          <w:sz w:val="20"/>
          <w:szCs w:val="20"/>
          <w:lang w:val="lt-LT"/>
        </w:rPr>
        <w:t xml:space="preserve"> visiems </w:t>
      </w:r>
      <w:r w:rsidR="008242DA">
        <w:rPr>
          <w:rFonts w:ascii="Arial" w:eastAsia="Arial" w:hAnsi="Arial" w:cs="Arial"/>
          <w:color w:val="002060"/>
          <w:sz w:val="20"/>
          <w:szCs w:val="20"/>
          <w:lang w:val="lt-LT"/>
        </w:rPr>
        <w:t>WC patalpų lankytojams</w:t>
      </w:r>
      <w:r w:rsidRPr="00E35CD1">
        <w:rPr>
          <w:rFonts w:ascii="Arial" w:eastAsia="Arial" w:hAnsi="Arial" w:cs="Arial"/>
          <w:color w:val="002060"/>
          <w:sz w:val="20"/>
          <w:szCs w:val="20"/>
          <w:lang w:val="lt-LT"/>
        </w:rPr>
        <w:t>. Neseniai atliktoje apklausoje beveik pusė</w:t>
      </w:r>
      <w:r w:rsidR="008242DA">
        <w:rPr>
          <w:rFonts w:ascii="Arial" w:eastAsia="Arial" w:hAnsi="Arial" w:cs="Arial"/>
          <w:color w:val="002060"/>
          <w:sz w:val="20"/>
          <w:szCs w:val="20"/>
          <w:lang w:val="lt-LT"/>
        </w:rPr>
        <w:t xml:space="preserve"> </w:t>
      </w:r>
      <w:r w:rsidR="00322355" w:rsidRPr="00322355">
        <w:rPr>
          <w:rFonts w:ascii="Arial" w:eastAsia="Arial" w:hAnsi="Arial" w:cs="Arial"/>
          <w:color w:val="002060"/>
          <w:sz w:val="20"/>
          <w:szCs w:val="20"/>
          <w:lang w:val="lt-LT"/>
        </w:rPr>
        <w:t>–</w:t>
      </w:r>
      <w:r w:rsidR="00322355">
        <w:rPr>
          <w:rFonts w:ascii="Arial" w:eastAsia="Arial" w:hAnsi="Arial" w:cs="Arial"/>
          <w:color w:val="002060"/>
          <w:sz w:val="20"/>
          <w:szCs w:val="20"/>
          <w:lang w:val="lt-LT"/>
        </w:rPr>
        <w:t xml:space="preserve"> </w:t>
      </w:r>
      <w:r w:rsidRPr="00E35CD1">
        <w:rPr>
          <w:rFonts w:ascii="Arial" w:eastAsia="Arial" w:hAnsi="Arial" w:cs="Arial"/>
          <w:color w:val="002060"/>
          <w:sz w:val="20"/>
          <w:szCs w:val="20"/>
          <w:lang w:val="lt-LT"/>
        </w:rPr>
        <w:t xml:space="preserve">46 </w:t>
      </w:r>
      <w:r w:rsidR="008242DA">
        <w:rPr>
          <w:rFonts w:ascii="Arial" w:eastAsia="Arial" w:hAnsi="Arial" w:cs="Arial"/>
          <w:color w:val="002060"/>
          <w:sz w:val="20"/>
          <w:szCs w:val="20"/>
          <w:lang w:val="lt-LT"/>
        </w:rPr>
        <w:t>proc.</w:t>
      </w:r>
      <w:r w:rsidR="00322355" w:rsidRPr="00322355">
        <w:rPr>
          <w:rFonts w:ascii="Roboto" w:hAnsi="Roboto"/>
          <w:sz w:val="21"/>
          <w:szCs w:val="21"/>
          <w:shd w:val="clear" w:color="auto" w:fill="FFFFFF"/>
          <w:lang w:val="lt-LT"/>
        </w:rPr>
        <w:t xml:space="preserve"> </w:t>
      </w:r>
      <w:r w:rsidR="00322355" w:rsidRPr="00322355">
        <w:rPr>
          <w:rFonts w:ascii="Arial" w:eastAsia="Arial" w:hAnsi="Arial" w:cs="Arial"/>
          <w:color w:val="002060"/>
          <w:sz w:val="20"/>
          <w:szCs w:val="20"/>
          <w:lang w:val="lt-LT"/>
        </w:rPr>
        <w:t>–</w:t>
      </w:r>
      <w:r w:rsidRPr="00E35CD1">
        <w:rPr>
          <w:rFonts w:ascii="Arial" w:eastAsia="Arial" w:hAnsi="Arial" w:cs="Arial"/>
          <w:color w:val="002060"/>
          <w:sz w:val="20"/>
          <w:szCs w:val="20"/>
          <w:lang w:val="lt-LT"/>
        </w:rPr>
        <w:t xml:space="preserve"> respondentų teigė manantys, kad darbdaviai turėtų nemokamai teikti </w:t>
      </w:r>
      <w:r w:rsidR="00322355">
        <w:rPr>
          <w:rFonts w:ascii="Arial" w:eastAsia="Arial" w:hAnsi="Arial" w:cs="Arial"/>
          <w:color w:val="002060"/>
          <w:sz w:val="20"/>
          <w:szCs w:val="20"/>
          <w:lang w:val="lt-LT"/>
        </w:rPr>
        <w:t>intymios higienos priemones</w:t>
      </w:r>
      <w:r w:rsidRPr="00E35CD1">
        <w:rPr>
          <w:rFonts w:ascii="Arial" w:eastAsia="Arial" w:hAnsi="Arial" w:cs="Arial"/>
          <w:color w:val="002060"/>
          <w:sz w:val="20"/>
          <w:szCs w:val="20"/>
          <w:lang w:val="lt-LT"/>
        </w:rPr>
        <w:t xml:space="preserve"> </w:t>
      </w:r>
      <w:r w:rsidR="00322355">
        <w:rPr>
          <w:rFonts w:ascii="Arial" w:eastAsia="Arial" w:hAnsi="Arial" w:cs="Arial"/>
          <w:color w:val="002060"/>
          <w:sz w:val="20"/>
          <w:szCs w:val="20"/>
          <w:lang w:val="lt-LT"/>
        </w:rPr>
        <w:t>WC patalpose</w:t>
      </w:r>
      <w:r w:rsidRPr="00E35CD1">
        <w:rPr>
          <w:rFonts w:ascii="Arial" w:eastAsia="Arial" w:hAnsi="Arial" w:cs="Arial"/>
          <w:color w:val="002060"/>
          <w:sz w:val="20"/>
          <w:szCs w:val="20"/>
          <w:lang w:val="lt-LT"/>
        </w:rPr>
        <w:t xml:space="preserve">, tačiau šiuo metu tai daro </w:t>
      </w:r>
      <w:r w:rsidR="0014082D">
        <w:rPr>
          <w:rFonts w:ascii="Arial" w:eastAsia="Arial" w:hAnsi="Arial" w:cs="Arial"/>
          <w:color w:val="002060"/>
          <w:sz w:val="20"/>
          <w:szCs w:val="20"/>
          <w:lang w:val="lt-LT"/>
        </w:rPr>
        <w:t>vos</w:t>
      </w:r>
      <w:r w:rsidRPr="00E35CD1">
        <w:rPr>
          <w:rFonts w:ascii="Arial" w:eastAsia="Arial" w:hAnsi="Arial" w:cs="Arial"/>
          <w:color w:val="002060"/>
          <w:sz w:val="20"/>
          <w:szCs w:val="20"/>
          <w:lang w:val="lt-LT"/>
        </w:rPr>
        <w:t xml:space="preserve"> 14 </w:t>
      </w:r>
      <w:r w:rsidR="00322355">
        <w:rPr>
          <w:rFonts w:ascii="Arial" w:eastAsia="Arial" w:hAnsi="Arial" w:cs="Arial"/>
          <w:color w:val="002060"/>
          <w:sz w:val="20"/>
          <w:szCs w:val="20"/>
          <w:lang w:val="lt-LT"/>
        </w:rPr>
        <w:t>proc.</w:t>
      </w:r>
      <w:r w:rsidRPr="00E35CD1">
        <w:rPr>
          <w:rFonts w:ascii="Arial" w:eastAsia="Arial" w:hAnsi="Arial" w:cs="Arial"/>
          <w:color w:val="002060"/>
          <w:sz w:val="20"/>
          <w:szCs w:val="20"/>
          <w:lang w:val="lt-LT"/>
        </w:rPr>
        <w:t xml:space="preserve"> darb</w:t>
      </w:r>
      <w:r w:rsidR="1B449698" w:rsidRPr="00E35CD1">
        <w:rPr>
          <w:rFonts w:ascii="Arial" w:eastAsia="Arial" w:hAnsi="Arial" w:cs="Arial"/>
          <w:color w:val="002060"/>
          <w:sz w:val="20"/>
          <w:szCs w:val="20"/>
          <w:lang w:val="lt-LT"/>
        </w:rPr>
        <w:t>davių</w:t>
      </w:r>
      <w:r w:rsidRPr="00E35CD1">
        <w:rPr>
          <w:rFonts w:ascii="Arial" w:eastAsia="Arial" w:hAnsi="Arial" w:cs="Arial"/>
          <w:color w:val="002060"/>
          <w:sz w:val="20"/>
          <w:szCs w:val="20"/>
          <w:lang w:val="lt-LT"/>
        </w:rPr>
        <w:t>.</w:t>
      </w:r>
    </w:p>
    <w:p w14:paraId="4738BA38" w14:textId="77777777" w:rsidR="00462C79" w:rsidRDefault="00462C79" w:rsidP="00A7373F">
      <w:pPr>
        <w:pStyle w:val="Normal0"/>
        <w:rPr>
          <w:rFonts w:ascii="Arial" w:eastAsia="Arial" w:hAnsi="Arial" w:cs="Arial"/>
          <w:color w:val="002060"/>
          <w:sz w:val="20"/>
          <w:szCs w:val="20"/>
          <w:lang w:val="lt-LT"/>
        </w:rPr>
      </w:pPr>
    </w:p>
    <w:p w14:paraId="7210D091" w14:textId="602C883E" w:rsidR="00531360" w:rsidRPr="00531360" w:rsidRDefault="000479C3" w:rsidP="00531360">
      <w:pPr>
        <w:pStyle w:val="Normal0"/>
        <w:rPr>
          <w:rFonts w:ascii="Arial" w:eastAsia="Arial" w:hAnsi="Arial" w:cs="Arial"/>
          <w:color w:val="002060"/>
          <w:sz w:val="20"/>
          <w:szCs w:val="20"/>
          <w:lang w:val="lt-LT"/>
        </w:rPr>
      </w:pPr>
      <w:r w:rsidRPr="2791E68C">
        <w:rPr>
          <w:rFonts w:ascii="Arial" w:eastAsia="Arial" w:hAnsi="Arial" w:cs="Arial"/>
          <w:color w:val="002060"/>
          <w:sz w:val="20"/>
          <w:szCs w:val="20"/>
          <w:lang w:val="lt-LT"/>
        </w:rPr>
        <w:t>Į i</w:t>
      </w:r>
      <w:r w:rsidR="00E74296" w:rsidRPr="2791E68C">
        <w:rPr>
          <w:rFonts w:ascii="Arial" w:eastAsia="Arial" w:hAnsi="Arial" w:cs="Arial"/>
          <w:color w:val="002060"/>
          <w:sz w:val="20"/>
          <w:szCs w:val="20"/>
          <w:lang w:val="lt-LT"/>
        </w:rPr>
        <w:t>ntymios higienos priemonių d</w:t>
      </w:r>
      <w:r w:rsidR="00531360" w:rsidRPr="2791E68C">
        <w:rPr>
          <w:rFonts w:ascii="Arial" w:eastAsia="Arial" w:hAnsi="Arial" w:cs="Arial"/>
          <w:color w:val="002060"/>
          <w:sz w:val="20"/>
          <w:szCs w:val="20"/>
          <w:lang w:val="lt-LT"/>
        </w:rPr>
        <w:t>ozatori</w:t>
      </w:r>
      <w:r w:rsidRPr="2791E68C">
        <w:rPr>
          <w:rFonts w:ascii="Arial" w:eastAsia="Arial" w:hAnsi="Arial" w:cs="Arial"/>
          <w:color w:val="002060"/>
          <w:sz w:val="20"/>
          <w:szCs w:val="20"/>
          <w:lang w:val="lt-LT"/>
        </w:rPr>
        <w:t>ų</w:t>
      </w:r>
      <w:r w:rsidR="00B724E1" w:rsidRPr="2791E68C">
        <w:rPr>
          <w:rFonts w:ascii="Arial" w:eastAsia="Arial" w:hAnsi="Arial" w:cs="Arial"/>
          <w:color w:val="002060"/>
          <w:sz w:val="20"/>
          <w:szCs w:val="20"/>
          <w:lang w:val="lt-LT"/>
        </w:rPr>
        <w:t xml:space="preserve"> WC patalpų lankytojų naudojimui galima dėti </w:t>
      </w:r>
      <w:r w:rsidR="00531360" w:rsidRPr="2791E68C">
        <w:rPr>
          <w:rFonts w:ascii="Arial" w:eastAsia="Arial" w:hAnsi="Arial" w:cs="Arial"/>
          <w:color w:val="002060"/>
          <w:sz w:val="20"/>
          <w:szCs w:val="20"/>
          <w:lang w:val="lt-LT"/>
        </w:rPr>
        <w:t>„</w:t>
      </w:r>
      <w:proofErr w:type="spellStart"/>
      <w:r w:rsidR="00531360" w:rsidRPr="2791E68C">
        <w:rPr>
          <w:rFonts w:ascii="Arial" w:eastAsia="Arial" w:hAnsi="Arial" w:cs="Arial"/>
          <w:color w:val="002060"/>
          <w:sz w:val="20"/>
          <w:szCs w:val="20"/>
          <w:lang w:val="lt-LT"/>
        </w:rPr>
        <w:t>Libresse</w:t>
      </w:r>
      <w:proofErr w:type="spellEnd"/>
      <w:r w:rsidR="00531360" w:rsidRPr="2791E68C">
        <w:rPr>
          <w:rFonts w:ascii="Arial" w:eastAsia="Arial" w:hAnsi="Arial" w:cs="Arial"/>
          <w:color w:val="002060"/>
          <w:sz w:val="20"/>
          <w:szCs w:val="20"/>
          <w:lang w:val="lt-LT"/>
        </w:rPr>
        <w:t xml:space="preserve">“ – vieno iš pirmaujančių </w:t>
      </w:r>
      <w:r w:rsidRPr="2791E68C">
        <w:rPr>
          <w:rFonts w:ascii="Arial" w:eastAsia="Arial" w:hAnsi="Arial" w:cs="Arial"/>
          <w:color w:val="002060"/>
          <w:sz w:val="20"/>
          <w:szCs w:val="20"/>
          <w:lang w:val="lt-LT"/>
        </w:rPr>
        <w:t>intymios higienos</w:t>
      </w:r>
      <w:r w:rsidR="00531360" w:rsidRPr="2791E68C">
        <w:rPr>
          <w:rFonts w:ascii="Arial" w:eastAsia="Arial" w:hAnsi="Arial" w:cs="Arial"/>
          <w:color w:val="002060"/>
          <w:sz w:val="20"/>
          <w:szCs w:val="20"/>
          <w:lang w:val="lt-LT"/>
        </w:rPr>
        <w:t xml:space="preserve"> priemonių prekės ženklų Lietuvoje – </w:t>
      </w:r>
      <w:r w:rsidR="003574E2" w:rsidRPr="2791E68C">
        <w:rPr>
          <w:rFonts w:ascii="Arial" w:eastAsia="Arial" w:hAnsi="Arial" w:cs="Arial"/>
          <w:color w:val="002060"/>
          <w:sz w:val="20"/>
          <w:szCs w:val="20"/>
          <w:lang w:val="lt-LT"/>
        </w:rPr>
        <w:t xml:space="preserve"> 50 </w:t>
      </w:r>
      <w:r w:rsidR="00531360" w:rsidRPr="2791E68C">
        <w:rPr>
          <w:rFonts w:ascii="Arial" w:eastAsia="Arial" w:hAnsi="Arial" w:cs="Arial"/>
          <w:color w:val="002060"/>
          <w:sz w:val="20"/>
          <w:szCs w:val="20"/>
          <w:lang w:val="lt-LT"/>
        </w:rPr>
        <w:t>higieni</w:t>
      </w:r>
      <w:r w:rsidR="000D267C" w:rsidRPr="2791E68C">
        <w:rPr>
          <w:rFonts w:ascii="Arial" w:eastAsia="Arial" w:hAnsi="Arial" w:cs="Arial"/>
          <w:color w:val="002060"/>
          <w:sz w:val="20"/>
          <w:szCs w:val="20"/>
          <w:lang w:val="lt-LT"/>
        </w:rPr>
        <w:t>ni</w:t>
      </w:r>
      <w:r w:rsidR="003574E2" w:rsidRPr="2791E68C">
        <w:rPr>
          <w:rFonts w:ascii="Arial" w:eastAsia="Arial" w:hAnsi="Arial" w:cs="Arial"/>
          <w:color w:val="002060"/>
          <w:sz w:val="20"/>
          <w:szCs w:val="20"/>
          <w:lang w:val="lt-LT"/>
        </w:rPr>
        <w:t>ų</w:t>
      </w:r>
      <w:r w:rsidR="00531360" w:rsidRPr="2791E68C">
        <w:rPr>
          <w:rFonts w:ascii="Arial" w:eastAsia="Arial" w:hAnsi="Arial" w:cs="Arial"/>
          <w:color w:val="002060"/>
          <w:sz w:val="20"/>
          <w:szCs w:val="20"/>
          <w:lang w:val="lt-LT"/>
        </w:rPr>
        <w:t xml:space="preserve"> įklot</w:t>
      </w:r>
      <w:r w:rsidR="003574E2" w:rsidRPr="2791E68C">
        <w:rPr>
          <w:rFonts w:ascii="Arial" w:eastAsia="Arial" w:hAnsi="Arial" w:cs="Arial"/>
          <w:color w:val="002060"/>
          <w:sz w:val="20"/>
          <w:szCs w:val="20"/>
          <w:lang w:val="lt-LT"/>
        </w:rPr>
        <w:t>ų</w:t>
      </w:r>
      <w:r w:rsidR="00D4348A" w:rsidRPr="2791E68C">
        <w:rPr>
          <w:rFonts w:ascii="Arial" w:eastAsia="Arial" w:hAnsi="Arial" w:cs="Arial"/>
          <w:color w:val="002060"/>
          <w:sz w:val="20"/>
          <w:szCs w:val="20"/>
          <w:lang w:val="lt-LT"/>
        </w:rPr>
        <w:t xml:space="preserve"> (paket</w:t>
      </w:r>
      <w:r w:rsidR="003574E2" w:rsidRPr="2791E68C">
        <w:rPr>
          <w:rFonts w:ascii="Arial" w:eastAsia="Arial" w:hAnsi="Arial" w:cs="Arial"/>
          <w:color w:val="002060"/>
          <w:sz w:val="20"/>
          <w:szCs w:val="20"/>
          <w:lang w:val="lt-LT"/>
        </w:rPr>
        <w:t>ų</w:t>
      </w:r>
      <w:r w:rsidR="00D4348A" w:rsidRPr="2791E68C">
        <w:rPr>
          <w:rFonts w:ascii="Arial" w:eastAsia="Arial" w:hAnsi="Arial" w:cs="Arial"/>
          <w:color w:val="002060"/>
          <w:sz w:val="20"/>
          <w:szCs w:val="20"/>
          <w:lang w:val="lt-LT"/>
        </w:rPr>
        <w:t>)</w:t>
      </w:r>
      <w:r w:rsidR="00531360" w:rsidRPr="2791E68C">
        <w:rPr>
          <w:rFonts w:ascii="Arial" w:eastAsia="Arial" w:hAnsi="Arial" w:cs="Arial"/>
          <w:color w:val="002060"/>
          <w:sz w:val="20"/>
          <w:szCs w:val="20"/>
          <w:lang w:val="lt-LT"/>
        </w:rPr>
        <w:t>,</w:t>
      </w:r>
      <w:r w:rsidR="003574E2" w:rsidRPr="2791E68C">
        <w:rPr>
          <w:rFonts w:ascii="Arial" w:eastAsia="Arial" w:hAnsi="Arial" w:cs="Arial"/>
          <w:color w:val="002060"/>
          <w:sz w:val="20"/>
          <w:szCs w:val="20"/>
          <w:lang w:val="lt-LT"/>
        </w:rPr>
        <w:t xml:space="preserve"> 280</w:t>
      </w:r>
      <w:r w:rsidR="00531360" w:rsidRPr="2791E68C">
        <w:rPr>
          <w:rFonts w:ascii="Arial" w:eastAsia="Arial" w:hAnsi="Arial" w:cs="Arial"/>
          <w:color w:val="002060"/>
          <w:sz w:val="20"/>
          <w:szCs w:val="20"/>
          <w:lang w:val="lt-LT"/>
        </w:rPr>
        <w:t xml:space="preserve"> tampon</w:t>
      </w:r>
      <w:r w:rsidR="003574E2" w:rsidRPr="2791E68C">
        <w:rPr>
          <w:rFonts w:ascii="Arial" w:eastAsia="Arial" w:hAnsi="Arial" w:cs="Arial"/>
          <w:color w:val="002060"/>
          <w:sz w:val="20"/>
          <w:szCs w:val="20"/>
          <w:lang w:val="lt-LT"/>
        </w:rPr>
        <w:t>ų</w:t>
      </w:r>
      <w:r w:rsidR="00531360" w:rsidRPr="2791E68C">
        <w:rPr>
          <w:rFonts w:ascii="Arial" w:eastAsia="Arial" w:hAnsi="Arial" w:cs="Arial"/>
          <w:color w:val="002060"/>
          <w:sz w:val="20"/>
          <w:szCs w:val="20"/>
          <w:lang w:val="lt-LT"/>
        </w:rPr>
        <w:t xml:space="preserve"> ir </w:t>
      </w:r>
      <w:r w:rsidR="003574E2" w:rsidRPr="2791E68C">
        <w:rPr>
          <w:rFonts w:ascii="Arial" w:eastAsia="Arial" w:hAnsi="Arial" w:cs="Arial"/>
          <w:color w:val="002060"/>
          <w:sz w:val="20"/>
          <w:szCs w:val="20"/>
          <w:lang w:val="lt-LT"/>
        </w:rPr>
        <w:t xml:space="preserve">100 </w:t>
      </w:r>
      <w:r w:rsidR="000D267C" w:rsidRPr="2791E68C">
        <w:rPr>
          <w:rFonts w:ascii="Arial" w:eastAsia="Arial" w:hAnsi="Arial" w:cs="Arial"/>
          <w:color w:val="002060"/>
          <w:sz w:val="20"/>
          <w:szCs w:val="20"/>
          <w:lang w:val="lt-LT"/>
        </w:rPr>
        <w:t>kasdienini</w:t>
      </w:r>
      <w:r w:rsidR="003574E2" w:rsidRPr="2791E68C">
        <w:rPr>
          <w:rFonts w:ascii="Arial" w:eastAsia="Arial" w:hAnsi="Arial" w:cs="Arial"/>
          <w:color w:val="002060"/>
          <w:sz w:val="20"/>
          <w:szCs w:val="20"/>
          <w:lang w:val="lt-LT"/>
        </w:rPr>
        <w:t>ų</w:t>
      </w:r>
      <w:r w:rsidR="000D267C" w:rsidRPr="2791E68C">
        <w:rPr>
          <w:rFonts w:ascii="Arial" w:eastAsia="Arial" w:hAnsi="Arial" w:cs="Arial"/>
          <w:color w:val="002060"/>
          <w:sz w:val="20"/>
          <w:szCs w:val="20"/>
          <w:lang w:val="lt-LT"/>
        </w:rPr>
        <w:t xml:space="preserve"> </w:t>
      </w:r>
      <w:r w:rsidR="00531360" w:rsidRPr="2791E68C">
        <w:rPr>
          <w:rFonts w:ascii="Arial" w:eastAsia="Arial" w:hAnsi="Arial" w:cs="Arial"/>
          <w:color w:val="002060"/>
          <w:sz w:val="20"/>
          <w:szCs w:val="20"/>
          <w:lang w:val="lt-LT"/>
        </w:rPr>
        <w:t>įklot</w:t>
      </w:r>
      <w:r w:rsidR="003574E2" w:rsidRPr="2791E68C">
        <w:rPr>
          <w:rFonts w:ascii="Arial" w:eastAsia="Arial" w:hAnsi="Arial" w:cs="Arial"/>
          <w:color w:val="002060"/>
          <w:sz w:val="20"/>
          <w:szCs w:val="20"/>
          <w:lang w:val="lt-LT"/>
        </w:rPr>
        <w:t>ų</w:t>
      </w:r>
      <w:r w:rsidR="00531360" w:rsidRPr="2791E68C">
        <w:rPr>
          <w:rFonts w:ascii="Arial" w:eastAsia="Arial" w:hAnsi="Arial" w:cs="Arial"/>
          <w:color w:val="002060"/>
          <w:sz w:val="20"/>
          <w:szCs w:val="20"/>
          <w:lang w:val="lt-LT"/>
        </w:rPr>
        <w:t xml:space="preserve">. Visi produktai yra </w:t>
      </w:r>
      <w:proofErr w:type="spellStart"/>
      <w:r w:rsidR="00531360" w:rsidRPr="2791E68C">
        <w:rPr>
          <w:rFonts w:ascii="Arial" w:eastAsia="Arial" w:hAnsi="Arial" w:cs="Arial"/>
          <w:color w:val="002060"/>
          <w:sz w:val="20"/>
          <w:szCs w:val="20"/>
          <w:lang w:val="lt-LT"/>
        </w:rPr>
        <w:t>dermatologiškai</w:t>
      </w:r>
      <w:proofErr w:type="spellEnd"/>
      <w:r w:rsidR="00531360" w:rsidRPr="2791E68C">
        <w:rPr>
          <w:rFonts w:ascii="Arial" w:eastAsia="Arial" w:hAnsi="Arial" w:cs="Arial"/>
          <w:color w:val="002060"/>
          <w:sz w:val="20"/>
          <w:szCs w:val="20"/>
          <w:lang w:val="lt-LT"/>
        </w:rPr>
        <w:t xml:space="preserve"> patikrinti ir be </w:t>
      </w:r>
      <w:proofErr w:type="spellStart"/>
      <w:r w:rsidR="00531360" w:rsidRPr="2791E68C">
        <w:rPr>
          <w:rFonts w:ascii="Arial" w:eastAsia="Arial" w:hAnsi="Arial" w:cs="Arial"/>
          <w:color w:val="002060"/>
          <w:sz w:val="20"/>
          <w:szCs w:val="20"/>
          <w:lang w:val="lt-LT"/>
        </w:rPr>
        <w:t>kvapiklių</w:t>
      </w:r>
      <w:proofErr w:type="spellEnd"/>
      <w:r w:rsidR="00531360" w:rsidRPr="2791E68C">
        <w:rPr>
          <w:rFonts w:ascii="Arial" w:eastAsia="Arial" w:hAnsi="Arial" w:cs="Arial"/>
          <w:color w:val="002060"/>
          <w:sz w:val="20"/>
          <w:szCs w:val="20"/>
          <w:lang w:val="lt-LT"/>
        </w:rPr>
        <w:t>. Prie sienos tvirtinamas dozatorius užtikrina</w:t>
      </w:r>
      <w:r w:rsidR="4EA4F88E" w:rsidRPr="2791E68C">
        <w:rPr>
          <w:rFonts w:ascii="Arial" w:eastAsia="Arial" w:hAnsi="Arial" w:cs="Arial"/>
          <w:color w:val="002060"/>
          <w:sz w:val="20"/>
          <w:szCs w:val="20"/>
          <w:lang w:val="lt-LT"/>
        </w:rPr>
        <w:t xml:space="preserve"> diskretišką ir higienišką priėjimą prie intymios higienos priemonių</w:t>
      </w:r>
      <w:r w:rsidR="00531360" w:rsidRPr="2791E68C">
        <w:rPr>
          <w:rFonts w:ascii="Arial" w:eastAsia="Arial" w:hAnsi="Arial" w:cs="Arial"/>
          <w:color w:val="002060"/>
          <w:sz w:val="20"/>
          <w:szCs w:val="20"/>
          <w:lang w:val="lt-LT"/>
        </w:rPr>
        <w:t xml:space="preserve">. Patvari </w:t>
      </w:r>
      <w:r w:rsidR="003C6423" w:rsidRPr="2791E68C">
        <w:rPr>
          <w:rFonts w:ascii="Arial" w:eastAsia="Arial" w:hAnsi="Arial" w:cs="Arial"/>
          <w:color w:val="002060"/>
          <w:sz w:val="20"/>
          <w:szCs w:val="20"/>
          <w:lang w:val="lt-LT"/>
        </w:rPr>
        <w:t xml:space="preserve">dozatoriaus </w:t>
      </w:r>
      <w:r w:rsidR="00531360" w:rsidRPr="2791E68C">
        <w:rPr>
          <w:rFonts w:ascii="Arial" w:eastAsia="Arial" w:hAnsi="Arial" w:cs="Arial"/>
          <w:color w:val="002060"/>
          <w:sz w:val="20"/>
          <w:szCs w:val="20"/>
          <w:lang w:val="lt-LT"/>
        </w:rPr>
        <w:t xml:space="preserve">konstrukcija leidžia jį lengvai sumontuoti ir prižiūrėti, </w:t>
      </w:r>
      <w:r w:rsidR="003C6423" w:rsidRPr="2791E68C">
        <w:rPr>
          <w:rFonts w:ascii="Arial" w:eastAsia="Arial" w:hAnsi="Arial" w:cs="Arial"/>
          <w:color w:val="002060"/>
          <w:sz w:val="20"/>
          <w:szCs w:val="20"/>
          <w:lang w:val="lt-LT"/>
        </w:rPr>
        <w:t xml:space="preserve">taip </w:t>
      </w:r>
      <w:r w:rsidR="00531360" w:rsidRPr="2791E68C">
        <w:rPr>
          <w:rFonts w:ascii="Arial" w:eastAsia="Arial" w:hAnsi="Arial" w:cs="Arial"/>
          <w:color w:val="002060"/>
          <w:sz w:val="20"/>
          <w:szCs w:val="20"/>
          <w:lang w:val="lt-LT"/>
        </w:rPr>
        <w:t xml:space="preserve">užtikrinant sklandžią patirtį tiek </w:t>
      </w:r>
      <w:r w:rsidR="000D267C" w:rsidRPr="2791E68C">
        <w:rPr>
          <w:rFonts w:ascii="Arial" w:eastAsia="Arial" w:hAnsi="Arial" w:cs="Arial"/>
          <w:color w:val="002060"/>
          <w:sz w:val="20"/>
          <w:szCs w:val="20"/>
          <w:lang w:val="lt-LT"/>
        </w:rPr>
        <w:t>WC patalpų</w:t>
      </w:r>
      <w:r w:rsidR="00531360" w:rsidRPr="2791E68C">
        <w:rPr>
          <w:rFonts w:ascii="Arial" w:eastAsia="Arial" w:hAnsi="Arial" w:cs="Arial"/>
          <w:color w:val="002060"/>
          <w:sz w:val="20"/>
          <w:szCs w:val="20"/>
          <w:lang w:val="lt-LT"/>
        </w:rPr>
        <w:t xml:space="preserve"> </w:t>
      </w:r>
      <w:r w:rsidR="000D267C" w:rsidRPr="2791E68C">
        <w:rPr>
          <w:rFonts w:ascii="Arial" w:eastAsia="Arial" w:hAnsi="Arial" w:cs="Arial"/>
          <w:color w:val="002060"/>
          <w:sz w:val="20"/>
          <w:szCs w:val="20"/>
          <w:lang w:val="lt-LT"/>
        </w:rPr>
        <w:t>lankytojams</w:t>
      </w:r>
      <w:r w:rsidR="00531360" w:rsidRPr="2791E68C">
        <w:rPr>
          <w:rFonts w:ascii="Arial" w:eastAsia="Arial" w:hAnsi="Arial" w:cs="Arial"/>
          <w:color w:val="002060"/>
          <w:sz w:val="20"/>
          <w:szCs w:val="20"/>
          <w:lang w:val="lt-LT"/>
        </w:rPr>
        <w:t xml:space="preserve">, tiek </w:t>
      </w:r>
      <w:r w:rsidR="003C6423" w:rsidRPr="2791E68C">
        <w:rPr>
          <w:rFonts w:ascii="Arial" w:eastAsia="Arial" w:hAnsi="Arial" w:cs="Arial"/>
          <w:color w:val="002060"/>
          <w:sz w:val="20"/>
          <w:szCs w:val="20"/>
          <w:lang w:val="lt-LT"/>
        </w:rPr>
        <w:t xml:space="preserve">ir </w:t>
      </w:r>
      <w:r w:rsidR="00531360" w:rsidRPr="2791E68C">
        <w:rPr>
          <w:rFonts w:ascii="Arial" w:eastAsia="Arial" w:hAnsi="Arial" w:cs="Arial"/>
          <w:color w:val="002060"/>
          <w:sz w:val="20"/>
          <w:szCs w:val="20"/>
          <w:lang w:val="lt-LT"/>
        </w:rPr>
        <w:t>valytojams.</w:t>
      </w:r>
      <w:r w:rsidR="000A3111" w:rsidRPr="2791E68C">
        <w:rPr>
          <w:rFonts w:ascii="Arial" w:eastAsia="Arial" w:hAnsi="Arial" w:cs="Arial"/>
          <w:color w:val="002060"/>
          <w:sz w:val="20"/>
          <w:szCs w:val="20"/>
          <w:lang w:val="lt-LT"/>
        </w:rPr>
        <w:t xml:space="preserve"> </w:t>
      </w:r>
    </w:p>
    <w:p w14:paraId="4294B382" w14:textId="77777777" w:rsidR="00E22E0D" w:rsidRDefault="00E22E0D" w:rsidP="0032135C">
      <w:pPr>
        <w:pStyle w:val="Normal0"/>
        <w:rPr>
          <w:rFonts w:ascii="Arial" w:eastAsia="Arial" w:hAnsi="Arial" w:cs="Arial"/>
          <w:color w:val="002060"/>
          <w:sz w:val="20"/>
          <w:szCs w:val="20"/>
          <w:lang w:val="lt-LT"/>
        </w:rPr>
      </w:pPr>
    </w:p>
    <w:p w14:paraId="5C9EDD81" w14:textId="391298DC" w:rsidR="00E22E0D" w:rsidRPr="002A02FC" w:rsidRDefault="00E22E0D" w:rsidP="0032135C">
      <w:pPr>
        <w:pStyle w:val="Normal0"/>
        <w:rPr>
          <w:rFonts w:ascii="Arial" w:eastAsia="Arial" w:hAnsi="Arial" w:cs="Arial"/>
          <w:color w:val="002060"/>
          <w:sz w:val="20"/>
          <w:szCs w:val="20"/>
          <w:lang w:val="lt-LT"/>
        </w:rPr>
      </w:pPr>
      <w:r w:rsidRPr="2791E68C">
        <w:rPr>
          <w:rFonts w:ascii="Arial" w:eastAsia="Arial" w:hAnsi="Arial" w:cs="Arial"/>
          <w:color w:val="002060"/>
          <w:sz w:val="20"/>
          <w:szCs w:val="20"/>
          <w:lang w:val="lt-LT"/>
        </w:rPr>
        <w:t xml:space="preserve">„Prieiga prie intymios </w:t>
      </w:r>
      <w:r w:rsidR="00742F45" w:rsidRPr="2791E68C">
        <w:rPr>
          <w:rFonts w:ascii="Arial" w:eastAsia="Arial" w:hAnsi="Arial" w:cs="Arial"/>
          <w:color w:val="002060"/>
          <w:sz w:val="20"/>
          <w:szCs w:val="20"/>
          <w:lang w:val="lt-LT"/>
        </w:rPr>
        <w:t>higienos</w:t>
      </w:r>
      <w:r w:rsidRPr="2791E68C">
        <w:rPr>
          <w:rFonts w:ascii="Arial" w:eastAsia="Arial" w:hAnsi="Arial" w:cs="Arial"/>
          <w:color w:val="002060"/>
          <w:sz w:val="20"/>
          <w:szCs w:val="20"/>
          <w:lang w:val="lt-LT"/>
        </w:rPr>
        <w:t xml:space="preserve"> priemonių darbe ar m</w:t>
      </w:r>
      <w:r w:rsidR="4A139DC8" w:rsidRPr="2791E68C">
        <w:rPr>
          <w:rFonts w:ascii="Arial" w:eastAsia="Arial" w:hAnsi="Arial" w:cs="Arial"/>
          <w:color w:val="002060"/>
          <w:sz w:val="20"/>
          <w:szCs w:val="20"/>
          <w:lang w:val="lt-LT"/>
        </w:rPr>
        <w:t>okymosi įstaigose</w:t>
      </w:r>
      <w:r w:rsidRPr="2791E68C">
        <w:rPr>
          <w:rFonts w:ascii="Arial" w:eastAsia="Arial" w:hAnsi="Arial" w:cs="Arial"/>
          <w:color w:val="002060"/>
          <w:sz w:val="20"/>
          <w:szCs w:val="20"/>
          <w:lang w:val="lt-LT"/>
        </w:rPr>
        <w:t xml:space="preserve"> neturėtų būti prabanga – tai esminė žmonių poreikių </w:t>
      </w:r>
      <w:r w:rsidR="73E6B198" w:rsidRPr="2791E68C">
        <w:rPr>
          <w:rFonts w:ascii="Arial" w:eastAsia="Arial" w:hAnsi="Arial" w:cs="Arial"/>
          <w:color w:val="002060"/>
          <w:sz w:val="20"/>
          <w:szCs w:val="20"/>
          <w:lang w:val="lt-LT"/>
        </w:rPr>
        <w:t>užtikrinimo</w:t>
      </w:r>
      <w:r w:rsidRPr="2791E68C">
        <w:rPr>
          <w:rFonts w:ascii="Arial" w:eastAsia="Arial" w:hAnsi="Arial" w:cs="Arial"/>
          <w:color w:val="002060"/>
          <w:sz w:val="20"/>
          <w:szCs w:val="20"/>
          <w:lang w:val="lt-LT"/>
        </w:rPr>
        <w:t xml:space="preserve"> </w:t>
      </w:r>
      <w:r w:rsidR="00742F45" w:rsidRPr="2791E68C">
        <w:rPr>
          <w:rFonts w:ascii="Arial" w:eastAsia="Arial" w:hAnsi="Arial" w:cs="Arial"/>
          <w:color w:val="002060"/>
          <w:sz w:val="20"/>
          <w:szCs w:val="20"/>
          <w:lang w:val="lt-LT"/>
        </w:rPr>
        <w:t>WC patalpose</w:t>
      </w:r>
      <w:r w:rsidRPr="2791E68C">
        <w:rPr>
          <w:rFonts w:ascii="Arial" w:eastAsia="Arial" w:hAnsi="Arial" w:cs="Arial"/>
          <w:color w:val="002060"/>
          <w:sz w:val="20"/>
          <w:szCs w:val="20"/>
          <w:lang w:val="lt-LT"/>
        </w:rPr>
        <w:t xml:space="preserve"> dalis, – </w:t>
      </w:r>
      <w:r w:rsidR="00901679" w:rsidRPr="2791E68C">
        <w:rPr>
          <w:rFonts w:ascii="Arial" w:eastAsia="Arial" w:hAnsi="Arial" w:cs="Arial"/>
          <w:color w:val="002060"/>
          <w:sz w:val="20"/>
          <w:szCs w:val="20"/>
          <w:lang w:val="lt-LT"/>
        </w:rPr>
        <w:t>akcentuoja</w:t>
      </w:r>
      <w:r w:rsidRPr="2791E68C">
        <w:rPr>
          <w:rFonts w:ascii="Arial" w:eastAsia="Arial" w:hAnsi="Arial" w:cs="Arial"/>
          <w:color w:val="002060"/>
          <w:sz w:val="20"/>
          <w:szCs w:val="20"/>
          <w:lang w:val="lt-LT"/>
        </w:rPr>
        <w:t xml:space="preserve"> Rebecka </w:t>
      </w:r>
      <w:proofErr w:type="spellStart"/>
      <w:r w:rsidRPr="2791E68C">
        <w:rPr>
          <w:rFonts w:ascii="Arial" w:eastAsia="Arial" w:hAnsi="Arial" w:cs="Arial"/>
          <w:color w:val="002060"/>
          <w:sz w:val="20"/>
          <w:szCs w:val="20"/>
          <w:lang w:val="lt-LT"/>
        </w:rPr>
        <w:t>Hallencreutz</w:t>
      </w:r>
      <w:proofErr w:type="spellEnd"/>
      <w:r w:rsidRPr="2791E68C">
        <w:rPr>
          <w:rFonts w:ascii="Arial" w:eastAsia="Arial" w:hAnsi="Arial" w:cs="Arial"/>
          <w:color w:val="002060"/>
          <w:sz w:val="20"/>
          <w:szCs w:val="20"/>
          <w:lang w:val="lt-LT"/>
        </w:rPr>
        <w:t xml:space="preserve">, </w:t>
      </w:r>
      <w:r w:rsidR="00901679" w:rsidRPr="2791E68C">
        <w:rPr>
          <w:rFonts w:ascii="Arial" w:eastAsia="Arial" w:hAnsi="Arial" w:cs="Arial"/>
          <w:color w:val="002060"/>
          <w:sz w:val="20"/>
          <w:szCs w:val="20"/>
          <w:lang w:val="lt-LT"/>
        </w:rPr>
        <w:t>„</w:t>
      </w:r>
      <w:r w:rsidRPr="2791E68C">
        <w:rPr>
          <w:rFonts w:ascii="Arial" w:eastAsia="Arial" w:hAnsi="Arial" w:cs="Arial"/>
          <w:color w:val="002060"/>
          <w:sz w:val="20"/>
          <w:szCs w:val="20"/>
          <w:lang w:val="lt-LT"/>
        </w:rPr>
        <w:t>MENSEN</w:t>
      </w:r>
      <w:r w:rsidR="00901679" w:rsidRPr="2791E68C">
        <w:rPr>
          <w:rFonts w:ascii="Arial" w:eastAsia="Arial" w:hAnsi="Arial" w:cs="Arial"/>
          <w:color w:val="002060"/>
          <w:sz w:val="20"/>
          <w:szCs w:val="20"/>
          <w:lang w:val="lt-LT"/>
        </w:rPr>
        <w:t>“</w:t>
      </w:r>
      <w:r w:rsidRPr="2791E68C">
        <w:rPr>
          <w:rFonts w:ascii="Arial" w:eastAsia="Arial" w:hAnsi="Arial" w:cs="Arial"/>
          <w:color w:val="002060"/>
          <w:sz w:val="20"/>
          <w:szCs w:val="20"/>
          <w:lang w:val="lt-LT"/>
        </w:rPr>
        <w:t xml:space="preserve"> organizacijos – Švedijos nevyriausybinės organizacijos, siekiančios sukurti visuomenę, kurioje būtų gerbiamos </w:t>
      </w:r>
      <w:r w:rsidR="00130C36" w:rsidRPr="2791E68C">
        <w:rPr>
          <w:rFonts w:ascii="Arial" w:eastAsia="Arial" w:hAnsi="Arial" w:cs="Arial"/>
          <w:color w:val="002060"/>
          <w:sz w:val="20"/>
          <w:szCs w:val="20"/>
          <w:lang w:val="lt-LT"/>
        </w:rPr>
        <w:t>intymios higienos</w:t>
      </w:r>
      <w:r w:rsidRPr="2791E68C">
        <w:rPr>
          <w:rFonts w:ascii="Arial" w:eastAsia="Arial" w:hAnsi="Arial" w:cs="Arial"/>
          <w:color w:val="002060"/>
          <w:sz w:val="20"/>
          <w:szCs w:val="20"/>
          <w:lang w:val="lt-LT"/>
        </w:rPr>
        <w:t xml:space="preserve"> teisės, – direktorė. </w:t>
      </w:r>
      <w:r w:rsidR="00901679" w:rsidRPr="2791E68C">
        <w:rPr>
          <w:rFonts w:ascii="Arial" w:eastAsia="Arial" w:hAnsi="Arial" w:cs="Arial"/>
          <w:color w:val="002060"/>
          <w:sz w:val="20"/>
          <w:szCs w:val="20"/>
          <w:lang w:val="lt-LT"/>
        </w:rPr>
        <w:t xml:space="preserve">– </w:t>
      </w:r>
      <w:r w:rsidRPr="2791E68C">
        <w:rPr>
          <w:rFonts w:ascii="Arial" w:eastAsia="Arial" w:hAnsi="Arial" w:cs="Arial"/>
          <w:color w:val="002060"/>
          <w:sz w:val="20"/>
          <w:szCs w:val="20"/>
          <w:lang w:val="lt-LT"/>
        </w:rPr>
        <w:t>Kai organizacijos</w:t>
      </w:r>
      <w:r w:rsidR="00493B8F" w:rsidRPr="2791E68C">
        <w:rPr>
          <w:rFonts w:ascii="Arial" w:eastAsia="Arial" w:hAnsi="Arial" w:cs="Arial"/>
          <w:color w:val="002060"/>
          <w:sz w:val="20"/>
          <w:szCs w:val="20"/>
          <w:lang w:val="lt-LT"/>
        </w:rPr>
        <w:t xml:space="preserve"> ir verslai</w:t>
      </w:r>
      <w:r w:rsidRPr="2791E68C">
        <w:rPr>
          <w:rFonts w:ascii="Arial" w:eastAsia="Arial" w:hAnsi="Arial" w:cs="Arial"/>
          <w:color w:val="002060"/>
          <w:sz w:val="20"/>
          <w:szCs w:val="20"/>
          <w:lang w:val="lt-LT"/>
        </w:rPr>
        <w:t xml:space="preserve"> pašalina </w:t>
      </w:r>
      <w:r w:rsidR="00493B8F" w:rsidRPr="2791E68C">
        <w:rPr>
          <w:rFonts w:ascii="Arial" w:eastAsia="Arial" w:hAnsi="Arial" w:cs="Arial"/>
          <w:color w:val="002060"/>
          <w:sz w:val="20"/>
          <w:szCs w:val="20"/>
          <w:lang w:val="lt-LT"/>
        </w:rPr>
        <w:t xml:space="preserve">tokias </w:t>
      </w:r>
      <w:r w:rsidRPr="2791E68C">
        <w:rPr>
          <w:rFonts w:ascii="Arial" w:eastAsia="Arial" w:hAnsi="Arial" w:cs="Arial"/>
          <w:color w:val="002060"/>
          <w:sz w:val="20"/>
          <w:szCs w:val="20"/>
          <w:lang w:val="lt-LT"/>
        </w:rPr>
        <w:t>kliūtis, trukdančias gauti</w:t>
      </w:r>
      <w:r w:rsidR="009D4DE3" w:rsidRPr="2791E68C">
        <w:rPr>
          <w:rFonts w:ascii="Arial" w:eastAsia="Arial" w:hAnsi="Arial" w:cs="Arial"/>
          <w:color w:val="002060"/>
          <w:sz w:val="20"/>
          <w:szCs w:val="20"/>
          <w:lang w:val="lt-LT"/>
        </w:rPr>
        <w:t xml:space="preserve"> prieigą prie šių priemonių</w:t>
      </w:r>
      <w:r w:rsidRPr="2791E68C">
        <w:rPr>
          <w:rFonts w:ascii="Arial" w:eastAsia="Arial" w:hAnsi="Arial" w:cs="Arial"/>
          <w:color w:val="002060"/>
          <w:sz w:val="20"/>
          <w:szCs w:val="20"/>
          <w:lang w:val="lt-LT"/>
        </w:rPr>
        <w:t xml:space="preserve">, jos siunčia aiškią žinią, kad </w:t>
      </w:r>
      <w:r w:rsidR="009D4DE3" w:rsidRPr="2791E68C">
        <w:rPr>
          <w:rFonts w:ascii="Arial" w:eastAsia="Arial" w:hAnsi="Arial" w:cs="Arial"/>
          <w:color w:val="002060"/>
          <w:sz w:val="20"/>
          <w:szCs w:val="20"/>
          <w:lang w:val="lt-LT"/>
        </w:rPr>
        <w:t>palaiko</w:t>
      </w:r>
      <w:r w:rsidRPr="2791E68C">
        <w:rPr>
          <w:rFonts w:ascii="Arial" w:eastAsia="Arial" w:hAnsi="Arial" w:cs="Arial"/>
          <w:color w:val="002060"/>
          <w:sz w:val="20"/>
          <w:szCs w:val="20"/>
          <w:lang w:val="lt-LT"/>
        </w:rPr>
        <w:t xml:space="preserve"> visų </w:t>
      </w:r>
      <w:r w:rsidR="009D4DE3" w:rsidRPr="2791E68C">
        <w:rPr>
          <w:rFonts w:ascii="Arial" w:eastAsia="Arial" w:hAnsi="Arial" w:cs="Arial"/>
          <w:color w:val="002060"/>
          <w:sz w:val="20"/>
          <w:szCs w:val="20"/>
          <w:lang w:val="lt-LT"/>
        </w:rPr>
        <w:t>WC patalpų lankytojų</w:t>
      </w:r>
      <w:r w:rsidRPr="2791E68C">
        <w:rPr>
          <w:rFonts w:ascii="Arial" w:eastAsia="Arial" w:hAnsi="Arial" w:cs="Arial"/>
          <w:color w:val="002060"/>
          <w:sz w:val="20"/>
          <w:szCs w:val="20"/>
          <w:lang w:val="lt-LT"/>
        </w:rPr>
        <w:t xml:space="preserve"> gerovę.“</w:t>
      </w:r>
    </w:p>
    <w:p w14:paraId="19554C93" w14:textId="77777777" w:rsidR="00AC0D62" w:rsidRPr="002A02FC" w:rsidRDefault="00AC0D62" w:rsidP="00375FDB">
      <w:pPr>
        <w:pStyle w:val="Normal0"/>
        <w:rPr>
          <w:rFonts w:ascii="Arial" w:eastAsia="Arial" w:hAnsi="Arial" w:cs="Arial"/>
          <w:color w:val="002060"/>
          <w:sz w:val="20"/>
          <w:szCs w:val="20"/>
          <w:lang w:val="lt-LT"/>
        </w:rPr>
      </w:pPr>
    </w:p>
    <w:p w14:paraId="76278969" w14:textId="4AF4D2B4" w:rsidR="00EB6AAA" w:rsidRDefault="00493B8F" w:rsidP="00E10F00">
      <w:pPr>
        <w:pStyle w:val="Normal0"/>
        <w:rPr>
          <w:rFonts w:ascii="Arial" w:eastAsia="Arial" w:hAnsi="Arial" w:cs="Arial"/>
          <w:color w:val="002060"/>
          <w:sz w:val="20"/>
          <w:szCs w:val="20"/>
          <w:lang w:val="lt-LT"/>
        </w:rPr>
      </w:pPr>
      <w:r w:rsidRPr="2791E68C">
        <w:rPr>
          <w:rFonts w:ascii="Arial" w:eastAsia="Arial" w:hAnsi="Arial" w:cs="Arial"/>
          <w:color w:val="002060"/>
          <w:sz w:val="20"/>
          <w:szCs w:val="20"/>
          <w:lang w:val="lt-LT"/>
        </w:rPr>
        <w:t>Pasekm</w:t>
      </w:r>
      <w:r w:rsidR="003574E2" w:rsidRPr="2791E68C">
        <w:rPr>
          <w:rFonts w:ascii="Arial" w:eastAsia="Arial" w:hAnsi="Arial" w:cs="Arial"/>
          <w:color w:val="002060"/>
          <w:sz w:val="20"/>
          <w:szCs w:val="20"/>
          <w:lang w:val="lt-LT"/>
        </w:rPr>
        <w:t>ė</w:t>
      </w:r>
      <w:r w:rsidRPr="2791E68C">
        <w:rPr>
          <w:rFonts w:ascii="Arial" w:eastAsia="Arial" w:hAnsi="Arial" w:cs="Arial"/>
          <w:color w:val="002060"/>
          <w:sz w:val="20"/>
          <w:szCs w:val="20"/>
          <w:lang w:val="lt-LT"/>
        </w:rPr>
        <w:t xml:space="preserve">s, </w:t>
      </w:r>
      <w:r w:rsidR="00732625" w:rsidRPr="2791E68C">
        <w:rPr>
          <w:rFonts w:ascii="Arial" w:eastAsia="Arial" w:hAnsi="Arial" w:cs="Arial"/>
          <w:color w:val="002060"/>
          <w:sz w:val="20"/>
          <w:szCs w:val="20"/>
          <w:lang w:val="lt-LT"/>
        </w:rPr>
        <w:t>n</w:t>
      </w:r>
      <w:r w:rsidR="00EB6AAA" w:rsidRPr="2791E68C">
        <w:rPr>
          <w:rFonts w:ascii="Arial" w:eastAsia="Arial" w:hAnsi="Arial" w:cs="Arial"/>
          <w:color w:val="002060"/>
          <w:sz w:val="20"/>
          <w:szCs w:val="20"/>
          <w:lang w:val="lt-LT"/>
        </w:rPr>
        <w:t>esuteikus intymios higienos priemonių, yra reikšmingos. Daugum</w:t>
      </w:r>
      <w:r w:rsidR="00732625" w:rsidRPr="2791E68C">
        <w:rPr>
          <w:rFonts w:ascii="Arial" w:eastAsia="Arial" w:hAnsi="Arial" w:cs="Arial"/>
          <w:color w:val="002060"/>
          <w:sz w:val="20"/>
          <w:szCs w:val="20"/>
          <w:lang w:val="lt-LT"/>
        </w:rPr>
        <w:t>os įstaigų</w:t>
      </w:r>
      <w:r w:rsidR="00EB6AAA" w:rsidRPr="2791E68C">
        <w:rPr>
          <w:rFonts w:ascii="Arial" w:eastAsia="Arial" w:hAnsi="Arial" w:cs="Arial"/>
          <w:color w:val="002060"/>
          <w:sz w:val="20"/>
          <w:szCs w:val="20"/>
          <w:lang w:val="lt-LT"/>
        </w:rPr>
        <w:t xml:space="preserve"> WC patalpose dar nėra </w:t>
      </w:r>
      <w:r w:rsidR="00732625" w:rsidRPr="2791E68C">
        <w:rPr>
          <w:rFonts w:ascii="Arial" w:eastAsia="Arial" w:hAnsi="Arial" w:cs="Arial"/>
          <w:color w:val="002060"/>
          <w:sz w:val="20"/>
          <w:szCs w:val="20"/>
          <w:lang w:val="lt-LT"/>
        </w:rPr>
        <w:t xml:space="preserve">prieinamų </w:t>
      </w:r>
      <w:r w:rsidR="00EB6AAA" w:rsidRPr="2791E68C">
        <w:rPr>
          <w:rFonts w:ascii="Arial" w:eastAsia="Arial" w:hAnsi="Arial" w:cs="Arial"/>
          <w:color w:val="002060"/>
          <w:sz w:val="20"/>
          <w:szCs w:val="20"/>
          <w:lang w:val="lt-LT"/>
        </w:rPr>
        <w:t>intymios higienos priemonių</w:t>
      </w:r>
      <w:r w:rsidR="002F7EDF" w:rsidRPr="2791E68C">
        <w:rPr>
          <w:rFonts w:ascii="Arial" w:eastAsia="Arial" w:hAnsi="Arial" w:cs="Arial"/>
          <w:color w:val="002060"/>
          <w:sz w:val="20"/>
          <w:szCs w:val="20"/>
          <w:lang w:val="lt-LT"/>
        </w:rPr>
        <w:t>. T</w:t>
      </w:r>
      <w:r w:rsidR="00EB6AAA" w:rsidRPr="2791E68C">
        <w:rPr>
          <w:rFonts w:ascii="Arial" w:eastAsia="Arial" w:hAnsi="Arial" w:cs="Arial"/>
          <w:color w:val="002060"/>
          <w:sz w:val="20"/>
          <w:szCs w:val="20"/>
          <w:lang w:val="lt-LT"/>
        </w:rPr>
        <w:t>odėl darbuotojai, lankytojai ir studentai, kuriems pasireiškia menstruacijos, jaučia stresą, diskomfortą ir kartais yra priversti anksčiau palikti darbą ar ugdymo įstaigą. Neseniai Švedijoje atliktoje apklausoje 42 proc. darbuotojų naudojo tualetinį popierių dėl to, kad darbe neturėjo galimybės naudotis intymios higienos priemonėmis, o 27 proc. liko namuose dėl su menstruaciniu ciklu susijusi</w:t>
      </w:r>
      <w:r w:rsidR="26EB09B4" w:rsidRPr="2791E68C">
        <w:rPr>
          <w:rFonts w:ascii="Arial" w:eastAsia="Arial" w:hAnsi="Arial" w:cs="Arial"/>
          <w:color w:val="002060"/>
          <w:sz w:val="20"/>
          <w:szCs w:val="20"/>
          <w:lang w:val="lt-LT"/>
        </w:rPr>
        <w:t xml:space="preserve">o </w:t>
      </w:r>
      <w:r w:rsidR="00EB6AAA" w:rsidRPr="2791E68C">
        <w:rPr>
          <w:rFonts w:ascii="Arial" w:eastAsia="Arial" w:hAnsi="Arial" w:cs="Arial"/>
          <w:color w:val="002060"/>
          <w:sz w:val="20"/>
          <w:szCs w:val="20"/>
          <w:lang w:val="lt-LT"/>
        </w:rPr>
        <w:t>diskomforto, o tai tiesiogiai veikia gerovę darbo vietoje ir verslo produktyvumą.</w:t>
      </w:r>
      <w:r w:rsidR="00A076C7" w:rsidRPr="2791E68C">
        <w:rPr>
          <w:rFonts w:ascii="Arial" w:eastAsia="Arial" w:hAnsi="Arial" w:cs="Arial"/>
          <w:color w:val="002060"/>
          <w:sz w:val="20"/>
          <w:szCs w:val="20"/>
          <w:vertAlign w:val="superscript"/>
          <w:lang w:val="lt-LT"/>
        </w:rPr>
        <w:t xml:space="preserve"> 2</w:t>
      </w:r>
      <w:r w:rsidR="00EB6AAA" w:rsidRPr="2791E68C">
        <w:rPr>
          <w:rFonts w:ascii="Arial" w:eastAsia="Arial" w:hAnsi="Arial" w:cs="Arial"/>
          <w:color w:val="002060"/>
          <w:sz w:val="20"/>
          <w:szCs w:val="20"/>
          <w:lang w:val="lt-LT"/>
        </w:rPr>
        <w:t xml:space="preserve"> </w:t>
      </w:r>
      <w:r w:rsidR="57C6B247" w:rsidRPr="2791E68C">
        <w:rPr>
          <w:rFonts w:ascii="Arial" w:eastAsia="Arial" w:hAnsi="Arial" w:cs="Arial"/>
          <w:color w:val="002060"/>
          <w:sz w:val="20"/>
          <w:szCs w:val="20"/>
          <w:lang w:val="lt-LT"/>
        </w:rPr>
        <w:t xml:space="preserve">WC patirtis svarbi: </w:t>
      </w:r>
      <w:r w:rsidR="00EB6AAA" w:rsidRPr="2791E68C">
        <w:rPr>
          <w:rFonts w:ascii="Arial" w:eastAsia="Arial" w:hAnsi="Arial" w:cs="Arial"/>
          <w:color w:val="002060"/>
          <w:sz w:val="20"/>
          <w:szCs w:val="20"/>
          <w:lang w:val="lt-LT"/>
        </w:rPr>
        <w:t xml:space="preserve"> vienas iš keturių žmonių teigia, kad dėl prastos WC patalpų patirties praleido mažiau laiko darbo vietoje.</w:t>
      </w:r>
      <w:r w:rsidR="003574E2" w:rsidRPr="2791E68C">
        <w:rPr>
          <w:rFonts w:ascii="Arial" w:eastAsia="Arial" w:hAnsi="Arial" w:cs="Arial"/>
          <w:color w:val="002060"/>
          <w:sz w:val="20"/>
          <w:szCs w:val="20"/>
          <w:vertAlign w:val="superscript"/>
          <w:lang w:val="lt-LT"/>
        </w:rPr>
        <w:t xml:space="preserve"> 1</w:t>
      </w:r>
    </w:p>
    <w:p w14:paraId="339BB7F3" w14:textId="77777777" w:rsidR="00E10F00" w:rsidRPr="002A02FC" w:rsidRDefault="00E10F00" w:rsidP="00E10F00">
      <w:pPr>
        <w:pStyle w:val="Normal0"/>
        <w:rPr>
          <w:rFonts w:ascii="Arial" w:eastAsia="Arial" w:hAnsi="Arial" w:cs="Arial"/>
          <w:color w:val="002060"/>
          <w:sz w:val="20"/>
          <w:szCs w:val="20"/>
          <w:lang w:val="lt-LT"/>
        </w:rPr>
      </w:pPr>
    </w:p>
    <w:p w14:paraId="3C4E97E0" w14:textId="5BAE35CC" w:rsidR="00B96718" w:rsidRDefault="00A076C7" w:rsidP="00E10F00">
      <w:pPr>
        <w:pStyle w:val="Normal0"/>
        <w:rPr>
          <w:rFonts w:ascii="Arial" w:eastAsia="Arial" w:hAnsi="Arial" w:cs="Arial"/>
          <w:color w:val="002060"/>
          <w:sz w:val="20"/>
          <w:szCs w:val="20"/>
          <w:lang w:val="lt-LT"/>
        </w:rPr>
      </w:pPr>
      <w:r w:rsidRPr="2791E68C">
        <w:rPr>
          <w:rFonts w:ascii="Arial" w:eastAsia="Arial" w:hAnsi="Arial" w:cs="Arial"/>
          <w:color w:val="002060"/>
          <w:sz w:val="20"/>
          <w:szCs w:val="20"/>
          <w:lang w:val="lt-LT"/>
        </w:rPr>
        <w:t>Be to</w:t>
      </w:r>
      <w:r w:rsidR="00B96718" w:rsidRPr="2791E68C">
        <w:rPr>
          <w:rFonts w:ascii="Arial" w:eastAsia="Arial" w:hAnsi="Arial" w:cs="Arial"/>
          <w:color w:val="002060"/>
          <w:sz w:val="20"/>
          <w:szCs w:val="20"/>
          <w:lang w:val="lt-LT"/>
        </w:rPr>
        <w:t xml:space="preserve">, intymios higienos priemonių prieiga darbo vietoje duoda </w:t>
      </w:r>
      <w:r w:rsidR="77E47143" w:rsidRPr="2791E68C">
        <w:rPr>
          <w:rFonts w:ascii="Arial" w:eastAsia="Arial" w:hAnsi="Arial" w:cs="Arial"/>
          <w:color w:val="002060"/>
          <w:sz w:val="20"/>
          <w:szCs w:val="20"/>
          <w:lang w:val="lt-LT"/>
        </w:rPr>
        <w:t>pamatuojamos</w:t>
      </w:r>
      <w:r w:rsidR="00B96718" w:rsidRPr="2791E68C">
        <w:rPr>
          <w:rFonts w:ascii="Arial" w:eastAsia="Arial" w:hAnsi="Arial" w:cs="Arial"/>
          <w:color w:val="002060"/>
          <w:sz w:val="20"/>
          <w:szCs w:val="20"/>
          <w:lang w:val="lt-LT"/>
        </w:rPr>
        <w:t xml:space="preserve"> naudos. Remiantis ta pačia apklausa, 54 proc. moterų mano, kad galimybė naudotis intymios higienos priemonėmis yra </w:t>
      </w:r>
      <w:r w:rsidRPr="2791E68C">
        <w:rPr>
          <w:rFonts w:ascii="Arial" w:eastAsia="Arial" w:hAnsi="Arial" w:cs="Arial"/>
          <w:color w:val="002060"/>
          <w:sz w:val="20"/>
          <w:szCs w:val="20"/>
          <w:lang w:val="lt-LT"/>
        </w:rPr>
        <w:t>itin</w:t>
      </w:r>
      <w:r w:rsidR="00B96718" w:rsidRPr="2791E68C">
        <w:rPr>
          <w:rFonts w:ascii="Arial" w:eastAsia="Arial" w:hAnsi="Arial" w:cs="Arial"/>
          <w:color w:val="002060"/>
          <w:sz w:val="20"/>
          <w:szCs w:val="20"/>
          <w:lang w:val="lt-LT"/>
        </w:rPr>
        <w:t xml:space="preserve"> svarbi pala</w:t>
      </w:r>
      <w:r w:rsidR="3F828AB6" w:rsidRPr="2791E68C">
        <w:rPr>
          <w:rFonts w:ascii="Arial" w:eastAsia="Arial" w:hAnsi="Arial" w:cs="Arial"/>
          <w:color w:val="002060"/>
          <w:sz w:val="20"/>
          <w:szCs w:val="20"/>
          <w:lang w:val="lt-LT"/>
        </w:rPr>
        <w:t>nkiai</w:t>
      </w:r>
      <w:r w:rsidR="0060698E">
        <w:rPr>
          <w:rFonts w:ascii="Arial" w:eastAsia="Arial" w:hAnsi="Arial" w:cs="Arial"/>
          <w:color w:val="002060"/>
          <w:sz w:val="20"/>
          <w:szCs w:val="20"/>
          <w:lang w:val="lt-LT"/>
        </w:rPr>
        <w:t xml:space="preserve"> </w:t>
      </w:r>
      <w:r w:rsidR="00B96718" w:rsidRPr="2791E68C">
        <w:rPr>
          <w:rFonts w:ascii="Arial" w:eastAsia="Arial" w:hAnsi="Arial" w:cs="Arial"/>
          <w:color w:val="002060"/>
          <w:sz w:val="20"/>
          <w:szCs w:val="20"/>
          <w:lang w:val="lt-LT"/>
        </w:rPr>
        <w:t xml:space="preserve">darbo aplinkai </w:t>
      </w:r>
      <w:r w:rsidR="00D31699" w:rsidRPr="2791E68C">
        <w:rPr>
          <w:rFonts w:ascii="Arial" w:eastAsia="Arial" w:hAnsi="Arial" w:cs="Arial"/>
          <w:color w:val="002060"/>
          <w:sz w:val="20"/>
          <w:szCs w:val="20"/>
          <w:lang w:val="lt-LT"/>
        </w:rPr>
        <w:t>kurti</w:t>
      </w:r>
      <w:r w:rsidR="00B96718" w:rsidRPr="2791E68C">
        <w:rPr>
          <w:rFonts w:ascii="Arial" w:eastAsia="Arial" w:hAnsi="Arial" w:cs="Arial"/>
          <w:color w:val="002060"/>
          <w:sz w:val="20"/>
          <w:szCs w:val="20"/>
          <w:lang w:val="lt-LT"/>
        </w:rPr>
        <w:t xml:space="preserve">, o 73 </w:t>
      </w:r>
      <w:r w:rsidR="00312710" w:rsidRPr="2791E68C">
        <w:rPr>
          <w:rFonts w:ascii="Arial" w:eastAsia="Arial" w:hAnsi="Arial" w:cs="Arial"/>
          <w:color w:val="002060"/>
          <w:sz w:val="20"/>
          <w:szCs w:val="20"/>
          <w:lang w:val="lt-LT"/>
        </w:rPr>
        <w:t>proc.</w:t>
      </w:r>
      <w:r w:rsidR="00B96718" w:rsidRPr="2791E68C">
        <w:rPr>
          <w:rFonts w:ascii="Arial" w:eastAsia="Arial" w:hAnsi="Arial" w:cs="Arial"/>
          <w:color w:val="002060"/>
          <w:sz w:val="20"/>
          <w:szCs w:val="20"/>
          <w:lang w:val="lt-LT"/>
        </w:rPr>
        <w:t xml:space="preserve"> mano, kad tai stiprina darbdavio įvaizdį – šis skaičius tarp 18–33 metų amžiaus moterų išauga </w:t>
      </w:r>
      <w:r w:rsidRPr="2791E68C">
        <w:rPr>
          <w:rFonts w:ascii="Arial" w:eastAsia="Arial" w:hAnsi="Arial" w:cs="Arial"/>
          <w:color w:val="002060"/>
          <w:sz w:val="20"/>
          <w:szCs w:val="20"/>
          <w:lang w:val="lt-LT"/>
        </w:rPr>
        <w:t xml:space="preserve">net </w:t>
      </w:r>
      <w:r w:rsidR="00B96718" w:rsidRPr="2791E68C">
        <w:rPr>
          <w:rFonts w:ascii="Arial" w:eastAsia="Arial" w:hAnsi="Arial" w:cs="Arial"/>
          <w:color w:val="002060"/>
          <w:sz w:val="20"/>
          <w:szCs w:val="20"/>
          <w:lang w:val="lt-LT"/>
        </w:rPr>
        <w:t xml:space="preserve">iki 86 </w:t>
      </w:r>
      <w:r w:rsidR="00DC267E" w:rsidRPr="2791E68C">
        <w:rPr>
          <w:rFonts w:ascii="Arial" w:eastAsia="Arial" w:hAnsi="Arial" w:cs="Arial"/>
          <w:color w:val="002060"/>
          <w:sz w:val="20"/>
          <w:szCs w:val="20"/>
          <w:lang w:val="lt-LT"/>
        </w:rPr>
        <w:t>proc</w:t>
      </w:r>
      <w:r w:rsidR="00B96718" w:rsidRPr="2791E68C">
        <w:rPr>
          <w:rFonts w:ascii="Arial" w:eastAsia="Arial" w:hAnsi="Arial" w:cs="Arial"/>
          <w:color w:val="002060"/>
          <w:sz w:val="20"/>
          <w:szCs w:val="20"/>
          <w:lang w:val="lt-LT"/>
        </w:rPr>
        <w:t>.</w:t>
      </w:r>
      <w:r w:rsidRPr="2791E68C">
        <w:rPr>
          <w:rFonts w:ascii="Arial" w:eastAsia="Arial" w:hAnsi="Arial" w:cs="Arial"/>
          <w:color w:val="002060"/>
          <w:sz w:val="20"/>
          <w:szCs w:val="20"/>
          <w:vertAlign w:val="superscript"/>
          <w:lang w:val="lt-LT"/>
        </w:rPr>
        <w:t xml:space="preserve"> 2</w:t>
      </w:r>
    </w:p>
    <w:p w14:paraId="5959010B" w14:textId="2C1A5839" w:rsidR="005062A2" w:rsidRDefault="005062A2" w:rsidP="0E6EFA94">
      <w:pPr>
        <w:pStyle w:val="Normal0"/>
        <w:rPr>
          <w:rFonts w:ascii="Arial" w:eastAsia="Arial" w:hAnsi="Arial" w:cs="Arial"/>
          <w:color w:val="002060"/>
          <w:sz w:val="20"/>
          <w:szCs w:val="20"/>
          <w:lang w:val="lt-LT"/>
        </w:rPr>
      </w:pPr>
    </w:p>
    <w:p w14:paraId="53A62F21" w14:textId="4AD76189" w:rsidR="562DF646" w:rsidRDefault="562DF646" w:rsidP="2791E68C">
      <w:pPr>
        <w:pStyle w:val="Normal0"/>
        <w:rPr>
          <w:rFonts w:ascii="Arial" w:eastAsia="Arial" w:hAnsi="Arial" w:cs="Arial"/>
          <w:color w:val="002060"/>
          <w:sz w:val="20"/>
          <w:szCs w:val="20"/>
          <w:lang w:val="lt-LT"/>
        </w:rPr>
      </w:pPr>
      <w:r w:rsidRPr="2791E68C">
        <w:rPr>
          <w:rFonts w:ascii="Arial" w:eastAsia="Arial" w:hAnsi="Arial" w:cs="Arial"/>
          <w:color w:val="002060"/>
          <w:sz w:val="20"/>
          <w:szCs w:val="20"/>
          <w:lang w:val="lt-LT"/>
        </w:rPr>
        <w:lastRenderedPageBreak/>
        <w:t>„Lengvai prieinamų intymios higienos priemonių užtikrinimas WC patalpose yra praktiškas ir efektyvus būdas organizacijoms bei verslams parodyti dėmesį patalpų lankytojų poreikiams ir prisidėti prie kliūčių, trukdančių užtikrinti visų gerovę, mažinimo,“ – teigia „</w:t>
      </w:r>
      <w:proofErr w:type="spellStart"/>
      <w:r w:rsidRPr="2791E68C">
        <w:rPr>
          <w:rFonts w:ascii="Arial" w:eastAsia="Arial" w:hAnsi="Arial" w:cs="Arial"/>
          <w:color w:val="002060"/>
          <w:sz w:val="20"/>
          <w:szCs w:val="20"/>
          <w:lang w:val="lt-LT"/>
        </w:rPr>
        <w:t>Tork</w:t>
      </w:r>
      <w:proofErr w:type="spellEnd"/>
      <w:r w:rsidRPr="2791E68C">
        <w:rPr>
          <w:rFonts w:ascii="Arial" w:eastAsia="Arial" w:hAnsi="Arial" w:cs="Arial"/>
          <w:color w:val="002060"/>
          <w:sz w:val="20"/>
          <w:szCs w:val="20"/>
          <w:lang w:val="lt-LT"/>
        </w:rPr>
        <w:t>“ pardavimų vadovas Gražvydas Žemaitis. „Suteikus intymios higienos priemonėms tokį pat prieinamumą kaip muilui ar popieriniams rankšluosčiams, sukuriama įtrauki aplinka, kurioje lankytojai ir darbuotojai gali jaustis užtikrintai. Tai tampa nuosekliu organizacijos žingsniu, atspindinčiu jos įsipareigojimą gerinti bendrą darbo ir viešųjų erdvių patirtį.“</w:t>
      </w:r>
    </w:p>
    <w:p w14:paraId="5D165110" w14:textId="77777777" w:rsidR="00C26A24" w:rsidRPr="002A02FC" w:rsidRDefault="00C26A24" w:rsidP="0E6EFA94">
      <w:pPr>
        <w:pStyle w:val="Normal0"/>
        <w:rPr>
          <w:rFonts w:ascii="Arial" w:eastAsia="Arial" w:hAnsi="Arial" w:cs="Arial"/>
          <w:color w:val="002060"/>
          <w:sz w:val="20"/>
          <w:szCs w:val="20"/>
          <w:lang w:val="lt-LT"/>
        </w:rPr>
      </w:pPr>
    </w:p>
    <w:p w14:paraId="0F8EC8B0" w14:textId="45CF5AB5" w:rsidR="008C68D9" w:rsidRDefault="008C68D9" w:rsidP="0E6EFA94">
      <w:pPr>
        <w:pStyle w:val="Normal0"/>
        <w:rPr>
          <w:rFonts w:ascii="Arial" w:eastAsia="Arial" w:hAnsi="Arial" w:cs="Arial"/>
          <w:color w:val="002060"/>
          <w:sz w:val="20"/>
          <w:szCs w:val="20"/>
          <w:lang w:val="lt-LT"/>
        </w:rPr>
      </w:pPr>
    </w:p>
    <w:p w14:paraId="31C7E670" w14:textId="45F745D5" w:rsidR="001F33EF" w:rsidRDefault="001F33EF" w:rsidP="0E6EFA94">
      <w:pPr>
        <w:pStyle w:val="Normal0"/>
        <w:rPr>
          <w:rFonts w:ascii="Arial" w:eastAsia="Arial" w:hAnsi="Arial" w:cs="Arial"/>
          <w:color w:val="002060"/>
          <w:sz w:val="20"/>
          <w:szCs w:val="20"/>
          <w:lang w:val="lt-LT"/>
        </w:rPr>
      </w:pPr>
      <w:r w:rsidRPr="001F33EF">
        <w:rPr>
          <w:rFonts w:ascii="Arial" w:eastAsia="Arial" w:hAnsi="Arial" w:cs="Arial"/>
          <w:color w:val="002060"/>
          <w:sz w:val="20"/>
          <w:szCs w:val="20"/>
          <w:lang w:val="lt-LT"/>
        </w:rPr>
        <w:t>Sužinokite daugiau apie tai, kaip „</w:t>
      </w:r>
      <w:proofErr w:type="spellStart"/>
      <w:r w:rsidRPr="001F33EF">
        <w:rPr>
          <w:rFonts w:ascii="Arial" w:eastAsia="Arial" w:hAnsi="Arial" w:cs="Arial"/>
          <w:color w:val="002060"/>
          <w:sz w:val="20"/>
          <w:szCs w:val="20"/>
          <w:lang w:val="lt-LT"/>
        </w:rPr>
        <w:t>Tork</w:t>
      </w:r>
      <w:proofErr w:type="spellEnd"/>
      <w:r w:rsidRPr="001F33EF">
        <w:rPr>
          <w:rFonts w:ascii="Arial" w:eastAsia="Arial" w:hAnsi="Arial" w:cs="Arial"/>
          <w:color w:val="002060"/>
          <w:sz w:val="20"/>
          <w:szCs w:val="20"/>
          <w:lang w:val="lt-LT"/>
        </w:rPr>
        <w:t xml:space="preserve">“ </w:t>
      </w:r>
      <w:r>
        <w:rPr>
          <w:rFonts w:ascii="Arial" w:eastAsia="Arial" w:hAnsi="Arial" w:cs="Arial"/>
          <w:color w:val="002060"/>
          <w:sz w:val="20"/>
          <w:szCs w:val="20"/>
          <w:lang w:val="lt-LT"/>
        </w:rPr>
        <w:t>intymios higienos</w:t>
      </w:r>
      <w:r w:rsidRPr="001F33EF">
        <w:rPr>
          <w:rFonts w:ascii="Arial" w:eastAsia="Arial" w:hAnsi="Arial" w:cs="Arial"/>
          <w:color w:val="002060"/>
          <w:sz w:val="20"/>
          <w:szCs w:val="20"/>
          <w:lang w:val="lt-LT"/>
        </w:rPr>
        <w:t xml:space="preserve"> priemonių sprendimas gali padėti jūsų komandai užtikrinti įtraukios higienos privalumus, čia</w:t>
      </w:r>
      <w:r w:rsidR="004E7C12">
        <w:rPr>
          <w:rFonts w:ascii="Arial" w:eastAsia="Arial" w:hAnsi="Arial" w:cs="Arial"/>
          <w:color w:val="002060"/>
          <w:sz w:val="20"/>
          <w:szCs w:val="20"/>
          <w:lang w:val="lt-LT"/>
        </w:rPr>
        <w:t xml:space="preserve">: </w:t>
      </w:r>
      <w:hyperlink r:id="rId12" w:history="1">
        <w:r w:rsidR="004E7C12" w:rsidRPr="00176B9A">
          <w:rPr>
            <w:rStyle w:val="Hyperlink"/>
            <w:rFonts w:ascii="Arial" w:eastAsia="Arial" w:hAnsi="Arial" w:cs="Arial"/>
            <w:sz w:val="20"/>
            <w:szCs w:val="20"/>
            <w:lang w:val="lt-LT"/>
          </w:rPr>
          <w:t>https://www.torkglobal.com/lt/lt/produktai-ir-paslaugos/pirkti-pagal-kategorija/intymios-higienos-priemones</w:t>
        </w:r>
      </w:hyperlink>
      <w:r w:rsidR="004E7C12">
        <w:rPr>
          <w:rFonts w:ascii="Arial" w:eastAsia="Arial" w:hAnsi="Arial" w:cs="Arial"/>
          <w:color w:val="002060"/>
          <w:sz w:val="20"/>
          <w:szCs w:val="20"/>
          <w:lang w:val="lt-LT"/>
        </w:rPr>
        <w:t>.</w:t>
      </w:r>
    </w:p>
    <w:p w14:paraId="209E321D" w14:textId="77777777" w:rsidR="001F33EF" w:rsidRPr="002A02FC" w:rsidRDefault="001F33EF" w:rsidP="0E6EFA94">
      <w:pPr>
        <w:pStyle w:val="Normal0"/>
        <w:rPr>
          <w:rFonts w:ascii="Arial" w:eastAsia="Arial" w:hAnsi="Arial" w:cs="Arial"/>
          <w:color w:val="002060"/>
          <w:sz w:val="20"/>
          <w:szCs w:val="20"/>
          <w:lang w:val="lt-LT"/>
        </w:rPr>
      </w:pPr>
    </w:p>
    <w:p w14:paraId="6DBC3CD5" w14:textId="77777777" w:rsidR="00A82DA5" w:rsidRDefault="00A82DA5" w:rsidP="1DC691E3">
      <w:pPr>
        <w:pStyle w:val="Normal0"/>
        <w:rPr>
          <w:rFonts w:ascii="Arial" w:eastAsia="Arial" w:hAnsi="Arial" w:cs="Arial"/>
          <w:color w:val="002060"/>
          <w:sz w:val="20"/>
          <w:szCs w:val="20"/>
          <w:lang w:val="lt-LT"/>
        </w:rPr>
      </w:pPr>
    </w:p>
    <w:p w14:paraId="0A5C61A8" w14:textId="55281D91" w:rsidR="00A82DA5" w:rsidRPr="002A02FC" w:rsidRDefault="00A82DA5" w:rsidP="1DC691E3">
      <w:pPr>
        <w:pStyle w:val="Normal0"/>
        <w:rPr>
          <w:rFonts w:ascii="Arial" w:eastAsia="Arial" w:hAnsi="Arial" w:cs="Arial"/>
          <w:color w:val="002060"/>
          <w:sz w:val="20"/>
          <w:szCs w:val="20"/>
          <w:lang w:val="lt-LT"/>
        </w:rPr>
      </w:pPr>
      <w:r>
        <w:rPr>
          <w:rFonts w:ascii="Arial" w:eastAsia="Arial" w:hAnsi="Arial" w:cs="Arial"/>
          <w:color w:val="002060"/>
          <w:sz w:val="20"/>
          <w:szCs w:val="20"/>
          <w:lang w:val="lt-LT"/>
        </w:rPr>
        <w:t>Norėdami sužinoti d</w:t>
      </w:r>
      <w:r w:rsidRPr="00A82DA5">
        <w:rPr>
          <w:rFonts w:ascii="Arial" w:eastAsia="Arial" w:hAnsi="Arial" w:cs="Arial"/>
          <w:color w:val="002060"/>
          <w:sz w:val="20"/>
          <w:szCs w:val="20"/>
          <w:lang w:val="lt-LT"/>
        </w:rPr>
        <w:t>augiau informacijos apie „</w:t>
      </w:r>
      <w:proofErr w:type="spellStart"/>
      <w:r w:rsidRPr="00A82DA5">
        <w:rPr>
          <w:rFonts w:ascii="Arial" w:eastAsia="Arial" w:hAnsi="Arial" w:cs="Arial"/>
          <w:color w:val="002060"/>
          <w:sz w:val="20"/>
          <w:szCs w:val="20"/>
          <w:lang w:val="lt-LT"/>
        </w:rPr>
        <w:t>Tork</w:t>
      </w:r>
      <w:proofErr w:type="spellEnd"/>
      <w:r w:rsidRPr="00A82DA5">
        <w:rPr>
          <w:rFonts w:ascii="Arial" w:eastAsia="Arial" w:hAnsi="Arial" w:cs="Arial"/>
          <w:color w:val="002060"/>
          <w:sz w:val="20"/>
          <w:szCs w:val="20"/>
          <w:lang w:val="lt-LT"/>
        </w:rPr>
        <w:t>“</w:t>
      </w:r>
      <w:r>
        <w:rPr>
          <w:rFonts w:ascii="Arial" w:eastAsia="Arial" w:hAnsi="Arial" w:cs="Arial"/>
          <w:color w:val="002060"/>
          <w:sz w:val="20"/>
          <w:szCs w:val="20"/>
          <w:lang w:val="lt-LT"/>
        </w:rPr>
        <w:t xml:space="preserve">, apsilankykite: </w:t>
      </w:r>
      <w:hyperlink r:id="rId13" w:history="1">
        <w:r w:rsidRPr="00A82DA5">
          <w:rPr>
            <w:rStyle w:val="Hyperlink"/>
            <w:rFonts w:ascii="Arial" w:eastAsia="Arial" w:hAnsi="Arial" w:cs="Arial"/>
            <w:sz w:val="20"/>
            <w:szCs w:val="20"/>
            <w:lang w:val="lt-LT"/>
          </w:rPr>
          <w:t>https://www.torkglobal.com/lt/lt</w:t>
        </w:r>
      </w:hyperlink>
    </w:p>
    <w:p w14:paraId="34A8DA2C" w14:textId="05B54BDB" w:rsidR="008C68D9" w:rsidRPr="002A02FC" w:rsidRDefault="008C68D9" w:rsidP="00A7373F">
      <w:pPr>
        <w:pStyle w:val="Normal0"/>
        <w:rPr>
          <w:rFonts w:ascii="Arial" w:eastAsia="Arial" w:hAnsi="Arial" w:cs="Arial"/>
          <w:color w:val="002060"/>
          <w:sz w:val="20"/>
          <w:szCs w:val="20"/>
          <w:lang w:val="lt-LT"/>
        </w:rPr>
      </w:pPr>
    </w:p>
    <w:p w14:paraId="3283D62D" w14:textId="77777777" w:rsidR="00CE0905" w:rsidRDefault="002E5862" w:rsidP="00D92219">
      <w:pPr>
        <w:pStyle w:val="Normal0"/>
        <w:rPr>
          <w:rFonts w:ascii="Arial" w:eastAsia="Arial" w:hAnsi="Arial" w:cs="Arial"/>
          <w:color w:val="002060"/>
          <w:sz w:val="16"/>
          <w:szCs w:val="16"/>
          <w:lang w:val="lt-LT"/>
        </w:rPr>
      </w:pPr>
      <w:r w:rsidRPr="002E5862">
        <w:rPr>
          <w:rFonts w:ascii="Arial" w:eastAsia="Arial" w:hAnsi="Arial" w:cs="Arial"/>
          <w:color w:val="002060"/>
          <w:sz w:val="16"/>
          <w:szCs w:val="16"/>
          <w:lang w:val="lt-LT"/>
        </w:rPr>
        <w:t>1 „</w:t>
      </w:r>
      <w:proofErr w:type="spellStart"/>
      <w:r w:rsidRPr="002E5862">
        <w:rPr>
          <w:rFonts w:ascii="Arial" w:eastAsia="Arial" w:hAnsi="Arial" w:cs="Arial"/>
          <w:color w:val="002060"/>
          <w:sz w:val="16"/>
          <w:szCs w:val="16"/>
          <w:lang w:val="lt-LT"/>
        </w:rPr>
        <w:t>Tork</w:t>
      </w:r>
      <w:proofErr w:type="spellEnd"/>
      <w:r w:rsidRPr="002E5862">
        <w:rPr>
          <w:rFonts w:ascii="Arial" w:eastAsia="Arial" w:hAnsi="Arial" w:cs="Arial"/>
          <w:color w:val="002060"/>
          <w:sz w:val="16"/>
          <w:szCs w:val="16"/>
          <w:lang w:val="lt-LT"/>
        </w:rPr>
        <w:t xml:space="preserve"> </w:t>
      </w:r>
      <w:proofErr w:type="spellStart"/>
      <w:r w:rsidRPr="002E5862">
        <w:rPr>
          <w:rFonts w:ascii="Arial" w:eastAsia="Arial" w:hAnsi="Arial" w:cs="Arial"/>
          <w:color w:val="002060"/>
          <w:sz w:val="16"/>
          <w:szCs w:val="16"/>
          <w:lang w:val="lt-LT"/>
        </w:rPr>
        <w:t>Insight</w:t>
      </w:r>
      <w:proofErr w:type="spellEnd"/>
      <w:r w:rsidRPr="002E5862">
        <w:rPr>
          <w:rFonts w:ascii="Arial" w:eastAsia="Arial" w:hAnsi="Arial" w:cs="Arial"/>
          <w:color w:val="002060"/>
          <w:sz w:val="16"/>
          <w:szCs w:val="16"/>
          <w:lang w:val="lt-LT"/>
        </w:rPr>
        <w:t xml:space="preserve">“ apklausa, atlikta 2025 m. JAV, JK, Vokietijoje, Prancūzijoje, Meksikoje, Kanadoje, Australijoje, Ispanijoje, Švedijoje, Nyderlanduose ir Lenkijoje, apklausus 11 500 plačiosios visuomenės ir 1 000 valymo darbuotojų. </w:t>
      </w:r>
    </w:p>
    <w:p w14:paraId="7B31EFDD" w14:textId="35EF25A4" w:rsidR="002E5862" w:rsidRDefault="002E5862" w:rsidP="00D92219">
      <w:pPr>
        <w:pStyle w:val="Normal0"/>
        <w:rPr>
          <w:rFonts w:ascii="Arial" w:eastAsia="Arial" w:hAnsi="Arial" w:cs="Arial"/>
          <w:color w:val="002060"/>
          <w:sz w:val="16"/>
          <w:szCs w:val="16"/>
          <w:lang w:val="lt-LT"/>
        </w:rPr>
      </w:pPr>
      <w:r w:rsidRPr="002E5862">
        <w:rPr>
          <w:rFonts w:ascii="Arial" w:eastAsia="Arial" w:hAnsi="Arial" w:cs="Arial"/>
          <w:color w:val="002060"/>
          <w:sz w:val="16"/>
          <w:szCs w:val="16"/>
          <w:lang w:val="lt-LT"/>
        </w:rPr>
        <w:t>2 Vartotojų apklausa, kurią „Norstat“ atliko per savo internetinę grupę 2025 m. vasario 14–19 d. (n = 1 013 moterų, 18–70 metų amžiaus; reprezentatyvi nacionalinė apklausa, atranka tik su pakvietimu). Žmogiškųjų išteklių apklausa, kurią „Norstat“ atliko 2025 m. vasario 14–19 d. (n = 300).</w:t>
      </w:r>
    </w:p>
    <w:p w14:paraId="03FAB97E" w14:textId="77777777" w:rsidR="00467DCD" w:rsidRDefault="00467DCD" w:rsidP="1DC691E3">
      <w:pPr>
        <w:rPr>
          <w:rFonts w:ascii="Arial" w:eastAsia="Arial" w:hAnsi="Arial" w:cs="Arial"/>
          <w:color w:val="002060"/>
          <w:sz w:val="14"/>
          <w:szCs w:val="14"/>
        </w:rPr>
      </w:pPr>
    </w:p>
    <w:p w14:paraId="6D4B0366" w14:textId="77777777" w:rsidR="00467DCD" w:rsidRPr="00467DCD" w:rsidRDefault="00467DCD" w:rsidP="00467DCD">
      <w:pPr>
        <w:rPr>
          <w:rFonts w:ascii="Arial" w:eastAsia="Arial" w:hAnsi="Arial"/>
          <w:b/>
          <w:bCs/>
          <w:color w:val="00205B"/>
          <w:sz w:val="14"/>
          <w:szCs w:val="11"/>
        </w:rPr>
      </w:pPr>
      <w:r w:rsidRPr="00467DCD">
        <w:rPr>
          <w:rFonts w:ascii="Arial" w:eastAsia="Arial" w:hAnsi="Arial"/>
          <w:b/>
          <w:bCs/>
          <w:color w:val="00205B"/>
          <w:sz w:val="14"/>
          <w:szCs w:val="11"/>
        </w:rPr>
        <w:t>Apie „</w:t>
      </w:r>
      <w:proofErr w:type="spellStart"/>
      <w:r w:rsidRPr="00467DCD">
        <w:rPr>
          <w:rFonts w:ascii="Arial" w:eastAsia="Arial" w:hAnsi="Arial"/>
          <w:b/>
          <w:bCs/>
          <w:color w:val="00205B"/>
          <w:sz w:val="14"/>
          <w:szCs w:val="11"/>
        </w:rPr>
        <w:t>Tork</w:t>
      </w:r>
      <w:proofErr w:type="spellEnd"/>
      <w:r w:rsidRPr="00467DCD">
        <w:rPr>
          <w:rFonts w:ascii="Arial" w:eastAsia="Arial" w:hAnsi="Arial"/>
          <w:b/>
          <w:bCs/>
          <w:color w:val="00205B"/>
          <w:sz w:val="14"/>
          <w:szCs w:val="11"/>
        </w:rPr>
        <w:t>“</w:t>
      </w:r>
    </w:p>
    <w:p w14:paraId="71CE59A9" w14:textId="7BE26A49" w:rsidR="00467DCD" w:rsidRPr="00467DCD" w:rsidRDefault="096A83A6" w:rsidP="00467DCD">
      <w:pPr>
        <w:rPr>
          <w:rFonts w:ascii="Arial" w:eastAsia="Arial" w:hAnsi="Arial"/>
          <w:color w:val="00205B"/>
          <w:sz w:val="14"/>
          <w:szCs w:val="14"/>
        </w:rPr>
      </w:pPr>
      <w:r w:rsidRPr="2791E68C">
        <w:rPr>
          <w:rFonts w:ascii="Arial" w:eastAsia="Arial" w:hAnsi="Arial"/>
          <w:color w:val="00205B"/>
          <w:sz w:val="14"/>
          <w:szCs w:val="14"/>
        </w:rPr>
        <w:t>„</w:t>
      </w:r>
      <w:proofErr w:type="spellStart"/>
      <w:r w:rsidRPr="2791E68C">
        <w:rPr>
          <w:rFonts w:ascii="Arial" w:eastAsia="Arial" w:hAnsi="Arial"/>
          <w:color w:val="00205B"/>
          <w:sz w:val="14"/>
          <w:szCs w:val="14"/>
        </w:rPr>
        <w:t>Tork</w:t>
      </w:r>
      <w:proofErr w:type="spellEnd"/>
      <w:r w:rsidRPr="2791E68C">
        <w:rPr>
          <w:rFonts w:ascii="Arial" w:eastAsia="Arial" w:hAnsi="Arial"/>
          <w:color w:val="00205B"/>
          <w:sz w:val="14"/>
          <w:szCs w:val="14"/>
        </w:rPr>
        <w:t>“ prekės ženklas siūlo profesionalius higienos produktus ir paslaugas klientams visame pasaulyje nuo restoranų iki sveikatos įstaigų ir ofisų, ugdymo įstaigų ir gamyklų. Mūsų gaminiai apima dozatorius, popierinius rankšluosčius, tualetinius rankšluosčius, muilą, rankų dezinfekavimo priemones, servetėles, valytuvus, taip pat programinės įrangos sprendimus, skirtus duomenimis pagrįstam valymui. Turėdama patirties higienos, funkcinio dizaino ir tvarumo srityse, „</w:t>
      </w:r>
      <w:proofErr w:type="spellStart"/>
      <w:r w:rsidRPr="2791E68C">
        <w:rPr>
          <w:rFonts w:ascii="Arial" w:eastAsia="Arial" w:hAnsi="Arial"/>
          <w:color w:val="00205B"/>
          <w:sz w:val="14"/>
          <w:szCs w:val="14"/>
        </w:rPr>
        <w:t>Tork</w:t>
      </w:r>
      <w:proofErr w:type="spellEnd"/>
      <w:r w:rsidRPr="2791E68C">
        <w:rPr>
          <w:rFonts w:ascii="Arial" w:eastAsia="Arial" w:hAnsi="Arial"/>
          <w:color w:val="00205B"/>
          <w:sz w:val="14"/>
          <w:szCs w:val="14"/>
        </w:rPr>
        <w:t>“ tapo rinkos lydere, kuri suteikia klientams galimybę galvoti į priekį ir gerinti verslo rezultatus taikant tvarų higienos valdymą. „</w:t>
      </w:r>
      <w:proofErr w:type="spellStart"/>
      <w:r w:rsidRPr="2791E68C">
        <w:rPr>
          <w:rFonts w:ascii="Arial" w:eastAsia="Arial" w:hAnsi="Arial"/>
          <w:color w:val="00205B"/>
          <w:sz w:val="14"/>
          <w:szCs w:val="14"/>
        </w:rPr>
        <w:t>Tork</w:t>
      </w:r>
      <w:proofErr w:type="spellEnd"/>
      <w:r w:rsidRPr="2791E68C">
        <w:rPr>
          <w:rFonts w:ascii="Arial" w:eastAsia="Arial" w:hAnsi="Arial"/>
          <w:color w:val="00205B"/>
          <w:sz w:val="14"/>
          <w:szCs w:val="14"/>
        </w:rPr>
        <w:t>“ yra pasaulinis „</w:t>
      </w:r>
      <w:proofErr w:type="spellStart"/>
      <w:r w:rsidRPr="2791E68C">
        <w:rPr>
          <w:rFonts w:ascii="Arial" w:eastAsia="Arial" w:hAnsi="Arial"/>
          <w:color w:val="00205B"/>
          <w:sz w:val="14"/>
          <w:szCs w:val="14"/>
        </w:rPr>
        <w:t>Essity</w:t>
      </w:r>
      <w:proofErr w:type="spellEnd"/>
      <w:r w:rsidRPr="2791E68C">
        <w:rPr>
          <w:rFonts w:ascii="Arial" w:eastAsia="Arial" w:hAnsi="Arial"/>
          <w:color w:val="00205B"/>
          <w:sz w:val="14"/>
          <w:szCs w:val="14"/>
        </w:rPr>
        <w:t>“ prekės ženklas ir įsipareigojęs partneris klientams daugiau nei 110 šalių. Norėdami neatsilikti nuo naujausių „</w:t>
      </w:r>
      <w:proofErr w:type="spellStart"/>
      <w:r w:rsidRPr="2791E68C">
        <w:rPr>
          <w:rFonts w:ascii="Arial" w:eastAsia="Arial" w:hAnsi="Arial"/>
          <w:color w:val="00205B"/>
          <w:sz w:val="14"/>
          <w:szCs w:val="14"/>
        </w:rPr>
        <w:t>Tork</w:t>
      </w:r>
      <w:proofErr w:type="spellEnd"/>
      <w:r w:rsidRPr="2791E68C">
        <w:rPr>
          <w:rFonts w:ascii="Arial" w:eastAsia="Arial" w:hAnsi="Arial"/>
          <w:color w:val="00205B"/>
          <w:sz w:val="14"/>
          <w:szCs w:val="14"/>
        </w:rPr>
        <w:t>“ naujienų ir naujovių, apsilankykite</w:t>
      </w:r>
      <w:r w:rsidR="524C8621" w:rsidRPr="2791E68C">
        <w:rPr>
          <w:rFonts w:ascii="Arial" w:eastAsia="Arial" w:hAnsi="Arial"/>
          <w:color w:val="00205B"/>
          <w:sz w:val="14"/>
          <w:szCs w:val="14"/>
        </w:rPr>
        <w:t xml:space="preserve"> www.torkglobal.com/lt/lt</w:t>
      </w:r>
      <w:r w:rsidRPr="2791E68C">
        <w:rPr>
          <w:rFonts w:ascii="Arial" w:hAnsi="Arial" w:cs="Arial"/>
          <w:sz w:val="14"/>
          <w:szCs w:val="14"/>
        </w:rPr>
        <w:t xml:space="preserve">. </w:t>
      </w:r>
    </w:p>
    <w:p w14:paraId="795FDA6A" w14:textId="77777777" w:rsidR="00467DCD" w:rsidRDefault="00467DCD" w:rsidP="1DC691E3">
      <w:pPr>
        <w:rPr>
          <w:sz w:val="16"/>
          <w:szCs w:val="16"/>
          <w:u w:val="single"/>
        </w:rPr>
      </w:pPr>
    </w:p>
    <w:sectPr w:rsidR="00467DCD" w:rsidSect="009E4330">
      <w:headerReference w:type="even" r:id="rId14"/>
      <w:headerReference w:type="default" r:id="rId15"/>
      <w:footerReference w:type="even" r:id="rId16"/>
      <w:footerReference w:type="default" r:id="rId17"/>
      <w:headerReference w:type="first" r:id="rId18"/>
      <w:footerReference w:type="first" r:id="rId19"/>
      <w:pgSz w:w="11900" w:h="16840"/>
      <w:pgMar w:top="2166" w:right="1701" w:bottom="1418" w:left="1418" w:header="1134" w:footer="39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3B23" w14:textId="77777777" w:rsidR="00E23728" w:rsidRPr="002A02FC" w:rsidRDefault="00E23728">
      <w:r w:rsidRPr="002A02FC">
        <w:separator/>
      </w:r>
    </w:p>
  </w:endnote>
  <w:endnote w:type="continuationSeparator" w:id="0">
    <w:p w14:paraId="6404F6CF" w14:textId="77777777" w:rsidR="00E23728" w:rsidRPr="002A02FC" w:rsidRDefault="00E23728">
      <w:r w:rsidRPr="002A02FC">
        <w:continuationSeparator/>
      </w:r>
    </w:p>
  </w:endnote>
  <w:endnote w:type="continuationNotice" w:id="1">
    <w:p w14:paraId="3AA99106" w14:textId="77777777" w:rsidR="00E23728" w:rsidRPr="002A02FC" w:rsidRDefault="00E23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 w:name="Helvetica Neu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1" w14:textId="4E0D1D3A" w:rsidR="00156F2A" w:rsidRPr="002A02FC" w:rsidRDefault="00156F2A">
    <w:pPr>
      <w:pStyle w:val="Normal0"/>
      <w:pBdr>
        <w:top w:val="nil"/>
        <w:left w:val="nil"/>
        <w:bottom w:val="nil"/>
        <w:right w:val="nil"/>
        <w:between w:val="nil"/>
      </w:pBdr>
      <w:tabs>
        <w:tab w:val="center" w:pos="4536"/>
        <w:tab w:val="right" w:pos="9072"/>
      </w:tabs>
      <w:rPr>
        <w:color w:val="000000"/>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single" w:sz="6" w:space="0" w:color="A7A7A7" w:themeColor="text2"/>
      </w:tblBorders>
      <w:shd w:val="clear" w:color="auto" w:fill="F2F2F2" w:themeFill="background1" w:themeFillShade="F2"/>
      <w:tblCellMar>
        <w:top w:w="85" w:type="dxa"/>
        <w:right w:w="142" w:type="dxa"/>
      </w:tblCellMar>
      <w:tblLook w:val="04A0" w:firstRow="1" w:lastRow="0" w:firstColumn="1" w:lastColumn="0" w:noHBand="0" w:noVBand="1"/>
    </w:tblPr>
    <w:tblGrid>
      <w:gridCol w:w="1559"/>
      <w:gridCol w:w="7222"/>
    </w:tblGrid>
    <w:tr w:rsidR="00D40A6A" w:rsidRPr="002A02FC" w14:paraId="67B08C95" w14:textId="77777777">
      <w:tc>
        <w:tcPr>
          <w:tcW w:w="1559" w:type="dxa"/>
          <w:vAlign w:val="center"/>
        </w:tcPr>
        <w:p w14:paraId="75271623" w14:textId="77777777" w:rsidR="00D40A6A" w:rsidRPr="002A02FC" w:rsidRDefault="00D40A6A" w:rsidP="00D40A6A">
          <w:pPr>
            <w:jc w:val="center"/>
            <w:rPr>
              <w:rFonts w:ascii="Arial" w:hAnsi="Arial" w:cs="Arial"/>
              <w:color w:val="002060"/>
              <w:sz w:val="16"/>
              <w:szCs w:val="16"/>
            </w:rPr>
          </w:pPr>
          <w:r w:rsidRPr="002A02FC">
            <w:rPr>
              <w:rFonts w:ascii="Arial" w:hAnsi="Arial" w:cs="Arial"/>
              <w:noProof/>
              <w:color w:val="002060"/>
              <w:sz w:val="16"/>
              <w:szCs w:val="16"/>
            </w:rPr>
            <w:drawing>
              <wp:inline distT="0" distB="0" distL="0" distR="0" wp14:anchorId="6519FB55" wp14:editId="30CBD800">
                <wp:extent cx="899795" cy="248285"/>
                <wp:effectExtent l="0" t="0" r="0" b="0"/>
                <wp:docPr id="1335162580" name="Picture 6">
                  <a:extLst xmlns:a="http://schemas.openxmlformats.org/drawingml/2006/main">
                    <a:ext uri="{FF2B5EF4-FFF2-40B4-BE49-F238E27FC236}">
                      <a16:creationId xmlns:a16="http://schemas.microsoft.com/office/drawing/2014/main" id="{00C971F2-F0EB-42D2-A7E1-CFBF2CEFA3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436441" name="Picture 6"/>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9795" cy="248285"/>
                        </a:xfrm>
                        <a:prstGeom prst="rect">
                          <a:avLst/>
                        </a:prstGeom>
                        <a:noFill/>
                        <a:ln>
                          <a:noFill/>
                        </a:ln>
                      </pic:spPr>
                    </pic:pic>
                  </a:graphicData>
                </a:graphic>
              </wp:inline>
            </w:drawing>
          </w:r>
        </w:p>
      </w:tc>
      <w:tc>
        <w:tcPr>
          <w:tcW w:w="9232" w:type="dxa"/>
        </w:tcPr>
        <w:p w14:paraId="4670A334" w14:textId="3A2535EB" w:rsidR="005561F8" w:rsidRPr="002A02FC" w:rsidRDefault="005561F8" w:rsidP="005561F8">
          <w:pPr>
            <w:rPr>
              <w:rFonts w:ascii="Arial" w:hAnsi="Arial" w:cs="Arial"/>
              <w:bCs/>
              <w:color w:val="002060"/>
              <w:sz w:val="16"/>
              <w:szCs w:val="16"/>
            </w:rPr>
          </w:pPr>
          <w:proofErr w:type="spellStart"/>
          <w:r w:rsidRPr="002A02FC">
            <w:rPr>
              <w:rFonts w:ascii="Arial" w:hAnsi="Arial" w:cs="Arial"/>
              <w:bCs/>
              <w:color w:val="002060"/>
              <w:sz w:val="16"/>
              <w:szCs w:val="16"/>
            </w:rPr>
            <w:t>Essity</w:t>
          </w:r>
          <w:proofErr w:type="spellEnd"/>
          <w:r w:rsidRPr="002A02FC">
            <w:rPr>
              <w:rFonts w:ascii="Arial" w:hAnsi="Arial" w:cs="Arial"/>
              <w:bCs/>
              <w:color w:val="002060"/>
              <w:sz w:val="16"/>
              <w:szCs w:val="16"/>
            </w:rPr>
            <w:t xml:space="preserve"> is a </w:t>
          </w:r>
          <w:proofErr w:type="spellStart"/>
          <w:r w:rsidRPr="002A02FC">
            <w:rPr>
              <w:rFonts w:ascii="Arial" w:hAnsi="Arial" w:cs="Arial"/>
              <w:bCs/>
              <w:color w:val="002060"/>
              <w:sz w:val="16"/>
              <w:szCs w:val="16"/>
            </w:rPr>
            <w:t>global</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leading</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hygiene</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and</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health</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company</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Every</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day</w:t>
          </w:r>
          <w:proofErr w:type="spellEnd"/>
          <w:r w:rsidRPr="002A02FC">
            <w:rPr>
              <w:rFonts w:ascii="Arial" w:hAnsi="Arial" w:cs="Arial"/>
              <w:bCs/>
              <w:color w:val="002060"/>
              <w:sz w:val="16"/>
              <w:szCs w:val="16"/>
            </w:rPr>
            <w:t xml:space="preserve">, our </w:t>
          </w:r>
          <w:proofErr w:type="spellStart"/>
          <w:r w:rsidRPr="002A02FC">
            <w:rPr>
              <w:rFonts w:ascii="Arial" w:hAnsi="Arial" w:cs="Arial"/>
              <w:bCs/>
              <w:color w:val="002060"/>
              <w:sz w:val="16"/>
              <w:szCs w:val="16"/>
            </w:rPr>
            <w:t>products</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solutions</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and</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services</w:t>
          </w:r>
          <w:proofErr w:type="spellEnd"/>
          <w:r w:rsidRPr="002A02FC">
            <w:rPr>
              <w:rFonts w:ascii="Arial" w:hAnsi="Arial" w:cs="Arial"/>
              <w:bCs/>
              <w:color w:val="002060"/>
              <w:sz w:val="16"/>
              <w:szCs w:val="16"/>
            </w:rPr>
            <w:t xml:space="preserve"> are </w:t>
          </w:r>
          <w:proofErr w:type="spellStart"/>
          <w:r w:rsidRPr="002A02FC">
            <w:rPr>
              <w:rFonts w:ascii="Arial" w:hAnsi="Arial" w:cs="Arial"/>
              <w:bCs/>
              <w:color w:val="002060"/>
              <w:sz w:val="16"/>
              <w:szCs w:val="16"/>
            </w:rPr>
            <w:t>used</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by</w:t>
          </w:r>
          <w:proofErr w:type="spellEnd"/>
          <w:r w:rsidRPr="002A02FC">
            <w:rPr>
              <w:rFonts w:ascii="Arial" w:hAnsi="Arial" w:cs="Arial"/>
              <w:bCs/>
              <w:color w:val="002060"/>
              <w:sz w:val="16"/>
              <w:szCs w:val="16"/>
            </w:rPr>
            <w:t xml:space="preserve"> a </w:t>
          </w:r>
          <w:proofErr w:type="spellStart"/>
          <w:r w:rsidRPr="002A02FC">
            <w:rPr>
              <w:rFonts w:ascii="Arial" w:hAnsi="Arial" w:cs="Arial"/>
              <w:bCs/>
              <w:color w:val="002060"/>
              <w:sz w:val="16"/>
              <w:szCs w:val="16"/>
            </w:rPr>
            <w:t>billion</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people</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around</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the</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world</w:t>
          </w:r>
          <w:proofErr w:type="spellEnd"/>
          <w:r w:rsidRPr="002A02FC">
            <w:rPr>
              <w:rFonts w:ascii="Arial" w:hAnsi="Arial" w:cs="Arial"/>
              <w:bCs/>
              <w:color w:val="002060"/>
              <w:sz w:val="16"/>
              <w:szCs w:val="16"/>
            </w:rPr>
            <w:t xml:space="preserve">. Our </w:t>
          </w:r>
          <w:proofErr w:type="spellStart"/>
          <w:r w:rsidRPr="002A02FC">
            <w:rPr>
              <w:rFonts w:ascii="Arial" w:hAnsi="Arial" w:cs="Arial"/>
              <w:bCs/>
              <w:color w:val="002060"/>
              <w:sz w:val="16"/>
              <w:szCs w:val="16"/>
            </w:rPr>
            <w:t>purpose</w:t>
          </w:r>
          <w:proofErr w:type="spellEnd"/>
          <w:r w:rsidRPr="002A02FC">
            <w:rPr>
              <w:rFonts w:ascii="Arial" w:hAnsi="Arial" w:cs="Arial"/>
              <w:bCs/>
              <w:color w:val="002060"/>
              <w:sz w:val="16"/>
              <w:szCs w:val="16"/>
            </w:rPr>
            <w:t xml:space="preserve"> is to </w:t>
          </w:r>
          <w:proofErr w:type="spellStart"/>
          <w:r w:rsidRPr="002A02FC">
            <w:rPr>
              <w:rFonts w:ascii="Arial" w:hAnsi="Arial" w:cs="Arial"/>
              <w:bCs/>
              <w:color w:val="002060"/>
              <w:sz w:val="16"/>
              <w:szCs w:val="16"/>
            </w:rPr>
            <w:t>break</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barriers</w:t>
          </w:r>
          <w:proofErr w:type="spellEnd"/>
          <w:r w:rsidRPr="002A02FC">
            <w:rPr>
              <w:rFonts w:ascii="Arial" w:hAnsi="Arial" w:cs="Arial"/>
              <w:bCs/>
              <w:color w:val="002060"/>
              <w:sz w:val="16"/>
              <w:szCs w:val="16"/>
            </w:rPr>
            <w:t xml:space="preserve"> to </w:t>
          </w:r>
          <w:proofErr w:type="spellStart"/>
          <w:r w:rsidRPr="002A02FC">
            <w:rPr>
              <w:rFonts w:ascii="Arial" w:hAnsi="Arial" w:cs="Arial"/>
              <w:bCs/>
              <w:color w:val="002060"/>
              <w:sz w:val="16"/>
              <w:szCs w:val="16"/>
            </w:rPr>
            <w:t>well-being</w:t>
          </w:r>
          <w:proofErr w:type="spellEnd"/>
          <w:r w:rsidRPr="002A02FC">
            <w:rPr>
              <w:rFonts w:ascii="Arial" w:hAnsi="Arial" w:cs="Arial"/>
              <w:bCs/>
              <w:color w:val="002060"/>
              <w:sz w:val="16"/>
              <w:szCs w:val="16"/>
            </w:rPr>
            <w:t xml:space="preserve"> for </w:t>
          </w:r>
          <w:proofErr w:type="spellStart"/>
          <w:r w:rsidRPr="002A02FC">
            <w:rPr>
              <w:rFonts w:ascii="Arial" w:hAnsi="Arial" w:cs="Arial"/>
              <w:bCs/>
              <w:color w:val="002060"/>
              <w:sz w:val="16"/>
              <w:szCs w:val="16"/>
            </w:rPr>
            <w:t>the</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benefit</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of</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consumers</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patients</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caregivers</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customers</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and</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society</w:t>
          </w:r>
          <w:proofErr w:type="spellEnd"/>
          <w:r w:rsidRPr="002A02FC">
            <w:rPr>
              <w:rFonts w:ascii="Arial" w:hAnsi="Arial" w:cs="Arial"/>
              <w:bCs/>
              <w:color w:val="002060"/>
              <w:sz w:val="16"/>
              <w:szCs w:val="16"/>
            </w:rPr>
            <w:t xml:space="preserve">. Sales are </w:t>
          </w:r>
          <w:proofErr w:type="spellStart"/>
          <w:r w:rsidRPr="002A02FC">
            <w:rPr>
              <w:rFonts w:ascii="Arial" w:hAnsi="Arial" w:cs="Arial"/>
              <w:bCs/>
              <w:color w:val="002060"/>
              <w:sz w:val="16"/>
              <w:szCs w:val="16"/>
            </w:rPr>
            <w:t>conducted</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in</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approximately</w:t>
          </w:r>
          <w:proofErr w:type="spellEnd"/>
          <w:r w:rsidRPr="002A02FC">
            <w:rPr>
              <w:rFonts w:ascii="Arial" w:hAnsi="Arial" w:cs="Arial"/>
              <w:bCs/>
              <w:color w:val="002060"/>
              <w:sz w:val="16"/>
              <w:szCs w:val="16"/>
            </w:rPr>
            <w:t xml:space="preserve"> 150 </w:t>
          </w:r>
          <w:proofErr w:type="spellStart"/>
          <w:r w:rsidRPr="002A02FC">
            <w:rPr>
              <w:rFonts w:ascii="Arial" w:hAnsi="Arial" w:cs="Arial"/>
              <w:bCs/>
              <w:color w:val="002060"/>
              <w:sz w:val="16"/>
              <w:szCs w:val="16"/>
            </w:rPr>
            <w:t>countries</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under</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the</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leading</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global</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brands</w:t>
          </w:r>
          <w:proofErr w:type="spellEnd"/>
          <w:r w:rsidRPr="002A02FC">
            <w:rPr>
              <w:rFonts w:ascii="Arial" w:hAnsi="Arial" w:cs="Arial"/>
              <w:bCs/>
              <w:color w:val="002060"/>
              <w:sz w:val="16"/>
              <w:szCs w:val="16"/>
            </w:rPr>
            <w:t xml:space="preserve"> TENA </w:t>
          </w:r>
          <w:proofErr w:type="spellStart"/>
          <w:r w:rsidRPr="002A02FC">
            <w:rPr>
              <w:rFonts w:ascii="Arial" w:hAnsi="Arial" w:cs="Arial"/>
              <w:bCs/>
              <w:color w:val="002060"/>
              <w:sz w:val="16"/>
              <w:szCs w:val="16"/>
            </w:rPr>
            <w:t>and</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Tork</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and</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other</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strong</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brands</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such</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as</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Actimove</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Cutimed</w:t>
          </w:r>
          <w:proofErr w:type="spellEnd"/>
          <w:r w:rsidRPr="002A02FC">
            <w:rPr>
              <w:rFonts w:ascii="Arial" w:hAnsi="Arial" w:cs="Arial"/>
              <w:bCs/>
              <w:color w:val="002060"/>
              <w:sz w:val="16"/>
              <w:szCs w:val="16"/>
            </w:rPr>
            <w:t xml:space="preserve">, JOBST, </w:t>
          </w:r>
          <w:proofErr w:type="spellStart"/>
          <w:r w:rsidRPr="002A02FC">
            <w:rPr>
              <w:rFonts w:ascii="Arial" w:hAnsi="Arial" w:cs="Arial"/>
              <w:bCs/>
              <w:color w:val="002060"/>
              <w:sz w:val="16"/>
              <w:szCs w:val="16"/>
            </w:rPr>
            <w:t>Knix</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Leukoplast</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Libero</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Libresse</w:t>
          </w:r>
          <w:proofErr w:type="spellEnd"/>
          <w:r w:rsidRPr="002A02FC">
            <w:rPr>
              <w:rFonts w:ascii="Arial" w:hAnsi="Arial" w:cs="Arial"/>
              <w:bCs/>
              <w:color w:val="002060"/>
              <w:sz w:val="16"/>
              <w:szCs w:val="16"/>
            </w:rPr>
            <w:t>,</w:t>
          </w:r>
        </w:p>
        <w:p w14:paraId="778941DC" w14:textId="4B3E3182" w:rsidR="0078784B" w:rsidRPr="002A02FC" w:rsidRDefault="005561F8" w:rsidP="005561F8">
          <w:pPr>
            <w:rPr>
              <w:rFonts w:ascii="Arial" w:hAnsi="Arial" w:cs="Arial"/>
              <w:bCs/>
              <w:color w:val="002060"/>
              <w:sz w:val="16"/>
              <w:szCs w:val="16"/>
            </w:rPr>
          </w:pPr>
          <w:r w:rsidRPr="002A02FC">
            <w:rPr>
              <w:rFonts w:ascii="Arial" w:hAnsi="Arial" w:cs="Arial"/>
              <w:bCs/>
              <w:color w:val="002060"/>
              <w:sz w:val="16"/>
              <w:szCs w:val="16"/>
            </w:rPr>
            <w:t xml:space="preserve">Lotus, </w:t>
          </w:r>
          <w:proofErr w:type="spellStart"/>
          <w:r w:rsidRPr="002A02FC">
            <w:rPr>
              <w:rFonts w:ascii="Arial" w:hAnsi="Arial" w:cs="Arial"/>
              <w:bCs/>
              <w:color w:val="002060"/>
              <w:sz w:val="16"/>
              <w:szCs w:val="16"/>
            </w:rPr>
            <w:t>Modibodi</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Nosotras</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Saba</w:t>
          </w:r>
          <w:proofErr w:type="spellEnd"/>
          <w:r w:rsidRPr="002A02FC">
            <w:rPr>
              <w:rFonts w:ascii="Arial" w:hAnsi="Arial" w:cs="Arial"/>
              <w:bCs/>
              <w:color w:val="002060"/>
              <w:sz w:val="16"/>
              <w:szCs w:val="16"/>
            </w:rPr>
            <w:t xml:space="preserve">, Tempo, TOM </w:t>
          </w:r>
          <w:proofErr w:type="spellStart"/>
          <w:r w:rsidRPr="002A02FC">
            <w:rPr>
              <w:rFonts w:ascii="Arial" w:hAnsi="Arial" w:cs="Arial"/>
              <w:bCs/>
              <w:color w:val="002060"/>
              <w:sz w:val="16"/>
              <w:szCs w:val="16"/>
            </w:rPr>
            <w:t>Organic</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and</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Zewa</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In</w:t>
          </w:r>
          <w:proofErr w:type="spellEnd"/>
          <w:r w:rsidRPr="002A02FC">
            <w:rPr>
              <w:rFonts w:ascii="Arial" w:hAnsi="Arial" w:cs="Arial"/>
              <w:bCs/>
              <w:color w:val="002060"/>
              <w:sz w:val="16"/>
              <w:szCs w:val="16"/>
            </w:rPr>
            <w:t xml:space="preserve"> 2025, </w:t>
          </w:r>
          <w:proofErr w:type="spellStart"/>
          <w:r w:rsidRPr="002A02FC">
            <w:rPr>
              <w:rFonts w:ascii="Arial" w:hAnsi="Arial" w:cs="Arial"/>
              <w:bCs/>
              <w:color w:val="002060"/>
              <w:sz w:val="16"/>
              <w:szCs w:val="16"/>
            </w:rPr>
            <w:t>Essity</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had</w:t>
          </w:r>
          <w:proofErr w:type="spellEnd"/>
          <w:r w:rsidRPr="002A02FC">
            <w:rPr>
              <w:rFonts w:ascii="Arial" w:hAnsi="Arial" w:cs="Arial"/>
              <w:bCs/>
              <w:color w:val="002060"/>
              <w:sz w:val="16"/>
              <w:szCs w:val="16"/>
            </w:rPr>
            <w:t xml:space="preserve"> net sales </w:t>
          </w:r>
          <w:proofErr w:type="spellStart"/>
          <w:r w:rsidRPr="002A02FC">
            <w:rPr>
              <w:rFonts w:ascii="Arial" w:hAnsi="Arial" w:cs="Arial"/>
              <w:bCs/>
              <w:color w:val="002060"/>
              <w:sz w:val="16"/>
              <w:szCs w:val="16"/>
            </w:rPr>
            <w:t>of</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approximately</w:t>
          </w:r>
          <w:proofErr w:type="spellEnd"/>
          <w:r w:rsidRPr="002A02FC">
            <w:rPr>
              <w:rFonts w:ascii="Arial" w:hAnsi="Arial" w:cs="Arial"/>
              <w:bCs/>
              <w:color w:val="002060"/>
              <w:sz w:val="16"/>
              <w:szCs w:val="16"/>
            </w:rPr>
            <w:t xml:space="preserve"> SEK 138bn (EUR 13bn) </w:t>
          </w:r>
          <w:proofErr w:type="spellStart"/>
          <w:r w:rsidRPr="002A02FC">
            <w:rPr>
              <w:rFonts w:ascii="Arial" w:hAnsi="Arial" w:cs="Arial"/>
              <w:bCs/>
              <w:color w:val="002060"/>
              <w:sz w:val="16"/>
              <w:szCs w:val="16"/>
            </w:rPr>
            <w:t>and</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employed</w:t>
          </w:r>
          <w:proofErr w:type="spellEnd"/>
          <w:r w:rsidRPr="002A02FC">
            <w:rPr>
              <w:rFonts w:ascii="Arial" w:hAnsi="Arial" w:cs="Arial"/>
              <w:bCs/>
              <w:color w:val="002060"/>
              <w:sz w:val="16"/>
              <w:szCs w:val="16"/>
            </w:rPr>
            <w:t xml:space="preserve"> 36,000 </w:t>
          </w:r>
          <w:proofErr w:type="spellStart"/>
          <w:r w:rsidRPr="002A02FC">
            <w:rPr>
              <w:rFonts w:ascii="Arial" w:hAnsi="Arial" w:cs="Arial"/>
              <w:bCs/>
              <w:color w:val="002060"/>
              <w:sz w:val="16"/>
              <w:szCs w:val="16"/>
            </w:rPr>
            <w:t>people</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The</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company’s</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headquarters</w:t>
          </w:r>
          <w:proofErr w:type="spellEnd"/>
          <w:r w:rsidRPr="002A02FC">
            <w:rPr>
              <w:rFonts w:ascii="Arial" w:hAnsi="Arial" w:cs="Arial"/>
              <w:bCs/>
              <w:color w:val="002060"/>
              <w:sz w:val="16"/>
              <w:szCs w:val="16"/>
            </w:rPr>
            <w:t xml:space="preserve"> is </w:t>
          </w:r>
          <w:proofErr w:type="spellStart"/>
          <w:r w:rsidRPr="002A02FC">
            <w:rPr>
              <w:rFonts w:ascii="Arial" w:hAnsi="Arial" w:cs="Arial"/>
              <w:bCs/>
              <w:color w:val="002060"/>
              <w:sz w:val="16"/>
              <w:szCs w:val="16"/>
            </w:rPr>
            <w:t>in</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Stockholm</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Sweden</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and</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Essity</w:t>
          </w:r>
          <w:proofErr w:type="spellEnd"/>
          <w:r w:rsidRPr="002A02FC">
            <w:rPr>
              <w:rFonts w:ascii="Arial" w:hAnsi="Arial" w:cs="Arial"/>
              <w:bCs/>
              <w:color w:val="002060"/>
              <w:sz w:val="16"/>
              <w:szCs w:val="16"/>
            </w:rPr>
            <w:t xml:space="preserve"> is </w:t>
          </w:r>
          <w:proofErr w:type="spellStart"/>
          <w:r w:rsidRPr="002A02FC">
            <w:rPr>
              <w:rFonts w:ascii="Arial" w:hAnsi="Arial" w:cs="Arial"/>
              <w:bCs/>
              <w:color w:val="002060"/>
              <w:sz w:val="16"/>
              <w:szCs w:val="16"/>
            </w:rPr>
            <w:t>listed</w:t>
          </w:r>
          <w:proofErr w:type="spellEnd"/>
          <w:r w:rsidRPr="002A02FC">
            <w:rPr>
              <w:rFonts w:ascii="Arial" w:hAnsi="Arial" w:cs="Arial"/>
              <w:bCs/>
              <w:color w:val="002060"/>
              <w:sz w:val="16"/>
              <w:szCs w:val="16"/>
            </w:rPr>
            <w:t xml:space="preserve"> on </w:t>
          </w:r>
          <w:proofErr w:type="spellStart"/>
          <w:r w:rsidRPr="002A02FC">
            <w:rPr>
              <w:rFonts w:ascii="Arial" w:hAnsi="Arial" w:cs="Arial"/>
              <w:bCs/>
              <w:color w:val="002060"/>
              <w:sz w:val="16"/>
              <w:szCs w:val="16"/>
            </w:rPr>
            <w:t>Nasdaq</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Stockholm</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More</w:t>
          </w:r>
          <w:proofErr w:type="spellEnd"/>
          <w:r w:rsidRPr="002A02FC">
            <w:rPr>
              <w:rFonts w:ascii="Arial" w:hAnsi="Arial" w:cs="Arial"/>
              <w:bCs/>
              <w:color w:val="002060"/>
              <w:sz w:val="16"/>
              <w:szCs w:val="16"/>
            </w:rPr>
            <w:t xml:space="preserve"> </w:t>
          </w:r>
          <w:proofErr w:type="spellStart"/>
          <w:r w:rsidRPr="002A02FC">
            <w:rPr>
              <w:rFonts w:ascii="Arial" w:hAnsi="Arial" w:cs="Arial"/>
              <w:bCs/>
              <w:color w:val="002060"/>
              <w:sz w:val="16"/>
              <w:szCs w:val="16"/>
            </w:rPr>
            <w:t>information</w:t>
          </w:r>
          <w:proofErr w:type="spellEnd"/>
          <w:r w:rsidRPr="002A02FC">
            <w:rPr>
              <w:rFonts w:ascii="Arial" w:hAnsi="Arial" w:cs="Arial"/>
              <w:bCs/>
              <w:color w:val="002060"/>
              <w:sz w:val="16"/>
              <w:szCs w:val="16"/>
            </w:rPr>
            <w:t xml:space="preserve"> at essity.com</w:t>
          </w:r>
          <w:r w:rsidR="00144C65" w:rsidRPr="002A02FC">
            <w:rPr>
              <w:rFonts w:ascii="Arial" w:hAnsi="Arial" w:cs="Arial"/>
              <w:bCs/>
              <w:color w:val="002060"/>
              <w:sz w:val="16"/>
              <w:szCs w:val="16"/>
            </w:rPr>
            <w:t>.</w:t>
          </w:r>
        </w:p>
      </w:tc>
    </w:tr>
  </w:tbl>
  <w:p w14:paraId="7B0E0D1D" w14:textId="77777777" w:rsidR="00D40A6A" w:rsidRPr="002A02FC" w:rsidRDefault="00D40A6A" w:rsidP="00D40A6A">
    <w:pPr>
      <w:pStyle w:val="Footer"/>
      <w:rPr>
        <w:lang w:val="lt-LT"/>
      </w:rPr>
    </w:pPr>
    <w:r w:rsidRPr="002A02FC">
      <w:rPr>
        <w:noProof/>
        <w:lang w:val="lt-LT"/>
      </w:rPr>
      <w:drawing>
        <wp:anchor distT="0" distB="0" distL="114300" distR="114300" simplePos="0" relativeHeight="251658243" behindDoc="1" locked="1" layoutInCell="1" allowOverlap="1" wp14:anchorId="172A55F7" wp14:editId="4E308FAA">
          <wp:simplePos x="0" y="0"/>
          <wp:positionH relativeFrom="page">
            <wp:posOffset>527050</wp:posOffset>
          </wp:positionH>
          <wp:positionV relativeFrom="page">
            <wp:posOffset>9911715</wp:posOffset>
          </wp:positionV>
          <wp:extent cx="6839585" cy="287655"/>
          <wp:effectExtent l="0" t="0" r="0" b="0"/>
          <wp:wrapNone/>
          <wp:docPr id="328851462" name="Picture 1">
            <a:extLst xmlns:a="http://schemas.openxmlformats.org/drawingml/2006/main">
              <a:ext uri="{FF2B5EF4-FFF2-40B4-BE49-F238E27FC236}">
                <a16:creationId xmlns:a16="http://schemas.microsoft.com/office/drawing/2014/main" id="{9799395B-9974-4ED4-9AF9-884532634F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304497" name="Picture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6839585" cy="287655"/>
                  </a:xfrm>
                  <a:prstGeom prst="rect">
                    <a:avLst/>
                  </a:prstGeom>
                </pic:spPr>
              </pic:pic>
            </a:graphicData>
          </a:graphic>
          <wp14:sizeRelH relativeFrom="margin">
            <wp14:pctWidth>0</wp14:pctWidth>
          </wp14:sizeRelH>
          <wp14:sizeRelV relativeFrom="margin">
            <wp14:pctHeight>0</wp14:pctHeight>
          </wp14:sizeRelV>
        </wp:anchor>
      </w:drawing>
    </w:r>
  </w:p>
  <w:p w14:paraId="00000033" w14:textId="667A3294" w:rsidR="00156F2A" w:rsidRPr="002A02FC" w:rsidRDefault="000F5D5F">
    <w:pPr>
      <w:pStyle w:val="Normal0"/>
      <w:pBdr>
        <w:top w:val="nil"/>
        <w:left w:val="nil"/>
        <w:bottom w:val="nil"/>
        <w:right w:val="nil"/>
        <w:between w:val="nil"/>
      </w:pBdr>
      <w:spacing w:line="180" w:lineRule="auto"/>
      <w:ind w:left="4320"/>
      <w:rPr>
        <w:i/>
        <w:color w:val="00005A"/>
        <w:sz w:val="13"/>
        <w:szCs w:val="13"/>
        <w:lang w:val="lt-LT"/>
      </w:rPr>
    </w:pPr>
    <w:r w:rsidRPr="002A02FC">
      <w:rPr>
        <w:noProof/>
        <w:color w:val="2B579A"/>
        <w:shd w:val="clear" w:color="auto" w:fill="E6E6E6"/>
        <w:lang w:val="lt-LT"/>
      </w:rPr>
      <mc:AlternateContent>
        <mc:Choice Requires="wps">
          <w:drawing>
            <wp:anchor distT="0" distB="0" distL="114300" distR="114300" simplePos="0" relativeHeight="251658241" behindDoc="0" locked="0" layoutInCell="1" hidden="0" allowOverlap="1" wp14:anchorId="3C564572" wp14:editId="6D55A2DD">
              <wp:simplePos x="0" y="0"/>
              <wp:positionH relativeFrom="column">
                <wp:posOffset>-901699</wp:posOffset>
              </wp:positionH>
              <wp:positionV relativeFrom="paragraph">
                <wp:posOffset>10223500</wp:posOffset>
              </wp:positionV>
              <wp:extent cx="7566025" cy="170815"/>
              <wp:effectExtent l="0" t="0" r="0" b="0"/>
              <wp:wrapNone/>
              <wp:docPr id="1073741853" name="Rectangle 1073741853" descr="{&quot;HashCode&quot;:1011615521,&quot;Height&quot;:842.0,&quot;Width&quot;:595.0,&quot;Placement&quot;:&quot;Footer&quot;,&quot;Index&quot;:&quot;Primary&quot;,&quot;Section&quot;:1,&quot;Top&quot;:0.0,&quot;Left&quot;:0.0}">
                <a:extLst xmlns:a="http://schemas.openxmlformats.org/drawingml/2006/main">
                  <a:ext uri="{FF2B5EF4-FFF2-40B4-BE49-F238E27FC236}">
                    <a16:creationId xmlns:a16="http://schemas.microsoft.com/office/drawing/2014/main" id="{281D2EFE-7C4B-4EB2-8CA6-05A7F3057279}"/>
                  </a:ext>
                </a:extLst>
              </wp:docPr>
              <wp:cNvGraphicFramePr/>
              <a:graphic xmlns:a="http://schemas.openxmlformats.org/drawingml/2006/main">
                <a:graphicData uri="http://schemas.microsoft.com/office/word/2010/wordprocessingShape">
                  <wps:wsp>
                    <wps:cNvSpPr/>
                    <wps:spPr>
                      <a:xfrm>
                        <a:off x="1567750" y="3699355"/>
                        <a:ext cx="7556500" cy="161290"/>
                      </a:xfrm>
                      <a:prstGeom prst="rect">
                        <a:avLst/>
                      </a:prstGeom>
                      <a:noFill/>
                      <a:ln>
                        <a:noFill/>
                      </a:ln>
                    </wps:spPr>
                    <wps:txbx>
                      <w:txbxContent>
                        <w:p w14:paraId="754E341A" w14:textId="77777777" w:rsidR="00156F2A" w:rsidRPr="002A02FC" w:rsidRDefault="000F5D5F">
                          <w:pPr>
                            <w:pStyle w:val="Normal0"/>
                            <w:jc w:val="right"/>
                            <w:textDirection w:val="btLr"/>
                            <w:rPr>
                              <w:lang w:val="lt-LT"/>
                            </w:rPr>
                          </w:pPr>
                          <w:proofErr w:type="spellStart"/>
                          <w:r w:rsidRPr="002A02FC">
                            <w:rPr>
                              <w:rFonts w:ascii="Calibri" w:eastAsia="Calibri" w:hAnsi="Calibri" w:cs="Calibri"/>
                              <w:color w:val="000000"/>
                              <w:sz w:val="20"/>
                              <w:lang w:val="lt-LT"/>
                            </w:rPr>
                            <w:t>Essity</w:t>
                          </w:r>
                          <w:proofErr w:type="spellEnd"/>
                          <w:r w:rsidRPr="002A02FC">
                            <w:rPr>
                              <w:rFonts w:ascii="Calibri" w:eastAsia="Calibri" w:hAnsi="Calibri" w:cs="Calibri"/>
                              <w:color w:val="000000"/>
                              <w:sz w:val="20"/>
                              <w:lang w:val="lt-LT"/>
                            </w:rPr>
                            <w:t xml:space="preserve"> </w:t>
                          </w:r>
                          <w:proofErr w:type="spellStart"/>
                          <w:r w:rsidRPr="002A02FC">
                            <w:rPr>
                              <w:rFonts w:ascii="Calibri" w:eastAsia="Calibri" w:hAnsi="Calibri" w:cs="Calibri"/>
                              <w:color w:val="000000"/>
                              <w:sz w:val="20"/>
                              <w:lang w:val="lt-LT"/>
                            </w:rPr>
                            <w:t>Internal</w:t>
                          </w:r>
                          <w:proofErr w:type="spellEnd"/>
                        </w:p>
                      </w:txbxContent>
                    </wps:txbx>
                    <wps:bodyPr spcFirstLastPara="1" wrap="square" lIns="45700" tIns="0" rIns="254000" bIns="0" anchor="b" anchorCtr="0">
                      <a:noAutofit/>
                    </wps:bodyPr>
                  </wps:wsp>
                </a:graphicData>
              </a:graphic>
            </wp:anchor>
          </w:drawing>
        </mc:Choice>
        <mc:Fallback>
          <w:pict>
            <v:rect w14:anchorId="3C564572" id="Rectangle 1073741853" o:spid="_x0000_s1027" alt="{&quot;HashCode&quot;:1011615521,&quot;Height&quot;:842.0,&quot;Width&quot;:595.0,&quot;Placement&quot;:&quot;Footer&quot;,&quot;Index&quot;:&quot;Primary&quot;,&quot;Section&quot;:1,&quot;Top&quot;:0.0,&quot;Left&quot;:0.0}" style="position:absolute;left:0;text-align:left;margin-left:-71pt;margin-top:805pt;width:595.75pt;height:13.45pt;z-index:251658241;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" filled="f" stroked="f">
              <v:textbox inset="1.2694mm,0,20pt,0">
                <w:txbxContent>
                  <w:p w14:paraId="754E341A" w14:textId="77777777" w:rsidR="00156F2A" w:rsidRPr="002A02FC" w:rsidRDefault="000F5D5F">
                    <w:pPr>
                      <w:pStyle w:val="Normal0"/>
                      <w:jc w:val="right"/>
                      <w:textDirection w:val="btLr"/>
                      <w:rPr>
                        <w:lang w:val="lt-LT"/>
                      </w:rPr>
                    </w:pPr>
                    <w:proofErr w:type="spellStart"/>
                    <w:r w:rsidRPr="002A02FC">
                      <w:rPr>
                        <w:rFonts w:ascii="Calibri" w:eastAsia="Calibri" w:hAnsi="Calibri" w:cs="Calibri"/>
                        <w:color w:val="000000"/>
                        <w:sz w:val="20"/>
                        <w:lang w:val="lt-LT"/>
                      </w:rPr>
                      <w:t>Essity</w:t>
                    </w:r>
                    <w:proofErr w:type="spellEnd"/>
                    <w:r w:rsidRPr="002A02FC">
                      <w:rPr>
                        <w:rFonts w:ascii="Calibri" w:eastAsia="Calibri" w:hAnsi="Calibri" w:cs="Calibri"/>
                        <w:color w:val="000000"/>
                        <w:sz w:val="20"/>
                        <w:lang w:val="lt-LT"/>
                      </w:rPr>
                      <w:t xml:space="preserve"> </w:t>
                    </w:r>
                    <w:proofErr w:type="spellStart"/>
                    <w:r w:rsidRPr="002A02FC">
                      <w:rPr>
                        <w:rFonts w:ascii="Calibri" w:eastAsia="Calibri" w:hAnsi="Calibri" w:cs="Calibri"/>
                        <w:color w:val="000000"/>
                        <w:sz w:val="20"/>
                        <w:lang w:val="lt-LT"/>
                      </w:rPr>
                      <w:t>Internal</w:t>
                    </w:r>
                    <w:proofErr w:type="spellEnd"/>
                  </w:p>
                </w:txbxContent>
              </v:textbox>
            </v:rect>
          </w:pict>
        </mc:Fallback>
      </mc:AlternateContent>
    </w:r>
  </w:p>
  <w:p w14:paraId="00000034" w14:textId="1852F185" w:rsidR="00156F2A" w:rsidRPr="002A02FC" w:rsidRDefault="00156F2A">
    <w:pPr>
      <w:pStyle w:val="Normal0"/>
      <w:pBdr>
        <w:top w:val="nil"/>
        <w:left w:val="nil"/>
        <w:bottom w:val="nil"/>
        <w:right w:val="nil"/>
        <w:between w:val="nil"/>
      </w:pBdr>
      <w:rPr>
        <w:color w:val="000000"/>
        <w:lang w:val="lt-LT"/>
      </w:rPr>
    </w:pPr>
  </w:p>
  <w:p w14:paraId="00000035" w14:textId="4F0617AD" w:rsidR="00156F2A" w:rsidRPr="002A02FC" w:rsidRDefault="00156F2A">
    <w:pPr>
      <w:pStyle w:val="Normal0"/>
      <w:pBdr>
        <w:top w:val="nil"/>
        <w:left w:val="nil"/>
        <w:bottom w:val="nil"/>
        <w:right w:val="nil"/>
        <w:between w:val="nil"/>
      </w:pBdr>
      <w:rPr>
        <w:color w:val="000000"/>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2" w14:textId="37E7E1F5" w:rsidR="00156F2A" w:rsidRPr="002A02FC" w:rsidRDefault="00156F2A">
    <w:pPr>
      <w:pStyle w:val="Normal0"/>
      <w:pBdr>
        <w:top w:val="nil"/>
        <w:left w:val="nil"/>
        <w:bottom w:val="nil"/>
        <w:right w:val="nil"/>
        <w:between w:val="nil"/>
      </w:pBdr>
      <w:tabs>
        <w:tab w:val="center" w:pos="4536"/>
        <w:tab w:val="right" w:pos="9072"/>
      </w:tabs>
      <w:rPr>
        <w:color w:val="00000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06850" w14:textId="77777777" w:rsidR="00E23728" w:rsidRPr="002A02FC" w:rsidRDefault="00E23728"/>
  </w:footnote>
  <w:footnote w:type="continuationSeparator" w:id="0">
    <w:p w14:paraId="21FEAC18" w14:textId="77777777" w:rsidR="00E23728" w:rsidRPr="002A02FC" w:rsidRDefault="00E23728">
      <w:r w:rsidRPr="002A02FC">
        <w:continuationSeparator/>
      </w:r>
    </w:p>
  </w:footnote>
  <w:footnote w:type="continuationNotice" w:id="1">
    <w:p w14:paraId="69214AD4" w14:textId="77777777" w:rsidR="00E23728" w:rsidRPr="002A02FC" w:rsidRDefault="00E237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F" w14:textId="77777777" w:rsidR="00156F2A" w:rsidRPr="002A02FC" w:rsidRDefault="00156F2A">
    <w:pPr>
      <w:pStyle w:val="Normal0"/>
      <w:pBdr>
        <w:top w:val="nil"/>
        <w:left w:val="nil"/>
        <w:bottom w:val="nil"/>
        <w:right w:val="nil"/>
        <w:between w:val="nil"/>
      </w:pBdr>
      <w:tabs>
        <w:tab w:val="center" w:pos="4536"/>
        <w:tab w:val="right" w:pos="9072"/>
      </w:tabs>
      <w:rPr>
        <w:color w:val="00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E" w14:textId="2B12649B" w:rsidR="00156F2A" w:rsidRPr="002A02FC" w:rsidRDefault="000F5D5F">
    <w:pPr>
      <w:pStyle w:val="Normal0"/>
      <w:pBdr>
        <w:top w:val="nil"/>
        <w:left w:val="nil"/>
        <w:bottom w:val="nil"/>
        <w:right w:val="nil"/>
        <w:between w:val="nil"/>
      </w:pBdr>
      <w:tabs>
        <w:tab w:val="center" w:pos="4680"/>
        <w:tab w:val="right" w:pos="8761"/>
      </w:tabs>
      <w:jc w:val="right"/>
      <w:rPr>
        <w:color w:val="000000"/>
        <w:lang w:val="lt-LT"/>
      </w:rPr>
    </w:pPr>
    <w:r w:rsidRPr="002A02FC">
      <w:rPr>
        <w:noProof/>
        <w:color w:val="000000"/>
        <w:shd w:val="clear" w:color="auto" w:fill="E6E6E6"/>
        <w:lang w:val="lt-LT"/>
      </w:rPr>
      <w:drawing>
        <wp:anchor distT="0" distB="0" distL="0" distR="0" simplePos="0" relativeHeight="251658242" behindDoc="1" locked="0" layoutInCell="1" hidden="0" allowOverlap="1" wp14:anchorId="54725A4C" wp14:editId="07777777">
          <wp:simplePos x="0" y="0"/>
          <wp:positionH relativeFrom="page">
            <wp:posOffset>6052563</wp:posOffset>
          </wp:positionH>
          <wp:positionV relativeFrom="page">
            <wp:posOffset>429685</wp:posOffset>
          </wp:positionV>
          <wp:extent cx="921225" cy="623116"/>
          <wp:effectExtent l="0" t="0" r="0" b="0"/>
          <wp:wrapNone/>
          <wp:docPr id="1073741855" name="Picture 1073741855" descr="image2.png">
            <a:extLst xmlns:a="http://schemas.openxmlformats.org/drawingml/2006/main">
              <a:ext uri="{FF2B5EF4-FFF2-40B4-BE49-F238E27FC236}">
                <a16:creationId xmlns:a16="http://schemas.microsoft.com/office/drawing/2014/main" id="{D0D89FC1-BB2F-4577-A173-31EDCA0AB8F0}"/>
              </a:ext>
            </a:extLst>
          </wp:docPr>
          <wp:cNvGraphicFramePr/>
          <a:graphic xmlns:a="http://schemas.openxmlformats.org/drawingml/2006/main">
            <a:graphicData uri="http://schemas.openxmlformats.org/drawingml/2006/picture">
              <pic:pic xmlns:pic="http://schemas.openxmlformats.org/drawingml/2006/picture">
                <pic:nvPicPr>
                  <pic:cNvPr id="0" name="image2.png" descr="image2.png"/>
                  <pic:cNvPicPr preferRelativeResize="0"/>
                </pic:nvPicPr>
                <pic:blipFill>
                  <a:blip r:embed="rId1"/>
                  <a:srcRect/>
                  <a:stretch>
                    <a:fillRect/>
                  </a:stretch>
                </pic:blipFill>
                <pic:spPr>
                  <a:xfrm>
                    <a:off x="0" y="0"/>
                    <a:ext cx="921225" cy="623116"/>
                  </a:xfrm>
                  <a:prstGeom prst="rect">
                    <a:avLst/>
                  </a:prstGeom>
                  <a:ln/>
                </pic:spPr>
              </pic:pic>
            </a:graphicData>
          </a:graphic>
        </wp:anchor>
      </w:drawing>
    </w:r>
    <w:r w:rsidRPr="002A02FC">
      <w:rPr>
        <w:noProof/>
        <w:color w:val="000000"/>
        <w:shd w:val="clear" w:color="auto" w:fill="E6E6E6"/>
        <w:lang w:val="lt-LT"/>
      </w:rPr>
      <mc:AlternateContent>
        <mc:Choice Requires="wps">
          <w:drawing>
            <wp:anchor distT="0" distB="0" distL="0" distR="0" simplePos="0" relativeHeight="251658240" behindDoc="1" locked="0" layoutInCell="1" hidden="0" allowOverlap="1" wp14:anchorId="7B7B6E48" wp14:editId="07777777">
              <wp:simplePos x="0" y="0"/>
              <wp:positionH relativeFrom="page">
                <wp:posOffset>61584</wp:posOffset>
              </wp:positionH>
              <wp:positionV relativeFrom="page">
                <wp:posOffset>20407634</wp:posOffset>
              </wp:positionV>
              <wp:extent cx="7282195" cy="218644"/>
              <wp:effectExtent l="0" t="0" r="0" b="0"/>
              <wp:wrapNone/>
              <wp:docPr id="1073741851" name="Rectangle 1073741851" descr="{&quot;HashCode&quot;:1011615521,&quot;Height&quot;:842.0,&quot;Width&quot;:595.0,&quot;Placement&quot;:&quot;Footer&quot;,&quot;Index&quot;:&quot;Primary&quot;,&quot;Section&quot;:1,&quot;Top&quot;:0.0,&quot;Left&quot;:0.0}">
                <a:extLst xmlns:a="http://schemas.openxmlformats.org/drawingml/2006/main">
                  <a:ext uri="{FF2B5EF4-FFF2-40B4-BE49-F238E27FC236}">
                    <a16:creationId xmlns:a16="http://schemas.microsoft.com/office/drawing/2014/main" id="{485BF527-0D4F-41C0-BC5D-F77EA31B65CB}"/>
                  </a:ext>
                </a:extLst>
              </wp:docPr>
              <wp:cNvGraphicFramePr/>
              <a:graphic xmlns:a="http://schemas.openxmlformats.org/drawingml/2006/main">
                <a:graphicData uri="http://schemas.microsoft.com/office/word/2010/wordprocessingShape">
                  <wps:wsp>
                    <wps:cNvSpPr/>
                    <wps:spPr>
                      <a:xfrm>
                        <a:off x="1733478" y="3699253"/>
                        <a:ext cx="7225045" cy="161494"/>
                      </a:xfrm>
                      <a:prstGeom prst="rect">
                        <a:avLst/>
                      </a:prstGeom>
                      <a:noFill/>
                      <a:ln>
                        <a:noFill/>
                      </a:ln>
                    </wps:spPr>
                    <wps:txbx>
                      <w:txbxContent>
                        <w:p w14:paraId="530616C5" w14:textId="77777777" w:rsidR="00156F2A" w:rsidRPr="002A02FC" w:rsidRDefault="000F5D5F">
                          <w:pPr>
                            <w:pStyle w:val="Normal0"/>
                            <w:jc w:val="right"/>
                            <w:textDirection w:val="btLr"/>
                            <w:rPr>
                              <w:lang w:val="lt-LT"/>
                            </w:rPr>
                          </w:pPr>
                          <w:proofErr w:type="spellStart"/>
                          <w:r w:rsidRPr="002A02FC">
                            <w:rPr>
                              <w:rFonts w:ascii="Calibri" w:eastAsia="Calibri" w:hAnsi="Calibri" w:cs="Calibri"/>
                              <w:color w:val="000000"/>
                              <w:sz w:val="20"/>
                              <w:lang w:val="lt-LT"/>
                            </w:rPr>
                            <w:t>Essity</w:t>
                          </w:r>
                          <w:proofErr w:type="spellEnd"/>
                          <w:r w:rsidRPr="002A02FC">
                            <w:rPr>
                              <w:rFonts w:ascii="Calibri" w:eastAsia="Calibri" w:hAnsi="Calibri" w:cs="Calibri"/>
                              <w:color w:val="000000"/>
                              <w:sz w:val="20"/>
                              <w:lang w:val="lt-LT"/>
                            </w:rPr>
                            <w:t xml:space="preserve"> </w:t>
                          </w:r>
                          <w:proofErr w:type="spellStart"/>
                          <w:r w:rsidRPr="002A02FC">
                            <w:rPr>
                              <w:rFonts w:ascii="Calibri" w:eastAsia="Calibri" w:hAnsi="Calibri" w:cs="Calibri"/>
                              <w:color w:val="000000"/>
                              <w:sz w:val="20"/>
                              <w:lang w:val="lt-LT"/>
                            </w:rPr>
                            <w:t>Internal</w:t>
                          </w:r>
                          <w:proofErr w:type="spellEnd"/>
                        </w:p>
                      </w:txbxContent>
                    </wps:txbx>
                    <wps:bodyPr spcFirstLastPara="1" wrap="square" lIns="0" tIns="0" rIns="0" bIns="0" anchor="b" anchorCtr="0">
                      <a:noAutofit/>
                    </wps:bodyPr>
                  </wps:wsp>
                </a:graphicData>
              </a:graphic>
            </wp:anchor>
          </w:drawing>
        </mc:Choice>
        <mc:Fallback>
          <w:pict>
            <v:rect w14:anchorId="7B7B6E48" id="Rectangle 1073741851" o:spid="_x0000_s1026" alt="{&quot;HashCode&quot;:1011615521,&quot;Height&quot;:842.0,&quot;Width&quot;:595.0,&quot;Placement&quot;:&quot;Footer&quot;,&quot;Index&quot;:&quot;Primary&quot;,&quot;Section&quot;:1,&quot;Top&quot;:0.0,&quot;Left&quot;:0.0}" style="position:absolute;left:0;text-align:left;margin-left:4.85pt;margin-top:1606.9pt;width:573.4pt;height:17.2pt;z-index:-251658240;visibility:visible;mso-wrap-style:square;mso-wrap-distance-left:0;mso-wrap-distance-top:0;mso-wrap-distance-right:0;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" filled="f" stroked="f">
              <v:textbox inset="0,0,0,0">
                <w:txbxContent>
                  <w:p w14:paraId="530616C5" w14:textId="77777777" w:rsidR="00156F2A" w:rsidRPr="002A02FC" w:rsidRDefault="000F5D5F">
                    <w:pPr>
                      <w:pStyle w:val="Normal0"/>
                      <w:jc w:val="right"/>
                      <w:textDirection w:val="btLr"/>
                      <w:rPr>
                        <w:lang w:val="lt-LT"/>
                      </w:rPr>
                    </w:pPr>
                    <w:proofErr w:type="spellStart"/>
                    <w:r w:rsidRPr="002A02FC">
                      <w:rPr>
                        <w:rFonts w:ascii="Calibri" w:eastAsia="Calibri" w:hAnsi="Calibri" w:cs="Calibri"/>
                        <w:color w:val="000000"/>
                        <w:sz w:val="20"/>
                        <w:lang w:val="lt-LT"/>
                      </w:rPr>
                      <w:t>Essity</w:t>
                    </w:r>
                    <w:proofErr w:type="spellEnd"/>
                    <w:r w:rsidRPr="002A02FC">
                      <w:rPr>
                        <w:rFonts w:ascii="Calibri" w:eastAsia="Calibri" w:hAnsi="Calibri" w:cs="Calibri"/>
                        <w:color w:val="000000"/>
                        <w:sz w:val="20"/>
                        <w:lang w:val="lt-LT"/>
                      </w:rPr>
                      <w:t xml:space="preserve"> </w:t>
                    </w:r>
                    <w:proofErr w:type="spellStart"/>
                    <w:r w:rsidRPr="002A02FC">
                      <w:rPr>
                        <w:rFonts w:ascii="Calibri" w:eastAsia="Calibri" w:hAnsi="Calibri" w:cs="Calibri"/>
                        <w:color w:val="000000"/>
                        <w:sz w:val="20"/>
                        <w:lang w:val="lt-LT"/>
                      </w:rPr>
                      <w:t>Internal</w:t>
                    </w:r>
                    <w:proofErr w:type="spellEnd"/>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0" w14:textId="5E7DE23E" w:rsidR="00156F2A" w:rsidRPr="002A02FC" w:rsidRDefault="00386861">
    <w:pPr>
      <w:pStyle w:val="Normal0"/>
      <w:pBdr>
        <w:top w:val="nil"/>
        <w:left w:val="nil"/>
        <w:bottom w:val="nil"/>
        <w:right w:val="nil"/>
        <w:between w:val="nil"/>
      </w:pBdr>
      <w:tabs>
        <w:tab w:val="center" w:pos="4536"/>
        <w:tab w:val="right" w:pos="9072"/>
      </w:tabs>
      <w:rPr>
        <w:color w:val="000000"/>
        <w:lang w:val="lt-LT"/>
      </w:rPr>
    </w:pPr>
    <w:r w:rsidRPr="002A02FC">
      <w:rPr>
        <w:noProof/>
        <w:color w:val="000000"/>
        <w:shd w:val="clear" w:color="auto" w:fill="E6E6E6"/>
        <w:lang w:val="lt-LT"/>
      </w:rPr>
      <w:drawing>
        <wp:anchor distT="0" distB="0" distL="0" distR="0" simplePos="0" relativeHeight="251658244" behindDoc="1" locked="0" layoutInCell="1" hidden="0" allowOverlap="1" wp14:anchorId="1E5D548B" wp14:editId="094A8AAA">
          <wp:simplePos x="0" y="0"/>
          <wp:positionH relativeFrom="page">
            <wp:posOffset>6018530</wp:posOffset>
          </wp:positionH>
          <wp:positionV relativeFrom="page">
            <wp:posOffset>427355</wp:posOffset>
          </wp:positionV>
          <wp:extent cx="921225" cy="623116"/>
          <wp:effectExtent l="0" t="0" r="0" b="0"/>
          <wp:wrapNone/>
          <wp:docPr id="1836147025" name="Picture 1836147025" descr="image2.png">
            <a:extLst xmlns:a="http://schemas.openxmlformats.org/drawingml/2006/main">
              <a:ext uri="{FF2B5EF4-FFF2-40B4-BE49-F238E27FC236}">
                <a16:creationId xmlns:a16="http://schemas.microsoft.com/office/drawing/2014/main" id="{2FD94154-C0F6-4597-905F-6849C94784E9}"/>
              </a:ext>
            </a:extLst>
          </wp:docPr>
          <wp:cNvGraphicFramePr/>
          <a:graphic xmlns:a="http://schemas.openxmlformats.org/drawingml/2006/main">
            <a:graphicData uri="http://schemas.openxmlformats.org/drawingml/2006/picture">
              <pic:pic xmlns:pic="http://schemas.openxmlformats.org/drawingml/2006/picture">
                <pic:nvPicPr>
                  <pic:cNvPr id="0" name="image2.png" descr="image2.png"/>
                  <pic:cNvPicPr preferRelativeResize="0"/>
                </pic:nvPicPr>
                <pic:blipFill>
                  <a:blip r:embed="rId1"/>
                  <a:srcRect/>
                  <a:stretch>
                    <a:fillRect/>
                  </a:stretch>
                </pic:blipFill>
                <pic:spPr>
                  <a:xfrm>
                    <a:off x="0" y="0"/>
                    <a:ext cx="921225" cy="623116"/>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733E6"/>
    <w:multiLevelType w:val="multilevel"/>
    <w:tmpl w:val="DFB8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99595B"/>
    <w:multiLevelType w:val="hybridMultilevel"/>
    <w:tmpl w:val="A6522EAC"/>
    <w:lvl w:ilvl="0" w:tplc="D274568A">
      <w:start w:val="1"/>
      <w:numFmt w:val="bullet"/>
      <w:lvlText w:val=""/>
      <w:lvlJc w:val="left"/>
      <w:pPr>
        <w:tabs>
          <w:tab w:val="num" w:pos="720"/>
        </w:tabs>
        <w:ind w:left="720" w:hanging="360"/>
      </w:pPr>
      <w:rPr>
        <w:rFonts w:ascii="Wingdings" w:hAnsi="Wingdings" w:hint="default"/>
      </w:rPr>
    </w:lvl>
    <w:lvl w:ilvl="1" w:tplc="4B6A7F84" w:tentative="1">
      <w:start w:val="1"/>
      <w:numFmt w:val="bullet"/>
      <w:lvlText w:val=""/>
      <w:lvlJc w:val="left"/>
      <w:pPr>
        <w:tabs>
          <w:tab w:val="num" w:pos="1440"/>
        </w:tabs>
        <w:ind w:left="1440" w:hanging="360"/>
      </w:pPr>
      <w:rPr>
        <w:rFonts w:ascii="Wingdings" w:hAnsi="Wingdings" w:hint="default"/>
      </w:rPr>
    </w:lvl>
    <w:lvl w:ilvl="2" w:tplc="5086A0A8" w:tentative="1">
      <w:start w:val="1"/>
      <w:numFmt w:val="bullet"/>
      <w:lvlText w:val=""/>
      <w:lvlJc w:val="left"/>
      <w:pPr>
        <w:tabs>
          <w:tab w:val="num" w:pos="2160"/>
        </w:tabs>
        <w:ind w:left="2160" w:hanging="360"/>
      </w:pPr>
      <w:rPr>
        <w:rFonts w:ascii="Wingdings" w:hAnsi="Wingdings" w:hint="default"/>
      </w:rPr>
    </w:lvl>
    <w:lvl w:ilvl="3" w:tplc="E46E027E" w:tentative="1">
      <w:start w:val="1"/>
      <w:numFmt w:val="bullet"/>
      <w:lvlText w:val=""/>
      <w:lvlJc w:val="left"/>
      <w:pPr>
        <w:tabs>
          <w:tab w:val="num" w:pos="2880"/>
        </w:tabs>
        <w:ind w:left="2880" w:hanging="360"/>
      </w:pPr>
      <w:rPr>
        <w:rFonts w:ascii="Wingdings" w:hAnsi="Wingdings" w:hint="default"/>
      </w:rPr>
    </w:lvl>
    <w:lvl w:ilvl="4" w:tplc="F006ACBE" w:tentative="1">
      <w:start w:val="1"/>
      <w:numFmt w:val="bullet"/>
      <w:lvlText w:val=""/>
      <w:lvlJc w:val="left"/>
      <w:pPr>
        <w:tabs>
          <w:tab w:val="num" w:pos="3600"/>
        </w:tabs>
        <w:ind w:left="3600" w:hanging="360"/>
      </w:pPr>
      <w:rPr>
        <w:rFonts w:ascii="Wingdings" w:hAnsi="Wingdings" w:hint="default"/>
      </w:rPr>
    </w:lvl>
    <w:lvl w:ilvl="5" w:tplc="A418D1DC" w:tentative="1">
      <w:start w:val="1"/>
      <w:numFmt w:val="bullet"/>
      <w:lvlText w:val=""/>
      <w:lvlJc w:val="left"/>
      <w:pPr>
        <w:tabs>
          <w:tab w:val="num" w:pos="4320"/>
        </w:tabs>
        <w:ind w:left="4320" w:hanging="360"/>
      </w:pPr>
      <w:rPr>
        <w:rFonts w:ascii="Wingdings" w:hAnsi="Wingdings" w:hint="default"/>
      </w:rPr>
    </w:lvl>
    <w:lvl w:ilvl="6" w:tplc="6BD67B1C" w:tentative="1">
      <w:start w:val="1"/>
      <w:numFmt w:val="bullet"/>
      <w:lvlText w:val=""/>
      <w:lvlJc w:val="left"/>
      <w:pPr>
        <w:tabs>
          <w:tab w:val="num" w:pos="5040"/>
        </w:tabs>
        <w:ind w:left="5040" w:hanging="360"/>
      </w:pPr>
      <w:rPr>
        <w:rFonts w:ascii="Wingdings" w:hAnsi="Wingdings" w:hint="default"/>
      </w:rPr>
    </w:lvl>
    <w:lvl w:ilvl="7" w:tplc="65A60BA0" w:tentative="1">
      <w:start w:val="1"/>
      <w:numFmt w:val="bullet"/>
      <w:lvlText w:val=""/>
      <w:lvlJc w:val="left"/>
      <w:pPr>
        <w:tabs>
          <w:tab w:val="num" w:pos="5760"/>
        </w:tabs>
        <w:ind w:left="5760" w:hanging="360"/>
      </w:pPr>
      <w:rPr>
        <w:rFonts w:ascii="Wingdings" w:hAnsi="Wingdings" w:hint="default"/>
      </w:rPr>
    </w:lvl>
    <w:lvl w:ilvl="8" w:tplc="60921C7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03C45"/>
    <w:multiLevelType w:val="multilevel"/>
    <w:tmpl w:val="DFB8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F34DCF"/>
    <w:multiLevelType w:val="hybridMultilevel"/>
    <w:tmpl w:val="5C8CC05A"/>
    <w:lvl w:ilvl="0" w:tplc="13A88B3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5636F16"/>
    <w:multiLevelType w:val="hybridMultilevel"/>
    <w:tmpl w:val="EEBC326C"/>
    <w:lvl w:ilvl="0" w:tplc="A754E544">
      <w:start w:val="1"/>
      <w:numFmt w:val="bullet"/>
      <w:lvlText w:val="─"/>
      <w:lvlJc w:val="left"/>
      <w:pPr>
        <w:tabs>
          <w:tab w:val="num" w:pos="720"/>
        </w:tabs>
        <w:ind w:left="720" w:hanging="360"/>
      </w:pPr>
      <w:rPr>
        <w:rFonts w:ascii="Calibri" w:hAnsi="Calibri" w:hint="default"/>
      </w:rPr>
    </w:lvl>
    <w:lvl w:ilvl="1" w:tplc="ED4E7038">
      <w:start w:val="1"/>
      <w:numFmt w:val="bullet"/>
      <w:lvlText w:val="─"/>
      <w:lvlJc w:val="left"/>
      <w:pPr>
        <w:tabs>
          <w:tab w:val="num" w:pos="1440"/>
        </w:tabs>
        <w:ind w:left="1440" w:hanging="360"/>
      </w:pPr>
      <w:rPr>
        <w:rFonts w:ascii="Calibri" w:hAnsi="Calibri" w:hint="default"/>
      </w:rPr>
    </w:lvl>
    <w:lvl w:ilvl="2" w:tplc="99B6667E" w:tentative="1">
      <w:start w:val="1"/>
      <w:numFmt w:val="bullet"/>
      <w:lvlText w:val="─"/>
      <w:lvlJc w:val="left"/>
      <w:pPr>
        <w:tabs>
          <w:tab w:val="num" w:pos="2160"/>
        </w:tabs>
        <w:ind w:left="2160" w:hanging="360"/>
      </w:pPr>
      <w:rPr>
        <w:rFonts w:ascii="Calibri" w:hAnsi="Calibri" w:hint="default"/>
      </w:rPr>
    </w:lvl>
    <w:lvl w:ilvl="3" w:tplc="724ADFA2" w:tentative="1">
      <w:start w:val="1"/>
      <w:numFmt w:val="bullet"/>
      <w:lvlText w:val="─"/>
      <w:lvlJc w:val="left"/>
      <w:pPr>
        <w:tabs>
          <w:tab w:val="num" w:pos="2880"/>
        </w:tabs>
        <w:ind w:left="2880" w:hanging="360"/>
      </w:pPr>
      <w:rPr>
        <w:rFonts w:ascii="Calibri" w:hAnsi="Calibri" w:hint="default"/>
      </w:rPr>
    </w:lvl>
    <w:lvl w:ilvl="4" w:tplc="054CAE90" w:tentative="1">
      <w:start w:val="1"/>
      <w:numFmt w:val="bullet"/>
      <w:lvlText w:val="─"/>
      <w:lvlJc w:val="left"/>
      <w:pPr>
        <w:tabs>
          <w:tab w:val="num" w:pos="3600"/>
        </w:tabs>
        <w:ind w:left="3600" w:hanging="360"/>
      </w:pPr>
      <w:rPr>
        <w:rFonts w:ascii="Calibri" w:hAnsi="Calibri" w:hint="default"/>
      </w:rPr>
    </w:lvl>
    <w:lvl w:ilvl="5" w:tplc="77381C18" w:tentative="1">
      <w:start w:val="1"/>
      <w:numFmt w:val="bullet"/>
      <w:lvlText w:val="─"/>
      <w:lvlJc w:val="left"/>
      <w:pPr>
        <w:tabs>
          <w:tab w:val="num" w:pos="4320"/>
        </w:tabs>
        <w:ind w:left="4320" w:hanging="360"/>
      </w:pPr>
      <w:rPr>
        <w:rFonts w:ascii="Calibri" w:hAnsi="Calibri" w:hint="default"/>
      </w:rPr>
    </w:lvl>
    <w:lvl w:ilvl="6" w:tplc="367A53AC" w:tentative="1">
      <w:start w:val="1"/>
      <w:numFmt w:val="bullet"/>
      <w:lvlText w:val="─"/>
      <w:lvlJc w:val="left"/>
      <w:pPr>
        <w:tabs>
          <w:tab w:val="num" w:pos="5040"/>
        </w:tabs>
        <w:ind w:left="5040" w:hanging="360"/>
      </w:pPr>
      <w:rPr>
        <w:rFonts w:ascii="Calibri" w:hAnsi="Calibri" w:hint="default"/>
      </w:rPr>
    </w:lvl>
    <w:lvl w:ilvl="7" w:tplc="43C8D45C" w:tentative="1">
      <w:start w:val="1"/>
      <w:numFmt w:val="bullet"/>
      <w:lvlText w:val="─"/>
      <w:lvlJc w:val="left"/>
      <w:pPr>
        <w:tabs>
          <w:tab w:val="num" w:pos="5760"/>
        </w:tabs>
        <w:ind w:left="5760" w:hanging="360"/>
      </w:pPr>
      <w:rPr>
        <w:rFonts w:ascii="Calibri" w:hAnsi="Calibri" w:hint="default"/>
      </w:rPr>
    </w:lvl>
    <w:lvl w:ilvl="8" w:tplc="77F8DEA8"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92C0087"/>
    <w:multiLevelType w:val="multilevel"/>
    <w:tmpl w:val="DFB8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8356E1"/>
    <w:multiLevelType w:val="multilevel"/>
    <w:tmpl w:val="DFB8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2B7517"/>
    <w:multiLevelType w:val="multilevel"/>
    <w:tmpl w:val="DFB8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D05DEB"/>
    <w:multiLevelType w:val="multilevel"/>
    <w:tmpl w:val="DFB8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5299412">
    <w:abstractNumId w:val="0"/>
  </w:num>
  <w:num w:numId="2" w16cid:durableId="1097293446">
    <w:abstractNumId w:val="3"/>
  </w:num>
  <w:num w:numId="3" w16cid:durableId="1104110668">
    <w:abstractNumId w:val="6"/>
  </w:num>
  <w:num w:numId="4" w16cid:durableId="1206286260">
    <w:abstractNumId w:val="7"/>
  </w:num>
  <w:num w:numId="5" w16cid:durableId="1705250374">
    <w:abstractNumId w:val="2"/>
  </w:num>
  <w:num w:numId="6" w16cid:durableId="2000039417">
    <w:abstractNumId w:val="1"/>
  </w:num>
  <w:num w:numId="7" w16cid:durableId="2041972447">
    <w:abstractNumId w:val="5"/>
  </w:num>
  <w:num w:numId="8" w16cid:durableId="935136474">
    <w:abstractNumId w:val="8"/>
  </w:num>
  <w:num w:numId="9" w16cid:durableId="9679016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revisionView w:markup="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AF4A2D3"/>
    <w:rsid w:val="00001FBC"/>
    <w:rsid w:val="000050A4"/>
    <w:rsid w:val="00006366"/>
    <w:rsid w:val="00007BCF"/>
    <w:rsid w:val="000103FD"/>
    <w:rsid w:val="00011BF8"/>
    <w:rsid w:val="00012362"/>
    <w:rsid w:val="000218CE"/>
    <w:rsid w:val="00023EEA"/>
    <w:rsid w:val="00024639"/>
    <w:rsid w:val="00033F3F"/>
    <w:rsid w:val="000364C7"/>
    <w:rsid w:val="00036809"/>
    <w:rsid w:val="0004211E"/>
    <w:rsid w:val="00042A3B"/>
    <w:rsid w:val="000449C5"/>
    <w:rsid w:val="00044FE8"/>
    <w:rsid w:val="000479C3"/>
    <w:rsid w:val="0004D1BC"/>
    <w:rsid w:val="000525D6"/>
    <w:rsid w:val="00060631"/>
    <w:rsid w:val="00060C77"/>
    <w:rsid w:val="00060CA6"/>
    <w:rsid w:val="00062889"/>
    <w:rsid w:val="00063EDE"/>
    <w:rsid w:val="00064340"/>
    <w:rsid w:val="00071657"/>
    <w:rsid w:val="00081CFC"/>
    <w:rsid w:val="00081E44"/>
    <w:rsid w:val="000820D2"/>
    <w:rsid w:val="00085967"/>
    <w:rsid w:val="00093133"/>
    <w:rsid w:val="0009397A"/>
    <w:rsid w:val="00093A2D"/>
    <w:rsid w:val="00094811"/>
    <w:rsid w:val="000959D8"/>
    <w:rsid w:val="000A16BD"/>
    <w:rsid w:val="000A277A"/>
    <w:rsid w:val="000A3111"/>
    <w:rsid w:val="000A548B"/>
    <w:rsid w:val="000A63A5"/>
    <w:rsid w:val="000A72B5"/>
    <w:rsid w:val="000A7CA5"/>
    <w:rsid w:val="000B0CF4"/>
    <w:rsid w:val="000B19CE"/>
    <w:rsid w:val="000B25E6"/>
    <w:rsid w:val="000B332D"/>
    <w:rsid w:val="000B71A8"/>
    <w:rsid w:val="000C188E"/>
    <w:rsid w:val="000C4D43"/>
    <w:rsid w:val="000C570C"/>
    <w:rsid w:val="000C68C2"/>
    <w:rsid w:val="000C6E04"/>
    <w:rsid w:val="000D0D0F"/>
    <w:rsid w:val="000D1CCA"/>
    <w:rsid w:val="000D267C"/>
    <w:rsid w:val="000D33C6"/>
    <w:rsid w:val="000D3955"/>
    <w:rsid w:val="000D3958"/>
    <w:rsid w:val="000E0C48"/>
    <w:rsid w:val="000E10BF"/>
    <w:rsid w:val="000E1CB6"/>
    <w:rsid w:val="000E1EBF"/>
    <w:rsid w:val="000E25DF"/>
    <w:rsid w:val="000E545F"/>
    <w:rsid w:val="000E6477"/>
    <w:rsid w:val="000E7179"/>
    <w:rsid w:val="000F20B3"/>
    <w:rsid w:val="000F5D5F"/>
    <w:rsid w:val="000F765F"/>
    <w:rsid w:val="000F7EDA"/>
    <w:rsid w:val="00100485"/>
    <w:rsid w:val="001023B4"/>
    <w:rsid w:val="0010270F"/>
    <w:rsid w:val="00102930"/>
    <w:rsid w:val="001031DC"/>
    <w:rsid w:val="001053AB"/>
    <w:rsid w:val="00106400"/>
    <w:rsid w:val="00106DDD"/>
    <w:rsid w:val="00111984"/>
    <w:rsid w:val="001144AD"/>
    <w:rsid w:val="00115A35"/>
    <w:rsid w:val="0011708C"/>
    <w:rsid w:val="00117D21"/>
    <w:rsid w:val="00121436"/>
    <w:rsid w:val="0012188A"/>
    <w:rsid w:val="00122AB6"/>
    <w:rsid w:val="001245DD"/>
    <w:rsid w:val="00124B72"/>
    <w:rsid w:val="00124C79"/>
    <w:rsid w:val="001252F0"/>
    <w:rsid w:val="00126347"/>
    <w:rsid w:val="0012667C"/>
    <w:rsid w:val="00130777"/>
    <w:rsid w:val="00130C36"/>
    <w:rsid w:val="00132D16"/>
    <w:rsid w:val="001342CE"/>
    <w:rsid w:val="00137BEC"/>
    <w:rsid w:val="0014082D"/>
    <w:rsid w:val="001412D4"/>
    <w:rsid w:val="00141450"/>
    <w:rsid w:val="0014320C"/>
    <w:rsid w:val="00144C65"/>
    <w:rsid w:val="00145383"/>
    <w:rsid w:val="0014670E"/>
    <w:rsid w:val="001477E3"/>
    <w:rsid w:val="00153D59"/>
    <w:rsid w:val="00153E80"/>
    <w:rsid w:val="001540D0"/>
    <w:rsid w:val="00155792"/>
    <w:rsid w:val="0015591B"/>
    <w:rsid w:val="00156CB5"/>
    <w:rsid w:val="00156F2A"/>
    <w:rsid w:val="00157B91"/>
    <w:rsid w:val="00157F4A"/>
    <w:rsid w:val="00161B88"/>
    <w:rsid w:val="00163012"/>
    <w:rsid w:val="001636C6"/>
    <w:rsid w:val="001673C6"/>
    <w:rsid w:val="00170134"/>
    <w:rsid w:val="00172A45"/>
    <w:rsid w:val="00173A34"/>
    <w:rsid w:val="00175B03"/>
    <w:rsid w:val="00175BBE"/>
    <w:rsid w:val="00183215"/>
    <w:rsid w:val="00184624"/>
    <w:rsid w:val="001858B6"/>
    <w:rsid w:val="00185F4D"/>
    <w:rsid w:val="00186D2D"/>
    <w:rsid w:val="00187A5B"/>
    <w:rsid w:val="00187E52"/>
    <w:rsid w:val="00196151"/>
    <w:rsid w:val="00197B91"/>
    <w:rsid w:val="001A04BC"/>
    <w:rsid w:val="001A2D8F"/>
    <w:rsid w:val="001A3BF4"/>
    <w:rsid w:val="001A3BFA"/>
    <w:rsid w:val="001A5E1B"/>
    <w:rsid w:val="001B0293"/>
    <w:rsid w:val="001B3571"/>
    <w:rsid w:val="001B3C00"/>
    <w:rsid w:val="001B6468"/>
    <w:rsid w:val="001B6B1E"/>
    <w:rsid w:val="001B7822"/>
    <w:rsid w:val="001B7E81"/>
    <w:rsid w:val="001C375D"/>
    <w:rsid w:val="001C45C6"/>
    <w:rsid w:val="001C6B8C"/>
    <w:rsid w:val="001C6FC1"/>
    <w:rsid w:val="001D1203"/>
    <w:rsid w:val="001D29FA"/>
    <w:rsid w:val="001D70E5"/>
    <w:rsid w:val="001E1594"/>
    <w:rsid w:val="001E15E6"/>
    <w:rsid w:val="001E23E7"/>
    <w:rsid w:val="001E482B"/>
    <w:rsid w:val="001E52D8"/>
    <w:rsid w:val="001E63CE"/>
    <w:rsid w:val="001E6436"/>
    <w:rsid w:val="001E6786"/>
    <w:rsid w:val="001F01AE"/>
    <w:rsid w:val="001F1A0C"/>
    <w:rsid w:val="001F33EF"/>
    <w:rsid w:val="001F35F6"/>
    <w:rsid w:val="001F36B8"/>
    <w:rsid w:val="001F568B"/>
    <w:rsid w:val="001F6A82"/>
    <w:rsid w:val="00201D26"/>
    <w:rsid w:val="002025E7"/>
    <w:rsid w:val="00204D24"/>
    <w:rsid w:val="0020510D"/>
    <w:rsid w:val="0020518C"/>
    <w:rsid w:val="0020601A"/>
    <w:rsid w:val="0021205A"/>
    <w:rsid w:val="00213989"/>
    <w:rsid w:val="00214F05"/>
    <w:rsid w:val="0021515E"/>
    <w:rsid w:val="00216632"/>
    <w:rsid w:val="002209FA"/>
    <w:rsid w:val="00220A01"/>
    <w:rsid w:val="0022173C"/>
    <w:rsid w:val="00221994"/>
    <w:rsid w:val="00225388"/>
    <w:rsid w:val="00226054"/>
    <w:rsid w:val="00230055"/>
    <w:rsid w:val="002309D0"/>
    <w:rsid w:val="00230D51"/>
    <w:rsid w:val="00232230"/>
    <w:rsid w:val="0023288E"/>
    <w:rsid w:val="0023338E"/>
    <w:rsid w:val="0023448A"/>
    <w:rsid w:val="002346F5"/>
    <w:rsid w:val="00235C45"/>
    <w:rsid w:val="00236AAE"/>
    <w:rsid w:val="002400DD"/>
    <w:rsid w:val="00240D15"/>
    <w:rsid w:val="002438E0"/>
    <w:rsid w:val="002451D5"/>
    <w:rsid w:val="002459D6"/>
    <w:rsid w:val="00245D1B"/>
    <w:rsid w:val="00246178"/>
    <w:rsid w:val="002462A6"/>
    <w:rsid w:val="00250E73"/>
    <w:rsid w:val="00253B92"/>
    <w:rsid w:val="00260965"/>
    <w:rsid w:val="00261268"/>
    <w:rsid w:val="002622A3"/>
    <w:rsid w:val="002622D3"/>
    <w:rsid w:val="002633E9"/>
    <w:rsid w:val="00263463"/>
    <w:rsid w:val="00264A52"/>
    <w:rsid w:val="002657C9"/>
    <w:rsid w:val="00265D41"/>
    <w:rsid w:val="00265F0A"/>
    <w:rsid w:val="00266D54"/>
    <w:rsid w:val="00267E6E"/>
    <w:rsid w:val="00271840"/>
    <w:rsid w:val="00271B1C"/>
    <w:rsid w:val="00272AC6"/>
    <w:rsid w:val="002733CD"/>
    <w:rsid w:val="00273E12"/>
    <w:rsid w:val="0028208D"/>
    <w:rsid w:val="002831CD"/>
    <w:rsid w:val="00294040"/>
    <w:rsid w:val="00294E7F"/>
    <w:rsid w:val="002A02FC"/>
    <w:rsid w:val="002A1010"/>
    <w:rsid w:val="002A2754"/>
    <w:rsid w:val="002A40CF"/>
    <w:rsid w:val="002A4851"/>
    <w:rsid w:val="002B07D5"/>
    <w:rsid w:val="002B3372"/>
    <w:rsid w:val="002B3A84"/>
    <w:rsid w:val="002B3E74"/>
    <w:rsid w:val="002B4290"/>
    <w:rsid w:val="002B54A8"/>
    <w:rsid w:val="002B5DB9"/>
    <w:rsid w:val="002B788A"/>
    <w:rsid w:val="002C0304"/>
    <w:rsid w:val="002C130A"/>
    <w:rsid w:val="002D185B"/>
    <w:rsid w:val="002D27C5"/>
    <w:rsid w:val="002D2927"/>
    <w:rsid w:val="002D2B15"/>
    <w:rsid w:val="002D3254"/>
    <w:rsid w:val="002D3938"/>
    <w:rsid w:val="002D4DAB"/>
    <w:rsid w:val="002D6512"/>
    <w:rsid w:val="002D78E4"/>
    <w:rsid w:val="002D7A9B"/>
    <w:rsid w:val="002E12D0"/>
    <w:rsid w:val="002E25BD"/>
    <w:rsid w:val="002E373E"/>
    <w:rsid w:val="002E3EDA"/>
    <w:rsid w:val="002E5862"/>
    <w:rsid w:val="002E5EB6"/>
    <w:rsid w:val="002E62CE"/>
    <w:rsid w:val="002E6CE9"/>
    <w:rsid w:val="002E7B42"/>
    <w:rsid w:val="002E7C55"/>
    <w:rsid w:val="002F07F3"/>
    <w:rsid w:val="002F46B1"/>
    <w:rsid w:val="002F4AE0"/>
    <w:rsid w:val="002F55A5"/>
    <w:rsid w:val="002F7EDF"/>
    <w:rsid w:val="00300906"/>
    <w:rsid w:val="00302874"/>
    <w:rsid w:val="003029E1"/>
    <w:rsid w:val="00302D49"/>
    <w:rsid w:val="00303263"/>
    <w:rsid w:val="0030346F"/>
    <w:rsid w:val="00307098"/>
    <w:rsid w:val="003075F7"/>
    <w:rsid w:val="00307BFD"/>
    <w:rsid w:val="00311316"/>
    <w:rsid w:val="00312710"/>
    <w:rsid w:val="003146FB"/>
    <w:rsid w:val="003157D9"/>
    <w:rsid w:val="003158AB"/>
    <w:rsid w:val="00317076"/>
    <w:rsid w:val="0032135C"/>
    <w:rsid w:val="003214BE"/>
    <w:rsid w:val="00322355"/>
    <w:rsid w:val="0032254D"/>
    <w:rsid w:val="00322E9F"/>
    <w:rsid w:val="00330028"/>
    <w:rsid w:val="003305C3"/>
    <w:rsid w:val="0033161E"/>
    <w:rsid w:val="00332108"/>
    <w:rsid w:val="00333A25"/>
    <w:rsid w:val="00333FF4"/>
    <w:rsid w:val="003357BA"/>
    <w:rsid w:val="00336EDB"/>
    <w:rsid w:val="0034128C"/>
    <w:rsid w:val="0034480F"/>
    <w:rsid w:val="00345125"/>
    <w:rsid w:val="00346078"/>
    <w:rsid w:val="0035131F"/>
    <w:rsid w:val="00351380"/>
    <w:rsid w:val="00355F1A"/>
    <w:rsid w:val="003574E2"/>
    <w:rsid w:val="003607D1"/>
    <w:rsid w:val="00360A3B"/>
    <w:rsid w:val="0036151C"/>
    <w:rsid w:val="00361899"/>
    <w:rsid w:val="00367B38"/>
    <w:rsid w:val="00370AA0"/>
    <w:rsid w:val="00371D93"/>
    <w:rsid w:val="0037294C"/>
    <w:rsid w:val="00373009"/>
    <w:rsid w:val="00374C04"/>
    <w:rsid w:val="00374FB1"/>
    <w:rsid w:val="00375FDB"/>
    <w:rsid w:val="003764DE"/>
    <w:rsid w:val="00380BE6"/>
    <w:rsid w:val="00382176"/>
    <w:rsid w:val="00382554"/>
    <w:rsid w:val="003860A4"/>
    <w:rsid w:val="00386861"/>
    <w:rsid w:val="003910CF"/>
    <w:rsid w:val="00392E7E"/>
    <w:rsid w:val="003A089A"/>
    <w:rsid w:val="003A1BB6"/>
    <w:rsid w:val="003A34BB"/>
    <w:rsid w:val="003A4C24"/>
    <w:rsid w:val="003A6AF0"/>
    <w:rsid w:val="003A767C"/>
    <w:rsid w:val="003A7AFB"/>
    <w:rsid w:val="003B2EB7"/>
    <w:rsid w:val="003B4502"/>
    <w:rsid w:val="003B7268"/>
    <w:rsid w:val="003B7937"/>
    <w:rsid w:val="003C1392"/>
    <w:rsid w:val="003C1EF0"/>
    <w:rsid w:val="003C2144"/>
    <w:rsid w:val="003C29F8"/>
    <w:rsid w:val="003C4CAF"/>
    <w:rsid w:val="003C54B9"/>
    <w:rsid w:val="003C57F6"/>
    <w:rsid w:val="003C5F73"/>
    <w:rsid w:val="003C6423"/>
    <w:rsid w:val="003C782C"/>
    <w:rsid w:val="003C7DA8"/>
    <w:rsid w:val="003D45EC"/>
    <w:rsid w:val="003D798C"/>
    <w:rsid w:val="003D7FE4"/>
    <w:rsid w:val="003E0619"/>
    <w:rsid w:val="003E132C"/>
    <w:rsid w:val="003E1EE2"/>
    <w:rsid w:val="003E28AF"/>
    <w:rsid w:val="003E42A1"/>
    <w:rsid w:val="003E5A5E"/>
    <w:rsid w:val="003E78C8"/>
    <w:rsid w:val="003F5034"/>
    <w:rsid w:val="00404271"/>
    <w:rsid w:val="00410F72"/>
    <w:rsid w:val="00416075"/>
    <w:rsid w:val="0042042C"/>
    <w:rsid w:val="004219A5"/>
    <w:rsid w:val="0042314C"/>
    <w:rsid w:val="00426F74"/>
    <w:rsid w:val="00431B20"/>
    <w:rsid w:val="00441DF2"/>
    <w:rsid w:val="00442311"/>
    <w:rsid w:val="00442C78"/>
    <w:rsid w:val="00446661"/>
    <w:rsid w:val="00446D30"/>
    <w:rsid w:val="00447BA9"/>
    <w:rsid w:val="00451F4F"/>
    <w:rsid w:val="00454E1B"/>
    <w:rsid w:val="004606F9"/>
    <w:rsid w:val="00460D2C"/>
    <w:rsid w:val="00462C79"/>
    <w:rsid w:val="00466334"/>
    <w:rsid w:val="00466BCF"/>
    <w:rsid w:val="0046716B"/>
    <w:rsid w:val="00467DCD"/>
    <w:rsid w:val="0047065D"/>
    <w:rsid w:val="00471D2A"/>
    <w:rsid w:val="00472113"/>
    <w:rsid w:val="00474252"/>
    <w:rsid w:val="004750D8"/>
    <w:rsid w:val="0047539E"/>
    <w:rsid w:val="0047550B"/>
    <w:rsid w:val="00475D71"/>
    <w:rsid w:val="004776A8"/>
    <w:rsid w:val="00482B0E"/>
    <w:rsid w:val="0048463F"/>
    <w:rsid w:val="00485F9D"/>
    <w:rsid w:val="004868F8"/>
    <w:rsid w:val="00491795"/>
    <w:rsid w:val="004939D8"/>
    <w:rsid w:val="00493B8F"/>
    <w:rsid w:val="004945C0"/>
    <w:rsid w:val="00495183"/>
    <w:rsid w:val="00495CF0"/>
    <w:rsid w:val="00495D9A"/>
    <w:rsid w:val="00496FDC"/>
    <w:rsid w:val="004A783C"/>
    <w:rsid w:val="004AF2FD"/>
    <w:rsid w:val="004B05DE"/>
    <w:rsid w:val="004B2143"/>
    <w:rsid w:val="004B24C7"/>
    <w:rsid w:val="004B4102"/>
    <w:rsid w:val="004B430D"/>
    <w:rsid w:val="004B4E81"/>
    <w:rsid w:val="004B509E"/>
    <w:rsid w:val="004B6A94"/>
    <w:rsid w:val="004B7107"/>
    <w:rsid w:val="004C0CEE"/>
    <w:rsid w:val="004C0F2E"/>
    <w:rsid w:val="004C27D2"/>
    <w:rsid w:val="004C322D"/>
    <w:rsid w:val="004C4E44"/>
    <w:rsid w:val="004D3B87"/>
    <w:rsid w:val="004D6EE8"/>
    <w:rsid w:val="004E0671"/>
    <w:rsid w:val="004E2D35"/>
    <w:rsid w:val="004E5693"/>
    <w:rsid w:val="004E7359"/>
    <w:rsid w:val="004E7C12"/>
    <w:rsid w:val="004F2C17"/>
    <w:rsid w:val="004F3F87"/>
    <w:rsid w:val="004F479F"/>
    <w:rsid w:val="004F4DE5"/>
    <w:rsid w:val="004F5039"/>
    <w:rsid w:val="004F5942"/>
    <w:rsid w:val="004F5FE4"/>
    <w:rsid w:val="004F6432"/>
    <w:rsid w:val="004F6BFB"/>
    <w:rsid w:val="005038D1"/>
    <w:rsid w:val="00505EA8"/>
    <w:rsid w:val="005062A2"/>
    <w:rsid w:val="00506551"/>
    <w:rsid w:val="0050691E"/>
    <w:rsid w:val="00506B91"/>
    <w:rsid w:val="0051051F"/>
    <w:rsid w:val="005111BA"/>
    <w:rsid w:val="00512919"/>
    <w:rsid w:val="00515174"/>
    <w:rsid w:val="0052002C"/>
    <w:rsid w:val="00520474"/>
    <w:rsid w:val="00521562"/>
    <w:rsid w:val="00521B2F"/>
    <w:rsid w:val="00523989"/>
    <w:rsid w:val="0052583B"/>
    <w:rsid w:val="00525C15"/>
    <w:rsid w:val="00531360"/>
    <w:rsid w:val="0053159F"/>
    <w:rsid w:val="005315EA"/>
    <w:rsid w:val="00534FB2"/>
    <w:rsid w:val="005405E4"/>
    <w:rsid w:val="005406E1"/>
    <w:rsid w:val="0054382F"/>
    <w:rsid w:val="00544E8B"/>
    <w:rsid w:val="00545D51"/>
    <w:rsid w:val="00545FE1"/>
    <w:rsid w:val="0054650B"/>
    <w:rsid w:val="00546D79"/>
    <w:rsid w:val="00546E43"/>
    <w:rsid w:val="005479DF"/>
    <w:rsid w:val="00547BE3"/>
    <w:rsid w:val="00550739"/>
    <w:rsid w:val="00550E5D"/>
    <w:rsid w:val="00553793"/>
    <w:rsid w:val="00553E43"/>
    <w:rsid w:val="00554468"/>
    <w:rsid w:val="00554647"/>
    <w:rsid w:val="00555B14"/>
    <w:rsid w:val="005561F8"/>
    <w:rsid w:val="00556A58"/>
    <w:rsid w:val="00557096"/>
    <w:rsid w:val="00557726"/>
    <w:rsid w:val="00557F0F"/>
    <w:rsid w:val="00567910"/>
    <w:rsid w:val="00570550"/>
    <w:rsid w:val="00571F74"/>
    <w:rsid w:val="00573F3F"/>
    <w:rsid w:val="0057773F"/>
    <w:rsid w:val="00582109"/>
    <w:rsid w:val="00583C82"/>
    <w:rsid w:val="00583D86"/>
    <w:rsid w:val="00584337"/>
    <w:rsid w:val="00584E17"/>
    <w:rsid w:val="005850D2"/>
    <w:rsid w:val="005863FF"/>
    <w:rsid w:val="00590530"/>
    <w:rsid w:val="00590642"/>
    <w:rsid w:val="0059146D"/>
    <w:rsid w:val="005930CA"/>
    <w:rsid w:val="0059569A"/>
    <w:rsid w:val="00596C8D"/>
    <w:rsid w:val="005973E3"/>
    <w:rsid w:val="005A0045"/>
    <w:rsid w:val="005A3803"/>
    <w:rsid w:val="005A43DB"/>
    <w:rsid w:val="005A4A84"/>
    <w:rsid w:val="005A518C"/>
    <w:rsid w:val="005A5A66"/>
    <w:rsid w:val="005B1880"/>
    <w:rsid w:val="005B2752"/>
    <w:rsid w:val="005B2951"/>
    <w:rsid w:val="005B3303"/>
    <w:rsid w:val="005B5512"/>
    <w:rsid w:val="005B6043"/>
    <w:rsid w:val="005C0877"/>
    <w:rsid w:val="005C099A"/>
    <w:rsid w:val="005C3EE9"/>
    <w:rsid w:val="005C43D6"/>
    <w:rsid w:val="005C569C"/>
    <w:rsid w:val="005C6C5D"/>
    <w:rsid w:val="005C6E41"/>
    <w:rsid w:val="005C7C3F"/>
    <w:rsid w:val="005D026F"/>
    <w:rsid w:val="005D04EB"/>
    <w:rsid w:val="005D1355"/>
    <w:rsid w:val="005D4743"/>
    <w:rsid w:val="005D54CE"/>
    <w:rsid w:val="005D5739"/>
    <w:rsid w:val="005E3D55"/>
    <w:rsid w:val="005E408C"/>
    <w:rsid w:val="005E4508"/>
    <w:rsid w:val="005E7377"/>
    <w:rsid w:val="005E7E86"/>
    <w:rsid w:val="005F2E4C"/>
    <w:rsid w:val="005F2E78"/>
    <w:rsid w:val="005F3908"/>
    <w:rsid w:val="005F64BA"/>
    <w:rsid w:val="00600D19"/>
    <w:rsid w:val="00602746"/>
    <w:rsid w:val="00603B1E"/>
    <w:rsid w:val="0060407F"/>
    <w:rsid w:val="0060443A"/>
    <w:rsid w:val="00604D1A"/>
    <w:rsid w:val="006064C8"/>
    <w:rsid w:val="0060698E"/>
    <w:rsid w:val="00607C80"/>
    <w:rsid w:val="00610D09"/>
    <w:rsid w:val="00611DF7"/>
    <w:rsid w:val="00611E13"/>
    <w:rsid w:val="00612341"/>
    <w:rsid w:val="0061242A"/>
    <w:rsid w:val="00612A2F"/>
    <w:rsid w:val="00612B3C"/>
    <w:rsid w:val="00612E05"/>
    <w:rsid w:val="00612FBB"/>
    <w:rsid w:val="00613377"/>
    <w:rsid w:val="00613C4D"/>
    <w:rsid w:val="0061486C"/>
    <w:rsid w:val="00614EC1"/>
    <w:rsid w:val="006159BE"/>
    <w:rsid w:val="00622581"/>
    <w:rsid w:val="006225F5"/>
    <w:rsid w:val="00623712"/>
    <w:rsid w:val="00624BB5"/>
    <w:rsid w:val="0062503B"/>
    <w:rsid w:val="00625546"/>
    <w:rsid w:val="006336F9"/>
    <w:rsid w:val="00637922"/>
    <w:rsid w:val="00637C07"/>
    <w:rsid w:val="00637FAE"/>
    <w:rsid w:val="006419E7"/>
    <w:rsid w:val="00645D80"/>
    <w:rsid w:val="006466B9"/>
    <w:rsid w:val="00646A74"/>
    <w:rsid w:val="006477F8"/>
    <w:rsid w:val="00650017"/>
    <w:rsid w:val="006547ED"/>
    <w:rsid w:val="00655187"/>
    <w:rsid w:val="006551BB"/>
    <w:rsid w:val="00655C76"/>
    <w:rsid w:val="00656C97"/>
    <w:rsid w:val="006571E6"/>
    <w:rsid w:val="00662163"/>
    <w:rsid w:val="0066217C"/>
    <w:rsid w:val="0066608A"/>
    <w:rsid w:val="00672722"/>
    <w:rsid w:val="00674B1C"/>
    <w:rsid w:val="0068164D"/>
    <w:rsid w:val="00683DC3"/>
    <w:rsid w:val="00691929"/>
    <w:rsid w:val="0069329D"/>
    <w:rsid w:val="0069574C"/>
    <w:rsid w:val="006A02E4"/>
    <w:rsid w:val="006A0E94"/>
    <w:rsid w:val="006A2D99"/>
    <w:rsid w:val="006A3707"/>
    <w:rsid w:val="006A41D8"/>
    <w:rsid w:val="006A44B1"/>
    <w:rsid w:val="006A5B9E"/>
    <w:rsid w:val="006A6982"/>
    <w:rsid w:val="006A69A6"/>
    <w:rsid w:val="006B0253"/>
    <w:rsid w:val="006B2CE3"/>
    <w:rsid w:val="006B3BE5"/>
    <w:rsid w:val="006B3E47"/>
    <w:rsid w:val="006B40F7"/>
    <w:rsid w:val="006B476F"/>
    <w:rsid w:val="006B7B73"/>
    <w:rsid w:val="006C0750"/>
    <w:rsid w:val="006C29BF"/>
    <w:rsid w:val="006C6176"/>
    <w:rsid w:val="006C6C31"/>
    <w:rsid w:val="006D0352"/>
    <w:rsid w:val="006D0618"/>
    <w:rsid w:val="006D30D2"/>
    <w:rsid w:val="006D4507"/>
    <w:rsid w:val="006D4E35"/>
    <w:rsid w:val="006D5B36"/>
    <w:rsid w:val="006D6371"/>
    <w:rsid w:val="006D7D13"/>
    <w:rsid w:val="006E1217"/>
    <w:rsid w:val="006E3E14"/>
    <w:rsid w:val="006E45C7"/>
    <w:rsid w:val="006E4FA4"/>
    <w:rsid w:val="006F14F4"/>
    <w:rsid w:val="006F1AF8"/>
    <w:rsid w:val="006F20C4"/>
    <w:rsid w:val="006F3F4A"/>
    <w:rsid w:val="006F7070"/>
    <w:rsid w:val="007004B9"/>
    <w:rsid w:val="00706641"/>
    <w:rsid w:val="007102F5"/>
    <w:rsid w:val="00711C7B"/>
    <w:rsid w:val="00712109"/>
    <w:rsid w:val="0071216B"/>
    <w:rsid w:val="00713CB9"/>
    <w:rsid w:val="00713FEE"/>
    <w:rsid w:val="00714E31"/>
    <w:rsid w:val="0071694E"/>
    <w:rsid w:val="0071792F"/>
    <w:rsid w:val="00720680"/>
    <w:rsid w:val="007209DE"/>
    <w:rsid w:val="00723162"/>
    <w:rsid w:val="00726E5D"/>
    <w:rsid w:val="00732625"/>
    <w:rsid w:val="0073331C"/>
    <w:rsid w:val="0073441A"/>
    <w:rsid w:val="00734B9F"/>
    <w:rsid w:val="007350CA"/>
    <w:rsid w:val="0074076C"/>
    <w:rsid w:val="00742F45"/>
    <w:rsid w:val="00745B08"/>
    <w:rsid w:val="007463D5"/>
    <w:rsid w:val="00746575"/>
    <w:rsid w:val="00746AF7"/>
    <w:rsid w:val="00746C7F"/>
    <w:rsid w:val="007470C3"/>
    <w:rsid w:val="00750067"/>
    <w:rsid w:val="00750C10"/>
    <w:rsid w:val="00754566"/>
    <w:rsid w:val="007608DE"/>
    <w:rsid w:val="00765FA9"/>
    <w:rsid w:val="0077089E"/>
    <w:rsid w:val="00772232"/>
    <w:rsid w:val="0077334F"/>
    <w:rsid w:val="0077375A"/>
    <w:rsid w:val="007768FE"/>
    <w:rsid w:val="00777AF5"/>
    <w:rsid w:val="0078137A"/>
    <w:rsid w:val="00781DC6"/>
    <w:rsid w:val="00786772"/>
    <w:rsid w:val="00786D0C"/>
    <w:rsid w:val="0078784B"/>
    <w:rsid w:val="00790B1A"/>
    <w:rsid w:val="00791495"/>
    <w:rsid w:val="00791B72"/>
    <w:rsid w:val="007923DA"/>
    <w:rsid w:val="00792592"/>
    <w:rsid w:val="00793D8D"/>
    <w:rsid w:val="00795A4D"/>
    <w:rsid w:val="007A0BB7"/>
    <w:rsid w:val="007A1AA2"/>
    <w:rsid w:val="007A209C"/>
    <w:rsid w:val="007A293C"/>
    <w:rsid w:val="007A2C43"/>
    <w:rsid w:val="007A3193"/>
    <w:rsid w:val="007A5959"/>
    <w:rsid w:val="007A7FDC"/>
    <w:rsid w:val="007B0E0E"/>
    <w:rsid w:val="007B13E8"/>
    <w:rsid w:val="007B1E49"/>
    <w:rsid w:val="007B439F"/>
    <w:rsid w:val="007B5EA6"/>
    <w:rsid w:val="007C2457"/>
    <w:rsid w:val="007C3D1C"/>
    <w:rsid w:val="007C617F"/>
    <w:rsid w:val="007C7403"/>
    <w:rsid w:val="007D20CD"/>
    <w:rsid w:val="007D3E17"/>
    <w:rsid w:val="007D6960"/>
    <w:rsid w:val="007D6F80"/>
    <w:rsid w:val="007E78D7"/>
    <w:rsid w:val="007F1F94"/>
    <w:rsid w:val="00800520"/>
    <w:rsid w:val="00802C4D"/>
    <w:rsid w:val="008037AC"/>
    <w:rsid w:val="0081606A"/>
    <w:rsid w:val="008177E6"/>
    <w:rsid w:val="008218AC"/>
    <w:rsid w:val="00821D83"/>
    <w:rsid w:val="008242DA"/>
    <w:rsid w:val="00826D2F"/>
    <w:rsid w:val="008315B4"/>
    <w:rsid w:val="00833A23"/>
    <w:rsid w:val="00836CA1"/>
    <w:rsid w:val="008377F5"/>
    <w:rsid w:val="00845754"/>
    <w:rsid w:val="00854A07"/>
    <w:rsid w:val="00861D75"/>
    <w:rsid w:val="00862BE4"/>
    <w:rsid w:val="008631C2"/>
    <w:rsid w:val="00864918"/>
    <w:rsid w:val="00864A0F"/>
    <w:rsid w:val="00867AF8"/>
    <w:rsid w:val="00870E0A"/>
    <w:rsid w:val="00871965"/>
    <w:rsid w:val="008767ED"/>
    <w:rsid w:val="00876D2D"/>
    <w:rsid w:val="008815EA"/>
    <w:rsid w:val="008845D4"/>
    <w:rsid w:val="008854B8"/>
    <w:rsid w:val="00885D22"/>
    <w:rsid w:val="00885D90"/>
    <w:rsid w:val="00887D5B"/>
    <w:rsid w:val="00891E31"/>
    <w:rsid w:val="00894CF1"/>
    <w:rsid w:val="00894DE9"/>
    <w:rsid w:val="008967F9"/>
    <w:rsid w:val="008A085A"/>
    <w:rsid w:val="008A1A43"/>
    <w:rsid w:val="008A25A8"/>
    <w:rsid w:val="008A2AD8"/>
    <w:rsid w:val="008A5F21"/>
    <w:rsid w:val="008A6331"/>
    <w:rsid w:val="008A6494"/>
    <w:rsid w:val="008A79CB"/>
    <w:rsid w:val="008B0961"/>
    <w:rsid w:val="008B158D"/>
    <w:rsid w:val="008B3B30"/>
    <w:rsid w:val="008B48A6"/>
    <w:rsid w:val="008B4A33"/>
    <w:rsid w:val="008B6585"/>
    <w:rsid w:val="008B72C3"/>
    <w:rsid w:val="008B73C7"/>
    <w:rsid w:val="008C07FE"/>
    <w:rsid w:val="008C0D46"/>
    <w:rsid w:val="008C3BD7"/>
    <w:rsid w:val="008C48C7"/>
    <w:rsid w:val="008C68D9"/>
    <w:rsid w:val="008D0BAC"/>
    <w:rsid w:val="008D477B"/>
    <w:rsid w:val="008E20B1"/>
    <w:rsid w:val="008E5155"/>
    <w:rsid w:val="008F1149"/>
    <w:rsid w:val="008F196C"/>
    <w:rsid w:val="008F3E01"/>
    <w:rsid w:val="008F6633"/>
    <w:rsid w:val="008F72E8"/>
    <w:rsid w:val="008F7585"/>
    <w:rsid w:val="00901679"/>
    <w:rsid w:val="009024FD"/>
    <w:rsid w:val="009026BB"/>
    <w:rsid w:val="009069F5"/>
    <w:rsid w:val="0091117D"/>
    <w:rsid w:val="0091230E"/>
    <w:rsid w:val="009141E1"/>
    <w:rsid w:val="00914592"/>
    <w:rsid w:val="009150CB"/>
    <w:rsid w:val="0091636E"/>
    <w:rsid w:val="009175B9"/>
    <w:rsid w:val="009175E8"/>
    <w:rsid w:val="0092334F"/>
    <w:rsid w:val="00924C28"/>
    <w:rsid w:val="00926AE8"/>
    <w:rsid w:val="00930CB7"/>
    <w:rsid w:val="009317AC"/>
    <w:rsid w:val="009324DB"/>
    <w:rsid w:val="00934BCC"/>
    <w:rsid w:val="00935728"/>
    <w:rsid w:val="00940082"/>
    <w:rsid w:val="00940AB9"/>
    <w:rsid w:val="00941BFD"/>
    <w:rsid w:val="00943F0B"/>
    <w:rsid w:val="00944681"/>
    <w:rsid w:val="0095082E"/>
    <w:rsid w:val="00952493"/>
    <w:rsid w:val="00956B29"/>
    <w:rsid w:val="00960045"/>
    <w:rsid w:val="00960A1C"/>
    <w:rsid w:val="00961089"/>
    <w:rsid w:val="00966AEF"/>
    <w:rsid w:val="009729C5"/>
    <w:rsid w:val="00976697"/>
    <w:rsid w:val="00977C6E"/>
    <w:rsid w:val="009812F7"/>
    <w:rsid w:val="009842FE"/>
    <w:rsid w:val="00985009"/>
    <w:rsid w:val="009858B9"/>
    <w:rsid w:val="00990490"/>
    <w:rsid w:val="009933DA"/>
    <w:rsid w:val="0099488D"/>
    <w:rsid w:val="009967E7"/>
    <w:rsid w:val="00996BF7"/>
    <w:rsid w:val="009A0999"/>
    <w:rsid w:val="009A17C7"/>
    <w:rsid w:val="009A2BD8"/>
    <w:rsid w:val="009A3AA1"/>
    <w:rsid w:val="009A3B1E"/>
    <w:rsid w:val="009A6ED3"/>
    <w:rsid w:val="009B25DD"/>
    <w:rsid w:val="009B2F99"/>
    <w:rsid w:val="009B3C20"/>
    <w:rsid w:val="009B4595"/>
    <w:rsid w:val="009C1E8F"/>
    <w:rsid w:val="009C5424"/>
    <w:rsid w:val="009C5FCB"/>
    <w:rsid w:val="009C7E79"/>
    <w:rsid w:val="009D454B"/>
    <w:rsid w:val="009D4DE3"/>
    <w:rsid w:val="009D51E3"/>
    <w:rsid w:val="009D5BB9"/>
    <w:rsid w:val="009E4330"/>
    <w:rsid w:val="009F564E"/>
    <w:rsid w:val="009F56E8"/>
    <w:rsid w:val="009F5AD1"/>
    <w:rsid w:val="00A0181C"/>
    <w:rsid w:val="00A01827"/>
    <w:rsid w:val="00A01A05"/>
    <w:rsid w:val="00A022DA"/>
    <w:rsid w:val="00A04182"/>
    <w:rsid w:val="00A05ACA"/>
    <w:rsid w:val="00A06220"/>
    <w:rsid w:val="00A076C7"/>
    <w:rsid w:val="00A164C6"/>
    <w:rsid w:val="00A20AAC"/>
    <w:rsid w:val="00A2318C"/>
    <w:rsid w:val="00A231CB"/>
    <w:rsid w:val="00A233A8"/>
    <w:rsid w:val="00A234AD"/>
    <w:rsid w:val="00A239C8"/>
    <w:rsid w:val="00A243AF"/>
    <w:rsid w:val="00A2474E"/>
    <w:rsid w:val="00A2487C"/>
    <w:rsid w:val="00A24B0D"/>
    <w:rsid w:val="00A27743"/>
    <w:rsid w:val="00A31F38"/>
    <w:rsid w:val="00A330DC"/>
    <w:rsid w:val="00A34AEA"/>
    <w:rsid w:val="00A35C07"/>
    <w:rsid w:val="00A35E8E"/>
    <w:rsid w:val="00A43910"/>
    <w:rsid w:val="00A43D2F"/>
    <w:rsid w:val="00A45177"/>
    <w:rsid w:val="00A45E9C"/>
    <w:rsid w:val="00A46D2C"/>
    <w:rsid w:val="00A46D89"/>
    <w:rsid w:val="00A50918"/>
    <w:rsid w:val="00A51264"/>
    <w:rsid w:val="00A54B6A"/>
    <w:rsid w:val="00A561DB"/>
    <w:rsid w:val="00A60EE2"/>
    <w:rsid w:val="00A61593"/>
    <w:rsid w:val="00A66382"/>
    <w:rsid w:val="00A672C9"/>
    <w:rsid w:val="00A67F91"/>
    <w:rsid w:val="00A70FB8"/>
    <w:rsid w:val="00A710C2"/>
    <w:rsid w:val="00A719EC"/>
    <w:rsid w:val="00A7373F"/>
    <w:rsid w:val="00A73B72"/>
    <w:rsid w:val="00A82DA5"/>
    <w:rsid w:val="00A82EF7"/>
    <w:rsid w:val="00A841F8"/>
    <w:rsid w:val="00A85A4A"/>
    <w:rsid w:val="00A92453"/>
    <w:rsid w:val="00A92BDE"/>
    <w:rsid w:val="00A93D17"/>
    <w:rsid w:val="00A97DB1"/>
    <w:rsid w:val="00AA6554"/>
    <w:rsid w:val="00AA7C00"/>
    <w:rsid w:val="00AB0482"/>
    <w:rsid w:val="00AB0B97"/>
    <w:rsid w:val="00AB2647"/>
    <w:rsid w:val="00AB294D"/>
    <w:rsid w:val="00AB3FEE"/>
    <w:rsid w:val="00AB54C6"/>
    <w:rsid w:val="00AB551F"/>
    <w:rsid w:val="00AB664F"/>
    <w:rsid w:val="00AB6A5E"/>
    <w:rsid w:val="00AC0D62"/>
    <w:rsid w:val="00AC1C4D"/>
    <w:rsid w:val="00AC4043"/>
    <w:rsid w:val="00AD1D19"/>
    <w:rsid w:val="00AD3A63"/>
    <w:rsid w:val="00AD42EC"/>
    <w:rsid w:val="00AE1F9E"/>
    <w:rsid w:val="00AE2E9F"/>
    <w:rsid w:val="00AE4A49"/>
    <w:rsid w:val="00AE653A"/>
    <w:rsid w:val="00AF6E75"/>
    <w:rsid w:val="00AF6EDA"/>
    <w:rsid w:val="00AF7AD6"/>
    <w:rsid w:val="00B012C8"/>
    <w:rsid w:val="00B027DD"/>
    <w:rsid w:val="00B028E3"/>
    <w:rsid w:val="00B0391E"/>
    <w:rsid w:val="00B04224"/>
    <w:rsid w:val="00B053BD"/>
    <w:rsid w:val="00B05981"/>
    <w:rsid w:val="00B05DA1"/>
    <w:rsid w:val="00B06611"/>
    <w:rsid w:val="00B1022E"/>
    <w:rsid w:val="00B126ED"/>
    <w:rsid w:val="00B1600F"/>
    <w:rsid w:val="00B177DF"/>
    <w:rsid w:val="00B17945"/>
    <w:rsid w:val="00B20DFA"/>
    <w:rsid w:val="00B21A5A"/>
    <w:rsid w:val="00B22534"/>
    <w:rsid w:val="00B243F8"/>
    <w:rsid w:val="00B25164"/>
    <w:rsid w:val="00B27934"/>
    <w:rsid w:val="00B31D40"/>
    <w:rsid w:val="00B32D38"/>
    <w:rsid w:val="00B34810"/>
    <w:rsid w:val="00B35B47"/>
    <w:rsid w:val="00B35FC1"/>
    <w:rsid w:val="00B3696B"/>
    <w:rsid w:val="00B42566"/>
    <w:rsid w:val="00B4271C"/>
    <w:rsid w:val="00B43E9A"/>
    <w:rsid w:val="00B4563A"/>
    <w:rsid w:val="00B50618"/>
    <w:rsid w:val="00B52032"/>
    <w:rsid w:val="00B54033"/>
    <w:rsid w:val="00B56766"/>
    <w:rsid w:val="00B6016F"/>
    <w:rsid w:val="00B6022F"/>
    <w:rsid w:val="00B60820"/>
    <w:rsid w:val="00B61295"/>
    <w:rsid w:val="00B63B93"/>
    <w:rsid w:val="00B63E19"/>
    <w:rsid w:val="00B6515F"/>
    <w:rsid w:val="00B65409"/>
    <w:rsid w:val="00B66220"/>
    <w:rsid w:val="00B66396"/>
    <w:rsid w:val="00B70D3E"/>
    <w:rsid w:val="00B724E1"/>
    <w:rsid w:val="00B75886"/>
    <w:rsid w:val="00B778DB"/>
    <w:rsid w:val="00B81825"/>
    <w:rsid w:val="00B83B69"/>
    <w:rsid w:val="00B85D3E"/>
    <w:rsid w:val="00B9154C"/>
    <w:rsid w:val="00B953F4"/>
    <w:rsid w:val="00B96718"/>
    <w:rsid w:val="00B97AEF"/>
    <w:rsid w:val="00BA167E"/>
    <w:rsid w:val="00BA1C1C"/>
    <w:rsid w:val="00BA2738"/>
    <w:rsid w:val="00BA290D"/>
    <w:rsid w:val="00BA31FF"/>
    <w:rsid w:val="00BA69C4"/>
    <w:rsid w:val="00BA79D4"/>
    <w:rsid w:val="00BB05D1"/>
    <w:rsid w:val="00BB47C1"/>
    <w:rsid w:val="00BB51AD"/>
    <w:rsid w:val="00BB5F57"/>
    <w:rsid w:val="00BB603C"/>
    <w:rsid w:val="00BB78F2"/>
    <w:rsid w:val="00BC0527"/>
    <w:rsid w:val="00BC0764"/>
    <w:rsid w:val="00BC2596"/>
    <w:rsid w:val="00BC5326"/>
    <w:rsid w:val="00BC5511"/>
    <w:rsid w:val="00BD143F"/>
    <w:rsid w:val="00BD14B5"/>
    <w:rsid w:val="00BD1A54"/>
    <w:rsid w:val="00BD1ABA"/>
    <w:rsid w:val="00BD2791"/>
    <w:rsid w:val="00BD2FFD"/>
    <w:rsid w:val="00BD5A01"/>
    <w:rsid w:val="00BD6FC4"/>
    <w:rsid w:val="00BE11D0"/>
    <w:rsid w:val="00BE3C27"/>
    <w:rsid w:val="00BE54F8"/>
    <w:rsid w:val="00BE7403"/>
    <w:rsid w:val="00BE767F"/>
    <w:rsid w:val="00BF2F1F"/>
    <w:rsid w:val="00BF51A1"/>
    <w:rsid w:val="00C026C4"/>
    <w:rsid w:val="00C03693"/>
    <w:rsid w:val="00C12210"/>
    <w:rsid w:val="00C12633"/>
    <w:rsid w:val="00C12EAB"/>
    <w:rsid w:val="00C214BB"/>
    <w:rsid w:val="00C22A58"/>
    <w:rsid w:val="00C26A24"/>
    <w:rsid w:val="00C26E57"/>
    <w:rsid w:val="00C2761D"/>
    <w:rsid w:val="00C300C5"/>
    <w:rsid w:val="00C30969"/>
    <w:rsid w:val="00C31189"/>
    <w:rsid w:val="00C312DD"/>
    <w:rsid w:val="00C33C73"/>
    <w:rsid w:val="00C3509E"/>
    <w:rsid w:val="00C37A85"/>
    <w:rsid w:val="00C424B4"/>
    <w:rsid w:val="00C42854"/>
    <w:rsid w:val="00C44E3A"/>
    <w:rsid w:val="00C4743C"/>
    <w:rsid w:val="00C477CE"/>
    <w:rsid w:val="00C47AEE"/>
    <w:rsid w:val="00C504CE"/>
    <w:rsid w:val="00C518BD"/>
    <w:rsid w:val="00C52503"/>
    <w:rsid w:val="00C53886"/>
    <w:rsid w:val="00C53FDB"/>
    <w:rsid w:val="00C54055"/>
    <w:rsid w:val="00C544FB"/>
    <w:rsid w:val="00C54582"/>
    <w:rsid w:val="00C554AF"/>
    <w:rsid w:val="00C55653"/>
    <w:rsid w:val="00C5739B"/>
    <w:rsid w:val="00C60833"/>
    <w:rsid w:val="00C65A9A"/>
    <w:rsid w:val="00C6718C"/>
    <w:rsid w:val="00C6799B"/>
    <w:rsid w:val="00C70C7B"/>
    <w:rsid w:val="00C71B44"/>
    <w:rsid w:val="00C73C57"/>
    <w:rsid w:val="00C754D5"/>
    <w:rsid w:val="00C75852"/>
    <w:rsid w:val="00C77D23"/>
    <w:rsid w:val="00C85395"/>
    <w:rsid w:val="00C85620"/>
    <w:rsid w:val="00C86722"/>
    <w:rsid w:val="00C905E2"/>
    <w:rsid w:val="00C922E4"/>
    <w:rsid w:val="00C9316C"/>
    <w:rsid w:val="00C95E52"/>
    <w:rsid w:val="00C975C7"/>
    <w:rsid w:val="00CA3492"/>
    <w:rsid w:val="00CA449B"/>
    <w:rsid w:val="00CA5DF6"/>
    <w:rsid w:val="00CA6718"/>
    <w:rsid w:val="00CB131A"/>
    <w:rsid w:val="00CB228A"/>
    <w:rsid w:val="00CB47E4"/>
    <w:rsid w:val="00CB4A32"/>
    <w:rsid w:val="00CB5F2A"/>
    <w:rsid w:val="00CB62AC"/>
    <w:rsid w:val="00CB753F"/>
    <w:rsid w:val="00CB7D47"/>
    <w:rsid w:val="00CC0B64"/>
    <w:rsid w:val="00CC1478"/>
    <w:rsid w:val="00CC3455"/>
    <w:rsid w:val="00CC3F58"/>
    <w:rsid w:val="00CC47B9"/>
    <w:rsid w:val="00CC5BEE"/>
    <w:rsid w:val="00CC5E63"/>
    <w:rsid w:val="00CD0693"/>
    <w:rsid w:val="00CD356E"/>
    <w:rsid w:val="00CD3E5B"/>
    <w:rsid w:val="00CD482A"/>
    <w:rsid w:val="00CE0905"/>
    <w:rsid w:val="00CE1617"/>
    <w:rsid w:val="00CE211F"/>
    <w:rsid w:val="00CE3989"/>
    <w:rsid w:val="00CE46D7"/>
    <w:rsid w:val="00CE4AAA"/>
    <w:rsid w:val="00CE5609"/>
    <w:rsid w:val="00CE567B"/>
    <w:rsid w:val="00CE7853"/>
    <w:rsid w:val="00CF2961"/>
    <w:rsid w:val="00CF32EE"/>
    <w:rsid w:val="00CF38B1"/>
    <w:rsid w:val="00CF438A"/>
    <w:rsid w:val="00CF4E53"/>
    <w:rsid w:val="00CF654A"/>
    <w:rsid w:val="00D016E9"/>
    <w:rsid w:val="00D02610"/>
    <w:rsid w:val="00D0384A"/>
    <w:rsid w:val="00D03ED1"/>
    <w:rsid w:val="00D06563"/>
    <w:rsid w:val="00D06802"/>
    <w:rsid w:val="00D06EF6"/>
    <w:rsid w:val="00D10F4D"/>
    <w:rsid w:val="00D158A1"/>
    <w:rsid w:val="00D20069"/>
    <w:rsid w:val="00D21618"/>
    <w:rsid w:val="00D23F37"/>
    <w:rsid w:val="00D262DF"/>
    <w:rsid w:val="00D26673"/>
    <w:rsid w:val="00D30365"/>
    <w:rsid w:val="00D31699"/>
    <w:rsid w:val="00D32B7A"/>
    <w:rsid w:val="00D36E42"/>
    <w:rsid w:val="00D40A6A"/>
    <w:rsid w:val="00D40E39"/>
    <w:rsid w:val="00D41607"/>
    <w:rsid w:val="00D4348A"/>
    <w:rsid w:val="00D43F68"/>
    <w:rsid w:val="00D44DDA"/>
    <w:rsid w:val="00D472A4"/>
    <w:rsid w:val="00D47C2F"/>
    <w:rsid w:val="00D514E0"/>
    <w:rsid w:val="00D51AB5"/>
    <w:rsid w:val="00D51EF3"/>
    <w:rsid w:val="00D5532A"/>
    <w:rsid w:val="00D57E7C"/>
    <w:rsid w:val="00D6453E"/>
    <w:rsid w:val="00D71494"/>
    <w:rsid w:val="00D71B67"/>
    <w:rsid w:val="00D8187F"/>
    <w:rsid w:val="00D82B80"/>
    <w:rsid w:val="00D83931"/>
    <w:rsid w:val="00D8412E"/>
    <w:rsid w:val="00D848CD"/>
    <w:rsid w:val="00D91EF9"/>
    <w:rsid w:val="00D92158"/>
    <w:rsid w:val="00D92219"/>
    <w:rsid w:val="00D92382"/>
    <w:rsid w:val="00D93603"/>
    <w:rsid w:val="00D93D6D"/>
    <w:rsid w:val="00DA064A"/>
    <w:rsid w:val="00DA782D"/>
    <w:rsid w:val="00DB3ADB"/>
    <w:rsid w:val="00DB5632"/>
    <w:rsid w:val="00DB5C43"/>
    <w:rsid w:val="00DB64D5"/>
    <w:rsid w:val="00DB67DD"/>
    <w:rsid w:val="00DB6F72"/>
    <w:rsid w:val="00DB7199"/>
    <w:rsid w:val="00DC1DC7"/>
    <w:rsid w:val="00DC200E"/>
    <w:rsid w:val="00DC267E"/>
    <w:rsid w:val="00DC5316"/>
    <w:rsid w:val="00DC7D71"/>
    <w:rsid w:val="00DD14D3"/>
    <w:rsid w:val="00DD1771"/>
    <w:rsid w:val="00DD4BA3"/>
    <w:rsid w:val="00DD66C6"/>
    <w:rsid w:val="00DD67A8"/>
    <w:rsid w:val="00DD67E0"/>
    <w:rsid w:val="00DD6C78"/>
    <w:rsid w:val="00DE4610"/>
    <w:rsid w:val="00DE4ABA"/>
    <w:rsid w:val="00DE6DC9"/>
    <w:rsid w:val="00DE7301"/>
    <w:rsid w:val="00DE79C7"/>
    <w:rsid w:val="00DF33EF"/>
    <w:rsid w:val="00DF4361"/>
    <w:rsid w:val="00DF53B3"/>
    <w:rsid w:val="00DF5D54"/>
    <w:rsid w:val="00DF6D92"/>
    <w:rsid w:val="00DF78E2"/>
    <w:rsid w:val="00DF7B5E"/>
    <w:rsid w:val="00E002A0"/>
    <w:rsid w:val="00E0475A"/>
    <w:rsid w:val="00E06640"/>
    <w:rsid w:val="00E071A0"/>
    <w:rsid w:val="00E07252"/>
    <w:rsid w:val="00E10F00"/>
    <w:rsid w:val="00E130D7"/>
    <w:rsid w:val="00E131F7"/>
    <w:rsid w:val="00E136B9"/>
    <w:rsid w:val="00E14068"/>
    <w:rsid w:val="00E179FC"/>
    <w:rsid w:val="00E20C3A"/>
    <w:rsid w:val="00E22E0D"/>
    <w:rsid w:val="00E23728"/>
    <w:rsid w:val="00E23BED"/>
    <w:rsid w:val="00E24A2C"/>
    <w:rsid w:val="00E30516"/>
    <w:rsid w:val="00E315A3"/>
    <w:rsid w:val="00E33019"/>
    <w:rsid w:val="00E35CD1"/>
    <w:rsid w:val="00E361C2"/>
    <w:rsid w:val="00E41483"/>
    <w:rsid w:val="00E43419"/>
    <w:rsid w:val="00E437AB"/>
    <w:rsid w:val="00E441AB"/>
    <w:rsid w:val="00E47245"/>
    <w:rsid w:val="00E5002F"/>
    <w:rsid w:val="00E51080"/>
    <w:rsid w:val="00E51E46"/>
    <w:rsid w:val="00E5451E"/>
    <w:rsid w:val="00E5723A"/>
    <w:rsid w:val="00E62704"/>
    <w:rsid w:val="00E62B47"/>
    <w:rsid w:val="00E637DC"/>
    <w:rsid w:val="00E64AD0"/>
    <w:rsid w:val="00E64CE5"/>
    <w:rsid w:val="00E653C6"/>
    <w:rsid w:val="00E71286"/>
    <w:rsid w:val="00E74296"/>
    <w:rsid w:val="00E7440D"/>
    <w:rsid w:val="00E77058"/>
    <w:rsid w:val="00E815D7"/>
    <w:rsid w:val="00E86C12"/>
    <w:rsid w:val="00E93400"/>
    <w:rsid w:val="00E962FE"/>
    <w:rsid w:val="00EA2C4C"/>
    <w:rsid w:val="00EA598C"/>
    <w:rsid w:val="00EA60BB"/>
    <w:rsid w:val="00EA6E16"/>
    <w:rsid w:val="00EB14D0"/>
    <w:rsid w:val="00EB56ED"/>
    <w:rsid w:val="00EB5A78"/>
    <w:rsid w:val="00EB6AAA"/>
    <w:rsid w:val="00EB7585"/>
    <w:rsid w:val="00EC2867"/>
    <w:rsid w:val="00EC3411"/>
    <w:rsid w:val="00EC41C0"/>
    <w:rsid w:val="00EC7312"/>
    <w:rsid w:val="00ED02C3"/>
    <w:rsid w:val="00ED03AA"/>
    <w:rsid w:val="00ED2B7C"/>
    <w:rsid w:val="00ED65E6"/>
    <w:rsid w:val="00ED7764"/>
    <w:rsid w:val="00EE11FA"/>
    <w:rsid w:val="00EE1526"/>
    <w:rsid w:val="00EE255D"/>
    <w:rsid w:val="00EE7773"/>
    <w:rsid w:val="00EE7787"/>
    <w:rsid w:val="00EF0F5D"/>
    <w:rsid w:val="00EF2757"/>
    <w:rsid w:val="00EF2934"/>
    <w:rsid w:val="00EF4401"/>
    <w:rsid w:val="00EF6EA9"/>
    <w:rsid w:val="00EF7713"/>
    <w:rsid w:val="00F01154"/>
    <w:rsid w:val="00F012E3"/>
    <w:rsid w:val="00F032BE"/>
    <w:rsid w:val="00F03F8F"/>
    <w:rsid w:val="00F06025"/>
    <w:rsid w:val="00F07F63"/>
    <w:rsid w:val="00F11467"/>
    <w:rsid w:val="00F1222F"/>
    <w:rsid w:val="00F12D60"/>
    <w:rsid w:val="00F1491F"/>
    <w:rsid w:val="00F14ED8"/>
    <w:rsid w:val="00F17978"/>
    <w:rsid w:val="00F23B46"/>
    <w:rsid w:val="00F2418A"/>
    <w:rsid w:val="00F24260"/>
    <w:rsid w:val="00F252C1"/>
    <w:rsid w:val="00F25E78"/>
    <w:rsid w:val="00F27A57"/>
    <w:rsid w:val="00F27B4B"/>
    <w:rsid w:val="00F30E40"/>
    <w:rsid w:val="00F3240B"/>
    <w:rsid w:val="00F3495F"/>
    <w:rsid w:val="00F36592"/>
    <w:rsid w:val="00F36CB5"/>
    <w:rsid w:val="00F37465"/>
    <w:rsid w:val="00F41908"/>
    <w:rsid w:val="00F4298D"/>
    <w:rsid w:val="00F43A20"/>
    <w:rsid w:val="00F44081"/>
    <w:rsid w:val="00F442A8"/>
    <w:rsid w:val="00F503B7"/>
    <w:rsid w:val="00F50EF6"/>
    <w:rsid w:val="00F50F29"/>
    <w:rsid w:val="00F535E9"/>
    <w:rsid w:val="00F5437C"/>
    <w:rsid w:val="00F54770"/>
    <w:rsid w:val="00F55787"/>
    <w:rsid w:val="00F56069"/>
    <w:rsid w:val="00F577BD"/>
    <w:rsid w:val="00F603FB"/>
    <w:rsid w:val="00F620DD"/>
    <w:rsid w:val="00F64C7C"/>
    <w:rsid w:val="00F655CD"/>
    <w:rsid w:val="00F65845"/>
    <w:rsid w:val="00F67708"/>
    <w:rsid w:val="00F712BD"/>
    <w:rsid w:val="00F73EAE"/>
    <w:rsid w:val="00F74B44"/>
    <w:rsid w:val="00F75932"/>
    <w:rsid w:val="00F75B84"/>
    <w:rsid w:val="00F8236A"/>
    <w:rsid w:val="00F8331B"/>
    <w:rsid w:val="00F87D20"/>
    <w:rsid w:val="00F90841"/>
    <w:rsid w:val="00F911F4"/>
    <w:rsid w:val="00F922BE"/>
    <w:rsid w:val="00F92478"/>
    <w:rsid w:val="00F94E0C"/>
    <w:rsid w:val="00F97179"/>
    <w:rsid w:val="00F971E2"/>
    <w:rsid w:val="00F97616"/>
    <w:rsid w:val="00F97680"/>
    <w:rsid w:val="00F97E27"/>
    <w:rsid w:val="00FA0810"/>
    <w:rsid w:val="00FA10B1"/>
    <w:rsid w:val="00FA12EB"/>
    <w:rsid w:val="00FA6F4A"/>
    <w:rsid w:val="00FA7484"/>
    <w:rsid w:val="00FA7FF9"/>
    <w:rsid w:val="00FB421C"/>
    <w:rsid w:val="00FB424A"/>
    <w:rsid w:val="00FB6CDE"/>
    <w:rsid w:val="00FB6DD5"/>
    <w:rsid w:val="00FB6E98"/>
    <w:rsid w:val="00FB7989"/>
    <w:rsid w:val="00FB7AA8"/>
    <w:rsid w:val="00FC0C7C"/>
    <w:rsid w:val="00FC1C42"/>
    <w:rsid w:val="00FC21A6"/>
    <w:rsid w:val="00FC28A6"/>
    <w:rsid w:val="00FC2FE8"/>
    <w:rsid w:val="00FC3D30"/>
    <w:rsid w:val="00FC699B"/>
    <w:rsid w:val="00FD0326"/>
    <w:rsid w:val="00FD071A"/>
    <w:rsid w:val="00FD3D1D"/>
    <w:rsid w:val="00FD5578"/>
    <w:rsid w:val="00FD573C"/>
    <w:rsid w:val="00FD6F7C"/>
    <w:rsid w:val="00FE4265"/>
    <w:rsid w:val="00FE42DE"/>
    <w:rsid w:val="00FE62E3"/>
    <w:rsid w:val="00FE74AC"/>
    <w:rsid w:val="00FF01BC"/>
    <w:rsid w:val="00FF2377"/>
    <w:rsid w:val="00FF2608"/>
    <w:rsid w:val="00FF3BED"/>
    <w:rsid w:val="00FF607B"/>
    <w:rsid w:val="00FF6639"/>
    <w:rsid w:val="01C2D32E"/>
    <w:rsid w:val="020310FB"/>
    <w:rsid w:val="02283351"/>
    <w:rsid w:val="026F3A7F"/>
    <w:rsid w:val="02A22C69"/>
    <w:rsid w:val="02C7EE8A"/>
    <w:rsid w:val="02EAB702"/>
    <w:rsid w:val="02EAC702"/>
    <w:rsid w:val="03368FEA"/>
    <w:rsid w:val="033A1A75"/>
    <w:rsid w:val="034560F3"/>
    <w:rsid w:val="0384ED12"/>
    <w:rsid w:val="03AEF637"/>
    <w:rsid w:val="03CB31AB"/>
    <w:rsid w:val="04487FD3"/>
    <w:rsid w:val="04ECBCC7"/>
    <w:rsid w:val="050A5767"/>
    <w:rsid w:val="059CDE02"/>
    <w:rsid w:val="05C6D846"/>
    <w:rsid w:val="062E0360"/>
    <w:rsid w:val="06BE40EB"/>
    <w:rsid w:val="06DB8E4B"/>
    <w:rsid w:val="06DF9CCF"/>
    <w:rsid w:val="074B5843"/>
    <w:rsid w:val="078E8052"/>
    <w:rsid w:val="0817DED0"/>
    <w:rsid w:val="08D707A2"/>
    <w:rsid w:val="09018CF6"/>
    <w:rsid w:val="09129ACC"/>
    <w:rsid w:val="0915ED03"/>
    <w:rsid w:val="0942AD61"/>
    <w:rsid w:val="0966E663"/>
    <w:rsid w:val="096A83A6"/>
    <w:rsid w:val="09DA5E52"/>
    <w:rsid w:val="0A0CB3EA"/>
    <w:rsid w:val="0A5E7C67"/>
    <w:rsid w:val="0A686F83"/>
    <w:rsid w:val="0ACCFFCE"/>
    <w:rsid w:val="0B3B3F96"/>
    <w:rsid w:val="0B3CFD82"/>
    <w:rsid w:val="0B7B3569"/>
    <w:rsid w:val="0B90D370"/>
    <w:rsid w:val="0BDC6771"/>
    <w:rsid w:val="0C8625C6"/>
    <w:rsid w:val="0C95BC97"/>
    <w:rsid w:val="0CEFB3DF"/>
    <w:rsid w:val="0D403519"/>
    <w:rsid w:val="0D475546"/>
    <w:rsid w:val="0D60BD9A"/>
    <w:rsid w:val="0D78D020"/>
    <w:rsid w:val="0DB330C2"/>
    <w:rsid w:val="0DD39DFC"/>
    <w:rsid w:val="0E156190"/>
    <w:rsid w:val="0E31FCB4"/>
    <w:rsid w:val="0E69E268"/>
    <w:rsid w:val="0E6EFA94"/>
    <w:rsid w:val="0E8972BF"/>
    <w:rsid w:val="0E8ABBEF"/>
    <w:rsid w:val="0E96956A"/>
    <w:rsid w:val="0ECF9D4C"/>
    <w:rsid w:val="0EF4F367"/>
    <w:rsid w:val="0F664362"/>
    <w:rsid w:val="0FCAF200"/>
    <w:rsid w:val="0FEF24A8"/>
    <w:rsid w:val="102C33DC"/>
    <w:rsid w:val="103CCBB5"/>
    <w:rsid w:val="104C5D3D"/>
    <w:rsid w:val="105711F8"/>
    <w:rsid w:val="10CD4F5C"/>
    <w:rsid w:val="10DEFD9E"/>
    <w:rsid w:val="10E89987"/>
    <w:rsid w:val="1150CA6C"/>
    <w:rsid w:val="117E2CCB"/>
    <w:rsid w:val="1184E18F"/>
    <w:rsid w:val="118F46B3"/>
    <w:rsid w:val="1191C8D5"/>
    <w:rsid w:val="11CBCD7F"/>
    <w:rsid w:val="12055178"/>
    <w:rsid w:val="12080733"/>
    <w:rsid w:val="12E873F0"/>
    <w:rsid w:val="131C93FE"/>
    <w:rsid w:val="1368E4A0"/>
    <w:rsid w:val="139DEDCF"/>
    <w:rsid w:val="13A05B43"/>
    <w:rsid w:val="13A390E6"/>
    <w:rsid w:val="13DBA18F"/>
    <w:rsid w:val="13F07929"/>
    <w:rsid w:val="141EB5A9"/>
    <w:rsid w:val="142A3BDA"/>
    <w:rsid w:val="142A9200"/>
    <w:rsid w:val="145001BD"/>
    <w:rsid w:val="1450E15E"/>
    <w:rsid w:val="14BCD578"/>
    <w:rsid w:val="14C09D8D"/>
    <w:rsid w:val="14C2BF07"/>
    <w:rsid w:val="14D08C50"/>
    <w:rsid w:val="150AFDCB"/>
    <w:rsid w:val="15468789"/>
    <w:rsid w:val="155091E6"/>
    <w:rsid w:val="158B38FA"/>
    <w:rsid w:val="15E30469"/>
    <w:rsid w:val="15F94763"/>
    <w:rsid w:val="16341A11"/>
    <w:rsid w:val="16A8B3C7"/>
    <w:rsid w:val="16D1C604"/>
    <w:rsid w:val="1746EA1A"/>
    <w:rsid w:val="17C5F0AD"/>
    <w:rsid w:val="1808E260"/>
    <w:rsid w:val="18560B53"/>
    <w:rsid w:val="18A30529"/>
    <w:rsid w:val="18B62B09"/>
    <w:rsid w:val="18C24BD3"/>
    <w:rsid w:val="18FC862F"/>
    <w:rsid w:val="19762550"/>
    <w:rsid w:val="1A0704CE"/>
    <w:rsid w:val="1A17B120"/>
    <w:rsid w:val="1A287BEE"/>
    <w:rsid w:val="1A53C9EE"/>
    <w:rsid w:val="1AD52F6D"/>
    <w:rsid w:val="1ADD4C8E"/>
    <w:rsid w:val="1ADD6DFB"/>
    <w:rsid w:val="1B449698"/>
    <w:rsid w:val="1BEE15BE"/>
    <w:rsid w:val="1C98CE19"/>
    <w:rsid w:val="1CA42252"/>
    <w:rsid w:val="1CC436CB"/>
    <w:rsid w:val="1CDFA612"/>
    <w:rsid w:val="1CE42D3B"/>
    <w:rsid w:val="1D0B6E42"/>
    <w:rsid w:val="1D2AE44A"/>
    <w:rsid w:val="1D561212"/>
    <w:rsid w:val="1DB1859C"/>
    <w:rsid w:val="1DC691E3"/>
    <w:rsid w:val="1DCF3241"/>
    <w:rsid w:val="1E21EA50"/>
    <w:rsid w:val="1EB0A632"/>
    <w:rsid w:val="1FA7E755"/>
    <w:rsid w:val="1FBA1BAB"/>
    <w:rsid w:val="1FD1580F"/>
    <w:rsid w:val="1FF30852"/>
    <w:rsid w:val="2033C843"/>
    <w:rsid w:val="2036EA08"/>
    <w:rsid w:val="20BE2A4C"/>
    <w:rsid w:val="20E7D83D"/>
    <w:rsid w:val="213C948C"/>
    <w:rsid w:val="214490B1"/>
    <w:rsid w:val="216CE02F"/>
    <w:rsid w:val="219E8CDB"/>
    <w:rsid w:val="21A08561"/>
    <w:rsid w:val="220CDC6E"/>
    <w:rsid w:val="2239C9AC"/>
    <w:rsid w:val="229AA057"/>
    <w:rsid w:val="22DB27B8"/>
    <w:rsid w:val="234A173D"/>
    <w:rsid w:val="236D6660"/>
    <w:rsid w:val="2372BE33"/>
    <w:rsid w:val="243DB721"/>
    <w:rsid w:val="247A285F"/>
    <w:rsid w:val="24AD586E"/>
    <w:rsid w:val="24D9B654"/>
    <w:rsid w:val="255CC28C"/>
    <w:rsid w:val="256B5E9F"/>
    <w:rsid w:val="257CFF20"/>
    <w:rsid w:val="25A31468"/>
    <w:rsid w:val="25B794BF"/>
    <w:rsid w:val="25C26CF8"/>
    <w:rsid w:val="2618169C"/>
    <w:rsid w:val="264AFD81"/>
    <w:rsid w:val="265BD338"/>
    <w:rsid w:val="26A72C5F"/>
    <w:rsid w:val="26B34FE2"/>
    <w:rsid w:val="26EB09B4"/>
    <w:rsid w:val="26EBCAA9"/>
    <w:rsid w:val="2788A244"/>
    <w:rsid w:val="278DB8DE"/>
    <w:rsid w:val="2791E68C"/>
    <w:rsid w:val="27CDAB4C"/>
    <w:rsid w:val="27F3DAEB"/>
    <w:rsid w:val="280075A0"/>
    <w:rsid w:val="28274EAD"/>
    <w:rsid w:val="2843DC59"/>
    <w:rsid w:val="29782E9E"/>
    <w:rsid w:val="299C7D7A"/>
    <w:rsid w:val="2A0812A9"/>
    <w:rsid w:val="2AA828C3"/>
    <w:rsid w:val="2BB811DC"/>
    <w:rsid w:val="2BBDA196"/>
    <w:rsid w:val="2BC2FACC"/>
    <w:rsid w:val="2BD61EF4"/>
    <w:rsid w:val="2BEEECDD"/>
    <w:rsid w:val="2C84EDA6"/>
    <w:rsid w:val="2CB00828"/>
    <w:rsid w:val="2CBF8BC0"/>
    <w:rsid w:val="2D28CA41"/>
    <w:rsid w:val="2D49EBCF"/>
    <w:rsid w:val="2D5ACA16"/>
    <w:rsid w:val="2D62B30B"/>
    <w:rsid w:val="2D94E452"/>
    <w:rsid w:val="2DD1D66A"/>
    <w:rsid w:val="2E33981C"/>
    <w:rsid w:val="2E3C6C71"/>
    <w:rsid w:val="2ED4E278"/>
    <w:rsid w:val="2F14B3A3"/>
    <w:rsid w:val="2F50283B"/>
    <w:rsid w:val="2FBFFE3A"/>
    <w:rsid w:val="2FD32D85"/>
    <w:rsid w:val="2FDDA1DC"/>
    <w:rsid w:val="2FED795F"/>
    <w:rsid w:val="2FEE3584"/>
    <w:rsid w:val="30151130"/>
    <w:rsid w:val="304660F3"/>
    <w:rsid w:val="30A7F893"/>
    <w:rsid w:val="30E05B8A"/>
    <w:rsid w:val="3121F72F"/>
    <w:rsid w:val="31342A94"/>
    <w:rsid w:val="31527E9E"/>
    <w:rsid w:val="3162A595"/>
    <w:rsid w:val="3191EFA4"/>
    <w:rsid w:val="320EEF34"/>
    <w:rsid w:val="3235D16C"/>
    <w:rsid w:val="32953458"/>
    <w:rsid w:val="32DCB786"/>
    <w:rsid w:val="330E8BE6"/>
    <w:rsid w:val="331881C8"/>
    <w:rsid w:val="3365DBF4"/>
    <w:rsid w:val="337B566E"/>
    <w:rsid w:val="33AC45CC"/>
    <w:rsid w:val="33E9969A"/>
    <w:rsid w:val="340B7CB5"/>
    <w:rsid w:val="3420BEFE"/>
    <w:rsid w:val="3462F86E"/>
    <w:rsid w:val="349CFF05"/>
    <w:rsid w:val="34D01CD3"/>
    <w:rsid w:val="357668F0"/>
    <w:rsid w:val="35890C8C"/>
    <w:rsid w:val="35B39122"/>
    <w:rsid w:val="3602495D"/>
    <w:rsid w:val="3612BB4F"/>
    <w:rsid w:val="3627914D"/>
    <w:rsid w:val="3672029C"/>
    <w:rsid w:val="3689CC34"/>
    <w:rsid w:val="36916642"/>
    <w:rsid w:val="36968CA6"/>
    <w:rsid w:val="36E26729"/>
    <w:rsid w:val="36EA7089"/>
    <w:rsid w:val="36FF915A"/>
    <w:rsid w:val="3705F801"/>
    <w:rsid w:val="3720075C"/>
    <w:rsid w:val="374CC0A5"/>
    <w:rsid w:val="37558DE8"/>
    <w:rsid w:val="382E0DCF"/>
    <w:rsid w:val="3866C79D"/>
    <w:rsid w:val="3868E716"/>
    <w:rsid w:val="38893035"/>
    <w:rsid w:val="388EBD86"/>
    <w:rsid w:val="3922CD61"/>
    <w:rsid w:val="393170ED"/>
    <w:rsid w:val="3936EB0E"/>
    <w:rsid w:val="396D1850"/>
    <w:rsid w:val="397CE363"/>
    <w:rsid w:val="39DCA1CE"/>
    <w:rsid w:val="3A22E8A4"/>
    <w:rsid w:val="3A474A1D"/>
    <w:rsid w:val="3A68C24C"/>
    <w:rsid w:val="3A7FF4DB"/>
    <w:rsid w:val="3AC9970F"/>
    <w:rsid w:val="3AE25D73"/>
    <w:rsid w:val="3AF0FF87"/>
    <w:rsid w:val="3AF12FD9"/>
    <w:rsid w:val="3AF8F53D"/>
    <w:rsid w:val="3B1B1E36"/>
    <w:rsid w:val="3B5BB817"/>
    <w:rsid w:val="3B8D0A9E"/>
    <w:rsid w:val="3B9D42F7"/>
    <w:rsid w:val="3BC485DF"/>
    <w:rsid w:val="3BC9B225"/>
    <w:rsid w:val="3C0D02AD"/>
    <w:rsid w:val="3C240123"/>
    <w:rsid w:val="3C5CFB10"/>
    <w:rsid w:val="3C7B62F4"/>
    <w:rsid w:val="3C8D177B"/>
    <w:rsid w:val="3C9BCF01"/>
    <w:rsid w:val="3CA1F36F"/>
    <w:rsid w:val="3CAFD09B"/>
    <w:rsid w:val="3CC42393"/>
    <w:rsid w:val="3D765223"/>
    <w:rsid w:val="3D904810"/>
    <w:rsid w:val="3DC663BE"/>
    <w:rsid w:val="3DC8A79A"/>
    <w:rsid w:val="3E384193"/>
    <w:rsid w:val="3E4CFAC9"/>
    <w:rsid w:val="3EC6E273"/>
    <w:rsid w:val="3EC9DD53"/>
    <w:rsid w:val="3F35F393"/>
    <w:rsid w:val="3F828AB6"/>
    <w:rsid w:val="3FAC3AE1"/>
    <w:rsid w:val="3FECC81D"/>
    <w:rsid w:val="4104A4FB"/>
    <w:rsid w:val="414D288F"/>
    <w:rsid w:val="41E9F663"/>
    <w:rsid w:val="41EAE655"/>
    <w:rsid w:val="41FB3609"/>
    <w:rsid w:val="42406D83"/>
    <w:rsid w:val="429D620C"/>
    <w:rsid w:val="42C01B38"/>
    <w:rsid w:val="42FB7659"/>
    <w:rsid w:val="4317A092"/>
    <w:rsid w:val="4351239B"/>
    <w:rsid w:val="435D8F6E"/>
    <w:rsid w:val="439EA573"/>
    <w:rsid w:val="43CD8B1B"/>
    <w:rsid w:val="43F71A6C"/>
    <w:rsid w:val="4406757B"/>
    <w:rsid w:val="44459346"/>
    <w:rsid w:val="449F5BF1"/>
    <w:rsid w:val="44C4FDC8"/>
    <w:rsid w:val="44E22C39"/>
    <w:rsid w:val="4502012C"/>
    <w:rsid w:val="450E892E"/>
    <w:rsid w:val="45109E11"/>
    <w:rsid w:val="452AF6A6"/>
    <w:rsid w:val="455629FF"/>
    <w:rsid w:val="45C89C3D"/>
    <w:rsid w:val="45F73013"/>
    <w:rsid w:val="461DDBD6"/>
    <w:rsid w:val="463C73E0"/>
    <w:rsid w:val="463DB149"/>
    <w:rsid w:val="46574A4F"/>
    <w:rsid w:val="46743A17"/>
    <w:rsid w:val="4693E18C"/>
    <w:rsid w:val="46B87CE6"/>
    <w:rsid w:val="4730644C"/>
    <w:rsid w:val="4799E381"/>
    <w:rsid w:val="47B2C2F4"/>
    <w:rsid w:val="47CFD250"/>
    <w:rsid w:val="47DDBC40"/>
    <w:rsid w:val="47DE941C"/>
    <w:rsid w:val="4885A736"/>
    <w:rsid w:val="49062358"/>
    <w:rsid w:val="4927E202"/>
    <w:rsid w:val="493E2323"/>
    <w:rsid w:val="49961F4F"/>
    <w:rsid w:val="49CF2F25"/>
    <w:rsid w:val="49F56091"/>
    <w:rsid w:val="4A0307FA"/>
    <w:rsid w:val="4A139DC8"/>
    <w:rsid w:val="4A4D0A9A"/>
    <w:rsid w:val="4A679531"/>
    <w:rsid w:val="4AA734A6"/>
    <w:rsid w:val="4AAEF5F6"/>
    <w:rsid w:val="4ADE6D72"/>
    <w:rsid w:val="4AF954CC"/>
    <w:rsid w:val="4B4D92B0"/>
    <w:rsid w:val="4B660B1C"/>
    <w:rsid w:val="4B740C00"/>
    <w:rsid w:val="4BBF578B"/>
    <w:rsid w:val="4BE8AA9C"/>
    <w:rsid w:val="4C0318DA"/>
    <w:rsid w:val="4C07D093"/>
    <w:rsid w:val="4C1E86E7"/>
    <w:rsid w:val="4C57B24A"/>
    <w:rsid w:val="4CCFB0E2"/>
    <w:rsid w:val="4D09EEE5"/>
    <w:rsid w:val="4D4B6F84"/>
    <w:rsid w:val="4D988AE6"/>
    <w:rsid w:val="4DBC4292"/>
    <w:rsid w:val="4E5B4578"/>
    <w:rsid w:val="4EA4F88E"/>
    <w:rsid w:val="4EBB4FEC"/>
    <w:rsid w:val="4ED19B44"/>
    <w:rsid w:val="4F59D095"/>
    <w:rsid w:val="4F72EA7E"/>
    <w:rsid w:val="4FA6241D"/>
    <w:rsid w:val="4FFD3B8F"/>
    <w:rsid w:val="50361192"/>
    <w:rsid w:val="507D53B0"/>
    <w:rsid w:val="50ABAB30"/>
    <w:rsid w:val="513F9265"/>
    <w:rsid w:val="51474222"/>
    <w:rsid w:val="517B8D7D"/>
    <w:rsid w:val="518897CA"/>
    <w:rsid w:val="51950AB9"/>
    <w:rsid w:val="51B0AB53"/>
    <w:rsid w:val="51B52899"/>
    <w:rsid w:val="51E99BD1"/>
    <w:rsid w:val="51F0C591"/>
    <w:rsid w:val="51F3E38E"/>
    <w:rsid w:val="520D6B49"/>
    <w:rsid w:val="524C8621"/>
    <w:rsid w:val="52765D4F"/>
    <w:rsid w:val="528D7185"/>
    <w:rsid w:val="529AB679"/>
    <w:rsid w:val="52BD4CA4"/>
    <w:rsid w:val="52D6D248"/>
    <w:rsid w:val="52EC6E29"/>
    <w:rsid w:val="530D0C6E"/>
    <w:rsid w:val="531D4D0B"/>
    <w:rsid w:val="5334BDB0"/>
    <w:rsid w:val="53A893C5"/>
    <w:rsid w:val="53BD0D21"/>
    <w:rsid w:val="53C4C44E"/>
    <w:rsid w:val="53FB1753"/>
    <w:rsid w:val="5417E9AA"/>
    <w:rsid w:val="5425B427"/>
    <w:rsid w:val="54F24996"/>
    <w:rsid w:val="55008BF0"/>
    <w:rsid w:val="557566EC"/>
    <w:rsid w:val="562DF646"/>
    <w:rsid w:val="56C5DC66"/>
    <w:rsid w:val="56D5D4A1"/>
    <w:rsid w:val="57022CBB"/>
    <w:rsid w:val="5702F426"/>
    <w:rsid w:val="5727343C"/>
    <w:rsid w:val="573817FE"/>
    <w:rsid w:val="57B04BF3"/>
    <w:rsid w:val="57C6B247"/>
    <w:rsid w:val="580B2137"/>
    <w:rsid w:val="5810B4E9"/>
    <w:rsid w:val="585E11D9"/>
    <w:rsid w:val="5863B067"/>
    <w:rsid w:val="5886594E"/>
    <w:rsid w:val="58BD585B"/>
    <w:rsid w:val="58D463C1"/>
    <w:rsid w:val="59588F81"/>
    <w:rsid w:val="59725634"/>
    <w:rsid w:val="5996280F"/>
    <w:rsid w:val="59AC252A"/>
    <w:rsid w:val="59BF67E8"/>
    <w:rsid w:val="59D4DCC1"/>
    <w:rsid w:val="59F6E310"/>
    <w:rsid w:val="59FA569F"/>
    <w:rsid w:val="5A0EB2F7"/>
    <w:rsid w:val="5A12176B"/>
    <w:rsid w:val="5A2B1D58"/>
    <w:rsid w:val="5A5470F8"/>
    <w:rsid w:val="5A6701DF"/>
    <w:rsid w:val="5A685AB9"/>
    <w:rsid w:val="5A952660"/>
    <w:rsid w:val="5ABE4032"/>
    <w:rsid w:val="5AE2300E"/>
    <w:rsid w:val="5B226736"/>
    <w:rsid w:val="5B7D58CB"/>
    <w:rsid w:val="5BB5862B"/>
    <w:rsid w:val="5BBD280B"/>
    <w:rsid w:val="5C06B986"/>
    <w:rsid w:val="5C21BBC6"/>
    <w:rsid w:val="5C4B2C4E"/>
    <w:rsid w:val="5C6D929E"/>
    <w:rsid w:val="5D3AE4CD"/>
    <w:rsid w:val="5D430FB3"/>
    <w:rsid w:val="5D4EA3FA"/>
    <w:rsid w:val="5DA1D1F1"/>
    <w:rsid w:val="5DF8E2F4"/>
    <w:rsid w:val="5E011FBA"/>
    <w:rsid w:val="5E3E69DA"/>
    <w:rsid w:val="5E6ABC39"/>
    <w:rsid w:val="5F01365F"/>
    <w:rsid w:val="5F029CC9"/>
    <w:rsid w:val="5F15482F"/>
    <w:rsid w:val="5F212F20"/>
    <w:rsid w:val="5F221C80"/>
    <w:rsid w:val="5F238988"/>
    <w:rsid w:val="5FB69724"/>
    <w:rsid w:val="5FDF3A8A"/>
    <w:rsid w:val="5FE77DF3"/>
    <w:rsid w:val="60173D78"/>
    <w:rsid w:val="603D3166"/>
    <w:rsid w:val="603FC9C9"/>
    <w:rsid w:val="6049A313"/>
    <w:rsid w:val="605805A8"/>
    <w:rsid w:val="60AFB654"/>
    <w:rsid w:val="61291478"/>
    <w:rsid w:val="61897A7F"/>
    <w:rsid w:val="618CF98B"/>
    <w:rsid w:val="619E01DA"/>
    <w:rsid w:val="61BD6D03"/>
    <w:rsid w:val="61D94A36"/>
    <w:rsid w:val="61DC15E3"/>
    <w:rsid w:val="6214F07F"/>
    <w:rsid w:val="625D2C2D"/>
    <w:rsid w:val="62CA70DA"/>
    <w:rsid w:val="62DFA061"/>
    <w:rsid w:val="63CE2622"/>
    <w:rsid w:val="64594A37"/>
    <w:rsid w:val="645ACE72"/>
    <w:rsid w:val="645DD329"/>
    <w:rsid w:val="6462DBA5"/>
    <w:rsid w:val="64AB2540"/>
    <w:rsid w:val="64C8EC3D"/>
    <w:rsid w:val="64CD31E2"/>
    <w:rsid w:val="6507CE33"/>
    <w:rsid w:val="652ADE2B"/>
    <w:rsid w:val="65343BD8"/>
    <w:rsid w:val="654EE182"/>
    <w:rsid w:val="6552D9F7"/>
    <w:rsid w:val="656026DE"/>
    <w:rsid w:val="65BFD9A1"/>
    <w:rsid w:val="65E623C6"/>
    <w:rsid w:val="6695310B"/>
    <w:rsid w:val="66D122C2"/>
    <w:rsid w:val="66FDF5DE"/>
    <w:rsid w:val="6777D902"/>
    <w:rsid w:val="67CA0501"/>
    <w:rsid w:val="67EE91BE"/>
    <w:rsid w:val="67F7CA9F"/>
    <w:rsid w:val="68497F06"/>
    <w:rsid w:val="689BF8E0"/>
    <w:rsid w:val="6961B661"/>
    <w:rsid w:val="69C82F02"/>
    <w:rsid w:val="69CCFD6B"/>
    <w:rsid w:val="69E7083A"/>
    <w:rsid w:val="6A0D2F55"/>
    <w:rsid w:val="6A6928C0"/>
    <w:rsid w:val="6A8A7640"/>
    <w:rsid w:val="6ACCB6F2"/>
    <w:rsid w:val="6AF4A2D3"/>
    <w:rsid w:val="6B3DEE18"/>
    <w:rsid w:val="6B449D7C"/>
    <w:rsid w:val="6B65A039"/>
    <w:rsid w:val="6B6C19BB"/>
    <w:rsid w:val="6B9773D1"/>
    <w:rsid w:val="6BDDA57D"/>
    <w:rsid w:val="6C3E16D1"/>
    <w:rsid w:val="6C7CF341"/>
    <w:rsid w:val="6CE7025D"/>
    <w:rsid w:val="6D1B1439"/>
    <w:rsid w:val="6D3CCF6C"/>
    <w:rsid w:val="6DB1CE9D"/>
    <w:rsid w:val="6E2436AC"/>
    <w:rsid w:val="6E302AB7"/>
    <w:rsid w:val="6E392673"/>
    <w:rsid w:val="6E556E5E"/>
    <w:rsid w:val="6E8B86E6"/>
    <w:rsid w:val="6EAAEB66"/>
    <w:rsid w:val="6F35184E"/>
    <w:rsid w:val="6F4AB913"/>
    <w:rsid w:val="6F60B444"/>
    <w:rsid w:val="6FFEA9E7"/>
    <w:rsid w:val="700A7586"/>
    <w:rsid w:val="702D0F04"/>
    <w:rsid w:val="7058C4F9"/>
    <w:rsid w:val="70690F5E"/>
    <w:rsid w:val="706A9165"/>
    <w:rsid w:val="7092E5F5"/>
    <w:rsid w:val="7141E67F"/>
    <w:rsid w:val="71656294"/>
    <w:rsid w:val="71847078"/>
    <w:rsid w:val="71B3FADE"/>
    <w:rsid w:val="71EBD747"/>
    <w:rsid w:val="71F8892F"/>
    <w:rsid w:val="7283A5DB"/>
    <w:rsid w:val="728E8B94"/>
    <w:rsid w:val="7295A747"/>
    <w:rsid w:val="7299C83D"/>
    <w:rsid w:val="72A876A3"/>
    <w:rsid w:val="72E6993C"/>
    <w:rsid w:val="738666FD"/>
    <w:rsid w:val="73AAE4A6"/>
    <w:rsid w:val="73AD48CE"/>
    <w:rsid w:val="73E6B198"/>
    <w:rsid w:val="74240445"/>
    <w:rsid w:val="74248E52"/>
    <w:rsid w:val="7447F738"/>
    <w:rsid w:val="746BF076"/>
    <w:rsid w:val="74768143"/>
    <w:rsid w:val="7490F977"/>
    <w:rsid w:val="74AABDB4"/>
    <w:rsid w:val="74D90721"/>
    <w:rsid w:val="7554691B"/>
    <w:rsid w:val="759D4431"/>
    <w:rsid w:val="75C2E9DE"/>
    <w:rsid w:val="75C620C0"/>
    <w:rsid w:val="75F44FE8"/>
    <w:rsid w:val="7633F4B1"/>
    <w:rsid w:val="76671B46"/>
    <w:rsid w:val="76A58636"/>
    <w:rsid w:val="76ACB024"/>
    <w:rsid w:val="76C98C11"/>
    <w:rsid w:val="772F8C34"/>
    <w:rsid w:val="773D7057"/>
    <w:rsid w:val="77AB300A"/>
    <w:rsid w:val="77AC2D75"/>
    <w:rsid w:val="77ADBDCE"/>
    <w:rsid w:val="77E47143"/>
    <w:rsid w:val="77F02DF5"/>
    <w:rsid w:val="781C01CF"/>
    <w:rsid w:val="78254ED2"/>
    <w:rsid w:val="786E2D59"/>
    <w:rsid w:val="78977AD3"/>
    <w:rsid w:val="78D08C2B"/>
    <w:rsid w:val="78FA5B30"/>
    <w:rsid w:val="79269E67"/>
    <w:rsid w:val="794E1EC1"/>
    <w:rsid w:val="7973068F"/>
    <w:rsid w:val="7975E71E"/>
    <w:rsid w:val="797D9B0D"/>
    <w:rsid w:val="79C8DED8"/>
    <w:rsid w:val="79DE3D5C"/>
    <w:rsid w:val="79E4CAEC"/>
    <w:rsid w:val="7A551D77"/>
    <w:rsid w:val="7A640A9F"/>
    <w:rsid w:val="7A72B075"/>
    <w:rsid w:val="7A74B392"/>
    <w:rsid w:val="7ACEA78F"/>
    <w:rsid w:val="7AF6F11B"/>
    <w:rsid w:val="7B873148"/>
    <w:rsid w:val="7C29E628"/>
    <w:rsid w:val="7C4874F5"/>
    <w:rsid w:val="7C89A45A"/>
    <w:rsid w:val="7CD1545D"/>
    <w:rsid w:val="7CD5CF2F"/>
    <w:rsid w:val="7D1387C4"/>
    <w:rsid w:val="7D1F6163"/>
    <w:rsid w:val="7D46B948"/>
    <w:rsid w:val="7D4C81C6"/>
    <w:rsid w:val="7D51EE2B"/>
    <w:rsid w:val="7D6D040A"/>
    <w:rsid w:val="7DFA2A90"/>
    <w:rsid w:val="7E0155EA"/>
    <w:rsid w:val="7E0E3D20"/>
    <w:rsid w:val="7EC221F3"/>
    <w:rsid w:val="7EDDB0F3"/>
    <w:rsid w:val="7F327226"/>
    <w:rsid w:val="7F4B71B0"/>
    <w:rsid w:val="7F8E3BC5"/>
    <w:rsid w:val="7FF47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D0DED"/>
  <w15:docId w15:val="{923DFD69-D0B4-413F-911C-B91589472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84B"/>
    <w:rPr>
      <w:lang w:val="lt-LT"/>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00"/>
      <w:outlineLvl w:val="2"/>
    </w:pPr>
    <w:rPr>
      <w:rFonts w:ascii="Arial Black" w:eastAsia="Arial Black" w:hAnsi="Arial Black" w:cs="Arial Black"/>
      <w:color w:val="00005A"/>
      <w:sz w:val="32"/>
      <w:szCs w:val="32"/>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rsid w:val="00F826E6"/>
  </w:style>
  <w:style w:type="paragraph" w:customStyle="1" w:styleId="heading10">
    <w:name w:val="heading 10"/>
    <w:basedOn w:val="Normal0"/>
    <w:next w:val="Normal0"/>
    <w:uiPriority w:val="9"/>
    <w:qFormat/>
    <w:pPr>
      <w:keepNext/>
      <w:keepLines/>
      <w:spacing w:before="480" w:after="120"/>
      <w:outlineLvl w:val="0"/>
    </w:pPr>
    <w:rPr>
      <w:b/>
      <w:sz w:val="48"/>
      <w:szCs w:val="48"/>
    </w:rPr>
  </w:style>
  <w:style w:type="paragraph" w:customStyle="1" w:styleId="heading20">
    <w:name w:val="heading 20"/>
    <w:basedOn w:val="Normal0"/>
    <w:next w:val="Normal0"/>
    <w:uiPriority w:val="9"/>
    <w:unhideWhenUsed/>
    <w:qFormat/>
    <w:pPr>
      <w:keepNext/>
      <w:keepLines/>
      <w:spacing w:before="360" w:after="80"/>
      <w:outlineLvl w:val="1"/>
    </w:pPr>
    <w:rPr>
      <w:b/>
      <w:sz w:val="36"/>
      <w:szCs w:val="36"/>
    </w:rPr>
  </w:style>
  <w:style w:type="paragraph" w:customStyle="1" w:styleId="heading30">
    <w:name w:val="heading 30"/>
    <w:next w:val="Body"/>
    <w:uiPriority w:val="9"/>
    <w:unhideWhenUsed/>
    <w:qFormat/>
    <w:pPr>
      <w:keepNext/>
      <w:keepLines/>
      <w:spacing w:before="200"/>
      <w:outlineLvl w:val="2"/>
    </w:pPr>
    <w:rPr>
      <w:rFonts w:ascii="Arial Black" w:hAnsi="Arial Black" w:cs="Arial Unicode MS"/>
      <w:color w:val="00005A"/>
      <w:sz w:val="32"/>
      <w:szCs w:val="32"/>
      <w:u w:color="00005A"/>
      <w14:textOutline w14:w="0" w14:cap="flat" w14:cmpd="sng" w14:algn="ctr">
        <w14:noFill/>
        <w14:prstDash w14:val="solid"/>
        <w14:bevel/>
      </w14:textOutline>
    </w:rPr>
  </w:style>
  <w:style w:type="paragraph" w:customStyle="1" w:styleId="heading40">
    <w:name w:val="heading 40"/>
    <w:basedOn w:val="Normal0"/>
    <w:next w:val="Normal0"/>
    <w:uiPriority w:val="9"/>
    <w:semiHidden/>
    <w:unhideWhenUsed/>
    <w:qFormat/>
    <w:pPr>
      <w:keepNext/>
      <w:keepLines/>
      <w:spacing w:before="240" w:after="40"/>
      <w:outlineLvl w:val="3"/>
    </w:pPr>
    <w:rPr>
      <w:b/>
    </w:rPr>
  </w:style>
  <w:style w:type="paragraph" w:customStyle="1" w:styleId="heading50">
    <w:name w:val="heading 50"/>
    <w:basedOn w:val="Normal0"/>
    <w:next w:val="Normal0"/>
    <w:uiPriority w:val="9"/>
    <w:semiHidden/>
    <w:unhideWhenUsed/>
    <w:qFormat/>
    <w:pPr>
      <w:keepNext/>
      <w:keepLines/>
      <w:spacing w:before="220" w:after="40"/>
      <w:outlineLvl w:val="4"/>
    </w:pPr>
    <w:rPr>
      <w:b/>
      <w:sz w:val="22"/>
      <w:szCs w:val="22"/>
    </w:rPr>
  </w:style>
  <w:style w:type="paragraph" w:customStyle="1" w:styleId="heading60">
    <w:name w:val="heading 60"/>
    <w:basedOn w:val="Normal0"/>
    <w:next w:val="Normal0"/>
    <w:uiPriority w:val="9"/>
    <w:semiHidden/>
    <w:unhideWhenUsed/>
    <w:qFormat/>
    <w:pPr>
      <w:keepNext/>
      <w:keepLines/>
      <w:spacing w:before="200" w:after="40"/>
      <w:outlineLvl w:val="5"/>
    </w:pPr>
    <w:rPr>
      <w:b/>
      <w:sz w:val="20"/>
      <w:szCs w:val="20"/>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customStyle="1" w:styleId="Title0">
    <w:name w:val="Title0"/>
    <w:basedOn w:val="Normal0"/>
    <w:next w:val="Normal0"/>
    <w:uiPriority w:val="10"/>
    <w:qFormat/>
    <w:pPr>
      <w:keepNext/>
      <w:keepLines/>
      <w:spacing w:before="480" w:after="120"/>
    </w:pPr>
    <w:rPr>
      <w:b/>
      <w:sz w:val="72"/>
      <w:szCs w:val="72"/>
    </w:rPr>
  </w:style>
  <w:style w:type="character" w:styleId="Hyperlink">
    <w:name w:val="Hyperlink"/>
    <w:rPr>
      <w:u w:val="single"/>
    </w:rPr>
  </w:style>
  <w:style w:type="paragraph" w:customStyle="1" w:styleId="Body">
    <w:name w:val="Body"/>
    <w:rPr>
      <w:rFonts w:cs="Arial Unicode MS"/>
      <w:color w:val="000000"/>
      <w:u w:color="000000"/>
      <w14:textOutline w14:w="0" w14:cap="flat" w14:cmpd="sng" w14:algn="ctr">
        <w14:noFill/>
        <w14:prstDash w14:val="solid"/>
        <w14:bevel/>
      </w14:textOutline>
    </w:rPr>
  </w:style>
  <w:style w:type="paragraph" w:styleId="Subtitle">
    <w:name w:val="Subtitle"/>
    <w:basedOn w:val="Normal0"/>
    <w:next w:val="Normal0"/>
    <w:uiPriority w:val="11"/>
    <w:qFormat/>
    <w:pPr>
      <w:pBdr>
        <w:top w:val="nil"/>
        <w:left w:val="nil"/>
        <w:bottom w:val="nil"/>
        <w:right w:val="nil"/>
        <w:between w:val="nil"/>
      </w:pBdr>
      <w:spacing w:after="900"/>
    </w:pPr>
    <w:rPr>
      <w:color w:val="00005A"/>
    </w:rPr>
  </w:style>
  <w:style w:type="paragraph" w:styleId="FootnoteText">
    <w:name w:val="footnote text"/>
    <w:link w:val="FootnoteTextChar"/>
    <w:rPr>
      <w:color w:val="000000"/>
      <w:u w:color="000000"/>
    </w:rPr>
  </w:style>
  <w:style w:type="character" w:styleId="UnresolvedMention">
    <w:name w:val="Unresolved Mention"/>
    <w:basedOn w:val="DefaultParagraphFont"/>
    <w:uiPriority w:val="99"/>
    <w:semiHidden/>
    <w:unhideWhenUsed/>
    <w:rsid w:val="000036BF"/>
    <w:rPr>
      <w:color w:val="605E5C"/>
      <w:shd w:val="clear" w:color="auto" w:fill="E1DFDD"/>
    </w:rPr>
  </w:style>
  <w:style w:type="character" w:customStyle="1" w:styleId="None">
    <w:name w:val="None"/>
  </w:style>
  <w:style w:type="character" w:customStyle="1" w:styleId="Hyperlink0">
    <w:name w:val="Hyperlink.0"/>
    <w:basedOn w:val="None"/>
    <w:rPr>
      <w:sz w:val="14"/>
      <w:szCs w:val="14"/>
    </w:rPr>
  </w:style>
  <w:style w:type="paragraph" w:styleId="CommentText">
    <w:name w:val="annotation text"/>
    <w:basedOn w:val="Normal0"/>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lang w:val="en-US"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A3E04"/>
    <w:rPr>
      <w:b/>
      <w:bCs/>
    </w:rPr>
  </w:style>
  <w:style w:type="character" w:customStyle="1" w:styleId="CommentSubjectChar">
    <w:name w:val="Comment Subject Char"/>
    <w:basedOn w:val="CommentTextChar"/>
    <w:link w:val="CommentSubject"/>
    <w:uiPriority w:val="99"/>
    <w:semiHidden/>
    <w:rsid w:val="004A3E04"/>
    <w:rPr>
      <w:b/>
      <w:bCs/>
      <w:sz w:val="20"/>
      <w:szCs w:val="20"/>
      <w:lang w:val="en-US" w:eastAsia="en-US"/>
    </w:rPr>
  </w:style>
  <w:style w:type="paragraph" w:styleId="NormalWeb">
    <w:name w:val="Normal (Web)"/>
    <w:basedOn w:val="Normal0"/>
    <w:uiPriority w:val="99"/>
    <w:semiHidden/>
    <w:unhideWhenUsed/>
    <w:rsid w:val="0020193B"/>
    <w:pPr>
      <w:spacing w:before="100" w:beforeAutospacing="1" w:after="100" w:afterAutospacing="1"/>
    </w:pPr>
    <w:rPr>
      <w:lang w:val="en-GB" w:eastAsia="en-GB"/>
    </w:rPr>
  </w:style>
  <w:style w:type="paragraph" w:styleId="Revision">
    <w:name w:val="Revision"/>
    <w:hidden/>
    <w:uiPriority w:val="99"/>
    <w:semiHidden/>
    <w:rsid w:val="00DB510D"/>
  </w:style>
  <w:style w:type="paragraph" w:styleId="Header">
    <w:name w:val="header"/>
    <w:basedOn w:val="Normal0"/>
    <w:link w:val="HeaderChar"/>
    <w:uiPriority w:val="99"/>
    <w:unhideWhenUsed/>
    <w:rsid w:val="009C7DBF"/>
    <w:pPr>
      <w:tabs>
        <w:tab w:val="center" w:pos="4536"/>
        <w:tab w:val="right" w:pos="9072"/>
      </w:tabs>
    </w:pPr>
  </w:style>
  <w:style w:type="character" w:customStyle="1" w:styleId="HeaderChar">
    <w:name w:val="Header Char"/>
    <w:basedOn w:val="DefaultParagraphFont"/>
    <w:link w:val="Header"/>
    <w:uiPriority w:val="99"/>
    <w:rsid w:val="009C7DBF"/>
    <w:rPr>
      <w:lang w:eastAsia="en-US"/>
    </w:rPr>
  </w:style>
  <w:style w:type="paragraph" w:styleId="Footer">
    <w:name w:val="footer"/>
    <w:basedOn w:val="Normal0"/>
    <w:link w:val="FooterChar"/>
    <w:uiPriority w:val="99"/>
    <w:unhideWhenUsed/>
    <w:rsid w:val="009C7DBF"/>
    <w:pPr>
      <w:tabs>
        <w:tab w:val="center" w:pos="4536"/>
        <w:tab w:val="right" w:pos="9072"/>
      </w:tabs>
    </w:pPr>
  </w:style>
  <w:style w:type="character" w:customStyle="1" w:styleId="FooterChar">
    <w:name w:val="Footer Char"/>
    <w:basedOn w:val="DefaultParagraphFont"/>
    <w:link w:val="Footer"/>
    <w:uiPriority w:val="99"/>
    <w:rsid w:val="009C7DBF"/>
    <w:rPr>
      <w:lang w:eastAsia="en-US"/>
    </w:rPr>
  </w:style>
  <w:style w:type="character" w:customStyle="1" w:styleId="ui-provider">
    <w:name w:val="ui-provider"/>
    <w:basedOn w:val="DefaultParagraphFont"/>
    <w:rsid w:val="009C7DBF"/>
  </w:style>
  <w:style w:type="paragraph" w:customStyle="1" w:styleId="Subtitle0">
    <w:name w:val="Subtitle0"/>
    <w:basedOn w:val="Normal0"/>
    <w:next w:val="Normal0"/>
    <w:pPr>
      <w:pBdr>
        <w:top w:val="nil"/>
        <w:left w:val="nil"/>
        <w:bottom w:val="nil"/>
        <w:right w:val="nil"/>
        <w:between w:val="nil"/>
      </w:pBdr>
      <w:spacing w:after="900"/>
    </w:pPr>
    <w:rPr>
      <w:color w:val="00005A"/>
    </w:rPr>
  </w:style>
  <w:style w:type="character" w:styleId="Mention">
    <w:name w:val="Mention"/>
    <w:basedOn w:val="DefaultParagraphFont"/>
    <w:uiPriority w:val="99"/>
    <w:unhideWhenUsed/>
    <w:rPr>
      <w:color w:val="2B579A"/>
      <w:shd w:val="clear" w:color="auto" w:fill="E6E6E6"/>
    </w:rPr>
  </w:style>
  <w:style w:type="character" w:styleId="FootnoteReference">
    <w:name w:val="footnote reference"/>
    <w:basedOn w:val="DefaultParagraphFont"/>
    <w:uiPriority w:val="99"/>
    <w:semiHidden/>
    <w:unhideWhenUsed/>
    <w:rsid w:val="00124C79"/>
    <w:rPr>
      <w:vertAlign w:val="superscript"/>
    </w:rPr>
  </w:style>
  <w:style w:type="table" w:styleId="TableGrid">
    <w:name w:val="Table Grid"/>
    <w:aliases w:val="Leeg"/>
    <w:basedOn w:val="TableNormal"/>
    <w:uiPriority w:val="59"/>
    <w:rsid w:val="00D40A6A"/>
    <w:rPr>
      <w:rFonts w:asciiTheme="minorHAnsi" w:eastAsiaTheme="minorHAnsi" w:hAnsiTheme="minorHAnsi" w:cstheme="minorBidi"/>
      <w:sz w:val="18"/>
      <w:szCs w:val="18"/>
    </w:rPr>
    <w:tblPr>
      <w:tblCellMar>
        <w:left w:w="0" w:type="dxa"/>
        <w:right w:w="0" w:type="dxa"/>
      </w:tblCellMar>
    </w:tblPr>
  </w:style>
  <w:style w:type="character" w:customStyle="1" w:styleId="FootnoteTextChar">
    <w:name w:val="Footnote Text Char"/>
    <w:basedOn w:val="DefaultParagraphFont"/>
    <w:link w:val="FootnoteText"/>
    <w:rsid w:val="0046716B"/>
    <w:rPr>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orkglobal.com/lt/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torkglobal.com/lt/lt/produktai-ir-paslaugos/pirkti-pagal-kategorija/intymios-higienos-priemon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ssity">
  <a:themeElements>
    <a:clrScheme name="Essity">
      <a:dk1>
        <a:srgbClr val="000000"/>
      </a:dk1>
      <a:lt1>
        <a:srgbClr val="FFFFFF"/>
      </a:lt1>
      <a:dk2>
        <a:srgbClr val="A7A7A7"/>
      </a:dk2>
      <a:lt2>
        <a:srgbClr val="535353"/>
      </a:lt2>
      <a:accent1>
        <a:srgbClr val="009AFF"/>
      </a:accent1>
      <a:accent2>
        <a:srgbClr val="888B8D"/>
      </a:accent2>
      <a:accent3>
        <a:srgbClr val="009A44"/>
      </a:accent3>
      <a:accent4>
        <a:srgbClr val="F50082"/>
      </a:accent4>
      <a:accent5>
        <a:srgbClr val="FF8200"/>
      </a:accent5>
      <a:accent6>
        <a:srgbClr val="0000C3"/>
      </a:accent6>
      <a:hlink>
        <a:srgbClr val="0000FF"/>
      </a:hlink>
      <a:folHlink>
        <a:srgbClr val="FF00FF"/>
      </a:folHlink>
    </a:clrScheme>
    <a:fontScheme name="Essity">
      <a:majorFont>
        <a:latin typeface="Helvetica Neue"/>
        <a:ea typeface="Helvetica Neue"/>
        <a:cs typeface="Helvetica Neue"/>
      </a:majorFont>
      <a:minorFont>
        <a:latin typeface="Times New Roman"/>
        <a:ea typeface="Times New Roman"/>
        <a:cs typeface="Times New Roman"/>
      </a:minorFont>
    </a:fontScheme>
    <a:fmtScheme name="Essity">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Ms5it33ypMynvZWIYBXTq4mCxCw==">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6A39BE5E3E74274B8F090E8242CB11AE" ma:contentTypeVersion="23" ma:contentTypeDescription="Create a new document." ma:contentTypeScope="" ma:versionID="db8c2d1677e3faadb571d7070e11a78d">
  <xsd:schema xmlns:xsd="http://www.w3.org/2001/XMLSchema" xmlns:xs="http://www.w3.org/2001/XMLSchema" xmlns:p="http://schemas.microsoft.com/office/2006/metadata/properties" xmlns:ns2="dc6ffee2-e55d-4009-a95d-aa81f14b6c75" xmlns:ns3="c44d40ce-a947-4270-b396-6b1a5487b571" xmlns:ns4="56cce1da-359f-403e-b06d-5c266309cb10" targetNamespace="http://schemas.microsoft.com/office/2006/metadata/properties" ma:root="true" ma:fieldsID="b595be2113253e502a2c320aea3f6e6a" ns2:_="" ns3:_="" ns4:_="">
    <xsd:import namespace="dc6ffee2-e55d-4009-a95d-aa81f14b6c75"/>
    <xsd:import namespace="c44d40ce-a947-4270-b396-6b1a5487b571"/>
    <xsd:import namespace="56cce1da-359f-403e-b06d-5c266309cb10"/>
    <xsd:element name="properties">
      <xsd:complexType>
        <xsd:sequence>
          <xsd:element name="documentManagement">
            <xsd:complexType>
              <xsd:all>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ffee2-e55d-4009-a95d-aa81f14b6c75" elementFormDefault="qualified">
    <xsd:import namespace="http://schemas.microsoft.com/office/2006/documentManagement/types"/>
    <xsd:import namespace="http://schemas.microsoft.com/office/infopath/2007/PartnerControls"/>
    <xsd:element name="HideFromDelve" ma:index="8"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44d40ce-a947-4270-b396-6b1a5487b571"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82e87e1-ab12-4a6e-aa89-33ae3135780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cce1da-359f-403e-b06d-5c266309cb1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393457e-7d06-4a12-8770-dddf52f7eb30}" ma:internalName="TaxCatchAll" ma:showField="CatchAllData" ma:web="56cce1da-359f-403e-b06d-5c266309cb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dc6ffee2-e55d-4009-a95d-aa81f14b6c75">false</HideFromDelve>
    <SharedWithUsers xmlns="56cce1da-359f-403e-b06d-5c266309cb10">
      <UserInfo>
        <DisplayName>WENZEL Hazel</DisplayName>
        <AccountId>82</AccountId>
        <AccountType/>
      </UserInfo>
      <UserInfo>
        <DisplayName>JIMENEZ Pilar</DisplayName>
        <AccountId>162</AccountId>
        <AccountType/>
      </UserInfo>
      <UserInfo>
        <DisplayName>KINCAID Brian</DisplayName>
        <AccountId>143</AccountId>
        <AccountType/>
      </UserInfo>
      <UserInfo>
        <DisplayName>MAY Katharina</DisplayName>
        <AccountId>13</AccountId>
        <AccountType/>
      </UserInfo>
      <UserInfo>
        <DisplayName>BAKER Amelia</DisplayName>
        <AccountId>31</AccountId>
        <AccountType/>
      </UserInfo>
      <UserInfo>
        <DisplayName>TURNER Jenny</DisplayName>
        <AccountId>51</AccountId>
        <AccountType/>
      </UserInfo>
      <UserInfo>
        <DisplayName>GRUNDÉN Meta</DisplayName>
        <AccountId>248</AccountId>
        <AccountType/>
      </UserInfo>
    </SharedWithUsers>
    <lcf76f155ced4ddcb4097134ff3c332f xmlns="c44d40ce-a947-4270-b396-6b1a5487b571">
      <Terms xmlns="http://schemas.microsoft.com/office/infopath/2007/PartnerControls"/>
    </lcf76f155ced4ddcb4097134ff3c332f>
    <TaxCatchAll xmlns="56cce1da-359f-403e-b06d-5c266309cb1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7d56ef45-2412-4173-a480-3c5639b1d6e6" ContentTypeId="0x0101" PreviousValue="tru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4CBB4E8-D798-481B-814F-078016C18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ffee2-e55d-4009-a95d-aa81f14b6c75"/>
    <ds:schemaRef ds:uri="c44d40ce-a947-4270-b396-6b1a5487b571"/>
    <ds:schemaRef ds:uri="56cce1da-359f-403e-b06d-5c266309c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EFDA9-BB36-4623-ABC1-05B50B4DFE56}">
  <ds:schemaRefs>
    <ds:schemaRef ds:uri="http://schemas.microsoft.com/office/2006/metadata/properties"/>
    <ds:schemaRef ds:uri="http://schemas.microsoft.com/office/infopath/2007/PartnerControls"/>
    <ds:schemaRef ds:uri="dc6ffee2-e55d-4009-a95d-aa81f14b6c75"/>
    <ds:schemaRef ds:uri="56cce1da-359f-403e-b06d-5c266309cb10"/>
    <ds:schemaRef ds:uri="c44d40ce-a947-4270-b396-6b1a5487b571"/>
  </ds:schemaRefs>
</ds:datastoreItem>
</file>

<file path=customXml/itemProps4.xml><?xml version="1.0" encoding="utf-8"?>
<ds:datastoreItem xmlns:ds="http://schemas.openxmlformats.org/officeDocument/2006/customXml" ds:itemID="{E4D5B043-3AB5-4C4E-9D5D-16D1779E74D6}">
  <ds:schemaRefs>
    <ds:schemaRef ds:uri="http://schemas.microsoft.com/sharepoint/v3/contenttype/forms"/>
  </ds:schemaRefs>
</ds:datastoreItem>
</file>

<file path=customXml/itemProps5.xml><?xml version="1.0" encoding="utf-8"?>
<ds:datastoreItem xmlns:ds="http://schemas.openxmlformats.org/officeDocument/2006/customXml" ds:itemID="{42ADBF31-14B0-4541-96D4-BBA4156BAAB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712</Words>
  <Characters>5235</Characters>
  <Application>Microsoft Office Word</Application>
  <DocSecurity>0</DocSecurity>
  <Lines>43</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WENZEL Hazel</dc:creator>
  <cp:keywords/>
  <cp:lastModifiedBy>Gabriele Ciunkaite</cp:lastModifiedBy>
  <cp:revision>3</cp:revision>
  <dcterms:created xsi:type="dcterms:W3CDTF">2026-02-27T15:25:00Z</dcterms:created>
  <dcterms:modified xsi:type="dcterms:W3CDTF">2026-02-27T15:26:00Z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0x0101006A39BE5E3E74274B8F090E8242CB11AE</vt:lpwstr>
  </property>
  <property fmtid="{D5CDD505-2E9C-101B-9397-08002B2CF9AE}" pid="3" name="MediaServiceImageTags">
    <vt:lpwstr/>
  </property>
  <property fmtid="{D5CDD505-2E9C-101B-9397-08002B2CF9AE}" pid="4" name="MSIP_Label_4c8d6ef0-491d-4f17-aead-12ed260929f1_Enabled">
    <vt:lpwstr>true</vt:lpwstr>
  </property>
  <property fmtid="{D5CDD505-2E9C-101B-9397-08002B2CF9AE}" pid="5" name="MSIP_Label_4c8d6ef0-491d-4f17-aead-12ed260929f1_SetDate">
    <vt:lpwstr>2023-04-19T08:17:53Z</vt:lpwstr>
  </property>
  <property fmtid="{D5CDD505-2E9C-101B-9397-08002B2CF9AE}" pid="6" name="MSIP_Label_4c8d6ef0-491d-4f17-aead-12ed260929f1_Method">
    <vt:lpwstr>Standard</vt:lpwstr>
  </property>
  <property fmtid="{D5CDD505-2E9C-101B-9397-08002B2CF9AE}" pid="7" name="MSIP_Label_4c8d6ef0-491d-4f17-aead-12ed260929f1_Name">
    <vt:lpwstr>Internal</vt:lpwstr>
  </property>
  <property fmtid="{D5CDD505-2E9C-101B-9397-08002B2CF9AE}" pid="8" name="MSIP_Label_4c8d6ef0-491d-4f17-aead-12ed260929f1_SiteId">
    <vt:lpwstr>f101208c-39d3-4c8a-8cc7-ad896b25954f</vt:lpwstr>
  </property>
  <property fmtid="{D5CDD505-2E9C-101B-9397-08002B2CF9AE}" pid="9" name="MSIP_Label_4c8d6ef0-491d-4f17-aead-12ed260929f1_ActionId">
    <vt:lpwstr>307adc2f-4339-46ac-a8ff-a19934160dc5</vt:lpwstr>
  </property>
  <property fmtid="{D5CDD505-2E9C-101B-9397-08002B2CF9AE}" pid="10" name="MSIP_Label_4c8d6ef0-491d-4f17-aead-12ed260929f1_ContentBits">
    <vt:lpwstr>2</vt:lpwstr>
  </property>
  <property fmtid="{D5CDD505-2E9C-101B-9397-08002B2CF9AE}" pid="11" name="GrammarlyDocumentId">
    <vt:lpwstr>159e4a0c-e923-4df9-8af6-948e20f63463</vt:lpwstr>
  </property>
  <property fmtid="{D5CDD505-2E9C-101B-9397-08002B2CF9AE}" pid="12" name="MSIP_Label_a844c618-538c-404a-b2f6-f58b5e4f4fae_Enabled">
    <vt:lpwstr>true</vt:lpwstr>
  </property>
  <property fmtid="{D5CDD505-2E9C-101B-9397-08002B2CF9AE}" pid="13" name="MSIP_Label_a844c618-538c-404a-b2f6-f58b5e4f4fae_SetDate">
    <vt:lpwstr>2026-01-20T14:29:21Z</vt:lpwstr>
  </property>
  <property fmtid="{D5CDD505-2E9C-101B-9397-08002B2CF9AE}" pid="14" name="MSIP_Label_a844c618-538c-404a-b2f6-f58b5e4f4fae_Method">
    <vt:lpwstr>Privileged</vt:lpwstr>
  </property>
  <property fmtid="{D5CDD505-2E9C-101B-9397-08002B2CF9AE}" pid="15" name="MSIP_Label_a844c618-538c-404a-b2f6-f58b5e4f4fae_Name">
    <vt:lpwstr>Public</vt:lpwstr>
  </property>
  <property fmtid="{D5CDD505-2E9C-101B-9397-08002B2CF9AE}" pid="16" name="MSIP_Label_a844c618-538c-404a-b2f6-f58b5e4f4fae_SiteId">
    <vt:lpwstr>41eb501a-f671-4ce0-a5bf-b64168c3705f</vt:lpwstr>
  </property>
  <property fmtid="{D5CDD505-2E9C-101B-9397-08002B2CF9AE}" pid="17" name="MSIP_Label_a844c618-538c-404a-b2f6-f58b5e4f4fae_ActionId">
    <vt:lpwstr>56fe8537-6023-4e22-a019-445f7f73e5aa</vt:lpwstr>
  </property>
  <property fmtid="{D5CDD505-2E9C-101B-9397-08002B2CF9AE}" pid="18" name="MSIP_Label_a844c618-538c-404a-b2f6-f58b5e4f4fae_ContentBits">
    <vt:lpwstr>0</vt:lpwstr>
  </property>
  <property fmtid="{D5CDD505-2E9C-101B-9397-08002B2CF9AE}" pid="19" name="MSIP_Label_a844c618-538c-404a-b2f6-f58b5e4f4fae_Tag">
    <vt:lpwstr>10, 0, 1, 1</vt:lpwstr>
  </property>
</Properties>
</file>