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324BB" w14:textId="77777777" w:rsidR="0095715C" w:rsidRPr="00663CE0" w:rsidRDefault="0095715C" w:rsidP="0095715C">
      <w:pPr>
        <w:pStyle w:val="NoSpacing"/>
      </w:pPr>
      <w:r w:rsidRPr="00663CE0">
        <w:t>Pranešimas žiniasklaidai</w:t>
      </w:r>
    </w:p>
    <w:p w14:paraId="1FB4F44D" w14:textId="3F40917F" w:rsidR="0095715C" w:rsidRPr="003A53BE" w:rsidRDefault="00765AEA" w:rsidP="0095715C">
      <w:pPr>
        <w:pStyle w:val="NoSpacing"/>
        <w:rPr>
          <w:lang w:val="en-US"/>
        </w:rPr>
      </w:pPr>
      <w:r w:rsidRPr="004C0C90">
        <w:rPr>
          <w:lang w:val="en-GB"/>
        </w:rPr>
        <w:t>202</w:t>
      </w:r>
      <w:r w:rsidR="00481CED">
        <w:rPr>
          <w:lang w:val="en-US"/>
        </w:rPr>
        <w:t>6</w:t>
      </w:r>
      <w:r w:rsidRPr="004C0C90">
        <w:rPr>
          <w:lang w:val="en-GB"/>
        </w:rPr>
        <w:t>-</w:t>
      </w:r>
      <w:r w:rsidR="00481CED">
        <w:rPr>
          <w:lang w:val="en-GB"/>
        </w:rPr>
        <w:t>0</w:t>
      </w:r>
      <w:r w:rsidR="00181EAF">
        <w:rPr>
          <w:lang w:val="en-US"/>
        </w:rPr>
        <w:t>3</w:t>
      </w:r>
      <w:r w:rsidR="00795094">
        <w:rPr>
          <w:lang w:val="en-GB"/>
        </w:rPr>
        <w:t>-</w:t>
      </w:r>
      <w:r w:rsidR="003A53BE">
        <w:rPr>
          <w:lang w:val="en-GB"/>
        </w:rPr>
        <w:t>12</w:t>
      </w:r>
    </w:p>
    <w:p w14:paraId="2FF74E21" w14:textId="77777777" w:rsidR="001F1D98" w:rsidRDefault="001F1D98" w:rsidP="0095715C">
      <w:pPr>
        <w:pStyle w:val="NoSpacing"/>
        <w:rPr>
          <w:lang w:val="en-GB"/>
        </w:rPr>
      </w:pPr>
    </w:p>
    <w:p w14:paraId="73048696" w14:textId="77777777" w:rsidR="001F1D98" w:rsidRPr="001F1D98" w:rsidRDefault="001F1D98" w:rsidP="001F1D98">
      <w:pPr>
        <w:pStyle w:val="NoSpacing"/>
        <w:jc w:val="center"/>
        <w:rPr>
          <w:b/>
          <w:bCs/>
          <w:sz w:val="24"/>
          <w:szCs w:val="24"/>
        </w:rPr>
      </w:pPr>
      <w:r w:rsidRPr="003A53BE">
        <w:rPr>
          <w:b/>
          <w:bCs/>
          <w:sz w:val="28"/>
          <w:szCs w:val="28"/>
        </w:rPr>
        <w:t>Mažas prietaisas, gelbstintis gyvybes: ką svarbu žinoti apie širdies stimuliatorių</w:t>
      </w:r>
    </w:p>
    <w:p w14:paraId="0FAC143E" w14:textId="77777777" w:rsidR="001F1D98" w:rsidRPr="001F1D98" w:rsidRDefault="001F1D98" w:rsidP="001F1D98">
      <w:pPr>
        <w:pStyle w:val="NoSpacing"/>
        <w:jc w:val="center"/>
        <w:rPr>
          <w:b/>
          <w:bCs/>
          <w:sz w:val="24"/>
          <w:szCs w:val="24"/>
        </w:rPr>
      </w:pPr>
    </w:p>
    <w:p w14:paraId="7C0CE3B1" w14:textId="5BAE3442" w:rsidR="0095715C" w:rsidRPr="000A3A16" w:rsidRDefault="0095715C" w:rsidP="0095715C">
      <w:pPr>
        <w:pStyle w:val="NoSpacing"/>
        <w:jc w:val="center"/>
        <w:rPr>
          <w:rFonts w:ascii="Times New Roman" w:hAnsi="Times New Roman" w:cs="Times New Roman"/>
          <w:sz w:val="24"/>
          <w:szCs w:val="24"/>
        </w:rPr>
      </w:pPr>
    </w:p>
    <w:p w14:paraId="3A68BEA1" w14:textId="224B2FEC" w:rsidR="005F20C0" w:rsidRDefault="005F20C0" w:rsidP="00D50F5D">
      <w:pPr>
        <w:spacing w:line="240" w:lineRule="auto"/>
        <w:jc w:val="both"/>
        <w:rPr>
          <w:b/>
          <w:bCs/>
        </w:rPr>
      </w:pPr>
      <w:r>
        <w:rPr>
          <w:b/>
          <w:bCs/>
        </w:rPr>
        <w:t>Sergamumas bei mirtingumas nuo širdies ir kraujagyslių ligų Lietuvoje jau ne pirmus metus išlieka vienas aukščiausių tarp visų Europos Sąjungos šalių. Ir nors vis dažniau ir garsiau kalba</w:t>
      </w:r>
      <w:r w:rsidR="003B014C">
        <w:rPr>
          <w:b/>
          <w:bCs/>
        </w:rPr>
        <w:t>ma</w:t>
      </w:r>
      <w:r>
        <w:rPr>
          <w:b/>
          <w:bCs/>
        </w:rPr>
        <w:t xml:space="preserve"> apie tai, kaip išvengti šių ligų bei koki</w:t>
      </w:r>
      <w:r w:rsidR="00E975F6">
        <w:rPr>
          <w:b/>
          <w:bCs/>
        </w:rPr>
        <w:t>us</w:t>
      </w:r>
      <w:r>
        <w:rPr>
          <w:b/>
          <w:bCs/>
        </w:rPr>
        <w:t xml:space="preserve"> sveikos gyvensenos įpročius svarbu ugdytis, svarbu atkreipti dėmesį ir į tai, ką daryti išgirdus diagnozę, kaip su ja susigyventi ir kada tik medikamentų gali neužtekti. </w:t>
      </w:r>
      <w:r w:rsidR="00654683">
        <w:rPr>
          <w:b/>
          <w:bCs/>
        </w:rPr>
        <w:t>Vilniaus diagnostikos ir chirurgijos klinikos</w:t>
      </w:r>
      <w:r w:rsidR="00C97A0C">
        <w:rPr>
          <w:b/>
          <w:bCs/>
        </w:rPr>
        <w:t xml:space="preserve"> </w:t>
      </w:r>
      <w:r w:rsidR="00B524AA">
        <w:rPr>
          <w:b/>
          <w:bCs/>
        </w:rPr>
        <w:t xml:space="preserve">bei ligoninės </w:t>
      </w:r>
      <w:r w:rsidR="00481CED" w:rsidRPr="00481CED">
        <w:rPr>
          <w:b/>
          <w:bCs/>
        </w:rPr>
        <w:t>„</w:t>
      </w:r>
      <w:proofErr w:type="spellStart"/>
      <w:r w:rsidR="00481CED" w:rsidRPr="00481CED">
        <w:rPr>
          <w:b/>
          <w:bCs/>
        </w:rPr>
        <w:t>Meliva</w:t>
      </w:r>
      <w:proofErr w:type="spellEnd"/>
      <w:r w:rsidR="00481CED" w:rsidRPr="00481CED">
        <w:rPr>
          <w:b/>
          <w:bCs/>
        </w:rPr>
        <w:t xml:space="preserve">“ </w:t>
      </w:r>
      <w:r w:rsidR="00C97A0C">
        <w:rPr>
          <w:b/>
          <w:bCs/>
        </w:rPr>
        <w:t xml:space="preserve">Kardiologijos centro gydytojas </w:t>
      </w:r>
      <w:r w:rsidR="00062AB7">
        <w:rPr>
          <w:b/>
          <w:bCs/>
        </w:rPr>
        <w:t>kardiologas doc. dr. Gediminas Račkauskas pažymi,</w:t>
      </w:r>
      <w:r w:rsidR="00D25E35">
        <w:rPr>
          <w:b/>
          <w:bCs/>
        </w:rPr>
        <w:t xml:space="preserve"> kad</w:t>
      </w:r>
      <w:r w:rsidR="00D25E35" w:rsidDel="00D25E35">
        <w:rPr>
          <w:b/>
          <w:bCs/>
        </w:rPr>
        <w:t xml:space="preserve"> </w:t>
      </w:r>
      <w:r w:rsidR="00062AB7">
        <w:rPr>
          <w:b/>
          <w:bCs/>
        </w:rPr>
        <w:t xml:space="preserve">norint išsaugoti žmogaus gyvybę, </w:t>
      </w:r>
      <w:r w:rsidR="00197898">
        <w:rPr>
          <w:b/>
          <w:bCs/>
        </w:rPr>
        <w:t xml:space="preserve">kai jam yra nustatyti širdies ritmo sutrikimai, </w:t>
      </w:r>
      <w:r w:rsidR="00062AB7">
        <w:rPr>
          <w:b/>
          <w:bCs/>
        </w:rPr>
        <w:t xml:space="preserve">tenka pasitelkti ir modernias technologijas – </w:t>
      </w:r>
      <w:r w:rsidR="00D25E35">
        <w:rPr>
          <w:b/>
          <w:bCs/>
        </w:rPr>
        <w:t>vien</w:t>
      </w:r>
      <w:r w:rsidR="00F365BF">
        <w:rPr>
          <w:b/>
          <w:bCs/>
        </w:rPr>
        <w:t>a</w:t>
      </w:r>
      <w:r w:rsidR="00D25E35">
        <w:rPr>
          <w:b/>
          <w:bCs/>
        </w:rPr>
        <w:t xml:space="preserve"> tokių </w:t>
      </w:r>
      <w:r w:rsidR="00F365BF">
        <w:rPr>
          <w:b/>
          <w:bCs/>
        </w:rPr>
        <w:t xml:space="preserve">yra </w:t>
      </w:r>
      <w:r w:rsidR="00D25E35">
        <w:rPr>
          <w:b/>
          <w:bCs/>
        </w:rPr>
        <w:t>šiuolaikin</w:t>
      </w:r>
      <w:r w:rsidR="00F365BF">
        <w:rPr>
          <w:b/>
          <w:bCs/>
        </w:rPr>
        <w:t>is</w:t>
      </w:r>
      <w:r w:rsidR="00D25E35">
        <w:rPr>
          <w:b/>
          <w:bCs/>
        </w:rPr>
        <w:t xml:space="preserve"> </w:t>
      </w:r>
      <w:r w:rsidR="00062AB7">
        <w:rPr>
          <w:b/>
          <w:bCs/>
        </w:rPr>
        <w:t>širdies stimuliatori</w:t>
      </w:r>
      <w:r w:rsidR="00F365BF">
        <w:rPr>
          <w:b/>
          <w:bCs/>
        </w:rPr>
        <w:t>us</w:t>
      </w:r>
      <w:r w:rsidR="00062AB7">
        <w:rPr>
          <w:b/>
          <w:bCs/>
        </w:rPr>
        <w:t>.</w:t>
      </w:r>
    </w:p>
    <w:p w14:paraId="268C0CC4" w14:textId="4AA73B4F" w:rsidR="00062AB7" w:rsidRDefault="00197898" w:rsidP="00D50F5D">
      <w:pPr>
        <w:spacing w:line="240" w:lineRule="auto"/>
        <w:jc w:val="both"/>
      </w:pPr>
      <w:r>
        <w:t xml:space="preserve">„Pacientus vargina įvairūs širdies ir kraujagyslių sistemos sutrikimai: arterinio kraujo spaudimo padidėjimas, dislipidemija, tačiau dažniausiai tenka konsultuoti tuos, kuriuos vargina įvairūs širdies ritmo sutrikimai. Jie gali būti nereguliarūs, </w:t>
      </w:r>
      <w:r w:rsidR="00E975F6">
        <w:t>pacientai skundžiasi</w:t>
      </w:r>
      <w:r>
        <w:t xml:space="preserve"> dėl tam tikrų aplinkybių sulėtėjusia širdies veikl</w:t>
      </w:r>
      <w:r w:rsidR="00E975F6">
        <w:t>a</w:t>
      </w:r>
      <w:r>
        <w:t xml:space="preserve"> ar priešingai – padažnėjusiu širdies pulsu“, </w:t>
      </w:r>
      <w:r w:rsidRPr="0059332A">
        <w:t>–</w:t>
      </w:r>
      <w:r>
        <w:t xml:space="preserve"> vardina doc. dr. G. Račkauskas.</w:t>
      </w:r>
    </w:p>
    <w:p w14:paraId="51C8F369" w14:textId="16A0CEB7" w:rsidR="00197898" w:rsidRPr="00E975F6" w:rsidRDefault="00E975F6" w:rsidP="00D50F5D">
      <w:pPr>
        <w:spacing w:line="240" w:lineRule="auto"/>
        <w:jc w:val="both"/>
        <w:rPr>
          <w:b/>
          <w:bCs/>
        </w:rPr>
      </w:pPr>
      <w:r w:rsidRPr="00E975F6">
        <w:rPr>
          <w:b/>
          <w:bCs/>
        </w:rPr>
        <w:t>Kartais vienintelė išeitis – širdies stimuliatorius</w:t>
      </w:r>
    </w:p>
    <w:p w14:paraId="1EAE1D06" w14:textId="76958711" w:rsidR="00197898" w:rsidRDefault="00197898" w:rsidP="00D50F5D">
      <w:pPr>
        <w:spacing w:line="240" w:lineRule="auto"/>
        <w:jc w:val="both"/>
      </w:pPr>
      <w:r>
        <w:t xml:space="preserve">Per žmogaus gyvenimą keičiasi ne tik </w:t>
      </w:r>
      <w:r w:rsidR="00E975F6">
        <w:t xml:space="preserve">jo </w:t>
      </w:r>
      <w:r>
        <w:t xml:space="preserve">išorė bei organų sistemos, bet ir širdies laidžioji sistema. Nors </w:t>
      </w:r>
      <w:r w:rsidR="00E975F6">
        <w:t>dažniausiai</w:t>
      </w:r>
      <w:r>
        <w:t xml:space="preserve"> tai yra susiję su amžiumi, tačiau pasitaiko atvejų, kai priežastys būna kitos</w:t>
      </w:r>
      <w:r w:rsidR="00E975F6">
        <w:t>, pavyzdžiui,</w:t>
      </w:r>
      <w:r>
        <w:t xml:space="preserve"> infekcija, miokardo infarktas, struktūrinė širdies liga ir kt. Ta</w:t>
      </w:r>
      <w:r w:rsidR="00D25E35">
        <w:t>i</w:t>
      </w:r>
      <w:r>
        <w:t xml:space="preserve"> nutikus, nusilpsta ritmo vadovo ląstelių grupė, kuri yra atsakinga už pastovaus bazinio širdies pulso generavimą ir pacientui yra diagnozuojamas sinusinio mazgo silpnumo sindromas.</w:t>
      </w:r>
    </w:p>
    <w:p w14:paraId="21C027BD" w14:textId="2657E01F" w:rsidR="00197898" w:rsidRDefault="00197898" w:rsidP="00D50F5D">
      <w:pPr>
        <w:spacing w:line="240" w:lineRule="auto"/>
        <w:jc w:val="both"/>
      </w:pPr>
      <w:r>
        <w:t xml:space="preserve">„Kitas galimas pavyzdys, kai impulsai nėra perduodami per širdies laidžiąją sistemą, galėtų būti atrioventrikulinio mazgo blokados arba sutrikęs intraskilvelinis laidumas. Tokiems pacientams stebimi pastovūs arba protarpiniai retos širdies veiklos epizodai, kurie gali būti besimptomiai arba lydimi retos širdies veiklos, krūtinės skausmo, pastovaus nuovargio, dusulio, pykinimo, didelio bendro silpnumo ar net sąmonės netekimo“, – </w:t>
      </w:r>
      <w:r w:rsidR="005D604B">
        <w:t>dalinasi</w:t>
      </w:r>
      <w:r>
        <w:t xml:space="preserve"> gydytojas kardiologas.</w:t>
      </w:r>
    </w:p>
    <w:p w14:paraId="7790B57D" w14:textId="5AB3755A" w:rsidR="00BE1DB3" w:rsidRPr="003B014C" w:rsidRDefault="00500ECD" w:rsidP="00D50F5D">
      <w:pPr>
        <w:spacing w:line="240" w:lineRule="auto"/>
        <w:jc w:val="both"/>
      </w:pPr>
      <w:r>
        <w:t>Jo teigimu, kartais gydytojai gali identifikuoti ir pašalinti retą širdies ritmą nulėmusius veiksnius ar priežastis</w:t>
      </w:r>
      <w:r w:rsidR="00BE1DB3">
        <w:t>: širdies ritmą retinantys vaistai, širdies išemijos epizodai, dideli elektrolitų pakitimai ir kt.,</w:t>
      </w:r>
      <w:r>
        <w:t xml:space="preserve"> </w:t>
      </w:r>
      <w:r w:rsidR="00681C08">
        <w:t xml:space="preserve">tačiau tam nepasiteisinus, lieka vienintelė galimybė – implantuoti širdies stimuliatorių. </w:t>
      </w:r>
    </w:p>
    <w:p w14:paraId="278F656E" w14:textId="67AF793A" w:rsidR="00BE1DB3" w:rsidRPr="00E975F6" w:rsidRDefault="00E975F6" w:rsidP="00D50F5D">
      <w:pPr>
        <w:spacing w:line="240" w:lineRule="auto"/>
        <w:jc w:val="both"/>
        <w:rPr>
          <w:b/>
          <w:bCs/>
        </w:rPr>
      </w:pPr>
      <w:r w:rsidRPr="001F1D98">
        <w:rPr>
          <w:b/>
          <w:bCs/>
        </w:rPr>
        <w:t>Procedūra trunka tik apie 1</w:t>
      </w:r>
      <w:r w:rsidRPr="00E975F6">
        <w:rPr>
          <w:b/>
          <w:bCs/>
        </w:rPr>
        <w:t xml:space="preserve"> val.</w:t>
      </w:r>
    </w:p>
    <w:p w14:paraId="604A7136" w14:textId="397A2F00" w:rsidR="00197898" w:rsidRDefault="00BE1DB3" w:rsidP="00D50F5D">
      <w:pPr>
        <w:spacing w:line="240" w:lineRule="auto"/>
        <w:jc w:val="both"/>
      </w:pPr>
      <w:r>
        <w:t xml:space="preserve">Širdies stimuliatorius – mažas (apie </w:t>
      </w:r>
      <w:r w:rsidRPr="001F1D98">
        <w:t>5</w:t>
      </w:r>
      <w:r>
        <w:t xml:space="preserve"> cm), plonas (apie </w:t>
      </w:r>
      <w:r w:rsidRPr="001F1D98">
        <w:t>6</w:t>
      </w:r>
      <w:r>
        <w:t xml:space="preserve"> mm) ir lengvas (</w:t>
      </w:r>
      <w:r w:rsidRPr="001F1D98">
        <w:t>20</w:t>
      </w:r>
      <w:r>
        <w:t xml:space="preserve"> </w:t>
      </w:r>
      <w:proofErr w:type="spellStart"/>
      <w:r>
        <w:t>gr</w:t>
      </w:r>
      <w:proofErr w:type="spellEnd"/>
      <w:r>
        <w:t xml:space="preserve">) </w:t>
      </w:r>
      <w:r w:rsidR="00CB1B8B">
        <w:t xml:space="preserve">integruota </w:t>
      </w:r>
      <w:r>
        <w:t>bateri</w:t>
      </w:r>
      <w:r w:rsidR="00CB1B8B">
        <w:t>ja</w:t>
      </w:r>
      <w:r w:rsidR="00500ECD">
        <w:t xml:space="preserve"> </w:t>
      </w:r>
      <w:r>
        <w:t>maitinamas prietaisas, neleidžiantis širdžiai plakti per lėtai. Kokie yra širdies stimuliatorių tipai?</w:t>
      </w:r>
    </w:p>
    <w:p w14:paraId="0B2608B9" w14:textId="1F69EAAB" w:rsidR="00BE1DB3" w:rsidRDefault="00BE1DB3" w:rsidP="00BE1DB3">
      <w:pPr>
        <w:pStyle w:val="ListParagraph"/>
        <w:numPr>
          <w:ilvl w:val="0"/>
          <w:numId w:val="1"/>
        </w:numPr>
        <w:spacing w:line="240" w:lineRule="auto"/>
        <w:jc w:val="both"/>
      </w:pPr>
      <w:r>
        <w:t>Belaidis širdies stimuliatorius – didelės tabletės dydžio, įdedamas naudojant kateterį, pritvirtinamas prie vidinės širdies sienelės. Tai reiškia, jog jo veikimui nenaudojami jokie laidai</w:t>
      </w:r>
      <w:r w:rsidR="00B524AA">
        <w:t>.</w:t>
      </w:r>
      <w:r w:rsidR="00CB1B8B">
        <w:t xml:space="preserve"> Pasaulyje jau patvirtinti prietaisai skirti tiek prieširdžių, tiek ir skilvelių nuosekliai stimuliacijai taikyti. </w:t>
      </w:r>
    </w:p>
    <w:p w14:paraId="39ECFFDD" w14:textId="1D493DDB" w:rsidR="00BE1DB3" w:rsidRDefault="00CB1B8B" w:rsidP="00BE1DB3">
      <w:pPr>
        <w:pStyle w:val="ListParagraph"/>
        <w:numPr>
          <w:ilvl w:val="0"/>
          <w:numId w:val="1"/>
        </w:numPr>
        <w:spacing w:line="240" w:lineRule="auto"/>
        <w:jc w:val="both"/>
      </w:pPr>
      <w:r>
        <w:t>V</w:t>
      </w:r>
      <w:r w:rsidR="00BE1DB3">
        <w:t>ienos kameros širdies stimuliatorius – įprastai jis veikia siųsdamas elektrinius signalus į dešinįjį širdies skilvelį</w:t>
      </w:r>
      <w:r w:rsidR="00B524AA">
        <w:t>.</w:t>
      </w:r>
    </w:p>
    <w:p w14:paraId="5FE92BD6" w14:textId="5240C586" w:rsidR="00BE1DB3" w:rsidRDefault="00B524AA" w:rsidP="00BE1DB3">
      <w:pPr>
        <w:pStyle w:val="ListParagraph"/>
        <w:numPr>
          <w:ilvl w:val="0"/>
          <w:numId w:val="1"/>
        </w:numPr>
        <w:spacing w:line="240" w:lineRule="auto"/>
        <w:jc w:val="both"/>
      </w:pPr>
      <w:r>
        <w:t>D</w:t>
      </w:r>
      <w:r w:rsidR="00BE1DB3">
        <w:t>viejų kamerų širdies stimuliatorius – šio tipo prietaisas siunčia elektrinius signalus į dešinįjį prieširdį ir skilvelį</w:t>
      </w:r>
      <w:r>
        <w:t>.</w:t>
      </w:r>
    </w:p>
    <w:p w14:paraId="2A59BFA0" w14:textId="19E687C3" w:rsidR="00BE1DB3" w:rsidRDefault="00B524AA" w:rsidP="00BE1DB3">
      <w:pPr>
        <w:pStyle w:val="ListParagraph"/>
        <w:numPr>
          <w:ilvl w:val="0"/>
          <w:numId w:val="1"/>
        </w:numPr>
        <w:spacing w:line="240" w:lineRule="auto"/>
        <w:jc w:val="both"/>
      </w:pPr>
      <w:proofErr w:type="spellStart"/>
      <w:r>
        <w:t>B</w:t>
      </w:r>
      <w:r w:rsidR="00BE1DB3">
        <w:t>iventrikulinis</w:t>
      </w:r>
      <w:proofErr w:type="spellEnd"/>
      <w:r w:rsidR="00BE1DB3">
        <w:t xml:space="preserve"> širdies stimuliatorius, taip pat vadinamas širdies resinchronizacijos stimuliatoriumi. Šis prietaisas skirtas pacientams, sergantiems širdies nepakankamumu, o veikdamas jis stimuliuoja kairįjį skilvelį keliose vietose, taip padėdamas stiprinti širdies raumenį</w:t>
      </w:r>
      <w:r w:rsidR="00D25E35">
        <w:t xml:space="preserve"> ir mažinti širdies nepakankamumo si</w:t>
      </w:r>
      <w:r w:rsidR="00F365BF">
        <w:t>m</w:t>
      </w:r>
      <w:r w:rsidR="00D25E35">
        <w:t>ptomus, gerinti gyvenimo kokybę</w:t>
      </w:r>
      <w:r w:rsidR="00BE1DB3">
        <w:t>.</w:t>
      </w:r>
    </w:p>
    <w:p w14:paraId="25459227" w14:textId="1C0BC316" w:rsidR="00CB1B8B" w:rsidRDefault="00CB1B8B" w:rsidP="00BE1DB3">
      <w:pPr>
        <w:pStyle w:val="ListParagraph"/>
        <w:numPr>
          <w:ilvl w:val="0"/>
          <w:numId w:val="1"/>
        </w:numPr>
        <w:spacing w:line="240" w:lineRule="auto"/>
        <w:jc w:val="both"/>
      </w:pPr>
      <w:r>
        <w:lastRenderedPageBreak/>
        <w:t>Esant tam tikroms klinikinėms situacijoms implantuojami širdies laidžiosios sistemos stimuliatoriai, kurie leidžia išlaikyti fiziologinį skilvelių aktyvavimą taip sumažindami intraskilvelinę dissinchroniją.</w:t>
      </w:r>
    </w:p>
    <w:p w14:paraId="4ED0D744" w14:textId="3BF314C3" w:rsidR="00BE1DB3" w:rsidRDefault="005D604B" w:rsidP="00BE1DB3">
      <w:pPr>
        <w:spacing w:line="240" w:lineRule="auto"/>
        <w:jc w:val="both"/>
      </w:pPr>
      <w:r>
        <w:t xml:space="preserve">Doc. dr. G. Račkauskas pasakoja, jog implantuojamų elektroninių širdies prietaisų operacijos vyksta rentgeno operacinėje, kurioje pacientas įprastai praleidžia </w:t>
      </w:r>
      <w:r w:rsidR="00CB1B8B">
        <w:t xml:space="preserve">apie </w:t>
      </w:r>
      <w:r w:rsidRPr="003B014C">
        <w:t>1</w:t>
      </w:r>
      <w:r>
        <w:t xml:space="preserve"> val. Dažniausiai intervencija atliekama vietinėje nejautroje, padarant vos kelių cm pjūvį kiek žemiau raktikaulio. </w:t>
      </w:r>
    </w:p>
    <w:p w14:paraId="48D83A47" w14:textId="418FBE3F" w:rsidR="005D604B" w:rsidRPr="00CB1B8B" w:rsidRDefault="005D604B" w:rsidP="00BE1DB3">
      <w:pPr>
        <w:spacing w:line="240" w:lineRule="auto"/>
        <w:jc w:val="both"/>
      </w:pPr>
      <w:r>
        <w:t>„Vis</w:t>
      </w:r>
      <w:r w:rsidR="006C7053">
        <w:t>as</w:t>
      </w:r>
      <w:r>
        <w:t xml:space="preserve"> proces</w:t>
      </w:r>
      <w:r w:rsidR="006C7053">
        <w:t>as</w:t>
      </w:r>
      <w:r>
        <w:t xml:space="preserve"> kontroliuojam</w:t>
      </w:r>
      <w:r w:rsidR="006C7053">
        <w:t>as</w:t>
      </w:r>
      <w:r>
        <w:t xml:space="preserve"> pasitelk</w:t>
      </w:r>
      <w:r w:rsidR="006C7053">
        <w:t>iant</w:t>
      </w:r>
      <w:r>
        <w:t xml:space="preserve"> rentgeno spindulius, taip gau</w:t>
      </w:r>
      <w:r w:rsidR="006C7053">
        <w:t>nant</w:t>
      </w:r>
      <w:r>
        <w:t xml:space="preserve"> prieigą prie stambiųjų venų, kuriomis elektrodai nuvedami ir fiksuojami širdyje. Vėliau prietaisas patalpinamas į suformuotą kišenę poodyje, žaizda užsiuvama, atliekamas prietaiso programavimas ir po kelių dienų pacientas išleidžiamas namo“, </w:t>
      </w:r>
      <w:r w:rsidRPr="0059332A">
        <w:t>–</w:t>
      </w:r>
      <w:r>
        <w:t xml:space="preserve"> apie operacijos </w:t>
      </w:r>
      <w:r w:rsidR="006C7053">
        <w:t xml:space="preserve">eigą </w:t>
      </w:r>
      <w:r>
        <w:t xml:space="preserve">pasakoja gydytojas kardiologas. </w:t>
      </w:r>
    </w:p>
    <w:p w14:paraId="14A8399B" w14:textId="01D549DD" w:rsidR="005D604B" w:rsidRPr="00E975F6" w:rsidRDefault="00E975F6" w:rsidP="00BE1DB3">
      <w:pPr>
        <w:spacing w:line="240" w:lineRule="auto"/>
        <w:jc w:val="both"/>
        <w:rPr>
          <w:b/>
          <w:bCs/>
        </w:rPr>
      </w:pPr>
      <w:r w:rsidRPr="00E975F6">
        <w:rPr>
          <w:b/>
          <w:bCs/>
        </w:rPr>
        <w:t>Leidžia susigrąžinti pilnavertį gyvenimą</w:t>
      </w:r>
    </w:p>
    <w:p w14:paraId="37B354E8" w14:textId="76354DD1" w:rsidR="005D604B" w:rsidRDefault="005D604B" w:rsidP="00BE1DB3">
      <w:pPr>
        <w:spacing w:line="240" w:lineRule="auto"/>
        <w:jc w:val="both"/>
      </w:pPr>
      <w:r>
        <w:t>Po prietaiso implantavimo pacientui taikomos bendros pjūvio srities rekomendacijos – neplauti ir nešlap</w:t>
      </w:r>
      <w:r w:rsidR="00012C4C">
        <w:t xml:space="preserve">inti operuotos </w:t>
      </w:r>
      <w:r w:rsidR="00D25E35">
        <w:t>srities</w:t>
      </w:r>
      <w:r w:rsidR="00012C4C">
        <w:t xml:space="preserve">, </w:t>
      </w:r>
      <w:r w:rsidR="00D25E35">
        <w:t xml:space="preserve">kelias savaites </w:t>
      </w:r>
      <w:r w:rsidR="00012C4C">
        <w:t>susilaikyti nuo aktyvios fizinės veiklos. Vėliau esminių ribojimų nėra – buityje žmogus gali naudotis visais namuose esančiais elektriniais prietaisais, vairuoti automobilį bei sk</w:t>
      </w:r>
      <w:r w:rsidR="00E975F6">
        <w:t>ri</w:t>
      </w:r>
      <w:r w:rsidR="00012C4C">
        <w:t>sti lėktuvu.</w:t>
      </w:r>
    </w:p>
    <w:p w14:paraId="57862187" w14:textId="01F552E2" w:rsidR="00012C4C" w:rsidRDefault="00012C4C" w:rsidP="00BE1DB3">
      <w:pPr>
        <w:spacing w:line="240" w:lineRule="auto"/>
        <w:jc w:val="both"/>
      </w:pPr>
      <w:r>
        <w:t xml:space="preserve">„Kiekvienam pacientui išduodamas tarptautinis implantuoto elektroninio širdies prietaiso pasas, kurį, esant reikalui, galima parodyti oro uoste ar ligoninėje. </w:t>
      </w:r>
      <w:r w:rsidR="00E975F6">
        <w:t>Verta</w:t>
      </w:r>
      <w:r>
        <w:t xml:space="preserve"> žinoti ir tai, jog šiuolaikiniai stimuliatoriai, priešingai nei senesnės kartos, yra saugūs ir neturi ribojimų atliekant viso kūno magnetinio rezonanso tyrimus“, – primena doc. dr. G. Račkauskas.</w:t>
      </w:r>
    </w:p>
    <w:p w14:paraId="08C0FFED" w14:textId="1AE93FCB" w:rsidR="00012C4C" w:rsidRDefault="00012C4C" w:rsidP="00BE1DB3">
      <w:pPr>
        <w:spacing w:line="240" w:lineRule="auto"/>
        <w:jc w:val="both"/>
      </w:pPr>
      <w:r>
        <w:t xml:space="preserve">Jis pratęsia, jog sugijus pjūviui, tik nedidelė dalis pacientų jaučia ir gali pasakyti, kurioje vietoje yra širdies stimuliatorius – daugeliu atvejų </w:t>
      </w:r>
      <w:r w:rsidR="00D25E35">
        <w:t xml:space="preserve">prie naujojo implanto </w:t>
      </w:r>
      <w:r>
        <w:t>pripranta</w:t>
      </w:r>
      <w:r w:rsidR="00D25E35">
        <w:t>ma</w:t>
      </w:r>
      <w:r>
        <w:t xml:space="preserve"> </w:t>
      </w:r>
      <w:r w:rsidR="00D25E35">
        <w:t xml:space="preserve">per itin trumpą laiką, tai leidžia </w:t>
      </w:r>
      <w:r>
        <w:t>džiaug</w:t>
      </w:r>
      <w:r w:rsidR="00D25E35">
        <w:t>tis</w:t>
      </w:r>
      <w:r>
        <w:t xml:space="preserve"> pilnavertišku</w:t>
      </w:r>
      <w:r w:rsidR="00E975F6">
        <w:t>,</w:t>
      </w:r>
      <w:r>
        <w:t xml:space="preserve"> saugiu gyvenimu: „Toks žmogus tampa saugus pats sau ir jį supantiems aplinkiniams. Viena iš širdies stimuliatoriaus funkcijų – atkartoti normalų širdies dažnį,</w:t>
      </w:r>
      <w:r w:rsidR="00E975F6">
        <w:t xml:space="preserve"> t. y.</w:t>
      </w:r>
      <w:r>
        <w:t xml:space="preserve"> ramybės metu širdį stimuliuoti lėčiau, o fizinio krūvio metu jį padidinti. Todėl po operacijos pacientas grįžta į ankstesnį geros savijautos laiką.“</w:t>
      </w:r>
    </w:p>
    <w:p w14:paraId="187293F5" w14:textId="1449A477" w:rsidR="00012C4C" w:rsidRPr="008A0265" w:rsidRDefault="008A0265" w:rsidP="00BE1DB3">
      <w:pPr>
        <w:spacing w:line="240" w:lineRule="auto"/>
        <w:jc w:val="both"/>
        <w:rPr>
          <w:b/>
          <w:bCs/>
          <w:color w:val="000000" w:themeColor="text1"/>
        </w:rPr>
      </w:pPr>
      <w:r w:rsidRPr="008A0265">
        <w:rPr>
          <w:b/>
          <w:bCs/>
          <w:color w:val="000000" w:themeColor="text1"/>
        </w:rPr>
        <w:t xml:space="preserve">Reguliarus širdies stimuliatoriaus tikrinimas – itin svarbus </w:t>
      </w:r>
    </w:p>
    <w:p w14:paraId="47DCA3D6" w14:textId="77705D45" w:rsidR="005D604B" w:rsidRDefault="005D604B" w:rsidP="00BE1DB3">
      <w:pPr>
        <w:spacing w:line="240" w:lineRule="auto"/>
        <w:jc w:val="both"/>
      </w:pPr>
      <w:r>
        <w:t xml:space="preserve">Nepriklausomai nuo to, koks elektroninis širdies prietaisas yra implantuojamas pacientui – širdies stimuliatorius, defibriliatorius, širdies nepakankamumui gydyti skirtas prietaisas ar aritmijų įvykių registratorius – </w:t>
      </w:r>
      <w:r w:rsidR="00CC1AD0">
        <w:t xml:space="preserve">tam, </w:t>
      </w:r>
      <w:r w:rsidR="0097734C">
        <w:t>kad būtų tinkamai įvertint</w:t>
      </w:r>
      <w:r w:rsidR="00CC1AD0">
        <w:t>i</w:t>
      </w:r>
      <w:r w:rsidR="0097734C">
        <w:t xml:space="preserve"> prietaiso</w:t>
      </w:r>
      <w:r w:rsidR="00CC1AD0">
        <w:t xml:space="preserve"> parametrai</w:t>
      </w:r>
      <w:r w:rsidR="0097734C">
        <w:t xml:space="preserve">, </w:t>
      </w:r>
      <w:r>
        <w:t xml:space="preserve">jis turi būti reguliariai tikrinamas. Nors šiuo metu pacientams implantuojami prietaisai leidžia juos užprogramuoti ir vėliau </w:t>
      </w:r>
      <w:r w:rsidR="004F5125">
        <w:t xml:space="preserve">jiems </w:t>
      </w:r>
      <w:r>
        <w:t>veikti autonominiu režimu, gydytojas specialistas turi įvertinti prietaiso veikimo režimą kartą per vien</w:t>
      </w:r>
      <w:r w:rsidR="006C7053">
        <w:t>eri</w:t>
      </w:r>
      <w:r>
        <w:t xml:space="preserve">us ar dvejus metus. </w:t>
      </w:r>
    </w:p>
    <w:p w14:paraId="361175E8" w14:textId="35DF1E2A" w:rsidR="005D604B" w:rsidRDefault="005D604B" w:rsidP="00BE1DB3">
      <w:pPr>
        <w:spacing w:line="240" w:lineRule="auto"/>
        <w:jc w:val="both"/>
      </w:pPr>
      <w:r>
        <w:t>„Kontroliniai vizitai gali būti ir dažnesni, jeigu to reikalauja paciento būklė ar prietaiso veikimo režimas. Vizito metu įvertinam</w:t>
      </w:r>
      <w:r w:rsidR="006C7053">
        <w:t>i</w:t>
      </w:r>
      <w:r>
        <w:t xml:space="preserve"> ne tik bazini</w:t>
      </w:r>
      <w:r w:rsidR="006C7053">
        <w:t>ai</w:t>
      </w:r>
      <w:r>
        <w:t xml:space="preserve"> parametr</w:t>
      </w:r>
      <w:r w:rsidR="006C7053">
        <w:t>ai</w:t>
      </w:r>
      <w:r>
        <w:t xml:space="preserve"> – kartu su pacientu aptariam</w:t>
      </w:r>
      <w:r w:rsidR="006C7053">
        <w:t>i</w:t>
      </w:r>
      <w:r>
        <w:t xml:space="preserve"> galim</w:t>
      </w:r>
      <w:r w:rsidR="006C7053">
        <w:t>i</w:t>
      </w:r>
      <w:r>
        <w:t xml:space="preserve"> širdies ritmo sutrikimo epizod</w:t>
      </w:r>
      <w:r w:rsidR="006C7053">
        <w:t>ai</w:t>
      </w:r>
      <w:r>
        <w:t>, jų pobūd</w:t>
      </w:r>
      <w:r w:rsidR="006C7053">
        <w:t>is</w:t>
      </w:r>
      <w:r>
        <w:t>, trukm</w:t>
      </w:r>
      <w:r w:rsidR="006C7053">
        <w:t>ė</w:t>
      </w:r>
      <w:r>
        <w:t>, o prireikus, skiriam</w:t>
      </w:r>
      <w:r w:rsidR="006C7053">
        <w:t>as</w:t>
      </w:r>
      <w:r>
        <w:t xml:space="preserve"> nauj</w:t>
      </w:r>
      <w:r w:rsidR="006C7053">
        <w:t>as</w:t>
      </w:r>
      <w:r>
        <w:t xml:space="preserve"> ar koreguojam</w:t>
      </w:r>
      <w:r w:rsidR="006C7053">
        <w:t>as</w:t>
      </w:r>
      <w:r>
        <w:t xml:space="preserve"> jau paskirt</w:t>
      </w:r>
      <w:r w:rsidR="006C7053">
        <w:t>as</w:t>
      </w:r>
      <w:r>
        <w:t xml:space="preserve"> medikamentin</w:t>
      </w:r>
      <w:r w:rsidR="006C7053">
        <w:t>is</w:t>
      </w:r>
      <w:r>
        <w:t xml:space="preserve"> gydym</w:t>
      </w:r>
      <w:r w:rsidR="006C7053">
        <w:t>as</w:t>
      </w:r>
      <w:r>
        <w:t>“, – pažymi doc. dr. G. Račkauskas.</w:t>
      </w:r>
    </w:p>
    <w:p w14:paraId="661EF415" w14:textId="2CB71781" w:rsidR="005F20C0" w:rsidRPr="00481CED" w:rsidRDefault="00E644CF" w:rsidP="00D50F5D">
      <w:pPr>
        <w:spacing w:line="240" w:lineRule="auto"/>
        <w:jc w:val="both"/>
      </w:pPr>
      <w:r>
        <w:t>Šiuolaikiniai</w:t>
      </w:r>
      <w:r w:rsidR="00012C4C">
        <w:t xml:space="preserve"> stimuliatoriai veikia </w:t>
      </w:r>
      <w:r w:rsidR="00012C4C" w:rsidRPr="003B014C">
        <w:t>8-12</w:t>
      </w:r>
      <w:r w:rsidR="00012C4C">
        <w:t xml:space="preserve"> metų – tai priklauso nuo to, kiek dažnai prietaisas turi įsijungti bei kiek laiko jis gali stebėti nuosavą pačios širdies veiklą. Jeigu širdies stimuliatoriaus reikės nuolat, jo veikimo trukmė bus trumpesnė</w:t>
      </w:r>
      <w:r w:rsidR="006C7053">
        <w:t>,</w:t>
      </w:r>
      <w:r w:rsidR="00012C4C">
        <w:t xml:space="preserve"> ir priešingai. Kadangi prietaisas nėra ardomas, o jo baterija nėra kraunama, atėjus laikui, pacientui atliekamas nedidelis pjūvis ir širdies stimuliatorius pakeičiamas nauju. </w:t>
      </w:r>
    </w:p>
    <w:p w14:paraId="4CA87EDE" w14:textId="5012201E" w:rsidR="0095715C" w:rsidRPr="00E975F6" w:rsidRDefault="00481CED" w:rsidP="00E975F6">
      <w:pPr>
        <w:jc w:val="both"/>
        <w:rPr>
          <w:i/>
          <w:iCs/>
        </w:rPr>
      </w:pPr>
      <w:r w:rsidRPr="00481CED">
        <w:rPr>
          <w:i/>
          <w:iCs/>
        </w:rPr>
        <w:t>„Meliva“ – didžiausias privačių sveikatos priežiūros paslaugų tinklas Lietuvoje, valdantis 8</w:t>
      </w:r>
      <w:r w:rsidR="00C97A0C">
        <w:rPr>
          <w:i/>
          <w:iCs/>
        </w:rPr>
        <w:t>6</w:t>
      </w:r>
      <w:r w:rsidRPr="00481CED">
        <w:rPr>
          <w:i/>
          <w:iCs/>
        </w:rPr>
        <w:t xml:space="preserve"> klinikas ir 5 laboratorijas 27 miestuose. Jose dirba daugiau kaip 3 600 aukštos kvalifikacijos specialistų, teikiančių visų medicinos sričių paslaugas. „Meliva“ priklauso pirmaujančiai Suomijos privačiai sveikatos priežiūros ir socialinių paslaugų teikėjai „Mehiläinen“, garsėjančiai pažangiomis skaitmeninėmis sveikatos priežiūros paslaugomis ir aukštais skandinaviškais kokybės standartais.</w:t>
      </w:r>
    </w:p>
    <w:sectPr w:rsidR="0095715C" w:rsidRPr="00E975F6" w:rsidSect="0095715C">
      <w:pgSz w:w="11906" w:h="16838"/>
      <w:pgMar w:top="992" w:right="851" w:bottom="992"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45184"/>
    <w:multiLevelType w:val="hybridMultilevel"/>
    <w:tmpl w:val="FFCE45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9722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CEC"/>
    <w:rsid w:val="00012C4C"/>
    <w:rsid w:val="00062AB7"/>
    <w:rsid w:val="000C3C45"/>
    <w:rsid w:val="00117354"/>
    <w:rsid w:val="00181EAF"/>
    <w:rsid w:val="00197898"/>
    <w:rsid w:val="001F1D98"/>
    <w:rsid w:val="00227738"/>
    <w:rsid w:val="00237B7B"/>
    <w:rsid w:val="002B1FE8"/>
    <w:rsid w:val="00362E85"/>
    <w:rsid w:val="003958E7"/>
    <w:rsid w:val="003A53BE"/>
    <w:rsid w:val="003B014C"/>
    <w:rsid w:val="003F2768"/>
    <w:rsid w:val="00481CED"/>
    <w:rsid w:val="004939E9"/>
    <w:rsid w:val="004C0C90"/>
    <w:rsid w:val="004D04F0"/>
    <w:rsid w:val="004F5125"/>
    <w:rsid w:val="00500ECD"/>
    <w:rsid w:val="0058151B"/>
    <w:rsid w:val="0059332A"/>
    <w:rsid w:val="005B446E"/>
    <w:rsid w:val="005D604B"/>
    <w:rsid w:val="005F20C0"/>
    <w:rsid w:val="00654683"/>
    <w:rsid w:val="00681C08"/>
    <w:rsid w:val="006A5A9A"/>
    <w:rsid w:val="006B23A9"/>
    <w:rsid w:val="006C7053"/>
    <w:rsid w:val="00732974"/>
    <w:rsid w:val="00763CB3"/>
    <w:rsid w:val="00765AEA"/>
    <w:rsid w:val="00765BA7"/>
    <w:rsid w:val="00765FA4"/>
    <w:rsid w:val="00795094"/>
    <w:rsid w:val="007C5E06"/>
    <w:rsid w:val="00817C46"/>
    <w:rsid w:val="0084196D"/>
    <w:rsid w:val="008516FB"/>
    <w:rsid w:val="00875E70"/>
    <w:rsid w:val="008A0265"/>
    <w:rsid w:val="008E40E5"/>
    <w:rsid w:val="0095715C"/>
    <w:rsid w:val="0097734C"/>
    <w:rsid w:val="00A34A03"/>
    <w:rsid w:val="00A35760"/>
    <w:rsid w:val="00AC02A1"/>
    <w:rsid w:val="00B524AA"/>
    <w:rsid w:val="00BE1DB3"/>
    <w:rsid w:val="00C64B58"/>
    <w:rsid w:val="00C91CEC"/>
    <w:rsid w:val="00C97A0C"/>
    <w:rsid w:val="00CB0CB8"/>
    <w:rsid w:val="00CB1B8B"/>
    <w:rsid w:val="00CB7713"/>
    <w:rsid w:val="00CC1AD0"/>
    <w:rsid w:val="00CD54BA"/>
    <w:rsid w:val="00CF4BD7"/>
    <w:rsid w:val="00D25E35"/>
    <w:rsid w:val="00D3707B"/>
    <w:rsid w:val="00D50F5D"/>
    <w:rsid w:val="00D85C3C"/>
    <w:rsid w:val="00DB7CA9"/>
    <w:rsid w:val="00E11215"/>
    <w:rsid w:val="00E53D8F"/>
    <w:rsid w:val="00E644CF"/>
    <w:rsid w:val="00E975F6"/>
    <w:rsid w:val="00EA2EEC"/>
    <w:rsid w:val="00ED3AE7"/>
    <w:rsid w:val="00EF0568"/>
    <w:rsid w:val="00EF1A98"/>
    <w:rsid w:val="00F200AC"/>
    <w:rsid w:val="00F365BF"/>
    <w:rsid w:val="00F67D82"/>
    <w:rsid w:val="00F94B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5F56"/>
  <w15:chartTrackingRefBased/>
  <w15:docId w15:val="{3BA0C36E-EA2A-4CD4-96ED-8B422EC3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1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715C"/>
    <w:pPr>
      <w:spacing w:after="0" w:line="240" w:lineRule="auto"/>
    </w:pPr>
  </w:style>
  <w:style w:type="character" w:styleId="CommentReference">
    <w:name w:val="annotation reference"/>
    <w:basedOn w:val="DefaultParagraphFont"/>
    <w:uiPriority w:val="99"/>
    <w:semiHidden/>
    <w:unhideWhenUsed/>
    <w:rsid w:val="0059332A"/>
    <w:rPr>
      <w:sz w:val="16"/>
      <w:szCs w:val="16"/>
    </w:rPr>
  </w:style>
  <w:style w:type="paragraph" w:styleId="CommentText">
    <w:name w:val="annotation text"/>
    <w:basedOn w:val="Normal"/>
    <w:link w:val="CommentTextChar"/>
    <w:uiPriority w:val="99"/>
    <w:unhideWhenUsed/>
    <w:rsid w:val="0059332A"/>
    <w:pPr>
      <w:spacing w:line="240" w:lineRule="auto"/>
    </w:pPr>
    <w:rPr>
      <w:sz w:val="20"/>
      <w:szCs w:val="20"/>
    </w:rPr>
  </w:style>
  <w:style w:type="character" w:customStyle="1" w:styleId="CommentTextChar">
    <w:name w:val="Comment Text Char"/>
    <w:basedOn w:val="DefaultParagraphFont"/>
    <w:link w:val="CommentText"/>
    <w:uiPriority w:val="99"/>
    <w:rsid w:val="0059332A"/>
    <w:rPr>
      <w:sz w:val="20"/>
      <w:szCs w:val="20"/>
    </w:rPr>
  </w:style>
  <w:style w:type="paragraph" w:styleId="CommentSubject">
    <w:name w:val="annotation subject"/>
    <w:basedOn w:val="CommentText"/>
    <w:next w:val="CommentText"/>
    <w:link w:val="CommentSubjectChar"/>
    <w:uiPriority w:val="99"/>
    <w:semiHidden/>
    <w:unhideWhenUsed/>
    <w:rsid w:val="0059332A"/>
    <w:rPr>
      <w:b/>
      <w:bCs/>
    </w:rPr>
  </w:style>
  <w:style w:type="character" w:customStyle="1" w:styleId="CommentSubjectChar">
    <w:name w:val="Comment Subject Char"/>
    <w:basedOn w:val="CommentTextChar"/>
    <w:link w:val="CommentSubject"/>
    <w:uiPriority w:val="99"/>
    <w:semiHidden/>
    <w:rsid w:val="0059332A"/>
    <w:rPr>
      <w:b/>
      <w:bCs/>
      <w:sz w:val="20"/>
      <w:szCs w:val="20"/>
    </w:rPr>
  </w:style>
  <w:style w:type="character" w:styleId="Hyperlink">
    <w:name w:val="Hyperlink"/>
    <w:basedOn w:val="DefaultParagraphFont"/>
    <w:uiPriority w:val="99"/>
    <w:unhideWhenUsed/>
    <w:rsid w:val="0059332A"/>
    <w:rPr>
      <w:color w:val="0563C1" w:themeColor="hyperlink"/>
      <w:u w:val="single"/>
    </w:rPr>
  </w:style>
  <w:style w:type="character" w:styleId="UnresolvedMention">
    <w:name w:val="Unresolved Mention"/>
    <w:basedOn w:val="DefaultParagraphFont"/>
    <w:uiPriority w:val="99"/>
    <w:semiHidden/>
    <w:unhideWhenUsed/>
    <w:rsid w:val="0059332A"/>
    <w:rPr>
      <w:color w:val="605E5C"/>
      <w:shd w:val="clear" w:color="auto" w:fill="E1DFDD"/>
    </w:rPr>
  </w:style>
  <w:style w:type="paragraph" w:styleId="Revision">
    <w:name w:val="Revision"/>
    <w:hidden/>
    <w:uiPriority w:val="99"/>
    <w:semiHidden/>
    <w:rsid w:val="00C64B58"/>
    <w:pPr>
      <w:spacing w:after="0" w:line="240" w:lineRule="auto"/>
    </w:pPr>
  </w:style>
  <w:style w:type="paragraph" w:styleId="ListParagraph">
    <w:name w:val="List Paragraph"/>
    <w:basedOn w:val="Normal"/>
    <w:uiPriority w:val="34"/>
    <w:qFormat/>
    <w:rsid w:val="00BE1D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04495-C7F2-439F-8170-6CF49AD9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4908</Words>
  <Characters>2799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Kotryna | Coagency</dc:creator>
  <cp:keywords/>
  <dc:description/>
  <cp:lastModifiedBy>Indrė Jankauskaitė-Činčė</cp:lastModifiedBy>
  <cp:revision>3</cp:revision>
  <dcterms:created xsi:type="dcterms:W3CDTF">2026-03-10T13:20:00Z</dcterms:created>
  <dcterms:modified xsi:type="dcterms:W3CDTF">2026-03-10T14:16:00Z</dcterms:modified>
</cp:coreProperties>
</file>