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73EAF" w14:textId="62A9E85F" w:rsidR="00AD5892" w:rsidRPr="003901EF" w:rsidRDefault="003901EF" w:rsidP="003901EF">
      <w:pPr>
        <w:spacing w:before="120" w:after="120"/>
        <w:jc w:val="both"/>
        <w:rPr>
          <w:b/>
          <w:bCs/>
          <w:lang w:val="lt-LT"/>
        </w:rPr>
      </w:pPr>
      <w:r>
        <w:rPr>
          <w:b/>
          <w:bCs/>
        </w:rPr>
        <w:t>K</w:t>
      </w:r>
      <w:r w:rsidR="00AD5892" w:rsidRPr="00495054">
        <w:rPr>
          <w:b/>
          <w:bCs/>
        </w:rPr>
        <w:t xml:space="preserve">as </w:t>
      </w:r>
      <w:proofErr w:type="spellStart"/>
      <w:r w:rsidR="00AD5892" w:rsidRPr="00495054">
        <w:rPr>
          <w:b/>
          <w:bCs/>
        </w:rPr>
        <w:t>penktas</w:t>
      </w:r>
      <w:proofErr w:type="spellEnd"/>
      <w:r w:rsidR="00AD5892" w:rsidRPr="00495054">
        <w:rPr>
          <w:b/>
          <w:bCs/>
        </w:rPr>
        <w:t xml:space="preserve"> </w:t>
      </w:r>
      <w:proofErr w:type="spellStart"/>
      <w:r w:rsidR="00AD5892" w:rsidRPr="00495054">
        <w:rPr>
          <w:b/>
          <w:bCs/>
        </w:rPr>
        <w:t>lietuvis</w:t>
      </w:r>
      <w:proofErr w:type="spellEnd"/>
      <w:r w:rsidR="00AD5892" w:rsidRPr="00495054">
        <w:rPr>
          <w:b/>
          <w:bCs/>
        </w:rPr>
        <w:t xml:space="preserve"> </w:t>
      </w:r>
      <w:proofErr w:type="spellStart"/>
      <w:r w:rsidR="00AD5892" w:rsidRPr="00495054">
        <w:rPr>
          <w:b/>
          <w:bCs/>
        </w:rPr>
        <w:t>keliauja</w:t>
      </w:r>
      <w:proofErr w:type="spellEnd"/>
      <w:r w:rsidR="00AD5892" w:rsidRPr="00495054">
        <w:rPr>
          <w:b/>
          <w:bCs/>
        </w:rPr>
        <w:t xml:space="preserve"> be </w:t>
      </w:r>
      <w:proofErr w:type="spellStart"/>
      <w:r w:rsidR="00AD5892" w:rsidRPr="00495054">
        <w:rPr>
          <w:b/>
          <w:bCs/>
        </w:rPr>
        <w:t>draudimo</w:t>
      </w:r>
      <w:proofErr w:type="spellEnd"/>
      <w:r>
        <w:rPr>
          <w:b/>
          <w:bCs/>
        </w:rPr>
        <w:t xml:space="preserve">: </w:t>
      </w:r>
      <w:proofErr w:type="spellStart"/>
      <w:r>
        <w:rPr>
          <w:b/>
          <w:bCs/>
        </w:rPr>
        <w:t>ekspertai</w:t>
      </w:r>
      <w:proofErr w:type="spellEnd"/>
      <w:r>
        <w:rPr>
          <w:b/>
          <w:bCs/>
        </w:rPr>
        <w:t xml:space="preserve"> </w:t>
      </w:r>
      <w:r>
        <w:rPr>
          <w:b/>
          <w:bCs/>
          <w:lang w:val="lt-LT"/>
        </w:rPr>
        <w:t>įspėja dėl galimų finansinių pasekmių</w:t>
      </w:r>
    </w:p>
    <w:p w14:paraId="2DE03952" w14:textId="02B6BB8A" w:rsidR="00FB397E" w:rsidRDefault="00AD5892" w:rsidP="003901EF">
      <w:pPr>
        <w:spacing w:before="120" w:after="120"/>
        <w:jc w:val="both"/>
        <w:rPr>
          <w:b/>
          <w:bCs/>
          <w:lang w:val="lt-LT"/>
        </w:rPr>
      </w:pPr>
      <w:proofErr w:type="spellStart"/>
      <w:r w:rsidRPr="00944481">
        <w:rPr>
          <w:b/>
          <w:bCs/>
        </w:rPr>
        <w:t>Artėjant</w:t>
      </w:r>
      <w:proofErr w:type="spellEnd"/>
      <w:r w:rsidRPr="00944481">
        <w:rPr>
          <w:b/>
          <w:bCs/>
        </w:rPr>
        <w:t xml:space="preserve"> </w:t>
      </w:r>
      <w:proofErr w:type="spellStart"/>
      <w:r w:rsidRPr="00944481">
        <w:rPr>
          <w:b/>
          <w:bCs/>
        </w:rPr>
        <w:t>pavasario</w:t>
      </w:r>
      <w:proofErr w:type="spellEnd"/>
      <w:r w:rsidRPr="00944481">
        <w:rPr>
          <w:b/>
          <w:bCs/>
        </w:rPr>
        <w:t xml:space="preserve"> </w:t>
      </w:r>
      <w:proofErr w:type="spellStart"/>
      <w:r w:rsidRPr="00944481">
        <w:rPr>
          <w:b/>
          <w:bCs/>
        </w:rPr>
        <w:t>ir</w:t>
      </w:r>
      <w:proofErr w:type="spellEnd"/>
      <w:r w:rsidRPr="00944481">
        <w:rPr>
          <w:b/>
          <w:bCs/>
        </w:rPr>
        <w:t xml:space="preserve"> </w:t>
      </w:r>
      <w:proofErr w:type="spellStart"/>
      <w:r w:rsidRPr="00944481">
        <w:rPr>
          <w:b/>
          <w:bCs/>
        </w:rPr>
        <w:t>vasaros</w:t>
      </w:r>
      <w:proofErr w:type="spellEnd"/>
      <w:r w:rsidRPr="00944481">
        <w:rPr>
          <w:b/>
          <w:bCs/>
        </w:rPr>
        <w:t xml:space="preserve"> kelionių sezonui, lietuviai vis aktyviau planuoja išvykas į užsienį ar po Lietuvą. Vis dėlto </w:t>
      </w:r>
      <w:r w:rsidR="00944481" w:rsidRPr="00944481">
        <w:rPr>
          <w:b/>
          <w:bCs/>
        </w:rPr>
        <w:t xml:space="preserve">„Balcia Insurance SE“ </w:t>
      </w:r>
      <w:r w:rsidRPr="00944481">
        <w:rPr>
          <w:b/>
          <w:bCs/>
        </w:rPr>
        <w:t xml:space="preserve">apklausos duomenys rodo, kad dalis keliautojų vis dar linkę rizikuoti ir į kelionę išvyksta be kelionių draudimo. </w:t>
      </w:r>
      <w:r w:rsidR="00847EC6">
        <w:rPr>
          <w:b/>
          <w:bCs/>
        </w:rPr>
        <w:t>Ekspertai įspėja, kad t</w:t>
      </w:r>
      <w:r w:rsidRPr="00944481">
        <w:rPr>
          <w:b/>
          <w:bCs/>
        </w:rPr>
        <w:t xml:space="preserve">okia praktika gali sukelti rimtų finansinių pasekmių, jei kelionės metu nutiktų </w:t>
      </w:r>
      <w:proofErr w:type="spellStart"/>
      <w:r w:rsidRPr="00944481">
        <w:rPr>
          <w:b/>
          <w:bCs/>
        </w:rPr>
        <w:t>nelaimė</w:t>
      </w:r>
      <w:proofErr w:type="spellEnd"/>
      <w:r w:rsidRPr="00944481">
        <w:rPr>
          <w:b/>
          <w:bCs/>
        </w:rPr>
        <w:t xml:space="preserve"> </w:t>
      </w:r>
      <w:proofErr w:type="spellStart"/>
      <w:r w:rsidRPr="00944481">
        <w:rPr>
          <w:b/>
          <w:bCs/>
        </w:rPr>
        <w:t>ar</w:t>
      </w:r>
      <w:proofErr w:type="spellEnd"/>
      <w:r w:rsidRPr="00944481">
        <w:rPr>
          <w:b/>
          <w:bCs/>
        </w:rPr>
        <w:t xml:space="preserve"> </w:t>
      </w:r>
      <w:proofErr w:type="spellStart"/>
      <w:r w:rsidRPr="00944481">
        <w:rPr>
          <w:b/>
          <w:bCs/>
        </w:rPr>
        <w:t>nenumatyta</w:t>
      </w:r>
      <w:proofErr w:type="spellEnd"/>
      <w:r w:rsidRPr="00944481">
        <w:rPr>
          <w:b/>
          <w:bCs/>
        </w:rPr>
        <w:t xml:space="preserve"> </w:t>
      </w:r>
      <w:proofErr w:type="spellStart"/>
      <w:r w:rsidRPr="00944481">
        <w:rPr>
          <w:b/>
          <w:bCs/>
        </w:rPr>
        <w:t>situacija</w:t>
      </w:r>
      <w:proofErr w:type="spellEnd"/>
      <w:r w:rsidRPr="00944481">
        <w:rPr>
          <w:b/>
          <w:bCs/>
        </w:rPr>
        <w:t>.</w:t>
      </w:r>
    </w:p>
    <w:p w14:paraId="3E943811" w14:textId="37455E2C" w:rsidR="00847EC6" w:rsidRPr="003901EF" w:rsidRDefault="00FB397E" w:rsidP="003901EF">
      <w:pPr>
        <w:spacing w:before="120" w:after="120"/>
        <w:jc w:val="both"/>
      </w:pPr>
      <w:r>
        <w:t xml:space="preserve">Draudimo technologijų bendrovės „Balcia Insurance SE“ filialo Lietuvoje atlikta apklausa atskleidė, kad 23,3 proc. lietuvių keliaudami draudimo atsisako bent kartais. 10,8 proc. respondentų teigia tai darantys visada, dar 10,6 proc. – dažnai. Tuo metu 55,3 proc. apklaustųjų nurodo </w:t>
      </w:r>
      <w:proofErr w:type="spellStart"/>
      <w:r>
        <w:t>niekada</w:t>
      </w:r>
      <w:proofErr w:type="spellEnd"/>
      <w:r>
        <w:t xml:space="preserve"> </w:t>
      </w:r>
      <w:proofErr w:type="spellStart"/>
      <w:r>
        <w:t>nekeliaujantys</w:t>
      </w:r>
      <w:proofErr w:type="spellEnd"/>
      <w:r>
        <w:t xml:space="preserve"> be </w:t>
      </w:r>
      <w:proofErr w:type="spellStart"/>
      <w:r>
        <w:t>draudimo</w:t>
      </w:r>
      <w:proofErr w:type="spellEnd"/>
      <w:r>
        <w:t>.</w:t>
      </w:r>
    </w:p>
    <w:p w14:paraId="25CDE090" w14:textId="7B3A8AEF" w:rsidR="00AD5892" w:rsidRPr="003901EF" w:rsidRDefault="00847EC6" w:rsidP="003901EF">
      <w:pPr>
        <w:spacing w:before="120" w:after="120"/>
        <w:jc w:val="both"/>
      </w:pPr>
      <w:r>
        <w:t>„</w:t>
      </w:r>
      <w:proofErr w:type="spellStart"/>
      <w:r>
        <w:t>Kelionės</w:t>
      </w:r>
      <w:proofErr w:type="spellEnd"/>
      <w:r>
        <w:t xml:space="preserve"> </w:t>
      </w:r>
      <w:proofErr w:type="spellStart"/>
      <w:r>
        <w:t>dažniausiai</w:t>
      </w:r>
      <w:proofErr w:type="spellEnd"/>
      <w:r>
        <w:t xml:space="preserve"> </w:t>
      </w:r>
      <w:proofErr w:type="spellStart"/>
      <w:r>
        <w:t>siejamos</w:t>
      </w:r>
      <w:proofErr w:type="spellEnd"/>
      <w:r>
        <w:t xml:space="preserve"> </w:t>
      </w:r>
      <w:proofErr w:type="spellStart"/>
      <w:r>
        <w:t>su</w:t>
      </w:r>
      <w:proofErr w:type="spellEnd"/>
      <w:r>
        <w:t xml:space="preserve"> </w:t>
      </w:r>
      <w:proofErr w:type="spellStart"/>
      <w:r>
        <w:t>poilsiu</w:t>
      </w:r>
      <w:proofErr w:type="spellEnd"/>
      <w:r>
        <w:t xml:space="preserve"> ir gera nuotaika, todėl apie galimas rizikas galvojama mažiau. Tačiau net ir nedidelė nelaimė užsienyje gali pareikalauti didelių išlaidų, o medicininė pagalba ar kelionės planų keitimas kartais kainuoja daugiau nei pati </w:t>
      </w:r>
      <w:proofErr w:type="gramStart"/>
      <w:r>
        <w:t>kelionė“</w:t>
      </w:r>
      <w:proofErr w:type="gramEnd"/>
      <w:r w:rsidRPr="00BF4CFA">
        <w:rPr>
          <w:lang w:val="lt-LT"/>
        </w:rPr>
        <w:t xml:space="preserve">, – sako Viktorija </w:t>
      </w:r>
      <w:proofErr w:type="spellStart"/>
      <w:r w:rsidRPr="00BF4CFA">
        <w:rPr>
          <w:lang w:val="lt-LT"/>
        </w:rPr>
        <w:t>Bužokaitė</w:t>
      </w:r>
      <w:proofErr w:type="spellEnd"/>
      <w:r w:rsidRPr="00BF4CFA">
        <w:rPr>
          <w:lang w:val="lt-LT"/>
        </w:rPr>
        <w:t xml:space="preserve">, </w:t>
      </w:r>
      <w:r>
        <w:rPr>
          <w:lang w:val="lt-LT"/>
        </w:rPr>
        <w:t>„</w:t>
      </w:r>
      <w:proofErr w:type="spellStart"/>
      <w:proofErr w:type="gramStart"/>
      <w:r>
        <w:rPr>
          <w:lang w:val="lt-LT"/>
        </w:rPr>
        <w:t>Balcia</w:t>
      </w:r>
      <w:proofErr w:type="spellEnd"/>
      <w:r>
        <w:rPr>
          <w:lang w:val="lt-LT"/>
        </w:rPr>
        <w:t xml:space="preserve">“ </w:t>
      </w:r>
      <w:r w:rsidRPr="00BF4CFA">
        <w:rPr>
          <w:lang w:val="lt-LT"/>
        </w:rPr>
        <w:t>žalų</w:t>
      </w:r>
      <w:proofErr w:type="gramEnd"/>
      <w:r w:rsidRPr="00BF4CFA">
        <w:rPr>
          <w:lang w:val="lt-LT"/>
        </w:rPr>
        <w:t xml:space="preserve"> departamento vadovė.</w:t>
      </w:r>
    </w:p>
    <w:p w14:paraId="5D8EFB20" w14:textId="0FF0F893" w:rsidR="00AD5892" w:rsidRPr="003901EF" w:rsidRDefault="00AD5892" w:rsidP="003901EF">
      <w:pPr>
        <w:spacing w:before="120" w:after="120"/>
        <w:jc w:val="both"/>
        <w:rPr>
          <w:b/>
          <w:bCs/>
        </w:rPr>
      </w:pPr>
      <w:r w:rsidRPr="00944481">
        <w:rPr>
          <w:b/>
          <w:bCs/>
        </w:rPr>
        <w:t xml:space="preserve">Lietuvius </w:t>
      </w:r>
      <w:proofErr w:type="spellStart"/>
      <w:r w:rsidRPr="00944481">
        <w:rPr>
          <w:b/>
          <w:bCs/>
        </w:rPr>
        <w:t>labiausiai</w:t>
      </w:r>
      <w:proofErr w:type="spellEnd"/>
      <w:r w:rsidRPr="00944481">
        <w:rPr>
          <w:b/>
          <w:bCs/>
        </w:rPr>
        <w:t xml:space="preserve"> </w:t>
      </w:r>
      <w:proofErr w:type="spellStart"/>
      <w:r w:rsidRPr="00944481">
        <w:rPr>
          <w:b/>
          <w:bCs/>
        </w:rPr>
        <w:t>vilioja</w:t>
      </w:r>
      <w:proofErr w:type="spellEnd"/>
      <w:r w:rsidRPr="00944481">
        <w:rPr>
          <w:b/>
          <w:bCs/>
        </w:rPr>
        <w:t xml:space="preserve"> </w:t>
      </w:r>
      <w:proofErr w:type="spellStart"/>
      <w:r w:rsidR="00944481" w:rsidRPr="00944481">
        <w:rPr>
          <w:b/>
          <w:bCs/>
        </w:rPr>
        <w:t>poilsis</w:t>
      </w:r>
      <w:proofErr w:type="spellEnd"/>
      <w:r w:rsidR="00944481" w:rsidRPr="00944481">
        <w:rPr>
          <w:b/>
          <w:bCs/>
        </w:rPr>
        <w:t xml:space="preserve"> </w:t>
      </w:r>
      <w:proofErr w:type="spellStart"/>
      <w:r w:rsidR="00944481" w:rsidRPr="00944481">
        <w:rPr>
          <w:b/>
          <w:bCs/>
        </w:rPr>
        <w:t>paplūdimyje</w:t>
      </w:r>
      <w:proofErr w:type="spellEnd"/>
    </w:p>
    <w:p w14:paraId="5C5A9F94" w14:textId="2A7CDBB9" w:rsidR="00AD5892" w:rsidRDefault="00AD5892" w:rsidP="003901EF">
      <w:pPr>
        <w:spacing w:before="120" w:after="120"/>
        <w:jc w:val="both"/>
      </w:pPr>
      <w:r>
        <w:t xml:space="preserve">Apklausos rezultatai rodo, kad planuodami keliones lietuviai dažniausiai renkasi poilsį šiltesniuose kraštuose. 38,8 proc. respondentų nurodė, kad šiuo metu labiausiai juos vilioja paplūdimio atostogos. Tokios kelionės dažniausiai siejamos su ramesniu poilsiu, saulėtu </w:t>
      </w:r>
      <w:proofErr w:type="spellStart"/>
      <w:r>
        <w:t>oru</w:t>
      </w:r>
      <w:proofErr w:type="spellEnd"/>
      <w:r>
        <w:t xml:space="preserve"> </w:t>
      </w:r>
      <w:proofErr w:type="spellStart"/>
      <w:r>
        <w:t>ir</w:t>
      </w:r>
      <w:proofErr w:type="spellEnd"/>
      <w:r>
        <w:t xml:space="preserve"> </w:t>
      </w:r>
      <w:proofErr w:type="spellStart"/>
      <w:r>
        <w:t>galimybe</w:t>
      </w:r>
      <w:proofErr w:type="spellEnd"/>
      <w:r>
        <w:t xml:space="preserve"> </w:t>
      </w:r>
      <w:proofErr w:type="spellStart"/>
      <w:r>
        <w:t>atsipalaiduoti</w:t>
      </w:r>
      <w:proofErr w:type="spellEnd"/>
      <w:r>
        <w:t>.</w:t>
      </w:r>
    </w:p>
    <w:p w14:paraId="35744DDA" w14:textId="13060427" w:rsidR="00AD5892" w:rsidRDefault="00AD5892" w:rsidP="003901EF">
      <w:pPr>
        <w:spacing w:before="120" w:after="120"/>
        <w:jc w:val="both"/>
      </w:pPr>
      <w:r>
        <w:t xml:space="preserve">Antroje vietoje pagal populiarumą atsidūrė kelionės į gamtą ir žygiai, kuriuos rinktųsi 22,4 proc. apklaustųjų. Tokios išvykos dažnai susijusios su aktyvesniu laisvalaikiu, todėl jose gali pasitaikyti įvairių </w:t>
      </w:r>
      <w:proofErr w:type="spellStart"/>
      <w:r>
        <w:t>traumų</w:t>
      </w:r>
      <w:proofErr w:type="spellEnd"/>
      <w:r>
        <w:t xml:space="preserve"> </w:t>
      </w:r>
      <w:proofErr w:type="spellStart"/>
      <w:r>
        <w:t>ar</w:t>
      </w:r>
      <w:proofErr w:type="spellEnd"/>
      <w:r>
        <w:t xml:space="preserve"> </w:t>
      </w:r>
      <w:proofErr w:type="spellStart"/>
      <w:r>
        <w:t>sveikatos</w:t>
      </w:r>
      <w:proofErr w:type="spellEnd"/>
      <w:r>
        <w:t xml:space="preserve"> </w:t>
      </w:r>
      <w:proofErr w:type="spellStart"/>
      <w:r>
        <w:t>sutrikimų</w:t>
      </w:r>
      <w:proofErr w:type="spellEnd"/>
      <w:r>
        <w:t>.</w:t>
      </w:r>
    </w:p>
    <w:p w14:paraId="03CF98D6" w14:textId="68DA0BA1" w:rsidR="00AD5892" w:rsidRDefault="00AD5892" w:rsidP="003901EF">
      <w:pPr>
        <w:spacing w:before="120" w:after="120"/>
        <w:jc w:val="both"/>
      </w:pPr>
      <w:r>
        <w:t xml:space="preserve">Tuo metu miesto išvykas renkasi 13,9 proc. respondentų. Tokios kelionės dažnai trunka trumpiau ir yra orientuotos į kultūrą, architektūrą bei gastronominius atradimus. Nors tokiose išvykose rizika atrodo mažesnė, incidentų </w:t>
      </w:r>
      <w:proofErr w:type="spellStart"/>
      <w:r>
        <w:t>gali</w:t>
      </w:r>
      <w:proofErr w:type="spellEnd"/>
      <w:r>
        <w:t xml:space="preserve"> </w:t>
      </w:r>
      <w:proofErr w:type="spellStart"/>
      <w:r>
        <w:t>nutikti</w:t>
      </w:r>
      <w:proofErr w:type="spellEnd"/>
      <w:r>
        <w:t xml:space="preserve"> </w:t>
      </w:r>
      <w:proofErr w:type="spellStart"/>
      <w:r>
        <w:t>ir</w:t>
      </w:r>
      <w:proofErr w:type="spellEnd"/>
      <w:r>
        <w:t xml:space="preserve"> </w:t>
      </w:r>
      <w:proofErr w:type="spellStart"/>
      <w:r>
        <w:t>jose</w:t>
      </w:r>
      <w:proofErr w:type="spellEnd"/>
      <w:r>
        <w:t>.</w:t>
      </w:r>
    </w:p>
    <w:p w14:paraId="46299D68" w14:textId="0FFD19ED" w:rsidR="00AD5892" w:rsidRDefault="00AD5892" w:rsidP="003901EF">
      <w:pPr>
        <w:spacing w:before="120" w:after="120"/>
        <w:jc w:val="both"/>
      </w:pPr>
      <w:r>
        <w:t xml:space="preserve">Dar 12,2 proc. apklaustųjų rinktųsi keliones į kalnus, kur dažnai planuojamos aktyvios veiklos, pavyzdžiui, žygiai ar slidinėjimas. Rečiau pasirenkamos kelionės automobiliu, kurias nurodė 10,3 proc. respondentų, ir festivaliai, kurie domina 2,4 proc. </w:t>
      </w:r>
      <w:proofErr w:type="spellStart"/>
      <w:r>
        <w:t>apklaustųjų</w:t>
      </w:r>
      <w:proofErr w:type="spellEnd"/>
      <w:r>
        <w:t>.</w:t>
      </w:r>
    </w:p>
    <w:p w14:paraId="20DE4E0C" w14:textId="7BD844ED" w:rsidR="00AD5892" w:rsidRDefault="00AD5892" w:rsidP="003901EF">
      <w:pPr>
        <w:spacing w:before="120" w:after="120"/>
        <w:jc w:val="both"/>
      </w:pPr>
      <w:r>
        <w:t xml:space="preserve">Pasak </w:t>
      </w:r>
      <w:r w:rsidR="00944481" w:rsidRPr="00BF4CFA">
        <w:rPr>
          <w:lang w:val="lt-LT"/>
        </w:rPr>
        <w:t>V</w:t>
      </w:r>
      <w:r w:rsidR="00944481">
        <w:rPr>
          <w:lang w:val="lt-LT"/>
        </w:rPr>
        <w:t>.</w:t>
      </w:r>
      <w:r w:rsidR="00944481" w:rsidRPr="00BF4CFA">
        <w:rPr>
          <w:lang w:val="lt-LT"/>
        </w:rPr>
        <w:t xml:space="preserve"> </w:t>
      </w:r>
      <w:proofErr w:type="spellStart"/>
      <w:r w:rsidR="00944481" w:rsidRPr="00BF4CFA">
        <w:rPr>
          <w:lang w:val="lt-LT"/>
        </w:rPr>
        <w:t>Bužokaitė</w:t>
      </w:r>
      <w:r w:rsidR="00944481">
        <w:rPr>
          <w:lang w:val="lt-LT"/>
        </w:rPr>
        <w:t>s</w:t>
      </w:r>
      <w:proofErr w:type="spellEnd"/>
      <w:r>
        <w:t xml:space="preserve">, </w:t>
      </w:r>
      <w:proofErr w:type="spellStart"/>
      <w:r>
        <w:t>kelionės</w:t>
      </w:r>
      <w:proofErr w:type="spellEnd"/>
      <w:r>
        <w:t xml:space="preserve"> </w:t>
      </w:r>
      <w:proofErr w:type="spellStart"/>
      <w:r>
        <w:t>pobūdis</w:t>
      </w:r>
      <w:proofErr w:type="spellEnd"/>
      <w:r>
        <w:t xml:space="preserve"> </w:t>
      </w:r>
      <w:proofErr w:type="spellStart"/>
      <w:r>
        <w:t>gali</w:t>
      </w:r>
      <w:proofErr w:type="spellEnd"/>
      <w:r>
        <w:t xml:space="preserve"> turėti </w:t>
      </w:r>
      <w:proofErr w:type="spellStart"/>
      <w:r>
        <w:t>tiesioginę</w:t>
      </w:r>
      <w:proofErr w:type="spellEnd"/>
      <w:r>
        <w:t xml:space="preserve"> </w:t>
      </w:r>
      <w:proofErr w:type="spellStart"/>
      <w:r>
        <w:t>įtaką</w:t>
      </w:r>
      <w:proofErr w:type="spellEnd"/>
      <w:r>
        <w:t xml:space="preserve"> </w:t>
      </w:r>
      <w:proofErr w:type="spellStart"/>
      <w:r>
        <w:t>galimoms</w:t>
      </w:r>
      <w:proofErr w:type="spellEnd"/>
      <w:r>
        <w:t xml:space="preserve"> </w:t>
      </w:r>
      <w:proofErr w:type="spellStart"/>
      <w:r>
        <w:t>rizikoms</w:t>
      </w:r>
      <w:proofErr w:type="spellEnd"/>
      <w:r>
        <w:t>.</w:t>
      </w:r>
    </w:p>
    <w:p w14:paraId="379A16D6" w14:textId="32D94244" w:rsidR="00AD5892" w:rsidRDefault="00AD5892" w:rsidP="003901EF">
      <w:pPr>
        <w:spacing w:before="120" w:after="120"/>
        <w:jc w:val="both"/>
      </w:pPr>
      <w:r>
        <w:t xml:space="preserve">„Kiekviena kelionė yra skirtinga. Poilsinės išvykos prie jūros dažnai susijusios su sveikatos sutrikimais dėl karščio ar intensyvios saulės, o aktyvesnėse kelionėse dažniau pasitaiko traumų. Todėl planuojant kelionę svarbu įvertinti galimas situacijas ir pasiruošti iš </w:t>
      </w:r>
      <w:proofErr w:type="spellStart"/>
      <w:proofErr w:type="gramStart"/>
      <w:r>
        <w:t>anksto</w:t>
      </w:r>
      <w:proofErr w:type="spellEnd"/>
      <w:r>
        <w:t>“</w:t>
      </w:r>
      <w:proofErr w:type="gramEnd"/>
      <w:r>
        <w:t xml:space="preserve">, – </w:t>
      </w:r>
      <w:proofErr w:type="spellStart"/>
      <w:r>
        <w:t>sako</w:t>
      </w:r>
      <w:proofErr w:type="spellEnd"/>
      <w:r>
        <w:t xml:space="preserve"> </w:t>
      </w:r>
      <w:proofErr w:type="spellStart"/>
      <w:r>
        <w:t>ekspertė</w:t>
      </w:r>
      <w:proofErr w:type="spellEnd"/>
      <w:r>
        <w:t>.</w:t>
      </w:r>
    </w:p>
    <w:p w14:paraId="77E37E11" w14:textId="5125B4D8" w:rsidR="00AD5892" w:rsidRPr="003901EF" w:rsidRDefault="003901EF" w:rsidP="003901EF">
      <w:pPr>
        <w:spacing w:before="120" w:after="120"/>
        <w:jc w:val="both"/>
        <w:rPr>
          <w:b/>
          <w:bCs/>
          <w:lang w:val="lt-LT"/>
        </w:rPr>
      </w:pPr>
      <w:proofErr w:type="spellStart"/>
      <w:r>
        <w:rPr>
          <w:b/>
          <w:bCs/>
        </w:rPr>
        <w:t>Draudimo</w:t>
      </w:r>
      <w:proofErr w:type="spellEnd"/>
      <w:r>
        <w:rPr>
          <w:b/>
          <w:bCs/>
        </w:rPr>
        <w:t xml:space="preserve"> </w:t>
      </w:r>
      <w:proofErr w:type="spellStart"/>
      <w:r>
        <w:rPr>
          <w:b/>
          <w:bCs/>
        </w:rPr>
        <w:t>svarbą</w:t>
      </w:r>
      <w:proofErr w:type="spellEnd"/>
      <w:r>
        <w:rPr>
          <w:b/>
          <w:bCs/>
        </w:rPr>
        <w:t xml:space="preserve"> </w:t>
      </w:r>
      <w:proofErr w:type="spellStart"/>
      <w:r>
        <w:rPr>
          <w:b/>
          <w:bCs/>
        </w:rPr>
        <w:t>pajaučia</w:t>
      </w:r>
      <w:proofErr w:type="spellEnd"/>
      <w:r>
        <w:rPr>
          <w:b/>
          <w:bCs/>
        </w:rPr>
        <w:t xml:space="preserve"> </w:t>
      </w:r>
      <w:proofErr w:type="spellStart"/>
      <w:r>
        <w:rPr>
          <w:b/>
          <w:bCs/>
        </w:rPr>
        <w:t>ptyrus</w:t>
      </w:r>
      <w:proofErr w:type="spellEnd"/>
      <w:r>
        <w:rPr>
          <w:b/>
          <w:bCs/>
        </w:rPr>
        <w:t xml:space="preserve"> </w:t>
      </w:r>
      <w:proofErr w:type="spellStart"/>
      <w:r>
        <w:rPr>
          <w:b/>
          <w:bCs/>
        </w:rPr>
        <w:t>incidentą</w:t>
      </w:r>
      <w:proofErr w:type="spellEnd"/>
    </w:p>
    <w:p w14:paraId="61A38EC1" w14:textId="6DFA9DC9" w:rsidR="00AD5892" w:rsidRDefault="00944481" w:rsidP="003901EF">
      <w:pPr>
        <w:spacing w:before="120" w:after="120"/>
        <w:jc w:val="both"/>
      </w:pPr>
      <w:r>
        <w:t>Apklausa</w:t>
      </w:r>
      <w:r w:rsidR="00AD5892">
        <w:t xml:space="preserve"> taip pat atskleidė, kad didžioji dalis lietuvių kelionių metu dar nėra susidūrę su rimtesnėmis problemomis. 72,4 proc. apklaustųjų teigia, kad keliaujant jiems dar nėra nutikę nieko blogo.</w:t>
      </w:r>
      <w:r w:rsidR="00495054">
        <w:t xml:space="preserve"> </w:t>
      </w:r>
      <w:r w:rsidR="00AD5892">
        <w:t xml:space="preserve">Vis dėlto beveik ketvirtadalis respondentų pripažįsta turėję nemalonių patirčių. </w:t>
      </w:r>
    </w:p>
    <w:p w14:paraId="25A21A80" w14:textId="42842812" w:rsidR="00AD5892" w:rsidRDefault="00AD5892" w:rsidP="003901EF">
      <w:pPr>
        <w:spacing w:before="120" w:after="120"/>
        <w:jc w:val="both"/>
      </w:pPr>
      <w:r>
        <w:t xml:space="preserve">Dar 3,3 proc. respondentų teigia patyrę situacijų, kurios kainavo nemažai pinigų. Tokiais atvejais dažniausiai susiduriama su medicininėmis išlaidomis, prarastu bagažu ar </w:t>
      </w:r>
      <w:proofErr w:type="spellStart"/>
      <w:r>
        <w:t>netikėtais</w:t>
      </w:r>
      <w:proofErr w:type="spellEnd"/>
      <w:r>
        <w:t xml:space="preserve"> </w:t>
      </w:r>
      <w:proofErr w:type="spellStart"/>
      <w:r>
        <w:t>kelionės</w:t>
      </w:r>
      <w:proofErr w:type="spellEnd"/>
      <w:r>
        <w:t xml:space="preserve"> </w:t>
      </w:r>
      <w:proofErr w:type="spellStart"/>
      <w:r>
        <w:t>planų</w:t>
      </w:r>
      <w:proofErr w:type="spellEnd"/>
      <w:r>
        <w:t xml:space="preserve"> </w:t>
      </w:r>
      <w:proofErr w:type="spellStart"/>
      <w:r>
        <w:t>pokyčiais</w:t>
      </w:r>
      <w:proofErr w:type="spellEnd"/>
      <w:r>
        <w:t>.</w:t>
      </w:r>
    </w:p>
    <w:p w14:paraId="565F6D89" w14:textId="630224B6" w:rsidR="00AD5892" w:rsidRDefault="00AD5892" w:rsidP="003901EF">
      <w:pPr>
        <w:spacing w:before="120" w:after="120"/>
        <w:jc w:val="both"/>
      </w:pPr>
      <w:r>
        <w:t>„</w:t>
      </w:r>
      <w:r w:rsidR="00495054">
        <w:t xml:space="preserve">Būtent tokios patirtys dažniausiai paskatina keliautojus rimčiau įvertinti draudimo svarbą. </w:t>
      </w:r>
      <w:r>
        <w:t xml:space="preserve">Kai kelionėje nutinka incidentas, dažnai paaiškėja, kad net paprastos situacijos gali pareikalauti nemažų išlaidų. Todėl draudimas kelionėse suteikia daugiau saugumo ir leidžia išvengti finansinio </w:t>
      </w:r>
      <w:proofErr w:type="gramStart"/>
      <w:r>
        <w:t>streso“</w:t>
      </w:r>
      <w:proofErr w:type="gramEnd"/>
      <w:r>
        <w:t xml:space="preserve">, – sako </w:t>
      </w:r>
      <w:r w:rsidR="007F1A87" w:rsidRPr="00BF4CFA">
        <w:rPr>
          <w:lang w:val="lt-LT"/>
        </w:rPr>
        <w:t>V</w:t>
      </w:r>
      <w:r w:rsidR="007F1A87">
        <w:rPr>
          <w:lang w:val="lt-LT"/>
        </w:rPr>
        <w:t>.</w:t>
      </w:r>
      <w:r w:rsidR="007F1A87" w:rsidRPr="00BF4CFA">
        <w:rPr>
          <w:lang w:val="lt-LT"/>
        </w:rPr>
        <w:t xml:space="preserve"> </w:t>
      </w:r>
      <w:proofErr w:type="spellStart"/>
      <w:r w:rsidR="007F1A87" w:rsidRPr="00BF4CFA">
        <w:rPr>
          <w:lang w:val="lt-LT"/>
        </w:rPr>
        <w:t>Bužokaitė</w:t>
      </w:r>
      <w:proofErr w:type="spellEnd"/>
      <w:r>
        <w:t>.</w:t>
      </w:r>
    </w:p>
    <w:p w14:paraId="033AF6E6" w14:textId="644742B7" w:rsidR="00AD5892" w:rsidRPr="003901EF" w:rsidRDefault="00AD5892" w:rsidP="003901EF">
      <w:pPr>
        <w:spacing w:before="120" w:after="120"/>
        <w:jc w:val="both"/>
        <w:rPr>
          <w:b/>
          <w:bCs/>
        </w:rPr>
      </w:pPr>
      <w:proofErr w:type="spellStart"/>
      <w:r w:rsidRPr="00495054">
        <w:rPr>
          <w:b/>
          <w:bCs/>
        </w:rPr>
        <w:t>Planavimas</w:t>
      </w:r>
      <w:proofErr w:type="spellEnd"/>
      <w:r w:rsidRPr="00495054">
        <w:rPr>
          <w:b/>
          <w:bCs/>
        </w:rPr>
        <w:t xml:space="preserve"> </w:t>
      </w:r>
      <w:proofErr w:type="spellStart"/>
      <w:r w:rsidRPr="00495054">
        <w:rPr>
          <w:b/>
          <w:bCs/>
        </w:rPr>
        <w:t>padeda</w:t>
      </w:r>
      <w:proofErr w:type="spellEnd"/>
      <w:r w:rsidRPr="00495054">
        <w:rPr>
          <w:b/>
          <w:bCs/>
        </w:rPr>
        <w:t xml:space="preserve"> </w:t>
      </w:r>
      <w:proofErr w:type="spellStart"/>
      <w:r w:rsidRPr="00495054">
        <w:rPr>
          <w:b/>
          <w:bCs/>
        </w:rPr>
        <w:t>išvengti</w:t>
      </w:r>
      <w:proofErr w:type="spellEnd"/>
      <w:r w:rsidRPr="00495054">
        <w:rPr>
          <w:b/>
          <w:bCs/>
        </w:rPr>
        <w:t xml:space="preserve"> </w:t>
      </w:r>
      <w:proofErr w:type="spellStart"/>
      <w:r w:rsidRPr="00495054">
        <w:rPr>
          <w:b/>
          <w:bCs/>
        </w:rPr>
        <w:t>netikėtumų</w:t>
      </w:r>
      <w:proofErr w:type="spellEnd"/>
    </w:p>
    <w:p w14:paraId="156D95BD" w14:textId="1CD75633" w:rsidR="00AD5892" w:rsidRPr="003901EF" w:rsidRDefault="007F1A87" w:rsidP="003901EF">
      <w:pPr>
        <w:spacing w:before="120" w:after="120"/>
        <w:jc w:val="both"/>
        <w:rPr>
          <w:lang w:val="lt-LT"/>
        </w:rPr>
      </w:pPr>
      <w:r w:rsidRPr="00BF4CFA">
        <w:rPr>
          <w:lang w:val="lt-LT"/>
        </w:rPr>
        <w:lastRenderedPageBreak/>
        <w:t>V</w:t>
      </w:r>
      <w:r>
        <w:rPr>
          <w:lang w:val="lt-LT"/>
        </w:rPr>
        <w:t>.</w:t>
      </w:r>
      <w:r w:rsidRPr="00BF4CFA">
        <w:rPr>
          <w:lang w:val="lt-LT"/>
        </w:rPr>
        <w:t xml:space="preserve"> </w:t>
      </w:r>
      <w:proofErr w:type="spellStart"/>
      <w:r w:rsidRPr="00BF4CFA">
        <w:rPr>
          <w:lang w:val="lt-LT"/>
        </w:rPr>
        <w:t>Bužokaitė</w:t>
      </w:r>
      <w:proofErr w:type="spellEnd"/>
      <w:r w:rsidR="00AD5892">
        <w:t xml:space="preserve"> </w:t>
      </w:r>
      <w:proofErr w:type="spellStart"/>
      <w:r w:rsidR="00AD5892">
        <w:t>pabrėžia</w:t>
      </w:r>
      <w:proofErr w:type="spellEnd"/>
      <w:r w:rsidR="00AD5892">
        <w:t xml:space="preserve">, </w:t>
      </w:r>
      <w:proofErr w:type="spellStart"/>
      <w:r w:rsidR="00AD5892">
        <w:t>kad</w:t>
      </w:r>
      <w:proofErr w:type="spellEnd"/>
      <w:r w:rsidR="00AD5892">
        <w:t xml:space="preserve"> </w:t>
      </w:r>
      <w:proofErr w:type="spellStart"/>
      <w:r w:rsidR="00AD5892">
        <w:t>planuojant</w:t>
      </w:r>
      <w:proofErr w:type="spellEnd"/>
      <w:r w:rsidR="00AD5892">
        <w:t xml:space="preserve"> </w:t>
      </w:r>
      <w:proofErr w:type="spellStart"/>
      <w:r w:rsidR="00AD5892">
        <w:t>kelionę</w:t>
      </w:r>
      <w:proofErr w:type="spellEnd"/>
      <w:r w:rsidR="00AD5892">
        <w:t xml:space="preserve"> </w:t>
      </w:r>
      <w:proofErr w:type="spellStart"/>
      <w:r w:rsidR="00AD5892">
        <w:t>verta</w:t>
      </w:r>
      <w:proofErr w:type="spellEnd"/>
      <w:r w:rsidR="00AD5892">
        <w:t xml:space="preserve"> </w:t>
      </w:r>
      <w:proofErr w:type="spellStart"/>
      <w:r w:rsidR="00AD5892">
        <w:t>įvertinti</w:t>
      </w:r>
      <w:proofErr w:type="spellEnd"/>
      <w:r w:rsidR="00AD5892">
        <w:t xml:space="preserve"> </w:t>
      </w:r>
      <w:proofErr w:type="spellStart"/>
      <w:r w:rsidR="00AD5892">
        <w:t>įvairius</w:t>
      </w:r>
      <w:proofErr w:type="spellEnd"/>
      <w:r w:rsidR="00AD5892">
        <w:t xml:space="preserve"> </w:t>
      </w:r>
      <w:proofErr w:type="spellStart"/>
      <w:r w:rsidR="00AD5892">
        <w:t>veiksnius</w:t>
      </w:r>
      <w:proofErr w:type="spellEnd"/>
      <w:r w:rsidR="00AD5892">
        <w:t xml:space="preserve">. Kelionės kryptis, planuojamos veiklos ir kelionės trukmė gali </w:t>
      </w:r>
      <w:proofErr w:type="spellStart"/>
      <w:r w:rsidR="00AD5892">
        <w:t>turėti</w:t>
      </w:r>
      <w:proofErr w:type="spellEnd"/>
      <w:r w:rsidR="00AD5892">
        <w:t xml:space="preserve"> </w:t>
      </w:r>
      <w:proofErr w:type="spellStart"/>
      <w:r w:rsidR="00AD5892">
        <w:t>įtakos</w:t>
      </w:r>
      <w:proofErr w:type="spellEnd"/>
      <w:r w:rsidR="00AD5892">
        <w:t xml:space="preserve"> </w:t>
      </w:r>
      <w:proofErr w:type="spellStart"/>
      <w:r w:rsidR="00AD5892">
        <w:t>galimoms</w:t>
      </w:r>
      <w:proofErr w:type="spellEnd"/>
      <w:r w:rsidR="00AD5892">
        <w:t xml:space="preserve"> </w:t>
      </w:r>
      <w:proofErr w:type="spellStart"/>
      <w:r w:rsidR="00AD5892">
        <w:t>rizikoms</w:t>
      </w:r>
      <w:proofErr w:type="spellEnd"/>
      <w:r w:rsidR="00AD5892">
        <w:t>.</w:t>
      </w:r>
    </w:p>
    <w:p w14:paraId="78D8D204" w14:textId="0C12B5B4" w:rsidR="00AD5892" w:rsidRPr="003901EF" w:rsidRDefault="007F1A87" w:rsidP="003901EF">
      <w:pPr>
        <w:spacing w:before="120" w:after="120"/>
        <w:jc w:val="both"/>
        <w:rPr>
          <w:lang w:val="lt-LT"/>
        </w:rPr>
      </w:pPr>
      <w:r>
        <w:rPr>
          <w:lang w:val="lt-LT"/>
        </w:rPr>
        <w:t>„</w:t>
      </w:r>
      <w:r w:rsidR="00AD5892">
        <w:t xml:space="preserve">Taip pat svarbu pasidomėti sveikatos priežiūros sistema pasirinktoje šalyje ir medicinos paslaugų kainomis. Kai kuriose valstybėse net paprasta medicininė konsultacija gali kainuoti kelis šimtus </w:t>
      </w:r>
      <w:proofErr w:type="gramStart"/>
      <w:r w:rsidR="00AD5892">
        <w:t>eurų</w:t>
      </w:r>
      <w:r>
        <w:rPr>
          <w:lang w:val="lt-LT"/>
        </w:rPr>
        <w:t>“</w:t>
      </w:r>
      <w:proofErr w:type="gramEnd"/>
      <w:r>
        <w:rPr>
          <w:lang w:val="lt-LT"/>
        </w:rPr>
        <w:t xml:space="preserve">, – teigia </w:t>
      </w:r>
      <w:r w:rsidRPr="00BF4CFA">
        <w:rPr>
          <w:lang w:val="lt-LT"/>
        </w:rPr>
        <w:t>V</w:t>
      </w:r>
      <w:r>
        <w:rPr>
          <w:lang w:val="lt-LT"/>
        </w:rPr>
        <w:t>.</w:t>
      </w:r>
      <w:r w:rsidRPr="00BF4CFA">
        <w:rPr>
          <w:lang w:val="lt-LT"/>
        </w:rPr>
        <w:t xml:space="preserve"> </w:t>
      </w:r>
      <w:proofErr w:type="spellStart"/>
      <w:r w:rsidRPr="00BF4CFA">
        <w:rPr>
          <w:lang w:val="lt-LT"/>
        </w:rPr>
        <w:t>Bužokaitė</w:t>
      </w:r>
      <w:proofErr w:type="spellEnd"/>
      <w:r>
        <w:rPr>
          <w:lang w:val="lt-LT"/>
        </w:rPr>
        <w:t>.</w:t>
      </w:r>
    </w:p>
    <w:p w14:paraId="49CEE669" w14:textId="3211E75A" w:rsidR="003A190E" w:rsidRDefault="00AD5892" w:rsidP="003901EF">
      <w:pPr>
        <w:spacing w:before="120" w:after="120"/>
        <w:jc w:val="both"/>
      </w:pPr>
      <w:r>
        <w:t>Keliautojams rekomenduojama pasirūpinti ir praktiniais dalykais – pasitikrinti dokumentus, susiplanuoti kelionės maršrutą ir įvertinti galimas papildomas išlaidas.</w:t>
      </w:r>
      <w:r w:rsidR="007F1A87">
        <w:t xml:space="preserve"> Anot ekspertės, </w:t>
      </w:r>
      <w:r>
        <w:t>nors dauguma kelionių praeina sklandžiai, netikėtos situacijos gali įvykti bet kuriuo metu. Tinkamas pasiruošimas leidžia kelionę planuoti ramiau ir suteikia daugiau saugumo jausmo.</w:t>
      </w:r>
    </w:p>
    <w:sectPr w:rsidR="003A190E" w:rsidSect="003901EF">
      <w:pgSz w:w="11906" w:h="16838"/>
      <w:pgMar w:top="1008" w:right="1008"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892"/>
    <w:rsid w:val="00233255"/>
    <w:rsid w:val="003901EF"/>
    <w:rsid w:val="003A190E"/>
    <w:rsid w:val="003C49A7"/>
    <w:rsid w:val="00495054"/>
    <w:rsid w:val="00530069"/>
    <w:rsid w:val="006D0BC4"/>
    <w:rsid w:val="007F1A87"/>
    <w:rsid w:val="00847EC6"/>
    <w:rsid w:val="00944481"/>
    <w:rsid w:val="00A80AB5"/>
    <w:rsid w:val="00AD5892"/>
    <w:rsid w:val="00B46762"/>
    <w:rsid w:val="00BE4250"/>
    <w:rsid w:val="00FB3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A53B6"/>
  <w15:chartTrackingRefBased/>
  <w15:docId w15:val="{3E2536EF-5FB0-0C46-88F0-9AFB92E58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58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58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58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58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58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589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589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589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589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58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58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58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58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58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58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58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58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5892"/>
    <w:rPr>
      <w:rFonts w:eastAsiaTheme="majorEastAsia" w:cstheme="majorBidi"/>
      <w:color w:val="272727" w:themeColor="text1" w:themeTint="D8"/>
    </w:rPr>
  </w:style>
  <w:style w:type="paragraph" w:styleId="Title">
    <w:name w:val="Title"/>
    <w:basedOn w:val="Normal"/>
    <w:next w:val="Normal"/>
    <w:link w:val="TitleChar"/>
    <w:uiPriority w:val="10"/>
    <w:qFormat/>
    <w:rsid w:val="00AD589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58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589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58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589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D5892"/>
    <w:rPr>
      <w:i/>
      <w:iCs/>
      <w:color w:val="404040" w:themeColor="text1" w:themeTint="BF"/>
    </w:rPr>
  </w:style>
  <w:style w:type="paragraph" w:styleId="ListParagraph">
    <w:name w:val="List Paragraph"/>
    <w:basedOn w:val="Normal"/>
    <w:uiPriority w:val="34"/>
    <w:qFormat/>
    <w:rsid w:val="00AD5892"/>
    <w:pPr>
      <w:ind w:left="720"/>
      <w:contextualSpacing/>
    </w:pPr>
  </w:style>
  <w:style w:type="character" w:styleId="IntenseEmphasis">
    <w:name w:val="Intense Emphasis"/>
    <w:basedOn w:val="DefaultParagraphFont"/>
    <w:uiPriority w:val="21"/>
    <w:qFormat/>
    <w:rsid w:val="00AD5892"/>
    <w:rPr>
      <w:i/>
      <w:iCs/>
      <w:color w:val="0F4761" w:themeColor="accent1" w:themeShade="BF"/>
    </w:rPr>
  </w:style>
  <w:style w:type="paragraph" w:styleId="IntenseQuote">
    <w:name w:val="Intense Quote"/>
    <w:basedOn w:val="Normal"/>
    <w:next w:val="Normal"/>
    <w:link w:val="IntenseQuoteChar"/>
    <w:uiPriority w:val="30"/>
    <w:qFormat/>
    <w:rsid w:val="00AD58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5892"/>
    <w:rPr>
      <w:i/>
      <w:iCs/>
      <w:color w:val="0F4761" w:themeColor="accent1" w:themeShade="BF"/>
    </w:rPr>
  </w:style>
  <w:style w:type="character" w:styleId="IntenseReference">
    <w:name w:val="Intense Reference"/>
    <w:basedOn w:val="DefaultParagraphFont"/>
    <w:uiPriority w:val="32"/>
    <w:qFormat/>
    <w:rsid w:val="00AD589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540</Words>
  <Characters>3733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Kutkevičiūtė</dc:creator>
  <cp:keywords/>
  <dc:description/>
  <cp:lastModifiedBy>MS user</cp:lastModifiedBy>
  <cp:revision>3</cp:revision>
  <dcterms:created xsi:type="dcterms:W3CDTF">2026-03-13T13:42:00Z</dcterms:created>
  <dcterms:modified xsi:type="dcterms:W3CDTF">2026-03-13T13:47:00Z</dcterms:modified>
</cp:coreProperties>
</file>