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E5903" w14:textId="11D1A9AC" w:rsidR="003B4917" w:rsidRDefault="00BA3D09" w:rsidP="00444BDC">
      <w:pPr>
        <w:widowControl w:val="0"/>
        <w:autoSpaceDE w:val="0"/>
        <w:autoSpaceDN w:val="0"/>
        <w:adjustRightInd w:val="0"/>
        <w:jc w:val="right"/>
        <w:rPr>
          <w:rFonts w:asciiTheme="minorHAnsi" w:hAnsiTheme="minorHAnsi" w:cstheme="minorHAnsi"/>
          <w:sz w:val="22"/>
          <w:szCs w:val="22"/>
          <w:lang w:val="lt-LT"/>
        </w:rPr>
      </w:pPr>
      <w:r w:rsidRPr="00152E6B">
        <w:rPr>
          <w:rFonts w:asciiTheme="minorHAnsi" w:hAnsiTheme="minorHAnsi" w:cstheme="minorHAnsi"/>
          <w:sz w:val="22"/>
          <w:szCs w:val="22"/>
          <w:lang w:val="lt-LT"/>
        </w:rPr>
        <w:t>Vilnius, 20</w:t>
      </w:r>
      <w:r w:rsidR="00E704C6">
        <w:rPr>
          <w:rFonts w:asciiTheme="minorHAnsi" w:hAnsiTheme="minorHAnsi" w:cstheme="minorHAnsi"/>
          <w:sz w:val="22"/>
          <w:szCs w:val="22"/>
          <w:lang w:val="lt-LT"/>
        </w:rPr>
        <w:t>26</w:t>
      </w:r>
      <w:r w:rsidR="00015C06" w:rsidRPr="00152E6B">
        <w:rPr>
          <w:rFonts w:asciiTheme="minorHAnsi" w:hAnsiTheme="minorHAnsi" w:cstheme="minorHAnsi"/>
          <w:sz w:val="22"/>
          <w:szCs w:val="22"/>
          <w:lang w:val="lt-LT"/>
        </w:rPr>
        <w:t xml:space="preserve"> m.</w:t>
      </w:r>
      <w:r w:rsidR="003C46F1" w:rsidRPr="00152E6B">
        <w:rPr>
          <w:rFonts w:asciiTheme="minorHAnsi" w:hAnsiTheme="minorHAnsi" w:cstheme="minorHAnsi"/>
          <w:sz w:val="22"/>
          <w:szCs w:val="22"/>
          <w:lang w:val="lt-LT"/>
        </w:rPr>
        <w:t xml:space="preserve"> </w:t>
      </w:r>
      <w:r w:rsidR="00084B39">
        <w:rPr>
          <w:rFonts w:asciiTheme="minorHAnsi" w:hAnsiTheme="minorHAnsi" w:cstheme="minorHAnsi"/>
          <w:sz w:val="22"/>
          <w:szCs w:val="22"/>
          <w:lang w:val="lt-LT"/>
        </w:rPr>
        <w:t xml:space="preserve">balandžio </w:t>
      </w:r>
      <w:r w:rsidR="00444BDC">
        <w:rPr>
          <w:rFonts w:asciiTheme="minorHAnsi" w:hAnsiTheme="minorHAnsi" w:cstheme="minorHAnsi"/>
          <w:sz w:val="22"/>
          <w:szCs w:val="22"/>
          <w:lang w:val="da-DK"/>
        </w:rPr>
        <w:t xml:space="preserve">9 </w:t>
      </w:r>
      <w:r w:rsidR="00015C06" w:rsidRPr="00152E6B">
        <w:rPr>
          <w:rFonts w:asciiTheme="minorHAnsi" w:hAnsiTheme="minorHAnsi" w:cstheme="minorHAnsi"/>
          <w:sz w:val="22"/>
          <w:szCs w:val="22"/>
          <w:lang w:val="lt-LT"/>
        </w:rPr>
        <w:t>d.</w:t>
      </w:r>
    </w:p>
    <w:p w14:paraId="45589CB7" w14:textId="77777777" w:rsidR="00444BDC" w:rsidRPr="00444BDC" w:rsidRDefault="00444BDC" w:rsidP="00444BDC">
      <w:pPr>
        <w:widowControl w:val="0"/>
        <w:autoSpaceDE w:val="0"/>
        <w:autoSpaceDN w:val="0"/>
        <w:adjustRightInd w:val="0"/>
        <w:jc w:val="right"/>
        <w:rPr>
          <w:rFonts w:asciiTheme="minorHAnsi" w:hAnsiTheme="minorHAnsi" w:cstheme="minorHAnsi"/>
          <w:sz w:val="22"/>
          <w:szCs w:val="22"/>
          <w:lang w:val="lt-LT"/>
        </w:rPr>
      </w:pPr>
    </w:p>
    <w:p w14:paraId="56149D90" w14:textId="7381002E" w:rsidR="00070C86" w:rsidRDefault="003B4917" w:rsidP="00444BDC">
      <w:pPr>
        <w:widowControl w:val="0"/>
        <w:autoSpaceDE w:val="0"/>
        <w:autoSpaceDN w:val="0"/>
        <w:adjustRightInd w:val="0"/>
        <w:jc w:val="center"/>
        <w:rPr>
          <w:rFonts w:asciiTheme="minorHAnsi" w:hAnsiTheme="minorHAnsi" w:cstheme="minorHAnsi"/>
          <w:b/>
          <w:bCs/>
          <w:color w:val="1F497D" w:themeColor="text2"/>
          <w:sz w:val="36"/>
          <w:szCs w:val="36"/>
          <w:lang w:val="lt-LT"/>
        </w:rPr>
      </w:pPr>
      <w:r w:rsidRPr="003B4917">
        <w:rPr>
          <w:rFonts w:asciiTheme="minorHAnsi" w:hAnsiTheme="minorHAnsi" w:cstheme="minorHAnsi"/>
          <w:b/>
          <w:bCs/>
          <w:color w:val="1F497D" w:themeColor="text2"/>
          <w:sz w:val="36"/>
          <w:szCs w:val="36"/>
          <w:lang w:val="lt-LT"/>
        </w:rPr>
        <w:t xml:space="preserve">„Lidl“ ir pirkėjų susitelkimas muša rekordus: auganti parama vaikams virsta saugia užuovėja </w:t>
      </w:r>
    </w:p>
    <w:p w14:paraId="4F09DF1B" w14:textId="77777777" w:rsidR="00444BDC" w:rsidRPr="0002079D" w:rsidRDefault="00444BDC" w:rsidP="00444BDC">
      <w:pPr>
        <w:widowControl w:val="0"/>
        <w:autoSpaceDE w:val="0"/>
        <w:autoSpaceDN w:val="0"/>
        <w:adjustRightInd w:val="0"/>
        <w:jc w:val="center"/>
        <w:rPr>
          <w:rFonts w:asciiTheme="minorHAnsi" w:hAnsiTheme="minorHAnsi" w:cstheme="minorHAnsi"/>
          <w:b/>
          <w:bCs/>
          <w:color w:val="1F497D" w:themeColor="text2"/>
          <w:sz w:val="36"/>
          <w:szCs w:val="36"/>
          <w:lang w:val="lt-LT"/>
        </w:rPr>
      </w:pPr>
    </w:p>
    <w:p w14:paraId="54E24152" w14:textId="7052EFFB" w:rsidR="001477FD" w:rsidRDefault="004E0F86" w:rsidP="001477FD">
      <w:pPr>
        <w:jc w:val="both"/>
        <w:rPr>
          <w:rFonts w:asciiTheme="minorHAnsi" w:hAnsiTheme="minorHAnsi" w:cstheme="minorHAnsi"/>
          <w:b/>
          <w:bCs/>
          <w:sz w:val="22"/>
          <w:szCs w:val="22"/>
          <w:lang w:val="lt-LT"/>
        </w:rPr>
      </w:pPr>
      <w:r w:rsidRPr="004E0F86">
        <w:rPr>
          <w:rFonts w:asciiTheme="minorHAnsi" w:hAnsiTheme="minorHAnsi" w:cstheme="minorHAnsi"/>
          <w:b/>
          <w:bCs/>
          <w:sz w:val="22"/>
          <w:szCs w:val="22"/>
          <w:lang w:val="lt-LT"/>
        </w:rPr>
        <w:t xml:space="preserve">Kiekviena į taromatą grąžinta pakuotė </w:t>
      </w:r>
      <w:r w:rsidR="002B2A84">
        <w:rPr>
          <w:rFonts w:asciiTheme="minorHAnsi" w:hAnsiTheme="minorHAnsi" w:cstheme="minorHAnsi"/>
          <w:b/>
          <w:bCs/>
          <w:sz w:val="22"/>
          <w:szCs w:val="22"/>
          <w:lang w:val="lt-LT"/>
        </w:rPr>
        <w:t>gali virsti</w:t>
      </w:r>
      <w:r w:rsidRPr="004E0F86">
        <w:rPr>
          <w:rFonts w:asciiTheme="minorHAnsi" w:hAnsiTheme="minorHAnsi" w:cstheme="minorHAnsi"/>
          <w:b/>
          <w:bCs/>
          <w:sz w:val="22"/>
          <w:szCs w:val="22"/>
          <w:lang w:val="lt-LT"/>
        </w:rPr>
        <w:t xml:space="preserve"> ne tik š</w:t>
      </w:r>
      <w:r w:rsidR="00EF592C">
        <w:rPr>
          <w:rFonts w:asciiTheme="minorHAnsi" w:hAnsiTheme="minorHAnsi" w:cstheme="minorHAnsi"/>
          <w:b/>
          <w:bCs/>
          <w:sz w:val="22"/>
          <w:szCs w:val="22"/>
          <w:lang w:val="lt-LT"/>
        </w:rPr>
        <w:t>varesne aplinka, bet ir realia</w:t>
      </w:r>
      <w:r w:rsidRPr="004E0F86">
        <w:rPr>
          <w:rFonts w:asciiTheme="minorHAnsi" w:hAnsiTheme="minorHAnsi" w:cstheme="minorHAnsi"/>
          <w:b/>
          <w:bCs/>
          <w:sz w:val="22"/>
          <w:szCs w:val="22"/>
          <w:lang w:val="lt-LT"/>
        </w:rPr>
        <w:t xml:space="preserve"> pagalba vaikams.</w:t>
      </w:r>
      <w:r>
        <w:rPr>
          <w:rFonts w:asciiTheme="minorHAnsi" w:hAnsiTheme="minorHAnsi" w:cstheme="minorHAnsi"/>
          <w:b/>
          <w:bCs/>
          <w:sz w:val="22"/>
          <w:szCs w:val="22"/>
          <w:lang w:val="lt-LT"/>
        </w:rPr>
        <w:t xml:space="preserve"> </w:t>
      </w:r>
      <w:r w:rsidRPr="004E0F86">
        <w:rPr>
          <w:rFonts w:asciiTheme="minorHAnsi" w:hAnsiTheme="minorHAnsi" w:cstheme="minorHAnsi"/>
          <w:b/>
          <w:bCs/>
          <w:sz w:val="22"/>
          <w:szCs w:val="22"/>
          <w:lang w:val="lt-LT"/>
        </w:rPr>
        <w:t xml:space="preserve">Jau aštuonerius metus „Lidl“ </w:t>
      </w:r>
      <w:r w:rsidR="001C1D72">
        <w:rPr>
          <w:rFonts w:asciiTheme="minorHAnsi" w:hAnsiTheme="minorHAnsi" w:cstheme="minorHAnsi"/>
          <w:b/>
          <w:bCs/>
          <w:sz w:val="22"/>
          <w:szCs w:val="22"/>
          <w:lang w:val="lt-LT"/>
        </w:rPr>
        <w:t>klientai</w:t>
      </w:r>
      <w:r w:rsidRPr="004E0F86">
        <w:rPr>
          <w:rFonts w:asciiTheme="minorHAnsi" w:hAnsiTheme="minorHAnsi" w:cstheme="minorHAnsi"/>
          <w:b/>
          <w:bCs/>
          <w:sz w:val="22"/>
          <w:szCs w:val="22"/>
          <w:lang w:val="lt-LT"/>
        </w:rPr>
        <w:t xml:space="preserve"> turi galimybę pasidalyti savo gerumu ir už depozitą atgautus pinigus paaukoti vaikų dienos centrams, o žemų kainų prekybos tinklas</w:t>
      </w:r>
      <w:r w:rsidR="00AE0ADD">
        <w:rPr>
          <w:rFonts w:asciiTheme="minorHAnsi" w:hAnsiTheme="minorHAnsi" w:cstheme="minorHAnsi"/>
          <w:b/>
          <w:bCs/>
          <w:sz w:val="22"/>
          <w:szCs w:val="22"/>
          <w:lang w:val="lt-LT"/>
        </w:rPr>
        <w:t xml:space="preserve"> „Lidl“</w:t>
      </w:r>
      <w:r w:rsidRPr="004E0F86">
        <w:rPr>
          <w:rFonts w:asciiTheme="minorHAnsi" w:hAnsiTheme="minorHAnsi" w:cstheme="minorHAnsi"/>
          <w:b/>
          <w:bCs/>
          <w:sz w:val="22"/>
          <w:szCs w:val="22"/>
          <w:lang w:val="lt-LT"/>
        </w:rPr>
        <w:t xml:space="preserve"> šią sumą padvigubina</w:t>
      </w:r>
      <w:r>
        <w:rPr>
          <w:rFonts w:asciiTheme="minorHAnsi" w:hAnsiTheme="minorHAnsi" w:cstheme="minorHAnsi"/>
          <w:b/>
          <w:bCs/>
          <w:sz w:val="22"/>
          <w:szCs w:val="22"/>
          <w:lang w:val="lt-LT"/>
        </w:rPr>
        <w:t>.</w:t>
      </w:r>
      <w:r w:rsidR="003B4917">
        <w:rPr>
          <w:rFonts w:asciiTheme="minorHAnsi" w:hAnsiTheme="minorHAnsi" w:cstheme="minorHAnsi"/>
          <w:b/>
          <w:bCs/>
          <w:sz w:val="22"/>
          <w:szCs w:val="22"/>
          <w:lang w:val="lt-LT"/>
        </w:rPr>
        <w:t xml:space="preserve"> Džiugu tai, kad išskirtiniu aktyvumu išsiskyrė pirma</w:t>
      </w:r>
      <w:r w:rsidR="002425FC">
        <w:rPr>
          <w:rFonts w:asciiTheme="minorHAnsi" w:hAnsiTheme="minorHAnsi" w:cstheme="minorHAnsi"/>
          <w:b/>
          <w:bCs/>
          <w:sz w:val="22"/>
          <w:szCs w:val="22"/>
          <w:lang w:val="lt-LT"/>
        </w:rPr>
        <w:t xml:space="preserve">sis šių metų ketvirtis – </w:t>
      </w:r>
      <w:r w:rsidR="002425FC" w:rsidRPr="00BD43C6">
        <w:rPr>
          <w:rFonts w:asciiTheme="minorHAnsi" w:hAnsiTheme="minorHAnsi" w:cstheme="minorHAnsi"/>
          <w:b/>
          <w:bCs/>
          <w:sz w:val="22"/>
          <w:szCs w:val="22"/>
          <w:lang w:val="lt-LT"/>
        </w:rPr>
        <w:t>sausio–</w:t>
      </w:r>
      <w:r w:rsidR="003B4917" w:rsidRPr="00BD43C6">
        <w:rPr>
          <w:rFonts w:asciiTheme="minorHAnsi" w:hAnsiTheme="minorHAnsi" w:cstheme="minorHAnsi"/>
          <w:b/>
          <w:bCs/>
          <w:sz w:val="22"/>
          <w:szCs w:val="22"/>
          <w:lang w:val="lt-LT"/>
        </w:rPr>
        <w:t>kovo</w:t>
      </w:r>
      <w:r w:rsidR="003B4917">
        <w:rPr>
          <w:rFonts w:asciiTheme="minorHAnsi" w:hAnsiTheme="minorHAnsi" w:cstheme="minorHAnsi"/>
          <w:b/>
          <w:bCs/>
          <w:sz w:val="22"/>
          <w:szCs w:val="22"/>
          <w:lang w:val="lt-LT"/>
        </w:rPr>
        <w:t xml:space="preserve"> mėnesiais </w:t>
      </w:r>
      <w:r w:rsidRPr="004E0F86">
        <w:rPr>
          <w:rFonts w:asciiTheme="minorHAnsi" w:hAnsiTheme="minorHAnsi" w:cstheme="minorHAnsi"/>
          <w:b/>
          <w:bCs/>
          <w:sz w:val="22"/>
          <w:szCs w:val="22"/>
          <w:lang w:val="lt-LT"/>
        </w:rPr>
        <w:t>„Lidl“</w:t>
      </w:r>
      <w:r w:rsidR="00EF592C">
        <w:rPr>
          <w:rFonts w:asciiTheme="minorHAnsi" w:hAnsiTheme="minorHAnsi" w:cstheme="minorHAnsi"/>
          <w:b/>
          <w:bCs/>
          <w:sz w:val="22"/>
          <w:szCs w:val="22"/>
          <w:lang w:val="lt-LT"/>
        </w:rPr>
        <w:t xml:space="preserve"> kartu su pirkėja</w:t>
      </w:r>
      <w:r w:rsidR="00EC6511">
        <w:rPr>
          <w:rFonts w:asciiTheme="minorHAnsi" w:hAnsiTheme="minorHAnsi" w:cstheme="minorHAnsi"/>
          <w:b/>
          <w:bCs/>
          <w:sz w:val="22"/>
          <w:szCs w:val="22"/>
          <w:lang w:val="lt-LT"/>
        </w:rPr>
        <w:t>is vaikų dienos centrams skyrė</w:t>
      </w:r>
      <w:r w:rsidRPr="004E0F86">
        <w:rPr>
          <w:rFonts w:asciiTheme="minorHAnsi" w:hAnsiTheme="minorHAnsi" w:cstheme="minorHAnsi"/>
          <w:b/>
          <w:bCs/>
          <w:sz w:val="22"/>
          <w:szCs w:val="22"/>
          <w:lang w:val="lt-LT"/>
        </w:rPr>
        <w:t xml:space="preserve"> daugiau nei 22 tūkst. eurų</w:t>
      </w:r>
      <w:r>
        <w:rPr>
          <w:rFonts w:asciiTheme="minorHAnsi" w:hAnsiTheme="minorHAnsi" w:cstheme="minorHAnsi"/>
          <w:b/>
          <w:bCs/>
          <w:sz w:val="22"/>
          <w:szCs w:val="22"/>
          <w:lang w:val="lt-LT"/>
        </w:rPr>
        <w:t xml:space="preserve">. </w:t>
      </w:r>
    </w:p>
    <w:p w14:paraId="7F826DC9" w14:textId="77777777" w:rsidR="004E0F86" w:rsidRPr="001F54F6" w:rsidRDefault="004E0F86" w:rsidP="001477FD">
      <w:pPr>
        <w:jc w:val="both"/>
        <w:rPr>
          <w:lang w:val="lt-LT" w:eastAsia="en-GB"/>
        </w:rPr>
      </w:pPr>
    </w:p>
    <w:p w14:paraId="5AD76151" w14:textId="21FFBCAE" w:rsidR="000077A7" w:rsidRPr="007D6724" w:rsidRDefault="004E0F86" w:rsidP="00A23969">
      <w:pPr>
        <w:spacing w:after="240"/>
        <w:jc w:val="both"/>
        <w:rPr>
          <w:rFonts w:asciiTheme="minorHAnsi" w:hAnsiTheme="minorHAnsi" w:cstheme="minorHAnsi"/>
          <w:sz w:val="22"/>
          <w:szCs w:val="22"/>
          <w:lang w:val="lt-LT"/>
        </w:rPr>
      </w:pPr>
      <w:r w:rsidRPr="004E0F86">
        <w:rPr>
          <w:rFonts w:asciiTheme="minorHAnsi" w:hAnsiTheme="minorHAnsi" w:cstheme="minorHAnsi"/>
          <w:sz w:val="22"/>
          <w:szCs w:val="22"/>
          <w:lang w:val="lt-LT"/>
        </w:rPr>
        <w:t xml:space="preserve">Per pirmuosius tris šių metų mėnesius pirkėjai kartu su „Lidl“ paaukojo </w:t>
      </w:r>
      <w:r w:rsidR="002B2A84">
        <w:rPr>
          <w:rFonts w:asciiTheme="minorHAnsi" w:hAnsiTheme="minorHAnsi" w:cstheme="minorHAnsi"/>
          <w:sz w:val="22"/>
          <w:szCs w:val="22"/>
          <w:lang w:val="lt-LT"/>
        </w:rPr>
        <w:t xml:space="preserve">daugiau nei </w:t>
      </w:r>
      <w:r w:rsidR="002B2A84" w:rsidRPr="00BD43C6">
        <w:rPr>
          <w:rFonts w:asciiTheme="minorHAnsi" w:hAnsiTheme="minorHAnsi" w:cstheme="minorHAnsi"/>
          <w:sz w:val="22"/>
          <w:szCs w:val="22"/>
          <w:lang w:val="lt-LT"/>
        </w:rPr>
        <w:t>22</w:t>
      </w:r>
      <w:r w:rsidR="00191DF9">
        <w:rPr>
          <w:rFonts w:asciiTheme="minorHAnsi" w:hAnsiTheme="minorHAnsi" w:cstheme="minorHAnsi"/>
          <w:sz w:val="22"/>
          <w:szCs w:val="22"/>
          <w:lang w:val="lt-LT"/>
        </w:rPr>
        <w:t xml:space="preserve"> </w:t>
      </w:r>
      <w:r w:rsidRPr="00BD43C6">
        <w:rPr>
          <w:rFonts w:asciiTheme="minorHAnsi" w:hAnsiTheme="minorHAnsi" w:cstheme="minorHAnsi"/>
          <w:sz w:val="22"/>
          <w:szCs w:val="22"/>
          <w:lang w:val="lt-LT"/>
        </w:rPr>
        <w:t>159</w:t>
      </w:r>
      <w:r w:rsidR="00AD4CB6" w:rsidRPr="00BD43C6">
        <w:rPr>
          <w:rFonts w:asciiTheme="minorHAnsi" w:hAnsiTheme="minorHAnsi" w:cstheme="minorHAnsi"/>
          <w:sz w:val="22"/>
          <w:szCs w:val="22"/>
          <w:lang w:val="lt-LT"/>
        </w:rPr>
        <w:t xml:space="preserve"> </w:t>
      </w:r>
      <w:r w:rsidRPr="00BD43C6">
        <w:rPr>
          <w:rFonts w:asciiTheme="minorHAnsi" w:hAnsiTheme="minorHAnsi" w:cstheme="minorHAnsi"/>
          <w:sz w:val="22"/>
          <w:szCs w:val="22"/>
          <w:lang w:val="lt-LT"/>
        </w:rPr>
        <w:t>eurų</w:t>
      </w:r>
      <w:r w:rsidR="00AE0ADD" w:rsidRPr="00BD43C6">
        <w:rPr>
          <w:rFonts w:asciiTheme="minorHAnsi" w:hAnsiTheme="minorHAnsi" w:cstheme="minorHAnsi"/>
          <w:sz w:val="22"/>
          <w:szCs w:val="22"/>
          <w:lang w:val="lt-LT"/>
        </w:rPr>
        <w:t>,</w:t>
      </w:r>
      <w:r w:rsidR="00AE0ADD">
        <w:rPr>
          <w:rFonts w:asciiTheme="minorHAnsi" w:hAnsiTheme="minorHAnsi" w:cstheme="minorHAnsi"/>
          <w:sz w:val="22"/>
          <w:szCs w:val="22"/>
          <w:lang w:val="lt-LT"/>
        </w:rPr>
        <w:t xml:space="preserve"> o</w:t>
      </w:r>
      <w:r w:rsidRPr="004E0F86">
        <w:rPr>
          <w:rFonts w:asciiTheme="minorHAnsi" w:hAnsiTheme="minorHAnsi" w:cstheme="minorHAnsi"/>
          <w:sz w:val="22"/>
          <w:szCs w:val="22"/>
          <w:lang w:val="lt-LT"/>
        </w:rPr>
        <w:t xml:space="preserve"> </w:t>
      </w:r>
      <w:r w:rsidR="002B2A84">
        <w:rPr>
          <w:rFonts w:asciiTheme="minorHAnsi" w:hAnsiTheme="minorHAnsi" w:cstheme="minorHAnsi"/>
          <w:sz w:val="22"/>
          <w:szCs w:val="22"/>
          <w:lang w:val="lt-LT"/>
        </w:rPr>
        <w:t>l</w:t>
      </w:r>
      <w:r w:rsidRPr="004E0F86">
        <w:rPr>
          <w:rFonts w:asciiTheme="minorHAnsi" w:hAnsiTheme="minorHAnsi" w:cstheme="minorHAnsi"/>
          <w:sz w:val="22"/>
          <w:szCs w:val="22"/>
          <w:lang w:val="lt-LT"/>
        </w:rPr>
        <w:t xml:space="preserve">yginant su 2025 metų pirmuoju ketvirčiu, parama išaugo </w:t>
      </w:r>
      <w:r w:rsidR="003B4917">
        <w:rPr>
          <w:rFonts w:asciiTheme="minorHAnsi" w:hAnsiTheme="minorHAnsi" w:cstheme="minorHAnsi"/>
          <w:sz w:val="22"/>
          <w:szCs w:val="22"/>
          <w:lang w:val="lt-LT"/>
        </w:rPr>
        <w:t xml:space="preserve">beveik </w:t>
      </w:r>
      <w:r w:rsidR="003B4917" w:rsidRPr="00444BDC">
        <w:rPr>
          <w:rFonts w:asciiTheme="minorHAnsi" w:hAnsiTheme="minorHAnsi" w:cstheme="minorHAnsi"/>
          <w:sz w:val="22"/>
          <w:szCs w:val="22"/>
          <w:lang w:val="lt-LT"/>
        </w:rPr>
        <w:t>14 proc.</w:t>
      </w:r>
      <w:r w:rsidRPr="004E0F86">
        <w:rPr>
          <w:rFonts w:asciiTheme="minorHAnsi" w:hAnsiTheme="minorHAnsi" w:cstheme="minorHAnsi"/>
          <w:sz w:val="22"/>
          <w:szCs w:val="22"/>
          <w:lang w:val="lt-LT"/>
        </w:rPr>
        <w:t xml:space="preserve"> Surinktos lėšos</w:t>
      </w:r>
      <w:r w:rsidR="003B4917">
        <w:rPr>
          <w:rFonts w:asciiTheme="minorHAnsi" w:hAnsiTheme="minorHAnsi" w:cstheme="minorHAnsi"/>
          <w:sz w:val="22"/>
          <w:szCs w:val="22"/>
          <w:lang w:val="lt-LT"/>
        </w:rPr>
        <w:t xml:space="preserve"> </w:t>
      </w:r>
      <w:r w:rsidRPr="004E0F86">
        <w:rPr>
          <w:rFonts w:asciiTheme="minorHAnsi" w:hAnsiTheme="minorHAnsi" w:cstheme="minorHAnsi"/>
          <w:sz w:val="22"/>
          <w:szCs w:val="22"/>
          <w:lang w:val="lt-LT"/>
        </w:rPr>
        <w:t>padeda užtikrinti kasdienę vaikų dienos centrų veiklą – nuo saugios aplinkos kūrimo iki ugdomųjų veiklų organizavimo.</w:t>
      </w:r>
    </w:p>
    <w:p w14:paraId="76F30339" w14:textId="19393EA4" w:rsidR="00955395" w:rsidRDefault="003D2436" w:rsidP="003D2436">
      <w:pPr>
        <w:jc w:val="both"/>
        <w:rPr>
          <w:rFonts w:asciiTheme="minorHAnsi" w:hAnsiTheme="minorHAnsi" w:cstheme="minorHAnsi"/>
          <w:sz w:val="22"/>
          <w:szCs w:val="22"/>
          <w:lang w:val="lt-LT"/>
        </w:rPr>
      </w:pPr>
      <w:r>
        <w:rPr>
          <w:rFonts w:asciiTheme="minorHAnsi" w:hAnsiTheme="minorHAnsi" w:cstheme="minorHAnsi"/>
          <w:sz w:val="22"/>
          <w:szCs w:val="22"/>
          <w:lang w:val="lt-LT"/>
        </w:rPr>
        <w:t>„</w:t>
      </w:r>
      <w:r w:rsidR="003B4917">
        <w:rPr>
          <w:rFonts w:asciiTheme="minorHAnsi" w:hAnsiTheme="minorHAnsi" w:cstheme="minorHAnsi"/>
          <w:sz w:val="22"/>
          <w:szCs w:val="22"/>
          <w:lang w:val="lt-LT"/>
        </w:rPr>
        <w:t>Solidi šio ketvirčio paaukota suma rodo,</w:t>
      </w:r>
      <w:r w:rsidR="004E0F86">
        <w:rPr>
          <w:rFonts w:asciiTheme="minorHAnsi" w:hAnsiTheme="minorHAnsi" w:cstheme="minorHAnsi"/>
          <w:sz w:val="22"/>
          <w:szCs w:val="22"/>
          <w:lang w:val="lt-LT"/>
        </w:rPr>
        <w:t xml:space="preserve"> kad </w:t>
      </w:r>
      <w:r w:rsidR="001C1D72">
        <w:rPr>
          <w:rFonts w:asciiTheme="minorHAnsi" w:hAnsiTheme="minorHAnsi" w:cstheme="minorHAnsi"/>
          <w:sz w:val="22"/>
          <w:szCs w:val="22"/>
          <w:lang w:val="lt-LT"/>
        </w:rPr>
        <w:t>klientai</w:t>
      </w:r>
      <w:r w:rsidR="004E0F86">
        <w:rPr>
          <w:rFonts w:asciiTheme="minorHAnsi" w:hAnsiTheme="minorHAnsi" w:cstheme="minorHAnsi"/>
          <w:sz w:val="22"/>
          <w:szCs w:val="22"/>
          <w:lang w:val="lt-LT"/>
        </w:rPr>
        <w:t xml:space="preserve"> vis labiau įsitraukia ir nori prisidėti prie prasmingų pokyčių</w:t>
      </w:r>
      <w:r w:rsidR="004E0F86" w:rsidRPr="004E0F86">
        <w:rPr>
          <w:rFonts w:asciiTheme="minorHAnsi" w:hAnsiTheme="minorHAnsi" w:cstheme="minorHAnsi"/>
          <w:sz w:val="22"/>
          <w:szCs w:val="22"/>
          <w:lang w:val="lt-LT"/>
        </w:rPr>
        <w:t xml:space="preserve">. Kiekviena </w:t>
      </w:r>
      <w:r w:rsidR="00407809">
        <w:rPr>
          <w:rFonts w:asciiTheme="minorHAnsi" w:hAnsiTheme="minorHAnsi" w:cstheme="minorHAnsi"/>
          <w:sz w:val="22"/>
          <w:szCs w:val="22"/>
          <w:lang w:val="lt-LT"/>
        </w:rPr>
        <w:t>paaukota suma</w:t>
      </w:r>
      <w:r w:rsidR="00407809" w:rsidRPr="004E0F86">
        <w:rPr>
          <w:rFonts w:asciiTheme="minorHAnsi" w:hAnsiTheme="minorHAnsi" w:cstheme="minorHAnsi"/>
          <w:sz w:val="22"/>
          <w:szCs w:val="22"/>
          <w:lang w:val="lt-LT"/>
        </w:rPr>
        <w:t xml:space="preserve"> </w:t>
      </w:r>
      <w:r w:rsidR="004E0F86" w:rsidRPr="004E0F86">
        <w:rPr>
          <w:rFonts w:asciiTheme="minorHAnsi" w:hAnsiTheme="minorHAnsi" w:cstheme="minorHAnsi"/>
          <w:sz w:val="22"/>
          <w:szCs w:val="22"/>
          <w:lang w:val="lt-LT"/>
        </w:rPr>
        <w:t>leidžia vaikų dienos centrams užtikrinti ne tik būtiniausias sąlygas</w:t>
      </w:r>
      <w:r w:rsidR="00407809">
        <w:rPr>
          <w:rFonts w:asciiTheme="minorHAnsi" w:hAnsiTheme="minorHAnsi" w:cstheme="minorHAnsi"/>
          <w:sz w:val="22"/>
          <w:szCs w:val="22"/>
          <w:lang w:val="lt-LT"/>
        </w:rPr>
        <w:t xml:space="preserve"> jų veiklai</w:t>
      </w:r>
      <w:r w:rsidR="004E0F86" w:rsidRPr="004E0F86">
        <w:rPr>
          <w:rFonts w:asciiTheme="minorHAnsi" w:hAnsiTheme="minorHAnsi" w:cstheme="minorHAnsi"/>
          <w:sz w:val="22"/>
          <w:szCs w:val="22"/>
          <w:lang w:val="lt-LT"/>
        </w:rPr>
        <w:t>, bet ir kurti aplinką, kurioje vaikai jaučiasi saugūs, matomi ir svarbūs. Padvigubindami pirkėjų skirtą paramą siekiame, kad ši pagalba pasiektų dar daugiau vaikų visoje Lietuvoje</w:t>
      </w:r>
      <w:r>
        <w:rPr>
          <w:rFonts w:asciiTheme="minorHAnsi" w:hAnsiTheme="minorHAnsi" w:cstheme="minorHAnsi"/>
          <w:sz w:val="22"/>
          <w:szCs w:val="22"/>
          <w:lang w:val="lt-LT"/>
        </w:rPr>
        <w:t xml:space="preserve">“, – </w:t>
      </w:r>
      <w:r w:rsidR="004D3AAB">
        <w:rPr>
          <w:rFonts w:asciiTheme="minorHAnsi" w:hAnsiTheme="minorHAnsi" w:cstheme="minorHAnsi"/>
          <w:sz w:val="22"/>
          <w:szCs w:val="22"/>
          <w:lang w:val="lt-LT"/>
        </w:rPr>
        <w:t xml:space="preserve">sako </w:t>
      </w:r>
      <w:r w:rsidR="004D3AAB" w:rsidRPr="004D3AAB">
        <w:rPr>
          <w:rFonts w:asciiTheme="minorHAnsi" w:hAnsiTheme="minorHAnsi" w:cstheme="minorHAnsi"/>
          <w:sz w:val="22"/>
          <w:szCs w:val="22"/>
          <w:lang w:val="lt-LT"/>
        </w:rPr>
        <w:t>„Lidl Lietuva“</w:t>
      </w:r>
      <w:r w:rsidR="004D3AAB">
        <w:rPr>
          <w:rFonts w:asciiTheme="minorHAnsi" w:hAnsiTheme="minorHAnsi" w:cstheme="minorHAnsi"/>
          <w:sz w:val="22"/>
          <w:szCs w:val="22"/>
          <w:lang w:val="lt-LT"/>
        </w:rPr>
        <w:t xml:space="preserve"> </w:t>
      </w:r>
      <w:r w:rsidR="003C5B65" w:rsidRPr="003C5B65">
        <w:rPr>
          <w:rFonts w:asciiTheme="minorHAnsi" w:hAnsiTheme="minorHAnsi" w:cstheme="minorHAnsi"/>
          <w:sz w:val="22"/>
          <w:szCs w:val="22"/>
          <w:lang w:val="lt-LT"/>
        </w:rPr>
        <w:t>tvarumo vadovė Monika Anilionė.</w:t>
      </w:r>
    </w:p>
    <w:p w14:paraId="67F3DBFE" w14:textId="77777777" w:rsidR="003D2436" w:rsidRDefault="003D2436" w:rsidP="003D2436">
      <w:pPr>
        <w:jc w:val="both"/>
        <w:rPr>
          <w:lang w:val="lt-LT" w:eastAsia="en-GB"/>
        </w:rPr>
      </w:pPr>
    </w:p>
    <w:p w14:paraId="5931B63D" w14:textId="70782488" w:rsidR="004E0F86" w:rsidRPr="004E0F86" w:rsidRDefault="004E0F86" w:rsidP="003D2436">
      <w:pPr>
        <w:jc w:val="both"/>
        <w:rPr>
          <w:rFonts w:asciiTheme="minorHAnsi" w:hAnsiTheme="minorHAnsi"/>
          <w:sz w:val="22"/>
          <w:lang w:val="lt-LT" w:eastAsia="en-GB"/>
        </w:rPr>
      </w:pPr>
      <w:r w:rsidRPr="004E0F86">
        <w:rPr>
          <w:rFonts w:asciiTheme="minorHAnsi" w:hAnsiTheme="minorHAnsi"/>
          <w:sz w:val="22"/>
          <w:lang w:val="lt-LT" w:eastAsia="en-GB"/>
        </w:rPr>
        <w:t>Surinktą paramą „Lidl Lietuva“ lygiomis dalimis perduoda vaikų dienos centrus globojančioms organizacijoms: „Gelbėkit vaikus“, „Lietuvos Caritas“ bei Maltos ordino pagalbos tarnybai.</w:t>
      </w:r>
    </w:p>
    <w:p w14:paraId="63292C2F" w14:textId="77777777" w:rsidR="004E0F86" w:rsidRPr="001F54F6" w:rsidRDefault="004E0F86" w:rsidP="003D2436">
      <w:pPr>
        <w:jc w:val="both"/>
        <w:rPr>
          <w:lang w:val="lt-LT" w:eastAsia="en-GB"/>
        </w:rPr>
      </w:pPr>
    </w:p>
    <w:p w14:paraId="2C2D64B3" w14:textId="12C7C188" w:rsidR="00712FE0" w:rsidRPr="004B733E" w:rsidRDefault="004E0F86" w:rsidP="00BA6FA1">
      <w:pPr>
        <w:spacing w:after="240"/>
        <w:jc w:val="both"/>
        <w:rPr>
          <w:rFonts w:asciiTheme="minorHAnsi" w:hAnsiTheme="minorHAnsi" w:cstheme="minorHAnsi"/>
          <w:b/>
          <w:bCs/>
          <w:sz w:val="22"/>
          <w:szCs w:val="22"/>
          <w:lang w:val="lt-LT"/>
        </w:rPr>
      </w:pPr>
      <w:r>
        <w:rPr>
          <w:rFonts w:asciiTheme="minorHAnsi" w:hAnsiTheme="minorHAnsi" w:cstheme="minorHAnsi"/>
          <w:b/>
          <w:bCs/>
          <w:sz w:val="22"/>
          <w:szCs w:val="22"/>
          <w:lang w:val="lt-LT"/>
        </w:rPr>
        <w:t>Kasdienė veikla ir saugi užuovėja vaikams</w:t>
      </w:r>
    </w:p>
    <w:p w14:paraId="6E821D01" w14:textId="723F6DD9" w:rsidR="00B20B89" w:rsidRPr="00E80473" w:rsidRDefault="004F51F5" w:rsidP="002C3D65">
      <w:pPr>
        <w:jc w:val="both"/>
        <w:rPr>
          <w:rFonts w:asciiTheme="minorHAnsi" w:hAnsiTheme="minorHAnsi" w:cstheme="minorHAnsi"/>
          <w:sz w:val="22"/>
          <w:szCs w:val="22"/>
          <w:lang w:val="lt-LT"/>
        </w:rPr>
      </w:pPr>
      <w:r>
        <w:rPr>
          <w:rFonts w:asciiTheme="minorHAnsi" w:hAnsiTheme="minorHAnsi" w:cstheme="minorHAnsi"/>
          <w:sz w:val="22"/>
          <w:szCs w:val="22"/>
          <w:lang w:val="lt-LT"/>
        </w:rPr>
        <w:t xml:space="preserve">Vaikų dienos centrų </w:t>
      </w:r>
      <w:r w:rsidR="00CA4B2E">
        <w:rPr>
          <w:rFonts w:asciiTheme="minorHAnsi" w:hAnsiTheme="minorHAnsi" w:cstheme="minorHAnsi"/>
          <w:sz w:val="22"/>
          <w:szCs w:val="22"/>
          <w:lang w:val="lt-LT"/>
        </w:rPr>
        <w:t>kasdienybė –</w:t>
      </w:r>
      <w:r w:rsidRPr="004F51F5">
        <w:rPr>
          <w:rFonts w:asciiTheme="minorHAnsi" w:hAnsiTheme="minorHAnsi" w:cstheme="minorHAnsi"/>
          <w:sz w:val="22"/>
          <w:szCs w:val="22"/>
          <w:lang w:val="lt-LT"/>
        </w:rPr>
        <w:t xml:space="preserve"> nuoseklus darbas</w:t>
      </w:r>
      <w:r w:rsidR="00B20FC2">
        <w:rPr>
          <w:rFonts w:asciiTheme="minorHAnsi" w:hAnsiTheme="minorHAnsi" w:cstheme="minorHAnsi"/>
          <w:sz w:val="22"/>
          <w:szCs w:val="22"/>
          <w:lang w:val="lt-LT"/>
        </w:rPr>
        <w:t>,</w:t>
      </w:r>
      <w:r w:rsidRPr="004F51F5">
        <w:rPr>
          <w:rFonts w:asciiTheme="minorHAnsi" w:hAnsiTheme="minorHAnsi" w:cstheme="minorHAnsi"/>
          <w:sz w:val="22"/>
          <w:szCs w:val="22"/>
          <w:lang w:val="lt-LT"/>
        </w:rPr>
        <w:t xml:space="preserve"> kuriant saugią ir stabilią aplinką vaikams. Būtent čia po pamokų jie randa ne tik veiklų, bet ir jiems itin svarbų dėmesį bei palaikymą.</w:t>
      </w:r>
      <w:r>
        <w:rPr>
          <w:rFonts w:asciiTheme="minorHAnsi" w:hAnsiTheme="minorHAnsi" w:cstheme="minorHAnsi"/>
          <w:sz w:val="22"/>
          <w:szCs w:val="22"/>
          <w:lang w:val="lt-LT"/>
        </w:rPr>
        <w:t xml:space="preserve"> </w:t>
      </w:r>
      <w:r w:rsidRPr="004F51F5">
        <w:rPr>
          <w:rFonts w:asciiTheme="minorHAnsi" w:hAnsiTheme="minorHAnsi" w:cstheme="minorHAnsi"/>
          <w:sz w:val="22"/>
          <w:szCs w:val="22"/>
          <w:lang w:val="lt-LT"/>
        </w:rPr>
        <w:t>„Gelbėkit va</w:t>
      </w:r>
      <w:r w:rsidR="00AD4CB6">
        <w:rPr>
          <w:rFonts w:asciiTheme="minorHAnsi" w:hAnsiTheme="minorHAnsi" w:cstheme="minorHAnsi"/>
          <w:sz w:val="22"/>
          <w:szCs w:val="22"/>
          <w:lang w:val="lt-LT"/>
        </w:rPr>
        <w:t xml:space="preserve">ikus“ </w:t>
      </w:r>
      <w:r w:rsidR="00AD4CB6" w:rsidRPr="00BD43C6">
        <w:rPr>
          <w:rFonts w:asciiTheme="minorHAnsi" w:hAnsiTheme="minorHAnsi" w:cstheme="minorHAnsi"/>
          <w:sz w:val="22"/>
          <w:szCs w:val="22"/>
          <w:lang w:val="lt-LT"/>
        </w:rPr>
        <w:t>p</w:t>
      </w:r>
      <w:r w:rsidR="000205B9" w:rsidRPr="00BD43C6">
        <w:rPr>
          <w:rFonts w:asciiTheme="minorHAnsi" w:hAnsiTheme="minorHAnsi" w:cstheme="minorHAnsi"/>
          <w:sz w:val="22"/>
          <w:szCs w:val="22"/>
          <w:lang w:val="lt-LT"/>
        </w:rPr>
        <w:t>rogramų</w:t>
      </w:r>
      <w:r w:rsidR="000205B9">
        <w:rPr>
          <w:rFonts w:asciiTheme="minorHAnsi" w:hAnsiTheme="minorHAnsi" w:cstheme="minorHAnsi"/>
          <w:sz w:val="22"/>
          <w:szCs w:val="22"/>
          <w:lang w:val="lt-LT"/>
        </w:rPr>
        <w:t xml:space="preserve"> vystymo ekspertas, </w:t>
      </w:r>
      <w:r w:rsidRPr="004F51F5">
        <w:rPr>
          <w:rFonts w:asciiTheme="minorHAnsi" w:hAnsiTheme="minorHAnsi" w:cstheme="minorHAnsi"/>
          <w:sz w:val="22"/>
          <w:szCs w:val="22"/>
          <w:lang w:val="lt-LT"/>
        </w:rPr>
        <w:t xml:space="preserve"> </w:t>
      </w:r>
      <w:r w:rsidR="005C0499">
        <w:rPr>
          <w:rFonts w:asciiTheme="minorHAnsi" w:hAnsiTheme="minorHAnsi" w:cstheme="minorHAnsi"/>
          <w:sz w:val="22"/>
          <w:szCs w:val="22"/>
          <w:lang w:val="lt-LT"/>
        </w:rPr>
        <w:t xml:space="preserve"> šiuo metu einantis vaik</w:t>
      </w:r>
      <w:r w:rsidR="000205B9">
        <w:rPr>
          <w:rFonts w:asciiTheme="minorHAnsi" w:hAnsiTheme="minorHAnsi" w:cstheme="minorHAnsi"/>
          <w:sz w:val="22"/>
          <w:szCs w:val="22"/>
          <w:lang w:val="lt-LT"/>
        </w:rPr>
        <w:t xml:space="preserve">ų dienos centrų vadovo pareigas, </w:t>
      </w:r>
      <w:r w:rsidRPr="004F51F5">
        <w:rPr>
          <w:rFonts w:asciiTheme="minorHAnsi" w:hAnsiTheme="minorHAnsi" w:cstheme="minorHAnsi"/>
          <w:sz w:val="22"/>
          <w:szCs w:val="22"/>
          <w:lang w:val="lt-LT"/>
        </w:rPr>
        <w:t>Martynas Grunevas pasakoja, kad metų pradžia vaikų dienos centruose buvo skirta stabilumui ir kasdieniams vaikų poreikiams užtikrinti.</w:t>
      </w:r>
    </w:p>
    <w:p w14:paraId="029F9804" w14:textId="77777777" w:rsidR="00EA416B" w:rsidRPr="00CA4B2E" w:rsidRDefault="00EA416B" w:rsidP="002C3D65">
      <w:pPr>
        <w:jc w:val="both"/>
        <w:rPr>
          <w:rFonts w:asciiTheme="minorHAnsi" w:hAnsiTheme="minorHAnsi" w:cstheme="minorHAnsi"/>
          <w:sz w:val="22"/>
          <w:szCs w:val="22"/>
          <w:lang w:val="lt-LT"/>
        </w:rPr>
      </w:pPr>
    </w:p>
    <w:p w14:paraId="659FADEA" w14:textId="6A83D83B" w:rsidR="0045792B" w:rsidRDefault="00FA262C" w:rsidP="00173C22">
      <w:pPr>
        <w:jc w:val="both"/>
        <w:rPr>
          <w:rFonts w:asciiTheme="minorHAnsi" w:hAnsiTheme="minorHAnsi" w:cstheme="minorHAnsi"/>
          <w:color w:val="FF0000"/>
          <w:sz w:val="22"/>
          <w:szCs w:val="22"/>
          <w:lang w:val="lt-LT"/>
        </w:rPr>
      </w:pPr>
      <w:r>
        <w:rPr>
          <w:rFonts w:asciiTheme="minorHAnsi" w:hAnsiTheme="minorHAnsi" w:cstheme="minorHAnsi"/>
          <w:sz w:val="22"/>
          <w:szCs w:val="22"/>
          <w:lang w:val="lt-LT"/>
        </w:rPr>
        <w:t>„</w:t>
      </w:r>
      <w:r w:rsidR="004F51F5" w:rsidRPr="004F51F5">
        <w:rPr>
          <w:rFonts w:asciiTheme="minorHAnsi" w:hAnsiTheme="minorHAnsi" w:cstheme="minorHAnsi"/>
          <w:sz w:val="22"/>
          <w:szCs w:val="22"/>
          <w:lang w:val="lt-LT"/>
        </w:rPr>
        <w:t>Po šventinio laikotarpio grįžome prie įprasto ritmo – mums svarbiausia, kad dienos centrai vaikams būtų jauki ir saugi užuovėja. Nors kasdienybė ramesnė, veiklų netrūksta: minėjome valstybines šventes, organizavome kūrybines dirbtuves, robotikos užsiėmimus, mokėmės saugaus elgesio internete</w:t>
      </w:r>
      <w:r w:rsidR="00BB6F18">
        <w:rPr>
          <w:rFonts w:asciiTheme="minorHAnsi" w:hAnsiTheme="minorHAnsi" w:cstheme="minorHAnsi"/>
          <w:sz w:val="22"/>
          <w:szCs w:val="22"/>
          <w:lang w:val="lt-LT"/>
        </w:rPr>
        <w:t xml:space="preserve">“, – pasakoja </w:t>
      </w:r>
      <w:r w:rsidR="004F51F5">
        <w:rPr>
          <w:rFonts w:asciiTheme="minorHAnsi" w:hAnsiTheme="minorHAnsi" w:cstheme="minorHAnsi"/>
          <w:sz w:val="22"/>
          <w:szCs w:val="22"/>
          <w:lang w:val="lt-LT"/>
        </w:rPr>
        <w:t>M. Grunevas.</w:t>
      </w:r>
    </w:p>
    <w:p w14:paraId="7EFBA9B0" w14:textId="77777777" w:rsidR="0018401D" w:rsidRDefault="0018401D" w:rsidP="00173C22">
      <w:pPr>
        <w:jc w:val="both"/>
        <w:rPr>
          <w:rFonts w:asciiTheme="minorHAnsi" w:hAnsiTheme="minorHAnsi" w:cstheme="minorHAnsi"/>
          <w:color w:val="FF0000"/>
          <w:sz w:val="22"/>
          <w:szCs w:val="22"/>
          <w:lang w:val="lt-LT"/>
        </w:rPr>
      </w:pPr>
    </w:p>
    <w:p w14:paraId="7403E794" w14:textId="7FA4E6B7" w:rsidR="00F4657D" w:rsidRPr="00F4657D" w:rsidRDefault="00F4657D" w:rsidP="00F4657D">
      <w:pPr>
        <w:tabs>
          <w:tab w:val="left" w:pos="1597"/>
        </w:tabs>
        <w:jc w:val="both"/>
        <w:rPr>
          <w:rFonts w:asciiTheme="minorHAnsi" w:hAnsiTheme="minorHAnsi" w:cstheme="minorHAnsi"/>
          <w:color w:val="000000" w:themeColor="text1"/>
          <w:sz w:val="22"/>
          <w:szCs w:val="22"/>
          <w:lang w:val="lt-LT"/>
        </w:rPr>
      </w:pPr>
      <w:r w:rsidRPr="00F4657D">
        <w:rPr>
          <w:rFonts w:asciiTheme="minorHAnsi" w:hAnsiTheme="minorHAnsi" w:cstheme="minorHAnsi"/>
          <w:color w:val="000000" w:themeColor="text1"/>
          <w:sz w:val="22"/>
          <w:szCs w:val="22"/>
          <w:lang w:val="lt-LT"/>
        </w:rPr>
        <w:t xml:space="preserve">Apie </w:t>
      </w:r>
      <w:r w:rsidR="00EA4EA7">
        <w:rPr>
          <w:rFonts w:asciiTheme="minorHAnsi" w:hAnsiTheme="minorHAnsi" w:cstheme="minorHAnsi"/>
          <w:color w:val="000000" w:themeColor="text1"/>
          <w:sz w:val="22"/>
          <w:szCs w:val="22"/>
          <w:lang w:val="lt-LT"/>
        </w:rPr>
        <w:t xml:space="preserve">suteikiamų lėšų svarbą kalba </w:t>
      </w:r>
      <w:r w:rsidRPr="00F4657D">
        <w:rPr>
          <w:rFonts w:asciiTheme="minorHAnsi" w:hAnsiTheme="minorHAnsi" w:cstheme="minorHAnsi"/>
          <w:color w:val="000000" w:themeColor="text1"/>
          <w:sz w:val="22"/>
          <w:szCs w:val="22"/>
          <w:lang w:val="lt-LT"/>
        </w:rPr>
        <w:t>ir Maltos ordino pagalbos tarnybos Pietų regiono programų vaikams ir jaunimui koordinatorė Akvilė Antanaitytė, pabrėžianti, kad būtent nuosekli pagalba leidžia vaikams jaustis stabiliai.</w:t>
      </w:r>
    </w:p>
    <w:p w14:paraId="54D8015D" w14:textId="77777777" w:rsidR="00F4657D" w:rsidRPr="00F4657D" w:rsidRDefault="00F4657D" w:rsidP="00F4657D">
      <w:pPr>
        <w:tabs>
          <w:tab w:val="left" w:pos="1597"/>
        </w:tabs>
        <w:jc w:val="both"/>
        <w:rPr>
          <w:rFonts w:asciiTheme="minorHAnsi" w:hAnsiTheme="minorHAnsi" w:cstheme="minorHAnsi"/>
          <w:color w:val="000000" w:themeColor="text1"/>
          <w:sz w:val="22"/>
          <w:szCs w:val="22"/>
          <w:lang w:val="lt-LT"/>
        </w:rPr>
      </w:pPr>
    </w:p>
    <w:p w14:paraId="67649F95" w14:textId="2742B8FB" w:rsidR="00153C2E" w:rsidRPr="00567E13" w:rsidRDefault="00314377" w:rsidP="00F4657D">
      <w:pPr>
        <w:tabs>
          <w:tab w:val="left" w:pos="1597"/>
        </w:tabs>
        <w:jc w:val="both"/>
        <w:rPr>
          <w:rFonts w:asciiTheme="minorHAnsi" w:hAnsiTheme="minorHAnsi" w:cstheme="minorHAnsi"/>
          <w:color w:val="000000" w:themeColor="text1"/>
          <w:sz w:val="22"/>
          <w:szCs w:val="22"/>
          <w:lang w:val="lt-LT"/>
        </w:rPr>
      </w:pPr>
      <w:r>
        <w:rPr>
          <w:rFonts w:asciiTheme="minorHAnsi" w:hAnsiTheme="minorHAnsi" w:cstheme="minorHAnsi"/>
          <w:color w:val="000000" w:themeColor="text1"/>
          <w:sz w:val="22"/>
          <w:szCs w:val="22"/>
          <w:lang w:val="lt-LT"/>
        </w:rPr>
        <w:t>„</w:t>
      </w:r>
      <w:r w:rsidR="00F4657D" w:rsidRPr="00F4657D">
        <w:rPr>
          <w:rFonts w:asciiTheme="minorHAnsi" w:hAnsiTheme="minorHAnsi" w:cstheme="minorHAnsi"/>
          <w:color w:val="000000" w:themeColor="text1"/>
          <w:sz w:val="22"/>
          <w:szCs w:val="22"/>
          <w:lang w:val="lt-LT"/>
        </w:rPr>
        <w:t xml:space="preserve">Vaikai čia kasdien gauna ne tik priežiūrą, bet ir saugią aplinką, kurioje gali lavinti socialinius įgūdžius bei kūrybiškumą. </w:t>
      </w:r>
      <w:r w:rsidR="00BA0814" w:rsidRPr="00BA0814">
        <w:rPr>
          <w:rFonts w:asciiTheme="minorHAnsi" w:hAnsiTheme="minorHAnsi" w:cstheme="minorHAnsi"/>
          <w:color w:val="000000" w:themeColor="text1"/>
          <w:sz w:val="22"/>
          <w:szCs w:val="22"/>
          <w:lang w:val="lt-LT"/>
        </w:rPr>
        <w:t>Ilga ir šalta žiema pareikalavo didelių investicijų už šildymą, tad lėšos buvo efektyviai panaudotos maltiečių vaikų dienos centrų komunaliniams mokesčiams apmokėti</w:t>
      </w:r>
      <w:r w:rsidR="00BA0814" w:rsidRPr="003B4917">
        <w:rPr>
          <w:rFonts w:asciiTheme="minorHAnsi" w:hAnsiTheme="minorHAnsi" w:cstheme="minorHAnsi"/>
          <w:color w:val="000000" w:themeColor="text1"/>
          <w:sz w:val="22"/>
          <w:szCs w:val="22"/>
          <w:lang w:val="lt-LT"/>
        </w:rPr>
        <w:t>. Tai</w:t>
      </w:r>
      <w:r w:rsidR="00BA0814" w:rsidRPr="00BA0814">
        <w:rPr>
          <w:rFonts w:asciiTheme="minorHAnsi" w:hAnsiTheme="minorHAnsi" w:cstheme="minorHAnsi"/>
          <w:color w:val="000000" w:themeColor="text1"/>
          <w:sz w:val="22"/>
          <w:szCs w:val="22"/>
          <w:lang w:val="lt-LT"/>
        </w:rPr>
        <w:t xml:space="preserve"> buvo gyvybiškai svarbu, nes kai kuriuose centruose sąskaitos už šildymą išaugo dviguba</w:t>
      </w:r>
      <w:r w:rsidR="009551B4">
        <w:rPr>
          <w:rFonts w:asciiTheme="minorHAnsi" w:hAnsiTheme="minorHAnsi" w:cstheme="minorHAnsi"/>
          <w:color w:val="000000" w:themeColor="text1"/>
          <w:sz w:val="22"/>
          <w:szCs w:val="22"/>
          <w:lang w:val="lt-LT"/>
        </w:rPr>
        <w:t>i</w:t>
      </w:r>
      <w:r w:rsidR="003B4917">
        <w:rPr>
          <w:rFonts w:asciiTheme="minorHAnsi" w:hAnsiTheme="minorHAnsi" w:cstheme="minorHAnsi"/>
          <w:color w:val="000000" w:themeColor="text1"/>
          <w:sz w:val="22"/>
          <w:szCs w:val="22"/>
          <w:lang w:val="lt-LT"/>
        </w:rPr>
        <w:t xml:space="preserve"> ir</w:t>
      </w:r>
      <w:r w:rsidR="00BA0814" w:rsidRPr="00BA0814">
        <w:rPr>
          <w:rFonts w:asciiTheme="minorHAnsi" w:hAnsiTheme="minorHAnsi" w:cstheme="minorHAnsi"/>
          <w:color w:val="000000" w:themeColor="text1"/>
          <w:sz w:val="22"/>
          <w:szCs w:val="22"/>
          <w:lang w:val="lt-LT"/>
        </w:rPr>
        <w:t xml:space="preserve"> kėlė r</w:t>
      </w:r>
      <w:r w:rsidR="003B4917">
        <w:rPr>
          <w:rFonts w:asciiTheme="minorHAnsi" w:hAnsiTheme="minorHAnsi" w:cstheme="minorHAnsi"/>
          <w:color w:val="000000" w:themeColor="text1"/>
          <w:sz w:val="22"/>
          <w:szCs w:val="22"/>
          <w:lang w:val="lt-LT"/>
        </w:rPr>
        <w:t xml:space="preserve">ealią grėsmę veiklos tęstinumui. </w:t>
      </w:r>
      <w:r w:rsidR="00BD43C6">
        <w:rPr>
          <w:rFonts w:asciiTheme="minorHAnsi" w:hAnsiTheme="minorHAnsi" w:cstheme="minorHAnsi"/>
          <w:color w:val="000000" w:themeColor="text1"/>
          <w:sz w:val="22"/>
          <w:szCs w:val="22"/>
          <w:lang w:val="lt-LT"/>
        </w:rPr>
        <w:t>J</w:t>
      </w:r>
      <w:r w:rsidR="00BA0814" w:rsidRPr="00BA0814">
        <w:rPr>
          <w:rFonts w:asciiTheme="minorHAnsi" w:hAnsiTheme="minorHAnsi" w:cstheme="minorHAnsi"/>
          <w:color w:val="000000" w:themeColor="text1"/>
          <w:sz w:val="22"/>
          <w:szCs w:val="22"/>
          <w:lang w:val="lt-LT"/>
        </w:rPr>
        <w:t>uk vaikų komfortui užtikrinti reikaling</w:t>
      </w:r>
      <w:r w:rsidR="00BA0814">
        <w:rPr>
          <w:rFonts w:asciiTheme="minorHAnsi" w:hAnsiTheme="minorHAnsi" w:cstheme="minorHAnsi"/>
          <w:color w:val="000000" w:themeColor="text1"/>
          <w:sz w:val="22"/>
          <w:szCs w:val="22"/>
          <w:lang w:val="lt-LT"/>
        </w:rPr>
        <w:t>os šiltos ir jaukios patalpos</w:t>
      </w:r>
      <w:r w:rsidR="00F4657D" w:rsidRPr="00F4657D">
        <w:rPr>
          <w:rFonts w:asciiTheme="minorHAnsi" w:hAnsiTheme="minorHAnsi" w:cstheme="minorHAnsi"/>
          <w:color w:val="000000" w:themeColor="text1"/>
          <w:sz w:val="22"/>
          <w:szCs w:val="22"/>
          <w:lang w:val="lt-LT"/>
        </w:rPr>
        <w:t>“, – teigia A. Antanaitytė.</w:t>
      </w:r>
    </w:p>
    <w:p w14:paraId="11E2C42D" w14:textId="77777777" w:rsidR="00946C86" w:rsidRDefault="00946C86" w:rsidP="00173C22">
      <w:pPr>
        <w:jc w:val="both"/>
        <w:rPr>
          <w:rFonts w:asciiTheme="minorHAnsi" w:hAnsiTheme="minorHAnsi" w:cstheme="minorHAnsi"/>
          <w:sz w:val="22"/>
          <w:szCs w:val="22"/>
          <w:lang w:val="lt-LT"/>
        </w:rPr>
      </w:pPr>
    </w:p>
    <w:p w14:paraId="76074C84" w14:textId="68904466" w:rsidR="00E629A5" w:rsidRPr="003C5B65" w:rsidRDefault="00142E1D" w:rsidP="00173C22">
      <w:pPr>
        <w:jc w:val="both"/>
        <w:rPr>
          <w:rFonts w:asciiTheme="minorHAnsi" w:hAnsiTheme="minorHAnsi" w:cstheme="minorHAnsi"/>
          <w:b/>
          <w:bCs/>
          <w:sz w:val="22"/>
          <w:szCs w:val="22"/>
          <w:lang w:val="lt-LT"/>
        </w:rPr>
      </w:pPr>
      <w:r>
        <w:rPr>
          <w:rFonts w:asciiTheme="minorHAnsi" w:hAnsiTheme="minorHAnsi" w:cstheme="minorHAnsi"/>
          <w:b/>
          <w:bCs/>
          <w:sz w:val="22"/>
          <w:szCs w:val="22"/>
          <w:lang w:val="lt-LT"/>
        </w:rPr>
        <w:t>Stabilumas – būdas užtikrinti pasitikėjimą</w:t>
      </w:r>
    </w:p>
    <w:p w14:paraId="29BC450B" w14:textId="77777777" w:rsidR="00E629A5" w:rsidRDefault="00E629A5" w:rsidP="00173C22">
      <w:pPr>
        <w:jc w:val="both"/>
        <w:rPr>
          <w:rFonts w:asciiTheme="minorHAnsi" w:hAnsiTheme="minorHAnsi" w:cstheme="minorHAnsi"/>
          <w:sz w:val="22"/>
          <w:szCs w:val="22"/>
          <w:lang w:val="lt-LT"/>
        </w:rPr>
      </w:pPr>
    </w:p>
    <w:p w14:paraId="4AA2000E" w14:textId="7F35600E" w:rsidR="00AA6688" w:rsidRDefault="008B7959" w:rsidP="00AA6688">
      <w:pPr>
        <w:jc w:val="both"/>
        <w:rPr>
          <w:rFonts w:asciiTheme="minorHAnsi" w:hAnsiTheme="minorHAnsi" w:cstheme="minorHAnsi"/>
          <w:sz w:val="22"/>
          <w:szCs w:val="22"/>
          <w:lang w:val="lt-LT"/>
        </w:rPr>
      </w:pPr>
      <w:r>
        <w:rPr>
          <w:rFonts w:asciiTheme="minorHAnsi" w:hAnsiTheme="minorHAnsi" w:cstheme="minorHAnsi"/>
          <w:sz w:val="22"/>
          <w:szCs w:val="22"/>
          <w:lang w:val="lt-LT"/>
        </w:rPr>
        <w:t>Vaikų dienos centruose mažieji</w:t>
      </w:r>
      <w:r w:rsidRPr="008B7959">
        <w:rPr>
          <w:rFonts w:asciiTheme="minorHAnsi" w:hAnsiTheme="minorHAnsi" w:cstheme="minorHAnsi"/>
          <w:sz w:val="22"/>
          <w:szCs w:val="22"/>
          <w:lang w:val="lt-LT"/>
        </w:rPr>
        <w:t xml:space="preserve"> randa tai, ko dažnai stinga namuose: saugumą, stabilumą ir nuoširdų ryšį su suaugusiaisiais. Ne vienam vaikui tai tampa vieta, kurioje pirmą kartą patiriamas nuoseklus dėmesys ir palaikymas.</w:t>
      </w:r>
    </w:p>
    <w:p w14:paraId="3DB30427" w14:textId="77777777" w:rsidR="008B7959" w:rsidRPr="00AA6688" w:rsidRDefault="008B7959" w:rsidP="00AA6688">
      <w:pPr>
        <w:jc w:val="both"/>
        <w:rPr>
          <w:rFonts w:asciiTheme="minorHAnsi" w:hAnsiTheme="minorHAnsi" w:cstheme="minorHAnsi"/>
          <w:sz w:val="22"/>
          <w:szCs w:val="22"/>
          <w:lang w:val="lt-LT"/>
        </w:rPr>
      </w:pPr>
    </w:p>
    <w:p w14:paraId="7C707F29" w14:textId="4C66327E" w:rsidR="00AA6688" w:rsidRDefault="007B056D" w:rsidP="007B056D">
      <w:pPr>
        <w:jc w:val="both"/>
        <w:rPr>
          <w:rFonts w:asciiTheme="minorHAnsi" w:hAnsiTheme="minorHAnsi" w:cstheme="minorHAnsi"/>
          <w:sz w:val="22"/>
          <w:szCs w:val="22"/>
          <w:lang w:val="lt-LT"/>
        </w:rPr>
      </w:pPr>
      <w:r w:rsidRPr="007B056D">
        <w:rPr>
          <w:rFonts w:asciiTheme="minorHAnsi" w:hAnsiTheme="minorHAnsi" w:cstheme="minorHAnsi"/>
          <w:sz w:val="22"/>
          <w:szCs w:val="22"/>
          <w:lang w:val="lt-LT"/>
        </w:rPr>
        <w:lastRenderedPageBreak/>
        <w:t xml:space="preserve">„Vaikų dienos centrus lanko vaikai su labai skirtingomis istorijomis – vieniems trūksta batų, kitiems – </w:t>
      </w:r>
      <w:r>
        <w:rPr>
          <w:rFonts w:asciiTheme="minorHAnsi" w:hAnsiTheme="minorHAnsi" w:cstheme="minorHAnsi"/>
          <w:sz w:val="22"/>
          <w:szCs w:val="22"/>
          <w:lang w:val="lt-LT"/>
        </w:rPr>
        <w:t xml:space="preserve">saugios vietos paruošti namų darbus. </w:t>
      </w:r>
      <w:r w:rsidRPr="00246052">
        <w:rPr>
          <w:rFonts w:asciiTheme="minorHAnsi" w:hAnsiTheme="minorHAnsi" w:cstheme="minorHAnsi"/>
          <w:sz w:val="22"/>
          <w:szCs w:val="22"/>
          <w:lang w:val="lt-LT"/>
        </w:rPr>
        <w:t>Visgi labiausiai širdį suspaudžia, k</w:t>
      </w:r>
      <w:r w:rsidR="003D5336" w:rsidRPr="00246052">
        <w:rPr>
          <w:rFonts w:asciiTheme="minorHAnsi" w:hAnsiTheme="minorHAnsi" w:cstheme="minorHAnsi"/>
          <w:sz w:val="22"/>
          <w:szCs w:val="22"/>
          <w:lang w:val="lt-LT"/>
        </w:rPr>
        <w:t xml:space="preserve">ai </w:t>
      </w:r>
      <w:r w:rsidRPr="00246052">
        <w:rPr>
          <w:rFonts w:asciiTheme="minorHAnsi" w:hAnsiTheme="minorHAnsi" w:cstheme="minorHAnsi"/>
          <w:sz w:val="22"/>
          <w:szCs w:val="22"/>
          <w:lang w:val="lt-LT"/>
        </w:rPr>
        <w:t>vaikai b</w:t>
      </w:r>
      <w:r w:rsidR="009E5978" w:rsidRPr="00246052">
        <w:rPr>
          <w:rFonts w:asciiTheme="minorHAnsi" w:hAnsiTheme="minorHAnsi" w:cstheme="minorHAnsi"/>
          <w:sz w:val="22"/>
          <w:szCs w:val="22"/>
          <w:lang w:val="lt-LT"/>
        </w:rPr>
        <w:t>ūtent čia pirmą kartą išgirsta, rodos, įprastą klausimą</w:t>
      </w:r>
      <w:r w:rsidR="00B7589A" w:rsidRPr="00246052">
        <w:rPr>
          <w:rFonts w:asciiTheme="minorHAnsi" w:hAnsiTheme="minorHAnsi" w:cstheme="minorHAnsi"/>
          <w:sz w:val="22"/>
          <w:szCs w:val="22"/>
          <w:lang w:val="lt-LT"/>
        </w:rPr>
        <w:t xml:space="preserve">: </w:t>
      </w:r>
      <w:r w:rsidR="009E5978" w:rsidRPr="00246052">
        <w:rPr>
          <w:rFonts w:asciiTheme="minorHAnsi" w:hAnsiTheme="minorHAnsi" w:cstheme="minorHAnsi"/>
          <w:sz w:val="22"/>
          <w:szCs w:val="22"/>
          <w:lang w:val="lt-LT"/>
        </w:rPr>
        <w:t>„k</w:t>
      </w:r>
      <w:r w:rsidRPr="00246052">
        <w:rPr>
          <w:rFonts w:asciiTheme="minorHAnsi" w:hAnsiTheme="minorHAnsi" w:cstheme="minorHAnsi"/>
          <w:sz w:val="22"/>
          <w:szCs w:val="22"/>
          <w:lang w:val="lt-LT"/>
        </w:rPr>
        <w:t>aip tau sekėsi?“</w:t>
      </w:r>
      <w:r w:rsidR="009E5978" w:rsidRPr="00246052">
        <w:rPr>
          <w:rFonts w:asciiTheme="minorHAnsi" w:hAnsiTheme="minorHAnsi" w:cstheme="minorHAnsi"/>
          <w:sz w:val="22"/>
          <w:szCs w:val="22"/>
          <w:lang w:val="lt-LT"/>
        </w:rPr>
        <w:t>.</w:t>
      </w:r>
      <w:r w:rsidRPr="007B056D">
        <w:rPr>
          <w:rFonts w:asciiTheme="minorHAnsi" w:hAnsiTheme="minorHAnsi" w:cstheme="minorHAnsi"/>
          <w:sz w:val="22"/>
          <w:szCs w:val="22"/>
          <w:lang w:val="lt-LT"/>
        </w:rPr>
        <w:t xml:space="preserve"> Ši</w:t>
      </w:r>
      <w:r>
        <w:rPr>
          <w:rFonts w:asciiTheme="minorHAnsi" w:hAnsiTheme="minorHAnsi" w:cstheme="minorHAnsi"/>
          <w:sz w:val="22"/>
          <w:szCs w:val="22"/>
          <w:lang w:val="lt-LT"/>
        </w:rPr>
        <w:t xml:space="preserve"> </w:t>
      </w:r>
      <w:r w:rsidRPr="007B056D">
        <w:rPr>
          <w:rFonts w:asciiTheme="minorHAnsi" w:hAnsiTheme="minorHAnsi" w:cstheme="minorHAnsi"/>
          <w:sz w:val="22"/>
          <w:szCs w:val="22"/>
          <w:lang w:val="lt-LT"/>
        </w:rPr>
        <w:t xml:space="preserve">parama leidžia mums pasirūpinti abiem pasauliais – tiek materialiu vaiko </w:t>
      </w:r>
      <w:r w:rsidR="00760497">
        <w:rPr>
          <w:rFonts w:asciiTheme="minorHAnsi" w:hAnsiTheme="minorHAnsi" w:cstheme="minorHAnsi"/>
          <w:sz w:val="22"/>
          <w:szCs w:val="22"/>
          <w:lang w:val="lt-LT"/>
        </w:rPr>
        <w:t>s</w:t>
      </w:r>
      <w:r w:rsidR="00B108F5">
        <w:rPr>
          <w:rFonts w:asciiTheme="minorHAnsi" w:hAnsiTheme="minorHAnsi" w:cstheme="minorHAnsi"/>
          <w:sz w:val="22"/>
          <w:szCs w:val="22"/>
          <w:lang w:val="lt-LT"/>
        </w:rPr>
        <w:t>augumu, tiek jo emocine gerove</w:t>
      </w:r>
      <w:r w:rsidRPr="007B056D">
        <w:rPr>
          <w:rFonts w:asciiTheme="minorHAnsi" w:hAnsiTheme="minorHAnsi" w:cstheme="minorHAnsi"/>
          <w:sz w:val="22"/>
          <w:szCs w:val="22"/>
          <w:lang w:val="lt-LT"/>
        </w:rPr>
        <w:t>“, – sako „Gelbėkit vai</w:t>
      </w:r>
      <w:r w:rsidR="00AD4CB6">
        <w:rPr>
          <w:rFonts w:asciiTheme="minorHAnsi" w:hAnsiTheme="minorHAnsi" w:cstheme="minorHAnsi"/>
          <w:sz w:val="22"/>
          <w:szCs w:val="22"/>
          <w:lang w:val="lt-LT"/>
        </w:rPr>
        <w:t>kus</w:t>
      </w:r>
      <w:r w:rsidR="00AD4CB6" w:rsidRPr="00BD43C6">
        <w:rPr>
          <w:rFonts w:asciiTheme="minorHAnsi" w:hAnsiTheme="minorHAnsi" w:cstheme="minorHAnsi"/>
          <w:sz w:val="22"/>
          <w:szCs w:val="22"/>
          <w:lang w:val="lt-LT"/>
        </w:rPr>
        <w:t>“ p</w:t>
      </w:r>
      <w:r w:rsidRPr="00BD43C6">
        <w:rPr>
          <w:rFonts w:asciiTheme="minorHAnsi" w:hAnsiTheme="minorHAnsi" w:cstheme="minorHAnsi"/>
          <w:sz w:val="22"/>
          <w:szCs w:val="22"/>
          <w:lang w:val="lt-LT"/>
        </w:rPr>
        <w:t>rogramų vystymo ekspertas.</w:t>
      </w:r>
      <w:r>
        <w:rPr>
          <w:rFonts w:asciiTheme="minorHAnsi" w:hAnsiTheme="minorHAnsi" w:cstheme="minorHAnsi"/>
          <w:sz w:val="22"/>
          <w:szCs w:val="22"/>
          <w:lang w:val="lt-LT"/>
        </w:rPr>
        <w:t xml:space="preserve"> </w:t>
      </w:r>
    </w:p>
    <w:p w14:paraId="4F3E4ABA" w14:textId="77777777" w:rsidR="007B056D" w:rsidRDefault="007B056D" w:rsidP="007B056D">
      <w:pPr>
        <w:jc w:val="both"/>
        <w:rPr>
          <w:rFonts w:asciiTheme="minorHAnsi" w:hAnsiTheme="minorHAnsi" w:cstheme="minorHAnsi"/>
          <w:sz w:val="22"/>
          <w:szCs w:val="22"/>
          <w:lang w:val="lt-LT"/>
        </w:rPr>
      </w:pPr>
    </w:p>
    <w:p w14:paraId="7DDDA94B" w14:textId="56045869" w:rsidR="007B056D" w:rsidRDefault="00760497" w:rsidP="007B056D">
      <w:pPr>
        <w:tabs>
          <w:tab w:val="left" w:pos="2253"/>
        </w:tabs>
        <w:jc w:val="both"/>
        <w:rPr>
          <w:rFonts w:asciiTheme="minorHAnsi" w:hAnsiTheme="minorHAnsi" w:cstheme="minorHAnsi"/>
          <w:sz w:val="22"/>
          <w:szCs w:val="22"/>
          <w:lang w:val="lt-LT"/>
        </w:rPr>
      </w:pPr>
      <w:r w:rsidRPr="00760497">
        <w:rPr>
          <w:rFonts w:asciiTheme="minorHAnsi" w:hAnsiTheme="minorHAnsi" w:cstheme="minorHAnsi"/>
          <w:sz w:val="22"/>
          <w:szCs w:val="22"/>
          <w:lang w:val="lt-LT"/>
        </w:rPr>
        <w:t>„Lietuvos Carito“ vaikų dienos centrų ko</w:t>
      </w:r>
      <w:r>
        <w:rPr>
          <w:rFonts w:asciiTheme="minorHAnsi" w:hAnsiTheme="minorHAnsi" w:cstheme="minorHAnsi"/>
          <w:sz w:val="22"/>
          <w:szCs w:val="22"/>
          <w:lang w:val="lt-LT"/>
        </w:rPr>
        <w:t xml:space="preserve">ordinatorė Jūratė Blinstrubaitė priduria, kad </w:t>
      </w:r>
      <w:r w:rsidR="00902D8C">
        <w:rPr>
          <w:rFonts w:asciiTheme="minorHAnsi" w:hAnsiTheme="minorHAnsi" w:cstheme="minorHAnsi"/>
          <w:sz w:val="22"/>
          <w:szCs w:val="22"/>
          <w:lang w:val="lt-LT"/>
        </w:rPr>
        <w:t xml:space="preserve">vaikų dienos centruose vienu svarbiausiu aspektu tampa stabilumas. </w:t>
      </w:r>
    </w:p>
    <w:p w14:paraId="7FC0A2A9" w14:textId="77777777" w:rsidR="00902D8C" w:rsidRDefault="00902D8C" w:rsidP="007B056D">
      <w:pPr>
        <w:tabs>
          <w:tab w:val="left" w:pos="2253"/>
        </w:tabs>
        <w:jc w:val="both"/>
        <w:rPr>
          <w:rFonts w:asciiTheme="minorHAnsi" w:hAnsiTheme="minorHAnsi" w:cstheme="minorHAnsi"/>
          <w:sz w:val="22"/>
          <w:szCs w:val="22"/>
          <w:lang w:val="lt-LT"/>
        </w:rPr>
      </w:pPr>
    </w:p>
    <w:p w14:paraId="3BB4A419" w14:textId="41561EED" w:rsidR="007B056D" w:rsidRDefault="00934011" w:rsidP="00B76D2C">
      <w:pPr>
        <w:jc w:val="both"/>
        <w:rPr>
          <w:rFonts w:asciiTheme="minorHAnsi" w:hAnsiTheme="minorHAnsi" w:cstheme="minorHAnsi"/>
          <w:sz w:val="22"/>
          <w:szCs w:val="22"/>
          <w:lang w:val="lt-LT"/>
        </w:rPr>
      </w:pPr>
      <w:r w:rsidRPr="00934011">
        <w:rPr>
          <w:rFonts w:asciiTheme="minorHAnsi" w:hAnsiTheme="minorHAnsi" w:cstheme="minorHAnsi"/>
          <w:sz w:val="22"/>
          <w:szCs w:val="22"/>
          <w:lang w:val="lt-LT"/>
        </w:rPr>
        <w:t xml:space="preserve">„Vieno paauglio istorija atskleidžia, su kokiais iššūkiais susiduria dalis vaikų. Jis – jauniausias gausioje šeimoje, augantis sudėtingoje aplinkoje, kur netrūksta finansinių sunkumų ir nestabilumo. Vaikų dienos centrą lanko nuo mažens, tačiau anksčiau jam buvo sunku pasitikėti – dėl darbuotojų kaitos tekdavo vis iš naujo kurti ryšį ir patirti nusivylimą. Situacija pasikeitė sugrįžus pažįstamai darbuotojai – atsirado saugumo jausmas, stiprėjo pasitikėjimas, o šiandien jis ne tik aktyviai dalyvauja veiklose, bet ir pats padeda jaunesniems vaikams bei savanoriams. Matome, kad nuoseklus dėmesys, ryšys ir rūpestis kuria realius pokyčius vaikų gyvenimuose“, – </w:t>
      </w:r>
      <w:r>
        <w:rPr>
          <w:rFonts w:asciiTheme="minorHAnsi" w:hAnsiTheme="minorHAnsi" w:cstheme="minorHAnsi"/>
          <w:sz w:val="22"/>
          <w:szCs w:val="22"/>
          <w:lang w:val="lt-LT"/>
        </w:rPr>
        <w:t xml:space="preserve">pasakoja J. Blinstrubaitė. </w:t>
      </w:r>
    </w:p>
    <w:p w14:paraId="756D6F73" w14:textId="77777777" w:rsidR="00934011" w:rsidRDefault="00934011" w:rsidP="00B76D2C">
      <w:pPr>
        <w:jc w:val="both"/>
        <w:rPr>
          <w:rFonts w:asciiTheme="minorHAnsi" w:hAnsiTheme="minorHAnsi" w:cstheme="minorHAnsi"/>
          <w:sz w:val="22"/>
          <w:szCs w:val="22"/>
          <w:lang w:val="lt-LT"/>
        </w:rPr>
      </w:pPr>
    </w:p>
    <w:p w14:paraId="599CCBC4" w14:textId="27017B6B" w:rsidR="00AA6688" w:rsidRPr="00AA6688" w:rsidRDefault="00667AA7" w:rsidP="00B76D2C">
      <w:pPr>
        <w:jc w:val="both"/>
        <w:rPr>
          <w:rFonts w:asciiTheme="minorHAnsi" w:hAnsiTheme="minorHAnsi" w:cstheme="minorHAnsi"/>
          <w:b/>
          <w:sz w:val="22"/>
          <w:szCs w:val="22"/>
          <w:lang w:val="lt-LT"/>
        </w:rPr>
      </w:pPr>
      <w:r>
        <w:rPr>
          <w:rFonts w:asciiTheme="minorHAnsi" w:hAnsiTheme="minorHAnsi" w:cstheme="minorHAnsi"/>
          <w:b/>
          <w:sz w:val="22"/>
          <w:szCs w:val="22"/>
          <w:lang w:val="lt-LT"/>
        </w:rPr>
        <w:t xml:space="preserve">Pasiruošimas </w:t>
      </w:r>
      <w:r w:rsidR="00EF23F1">
        <w:rPr>
          <w:rFonts w:asciiTheme="minorHAnsi" w:hAnsiTheme="minorHAnsi" w:cstheme="minorHAnsi"/>
          <w:b/>
          <w:sz w:val="22"/>
          <w:szCs w:val="22"/>
          <w:lang w:val="lt-LT"/>
        </w:rPr>
        <w:t xml:space="preserve">artėjančiai vasarai </w:t>
      </w:r>
    </w:p>
    <w:p w14:paraId="0AE89D85" w14:textId="77777777" w:rsidR="00AA6688" w:rsidRDefault="00AA6688" w:rsidP="00B76D2C">
      <w:pPr>
        <w:jc w:val="both"/>
        <w:rPr>
          <w:rFonts w:asciiTheme="minorHAnsi" w:hAnsiTheme="minorHAnsi" w:cstheme="minorHAnsi"/>
          <w:sz w:val="22"/>
          <w:szCs w:val="22"/>
          <w:lang w:val="lt-LT"/>
        </w:rPr>
      </w:pPr>
    </w:p>
    <w:p w14:paraId="5CC41AB4" w14:textId="31C7FB52" w:rsidR="00EF23F1" w:rsidRPr="00EF23F1" w:rsidRDefault="00EF23F1" w:rsidP="00EF23F1">
      <w:pPr>
        <w:jc w:val="both"/>
        <w:rPr>
          <w:rFonts w:asciiTheme="minorHAnsi" w:hAnsiTheme="minorHAnsi" w:cstheme="minorHAnsi"/>
          <w:sz w:val="22"/>
          <w:szCs w:val="22"/>
          <w:lang w:val="lt-LT"/>
        </w:rPr>
      </w:pPr>
      <w:r w:rsidRPr="00EF23F1">
        <w:rPr>
          <w:rFonts w:asciiTheme="minorHAnsi" w:hAnsiTheme="minorHAnsi" w:cstheme="minorHAnsi"/>
          <w:sz w:val="22"/>
          <w:szCs w:val="22"/>
          <w:lang w:val="lt-LT"/>
        </w:rPr>
        <w:t xml:space="preserve">Artėjant vasarai, vaikų dienos centrams prasideda vienas svarbiausių metų etapų – laikotarpis, kai vaikų užimtumas tampa ypač aktualus, o prasmingos veiklos </w:t>
      </w:r>
      <w:r w:rsidR="006F61AB">
        <w:rPr>
          <w:rFonts w:asciiTheme="minorHAnsi" w:hAnsiTheme="minorHAnsi" w:cstheme="minorHAnsi"/>
          <w:sz w:val="22"/>
          <w:szCs w:val="22"/>
          <w:lang w:val="lt-LT"/>
        </w:rPr>
        <w:t>turi</w:t>
      </w:r>
      <w:r w:rsidRPr="00EF23F1">
        <w:rPr>
          <w:rFonts w:asciiTheme="minorHAnsi" w:hAnsiTheme="minorHAnsi" w:cstheme="minorHAnsi"/>
          <w:sz w:val="22"/>
          <w:szCs w:val="22"/>
          <w:lang w:val="lt-LT"/>
        </w:rPr>
        <w:t xml:space="preserve"> ilgalaikį poveikį jų savijautai ir raidai.</w:t>
      </w:r>
    </w:p>
    <w:p w14:paraId="6A41588F" w14:textId="77777777" w:rsidR="00EF23F1" w:rsidRPr="00EF23F1" w:rsidRDefault="00EF23F1" w:rsidP="00EF23F1">
      <w:pPr>
        <w:jc w:val="both"/>
        <w:rPr>
          <w:rFonts w:asciiTheme="minorHAnsi" w:hAnsiTheme="minorHAnsi" w:cstheme="minorHAnsi"/>
          <w:sz w:val="22"/>
          <w:szCs w:val="22"/>
          <w:lang w:val="lt-LT"/>
        </w:rPr>
      </w:pPr>
    </w:p>
    <w:p w14:paraId="6A0E9D45" w14:textId="77CA519E" w:rsidR="00551B6C" w:rsidRDefault="00EF23F1" w:rsidP="00EF23F1">
      <w:pPr>
        <w:jc w:val="both"/>
        <w:rPr>
          <w:rFonts w:asciiTheme="minorHAnsi" w:hAnsiTheme="minorHAnsi" w:cstheme="minorHAnsi"/>
          <w:sz w:val="22"/>
          <w:szCs w:val="22"/>
          <w:lang w:val="lt-LT"/>
        </w:rPr>
      </w:pPr>
      <w:r w:rsidRPr="00EF23F1">
        <w:rPr>
          <w:rFonts w:asciiTheme="minorHAnsi" w:hAnsiTheme="minorHAnsi" w:cstheme="minorHAnsi"/>
          <w:sz w:val="22"/>
          <w:szCs w:val="22"/>
          <w:lang w:val="lt-LT"/>
        </w:rPr>
        <w:t xml:space="preserve">„Antrasis metų ketvirtis mums – pasiruošimo </w:t>
      </w:r>
      <w:r w:rsidR="00B805F6">
        <w:rPr>
          <w:rFonts w:asciiTheme="minorHAnsi" w:hAnsiTheme="minorHAnsi" w:cstheme="minorHAnsi"/>
          <w:sz w:val="22"/>
          <w:szCs w:val="22"/>
          <w:lang w:val="lt-LT"/>
        </w:rPr>
        <w:t xml:space="preserve">vasarai </w:t>
      </w:r>
      <w:r w:rsidRPr="00EF23F1">
        <w:rPr>
          <w:rFonts w:asciiTheme="minorHAnsi" w:hAnsiTheme="minorHAnsi" w:cstheme="minorHAnsi"/>
          <w:sz w:val="22"/>
          <w:szCs w:val="22"/>
          <w:lang w:val="lt-LT"/>
        </w:rPr>
        <w:t xml:space="preserve">metas. Siekiame, kad po mokslo metų vaikai galėtų ne tik pailsėti, bet ir sustiprėti, įgyti naujų patirčių. Kartu su vaikų dienos centrų darbuotojais planuojame rengti metodinį leidinį, kuris padės organizuoti įtraukiančias vasaros stovyklas net ir turint ribotus išteklius. Taip </w:t>
      </w:r>
      <w:r w:rsidRPr="00BD43C6">
        <w:rPr>
          <w:rFonts w:asciiTheme="minorHAnsi" w:hAnsiTheme="minorHAnsi" w:cstheme="minorHAnsi"/>
          <w:sz w:val="22"/>
          <w:szCs w:val="22"/>
          <w:lang w:val="lt-LT"/>
        </w:rPr>
        <w:t>pat ruošiamės tradiciniam „Aktyvios vasaros iššūkiui“, kuris skatina vaikus aktyviai leisti laiką ir įsitraukti į įvairias veik</w:t>
      </w:r>
      <w:r w:rsidR="00AD4CB6" w:rsidRPr="00BD43C6">
        <w:rPr>
          <w:rFonts w:asciiTheme="minorHAnsi" w:hAnsiTheme="minorHAnsi" w:cstheme="minorHAnsi"/>
          <w:sz w:val="22"/>
          <w:szCs w:val="22"/>
          <w:lang w:val="lt-LT"/>
        </w:rPr>
        <w:t>las“, – sako M. Grunevas.</w:t>
      </w:r>
      <w:r w:rsidR="00AD4CB6">
        <w:rPr>
          <w:rFonts w:asciiTheme="minorHAnsi" w:hAnsiTheme="minorHAnsi" w:cstheme="minorHAnsi"/>
          <w:sz w:val="22"/>
          <w:szCs w:val="22"/>
          <w:lang w:val="lt-LT"/>
        </w:rPr>
        <w:t xml:space="preserve"> </w:t>
      </w:r>
    </w:p>
    <w:p w14:paraId="2AC9CE7D" w14:textId="77777777" w:rsidR="00EF23F1" w:rsidRDefault="00EF23F1" w:rsidP="00EF23F1">
      <w:pPr>
        <w:jc w:val="both"/>
        <w:rPr>
          <w:rFonts w:asciiTheme="minorHAnsi" w:hAnsiTheme="minorHAnsi" w:cstheme="minorHAnsi"/>
          <w:sz w:val="22"/>
          <w:szCs w:val="22"/>
          <w:lang w:val="lt-LT"/>
        </w:rPr>
      </w:pPr>
    </w:p>
    <w:p w14:paraId="7CBF8CAD" w14:textId="3EADF98C" w:rsidR="00580E16" w:rsidRPr="00580E16" w:rsidRDefault="00580E16" w:rsidP="00580E16">
      <w:pPr>
        <w:jc w:val="both"/>
        <w:rPr>
          <w:rFonts w:asciiTheme="minorHAnsi" w:hAnsiTheme="minorHAnsi" w:cstheme="minorHAnsi"/>
          <w:color w:val="000000" w:themeColor="text1"/>
          <w:sz w:val="22"/>
          <w:szCs w:val="22"/>
          <w:lang w:val="lt-LT"/>
        </w:rPr>
      </w:pPr>
      <w:r w:rsidRPr="00580E16">
        <w:rPr>
          <w:rFonts w:asciiTheme="minorHAnsi" w:hAnsiTheme="minorHAnsi" w:cstheme="minorHAnsi"/>
          <w:color w:val="000000" w:themeColor="text1"/>
          <w:sz w:val="22"/>
          <w:szCs w:val="22"/>
          <w:lang w:val="lt-LT"/>
        </w:rPr>
        <w:t>Pasak „Lietuvos Carito“ vai</w:t>
      </w:r>
      <w:r>
        <w:rPr>
          <w:rFonts w:asciiTheme="minorHAnsi" w:hAnsiTheme="minorHAnsi" w:cstheme="minorHAnsi"/>
          <w:color w:val="000000" w:themeColor="text1"/>
          <w:sz w:val="22"/>
          <w:szCs w:val="22"/>
          <w:lang w:val="lt-LT"/>
        </w:rPr>
        <w:t>kų dienos centrų koordinatorės</w:t>
      </w:r>
      <w:r w:rsidRPr="00580E16">
        <w:rPr>
          <w:rFonts w:asciiTheme="minorHAnsi" w:hAnsiTheme="minorHAnsi" w:cstheme="minorHAnsi"/>
          <w:color w:val="000000" w:themeColor="text1"/>
          <w:sz w:val="22"/>
          <w:szCs w:val="22"/>
          <w:lang w:val="lt-LT"/>
        </w:rPr>
        <w:t>, centrų tikslas – užtikrinti, kad vasaros atostogos būtų ne tik saugios, bet ir prasmingos.</w:t>
      </w:r>
    </w:p>
    <w:p w14:paraId="5B84CB5F" w14:textId="77777777" w:rsidR="00580E16" w:rsidRPr="00580E16" w:rsidRDefault="00580E16" w:rsidP="00580E16">
      <w:pPr>
        <w:jc w:val="both"/>
        <w:rPr>
          <w:rFonts w:asciiTheme="minorHAnsi" w:hAnsiTheme="minorHAnsi" w:cstheme="minorHAnsi"/>
          <w:color w:val="000000" w:themeColor="text1"/>
          <w:sz w:val="22"/>
          <w:szCs w:val="22"/>
          <w:lang w:val="lt-LT"/>
        </w:rPr>
      </w:pPr>
    </w:p>
    <w:p w14:paraId="107AE58A" w14:textId="77777777" w:rsidR="00580E16" w:rsidRPr="00580E16" w:rsidRDefault="00580E16" w:rsidP="00580E16">
      <w:pPr>
        <w:jc w:val="both"/>
        <w:rPr>
          <w:rFonts w:asciiTheme="minorHAnsi" w:hAnsiTheme="minorHAnsi" w:cstheme="minorHAnsi"/>
          <w:color w:val="000000" w:themeColor="text1"/>
          <w:sz w:val="22"/>
          <w:szCs w:val="22"/>
          <w:lang w:val="lt-LT"/>
        </w:rPr>
      </w:pPr>
      <w:r w:rsidRPr="00580E16">
        <w:rPr>
          <w:rFonts w:asciiTheme="minorHAnsi" w:hAnsiTheme="minorHAnsi" w:cstheme="minorHAnsi"/>
          <w:color w:val="000000" w:themeColor="text1"/>
          <w:sz w:val="22"/>
          <w:szCs w:val="22"/>
          <w:lang w:val="lt-LT"/>
        </w:rPr>
        <w:t>„Vaikų dienos centrų vadovai jau planuoja vasaros stovyklas ir veiklas, stengdamiesi atliepti vaikų lūkesčius. Net ir turint ribotas finansines galimybes siekiama, kad vaikai galėtų patirti kuo daugiau – keliauti, dalyvauti edukacijose, stiprinti socialinius įgūdžius ir tiesiog turėti vaikystę, kupiną gerų emocijų“, – teigia J. Blinstrubaitė.</w:t>
      </w:r>
    </w:p>
    <w:p w14:paraId="55C4936F" w14:textId="77777777" w:rsidR="00580E16" w:rsidRPr="00580E16" w:rsidRDefault="00580E16" w:rsidP="00580E16">
      <w:pPr>
        <w:jc w:val="both"/>
        <w:rPr>
          <w:rFonts w:asciiTheme="minorHAnsi" w:hAnsiTheme="minorHAnsi" w:cstheme="minorHAnsi"/>
          <w:color w:val="000000" w:themeColor="text1"/>
          <w:sz w:val="22"/>
          <w:szCs w:val="22"/>
          <w:lang w:val="lt-LT"/>
        </w:rPr>
      </w:pPr>
    </w:p>
    <w:p w14:paraId="765AC511" w14:textId="4DE9CE23" w:rsidR="00580E16" w:rsidRDefault="00580E16" w:rsidP="00580E16">
      <w:pPr>
        <w:jc w:val="both"/>
        <w:rPr>
          <w:rFonts w:asciiTheme="minorHAnsi" w:hAnsiTheme="minorHAnsi" w:cstheme="minorHAnsi"/>
          <w:color w:val="000000" w:themeColor="text1"/>
          <w:sz w:val="22"/>
          <w:szCs w:val="22"/>
          <w:lang w:val="lt-LT"/>
        </w:rPr>
      </w:pPr>
      <w:r w:rsidRPr="00580E16">
        <w:rPr>
          <w:rFonts w:asciiTheme="minorHAnsi" w:hAnsiTheme="minorHAnsi" w:cstheme="minorHAnsi"/>
          <w:color w:val="000000" w:themeColor="text1"/>
          <w:sz w:val="22"/>
          <w:szCs w:val="22"/>
          <w:lang w:val="lt-LT"/>
        </w:rPr>
        <w:t>Ma</w:t>
      </w:r>
      <w:r>
        <w:rPr>
          <w:rFonts w:asciiTheme="minorHAnsi" w:hAnsiTheme="minorHAnsi" w:cstheme="minorHAnsi"/>
          <w:color w:val="000000" w:themeColor="text1"/>
          <w:sz w:val="22"/>
          <w:szCs w:val="22"/>
          <w:lang w:val="lt-LT"/>
        </w:rPr>
        <w:t>ltos ordino pagalbos tarnybos Pietų regiono programų vaikams ir jaunimui koordinatorė</w:t>
      </w:r>
      <w:r w:rsidRPr="00580E16">
        <w:rPr>
          <w:rFonts w:asciiTheme="minorHAnsi" w:hAnsiTheme="minorHAnsi" w:cstheme="minorHAnsi"/>
          <w:color w:val="000000" w:themeColor="text1"/>
          <w:sz w:val="22"/>
          <w:szCs w:val="22"/>
          <w:lang w:val="lt-LT"/>
        </w:rPr>
        <w:t xml:space="preserve"> taip pat atkreipia dėmesį</w:t>
      </w:r>
      <w:r>
        <w:rPr>
          <w:rFonts w:asciiTheme="minorHAnsi" w:hAnsiTheme="minorHAnsi" w:cstheme="minorHAnsi"/>
          <w:color w:val="000000" w:themeColor="text1"/>
          <w:sz w:val="22"/>
          <w:szCs w:val="22"/>
          <w:lang w:val="lt-LT"/>
        </w:rPr>
        <w:t xml:space="preserve"> ir į augančius iššūkius.</w:t>
      </w:r>
    </w:p>
    <w:p w14:paraId="293C2FA0" w14:textId="77777777" w:rsidR="00580E16" w:rsidRDefault="00580E16" w:rsidP="00580E16">
      <w:pPr>
        <w:jc w:val="both"/>
        <w:rPr>
          <w:rFonts w:asciiTheme="minorHAnsi" w:hAnsiTheme="minorHAnsi" w:cstheme="minorHAnsi"/>
          <w:color w:val="000000" w:themeColor="text1"/>
          <w:sz w:val="22"/>
          <w:szCs w:val="22"/>
          <w:lang w:val="lt-LT"/>
        </w:rPr>
      </w:pPr>
    </w:p>
    <w:p w14:paraId="478A6363" w14:textId="1CD1CDD4" w:rsidR="00AA6688" w:rsidRDefault="00580E16" w:rsidP="00580E16">
      <w:pPr>
        <w:jc w:val="both"/>
        <w:rPr>
          <w:rFonts w:asciiTheme="minorHAnsi" w:hAnsiTheme="minorHAnsi" w:cstheme="minorHAnsi"/>
          <w:color w:val="000000" w:themeColor="text1"/>
          <w:sz w:val="22"/>
          <w:szCs w:val="22"/>
          <w:lang w:val="lt-LT"/>
        </w:rPr>
      </w:pPr>
      <w:r w:rsidRPr="00580E16">
        <w:rPr>
          <w:rFonts w:asciiTheme="minorHAnsi" w:hAnsiTheme="minorHAnsi" w:cstheme="minorHAnsi"/>
          <w:color w:val="000000" w:themeColor="text1"/>
          <w:sz w:val="22"/>
          <w:szCs w:val="22"/>
          <w:lang w:val="lt-LT"/>
        </w:rPr>
        <w:t xml:space="preserve">„Didėjančios transporto ir degalų kainos apsunkina veiklų organizavimą už centrų ribų, tačiau jos yra itin svarbios plečiant vaikų akiratį. Todėl </w:t>
      </w:r>
      <w:r w:rsidR="00407809">
        <w:rPr>
          <w:rFonts w:asciiTheme="minorHAnsi" w:hAnsiTheme="minorHAnsi" w:cstheme="minorHAnsi"/>
          <w:color w:val="000000" w:themeColor="text1"/>
          <w:sz w:val="22"/>
          <w:szCs w:val="22"/>
          <w:lang w:val="lt-LT"/>
        </w:rPr>
        <w:t>„Lid</w:t>
      </w:r>
      <w:r w:rsidR="002B2A84">
        <w:rPr>
          <w:rFonts w:asciiTheme="minorHAnsi" w:hAnsiTheme="minorHAnsi" w:cstheme="minorHAnsi"/>
          <w:color w:val="000000" w:themeColor="text1"/>
          <w:sz w:val="22"/>
          <w:szCs w:val="22"/>
          <w:lang w:val="lt-LT"/>
        </w:rPr>
        <w:t>l</w:t>
      </w:r>
      <w:r w:rsidR="00407809">
        <w:rPr>
          <w:rFonts w:asciiTheme="minorHAnsi" w:hAnsiTheme="minorHAnsi" w:cstheme="minorHAnsi"/>
          <w:color w:val="000000" w:themeColor="text1"/>
          <w:sz w:val="22"/>
          <w:szCs w:val="22"/>
          <w:lang w:val="lt-LT"/>
        </w:rPr>
        <w:t xml:space="preserve"> Lietuva“ </w:t>
      </w:r>
      <w:r w:rsidRPr="00580E16">
        <w:rPr>
          <w:rFonts w:asciiTheme="minorHAnsi" w:hAnsiTheme="minorHAnsi" w:cstheme="minorHAnsi"/>
          <w:color w:val="000000" w:themeColor="text1"/>
          <w:sz w:val="22"/>
          <w:szCs w:val="22"/>
          <w:lang w:val="lt-LT"/>
        </w:rPr>
        <w:t xml:space="preserve">parama leidžia ne tik užtikrinti kasdienę veiklą, bet ir suteikti vaikams galimybių patirti daugiau“, – pabrėžia </w:t>
      </w:r>
      <w:r>
        <w:rPr>
          <w:rFonts w:asciiTheme="minorHAnsi" w:hAnsiTheme="minorHAnsi" w:cstheme="minorHAnsi"/>
          <w:color w:val="000000" w:themeColor="text1"/>
          <w:sz w:val="22"/>
          <w:szCs w:val="22"/>
          <w:lang w:val="lt-LT"/>
        </w:rPr>
        <w:t xml:space="preserve">A. Antanaitytė. </w:t>
      </w:r>
    </w:p>
    <w:p w14:paraId="031E60B2" w14:textId="77777777" w:rsidR="003B4917" w:rsidRDefault="003B4917" w:rsidP="00173C22">
      <w:pPr>
        <w:jc w:val="both"/>
        <w:rPr>
          <w:rFonts w:asciiTheme="minorHAnsi" w:hAnsiTheme="minorHAnsi" w:cstheme="minorHAnsi"/>
          <w:color w:val="000000" w:themeColor="text1"/>
          <w:sz w:val="22"/>
          <w:szCs w:val="22"/>
          <w:lang w:val="lt-LT"/>
        </w:rPr>
      </w:pPr>
    </w:p>
    <w:p w14:paraId="3F7040D1" w14:textId="741502DC" w:rsidR="003B4917" w:rsidRDefault="003B4917" w:rsidP="00173C22">
      <w:pPr>
        <w:jc w:val="both"/>
        <w:rPr>
          <w:rFonts w:asciiTheme="minorHAnsi" w:hAnsiTheme="minorHAnsi" w:cstheme="minorHAnsi"/>
          <w:color w:val="000000" w:themeColor="text1"/>
          <w:sz w:val="22"/>
          <w:szCs w:val="22"/>
          <w:lang w:val="lt-LT"/>
        </w:rPr>
      </w:pPr>
      <w:r w:rsidRPr="003B4917">
        <w:rPr>
          <w:rFonts w:asciiTheme="minorHAnsi" w:hAnsiTheme="minorHAnsi" w:cstheme="minorHAnsi"/>
          <w:color w:val="000000" w:themeColor="text1"/>
          <w:sz w:val="22"/>
          <w:szCs w:val="22"/>
          <w:lang w:val="lt-LT"/>
        </w:rPr>
        <w:t xml:space="preserve">Nuo projekto pradžios surinkta suma </w:t>
      </w:r>
      <w:r w:rsidR="00444BDC">
        <w:rPr>
          <w:rFonts w:asciiTheme="minorHAnsi" w:hAnsiTheme="minorHAnsi" w:cstheme="minorHAnsi"/>
          <w:color w:val="000000" w:themeColor="text1"/>
          <w:sz w:val="22"/>
          <w:szCs w:val="22"/>
          <w:lang w:val="lt-LT"/>
        </w:rPr>
        <w:t>siekia 655 tūkstančių eurų</w:t>
      </w:r>
      <w:r w:rsidRPr="003B4917">
        <w:rPr>
          <w:rFonts w:asciiTheme="minorHAnsi" w:hAnsiTheme="minorHAnsi" w:cstheme="minorHAnsi"/>
          <w:color w:val="000000" w:themeColor="text1"/>
          <w:sz w:val="22"/>
          <w:szCs w:val="22"/>
          <w:lang w:val="lt-LT"/>
        </w:rPr>
        <w:t>.</w:t>
      </w:r>
      <w:r>
        <w:rPr>
          <w:rFonts w:asciiTheme="minorHAnsi" w:hAnsiTheme="minorHAnsi" w:cstheme="minorHAnsi"/>
          <w:color w:val="000000" w:themeColor="text1"/>
          <w:sz w:val="22"/>
          <w:szCs w:val="22"/>
          <w:lang w:val="lt-LT"/>
        </w:rPr>
        <w:t xml:space="preserve"> </w:t>
      </w:r>
      <w:r w:rsidRPr="003B4917">
        <w:rPr>
          <w:rFonts w:asciiTheme="minorHAnsi" w:hAnsiTheme="minorHAnsi" w:cstheme="minorHAnsi"/>
          <w:color w:val="000000" w:themeColor="text1"/>
          <w:sz w:val="22"/>
          <w:szCs w:val="22"/>
          <w:lang w:val="lt-LT"/>
        </w:rPr>
        <w:t>Prisidėti prie pagalbą vaikams teikiančių organizacijų veiklos gali visi, besinaudojantys prekybos tinklo „Lidl“ taromatais. Atidavus tarą tereikia paspausti mygtuką „Aukoti“. Skyrus paramą vaikų dienos centrams, sumą „Lidl Lietuva“ padvigubina ir perveda juos koordinuojančioms organizacijoms – Maltos ordino pagalbos tar</w:t>
      </w:r>
      <w:r w:rsidR="002425FC">
        <w:rPr>
          <w:rFonts w:asciiTheme="minorHAnsi" w:hAnsiTheme="minorHAnsi" w:cstheme="minorHAnsi"/>
          <w:color w:val="000000" w:themeColor="text1"/>
          <w:sz w:val="22"/>
          <w:szCs w:val="22"/>
          <w:lang w:val="lt-LT"/>
        </w:rPr>
        <w:t>nybai</w:t>
      </w:r>
      <w:r w:rsidR="002425FC" w:rsidRPr="00BD43C6">
        <w:rPr>
          <w:rFonts w:asciiTheme="minorHAnsi" w:hAnsiTheme="minorHAnsi" w:cstheme="minorHAnsi"/>
          <w:color w:val="000000" w:themeColor="text1"/>
          <w:sz w:val="22"/>
          <w:szCs w:val="22"/>
          <w:lang w:val="lt-LT"/>
        </w:rPr>
        <w:t>, „Gelbėkit</w:t>
      </w:r>
      <w:r w:rsidRPr="00BD43C6">
        <w:rPr>
          <w:rFonts w:asciiTheme="minorHAnsi" w:hAnsiTheme="minorHAnsi" w:cstheme="minorHAnsi"/>
          <w:color w:val="000000" w:themeColor="text1"/>
          <w:sz w:val="22"/>
          <w:szCs w:val="22"/>
          <w:lang w:val="lt-LT"/>
        </w:rPr>
        <w:t xml:space="preserve"> vaikus“ ir</w:t>
      </w:r>
      <w:r w:rsidRPr="003B4917">
        <w:rPr>
          <w:rFonts w:asciiTheme="minorHAnsi" w:hAnsiTheme="minorHAnsi" w:cstheme="minorHAnsi"/>
          <w:color w:val="000000" w:themeColor="text1"/>
          <w:sz w:val="22"/>
          <w:szCs w:val="22"/>
          <w:lang w:val="lt-LT"/>
        </w:rPr>
        <w:t xml:space="preserve"> </w:t>
      </w:r>
      <w:r w:rsidR="00BD43C6">
        <w:rPr>
          <w:rFonts w:asciiTheme="minorHAnsi" w:hAnsiTheme="minorHAnsi" w:cstheme="minorHAnsi"/>
          <w:color w:val="000000" w:themeColor="text1"/>
          <w:sz w:val="22"/>
          <w:szCs w:val="22"/>
          <w:lang w:val="lt-LT"/>
        </w:rPr>
        <w:t>„</w:t>
      </w:r>
      <w:r w:rsidRPr="003B4917">
        <w:rPr>
          <w:rFonts w:asciiTheme="minorHAnsi" w:hAnsiTheme="minorHAnsi" w:cstheme="minorHAnsi"/>
          <w:color w:val="000000" w:themeColor="text1"/>
          <w:sz w:val="22"/>
          <w:szCs w:val="22"/>
          <w:lang w:val="lt-LT"/>
        </w:rPr>
        <w:t>Lietuvos Caritui“.</w:t>
      </w:r>
      <w:r>
        <w:rPr>
          <w:rFonts w:asciiTheme="minorHAnsi" w:hAnsiTheme="minorHAnsi" w:cstheme="minorHAnsi"/>
          <w:color w:val="000000" w:themeColor="text1"/>
          <w:sz w:val="22"/>
          <w:szCs w:val="22"/>
          <w:lang w:val="lt-LT"/>
        </w:rPr>
        <w:t xml:space="preserve"> </w:t>
      </w:r>
    </w:p>
    <w:p w14:paraId="63AE0857" w14:textId="77777777" w:rsidR="003B4917" w:rsidRPr="00554B73" w:rsidRDefault="003B4917" w:rsidP="00173C22">
      <w:pPr>
        <w:jc w:val="both"/>
        <w:rPr>
          <w:rFonts w:asciiTheme="minorHAnsi" w:hAnsiTheme="minorHAnsi" w:cstheme="minorHAnsi"/>
          <w:color w:val="000000" w:themeColor="text1"/>
          <w:sz w:val="22"/>
          <w:szCs w:val="22"/>
          <w:lang w:val="lt-LT"/>
        </w:rPr>
      </w:pPr>
    </w:p>
    <w:p w14:paraId="58D71E14" w14:textId="0AF62FBC" w:rsidR="00147C5D" w:rsidRDefault="00554B73" w:rsidP="0058556D">
      <w:pPr>
        <w:jc w:val="both"/>
        <w:rPr>
          <w:rFonts w:asciiTheme="minorHAnsi" w:hAnsiTheme="minorHAnsi" w:cstheme="minorHAnsi"/>
          <w:sz w:val="22"/>
          <w:szCs w:val="22"/>
          <w:lang w:val="lt-LT"/>
        </w:rPr>
      </w:pPr>
      <w:r w:rsidRPr="00554B73">
        <w:rPr>
          <w:rFonts w:asciiTheme="minorHAnsi" w:hAnsiTheme="minorHAnsi" w:cstheme="minorHAnsi"/>
          <w:sz w:val="22"/>
          <w:szCs w:val="22"/>
          <w:lang w:val="lt-LT"/>
        </w:rPr>
        <w:t>Paaukoti</w:t>
      </w:r>
      <w:r>
        <w:rPr>
          <w:rFonts w:asciiTheme="minorHAnsi" w:hAnsiTheme="minorHAnsi" w:cstheme="minorHAnsi"/>
          <w:sz w:val="22"/>
          <w:szCs w:val="22"/>
          <w:lang w:val="lt-LT"/>
        </w:rPr>
        <w:t xml:space="preserve"> vaikų dienos centrams galima 8</w:t>
      </w:r>
      <w:r w:rsidR="002B2A84">
        <w:rPr>
          <w:rFonts w:asciiTheme="minorHAnsi" w:hAnsiTheme="minorHAnsi" w:cstheme="minorHAnsi"/>
          <w:sz w:val="22"/>
          <w:szCs w:val="22"/>
          <w:lang w:val="lt-LT"/>
        </w:rPr>
        <w:t>5</w:t>
      </w:r>
      <w:r w:rsidRPr="00554B73">
        <w:rPr>
          <w:rFonts w:asciiTheme="minorHAnsi" w:hAnsiTheme="minorHAnsi" w:cstheme="minorHAnsi"/>
          <w:sz w:val="22"/>
          <w:szCs w:val="22"/>
          <w:lang w:val="lt-LT"/>
        </w:rPr>
        <w:t xml:space="preserve"> Lietuvoje veikiančiose „Lidl“ parduotuvėse </w:t>
      </w:r>
      <w:r w:rsidR="00B805F6">
        <w:rPr>
          <w:rFonts w:asciiTheme="minorHAnsi" w:hAnsiTheme="minorHAnsi" w:cstheme="minorHAnsi"/>
          <w:sz w:val="22"/>
          <w:szCs w:val="22"/>
          <w:lang w:val="lt-LT"/>
        </w:rPr>
        <w:t>30</w:t>
      </w:r>
      <w:r w:rsidRPr="00554B73">
        <w:rPr>
          <w:rFonts w:asciiTheme="minorHAnsi" w:hAnsiTheme="minorHAnsi" w:cstheme="minorHAnsi"/>
          <w:sz w:val="22"/>
          <w:szCs w:val="22"/>
          <w:lang w:val="lt-LT"/>
        </w:rPr>
        <w:t xml:space="preserve"> šalies miest</w:t>
      </w:r>
      <w:r w:rsidR="002B2A84">
        <w:rPr>
          <w:rFonts w:asciiTheme="minorHAnsi" w:hAnsiTheme="minorHAnsi" w:cstheme="minorHAnsi"/>
          <w:sz w:val="22"/>
          <w:szCs w:val="22"/>
          <w:lang w:val="lt-LT"/>
        </w:rPr>
        <w:t>ų</w:t>
      </w:r>
      <w:r w:rsidRPr="00554B73">
        <w:rPr>
          <w:rFonts w:asciiTheme="minorHAnsi" w:hAnsiTheme="minorHAnsi" w:cstheme="minorHAnsi"/>
          <w:sz w:val="22"/>
          <w:szCs w:val="22"/>
          <w:lang w:val="lt-LT"/>
        </w:rPr>
        <w:t>: Vilniuje, Kaune, Klaipėdoje, Šiauliuose, Alytuje, Marijampolėje, Kėdainiuose, Telšiuose, Kretingoje, Mažeikiuose, Tauragėje, Jonavoje, Panevėžyje, Ukmergėje, Utenoje, Plungėje, Palangoje, Elektrėnuose, Visagine, Šilutėje, Radviliškyje, Vilkaviškyje, Druskininkuose, Rokiškyje, Kaišiadoryse, Nemenčinėje, Gargžduose, Molėtuose</w:t>
      </w:r>
      <w:r w:rsidR="00B805F6">
        <w:rPr>
          <w:rFonts w:asciiTheme="minorHAnsi" w:hAnsiTheme="minorHAnsi" w:cstheme="minorHAnsi"/>
          <w:sz w:val="22"/>
          <w:szCs w:val="22"/>
          <w:lang w:val="lt-LT"/>
        </w:rPr>
        <w:t>, Raseiniuose</w:t>
      </w:r>
      <w:r w:rsidRPr="00554B73">
        <w:rPr>
          <w:rFonts w:asciiTheme="minorHAnsi" w:hAnsiTheme="minorHAnsi" w:cstheme="minorHAnsi"/>
          <w:sz w:val="22"/>
          <w:szCs w:val="22"/>
          <w:lang w:val="lt-LT"/>
        </w:rPr>
        <w:t xml:space="preserve"> ir Jurbarke.</w:t>
      </w:r>
    </w:p>
    <w:p w14:paraId="1C4BAF7B" w14:textId="77777777" w:rsidR="00554B73" w:rsidRPr="003C5B65" w:rsidRDefault="00554B73" w:rsidP="0058556D">
      <w:pPr>
        <w:jc w:val="both"/>
        <w:rPr>
          <w:rFonts w:asciiTheme="minorHAnsi" w:hAnsiTheme="minorHAnsi" w:cstheme="minorHAnsi"/>
          <w:sz w:val="22"/>
          <w:szCs w:val="22"/>
          <w:lang w:val="lt-LT"/>
        </w:rPr>
      </w:pPr>
    </w:p>
    <w:p w14:paraId="798281C2" w14:textId="36010F20" w:rsidR="00BF1690" w:rsidRPr="00640996" w:rsidRDefault="0001400B" w:rsidP="00BF1690">
      <w:pPr>
        <w:rPr>
          <w:rStyle w:val="Hyperlink"/>
          <w:rFonts w:ascii="Calibri" w:hAnsi="Calibri"/>
          <w:bCs/>
          <w:sz w:val="18"/>
          <w:szCs w:val="18"/>
          <w:lang w:val="lt-LT"/>
        </w:rPr>
      </w:pPr>
      <w:r w:rsidRPr="00640996">
        <w:rPr>
          <w:rFonts w:ascii="Calibri" w:hAnsi="Calibri"/>
          <w:b/>
          <w:sz w:val="18"/>
          <w:szCs w:val="18"/>
          <w:lang w:val="lt-LT"/>
        </w:rPr>
        <w:lastRenderedPageBreak/>
        <w:t>Daugiau informacijos:</w:t>
      </w:r>
      <w:r w:rsidRPr="00640996">
        <w:rPr>
          <w:rFonts w:ascii="Calibri" w:hAnsi="Calibri"/>
          <w:bCs/>
          <w:sz w:val="18"/>
          <w:szCs w:val="18"/>
          <w:lang w:val="lt-LT"/>
        </w:rPr>
        <w:br/>
      </w:r>
      <w:r w:rsidR="00BF1690" w:rsidRPr="00640996">
        <w:rPr>
          <w:rFonts w:ascii="Calibri" w:hAnsi="Calibri"/>
          <w:bCs/>
          <w:sz w:val="18"/>
          <w:szCs w:val="18"/>
          <w:lang w:val="lt-LT"/>
        </w:rPr>
        <w:t>Lina Skersytė</w:t>
      </w:r>
      <w:r w:rsidR="00BF1690" w:rsidRPr="00640996">
        <w:rPr>
          <w:rFonts w:ascii="Calibri" w:hAnsi="Calibri"/>
          <w:bCs/>
          <w:sz w:val="18"/>
          <w:szCs w:val="18"/>
          <w:lang w:val="lt-LT"/>
        </w:rPr>
        <w:br/>
        <w:t>Korporatyvinių reikalų ir komunikacijos departamentas</w:t>
      </w:r>
      <w:r w:rsidR="00BF1690" w:rsidRPr="00640996">
        <w:rPr>
          <w:rFonts w:ascii="Calibri" w:hAnsi="Calibri"/>
          <w:bCs/>
          <w:sz w:val="18"/>
          <w:szCs w:val="18"/>
          <w:lang w:val="lt-LT"/>
        </w:rPr>
        <w:br/>
        <w:t>UAB „Lidl Lietuva“ </w:t>
      </w:r>
      <w:r w:rsidR="00BF1690" w:rsidRPr="00640996">
        <w:rPr>
          <w:rFonts w:ascii="Calibri" w:hAnsi="Calibri"/>
          <w:bCs/>
          <w:sz w:val="18"/>
          <w:szCs w:val="18"/>
          <w:lang w:val="lt-LT"/>
        </w:rPr>
        <w:br/>
        <w:t>Tel. +370 5 267 3228, mob. tel. +370 680 53556</w:t>
      </w:r>
      <w:r w:rsidR="00BF1690" w:rsidRPr="00640996">
        <w:rPr>
          <w:rFonts w:ascii="Calibri" w:hAnsi="Calibri"/>
          <w:bCs/>
          <w:sz w:val="18"/>
          <w:szCs w:val="18"/>
          <w:lang w:val="lt-LT"/>
        </w:rPr>
        <w:br/>
      </w:r>
      <w:hyperlink r:id="rId8" w:history="1">
        <w:r w:rsidR="00BF1690" w:rsidRPr="00640996">
          <w:rPr>
            <w:rStyle w:val="Hyperlink"/>
            <w:rFonts w:ascii="Calibri" w:hAnsi="Calibri"/>
            <w:bCs/>
            <w:sz w:val="18"/>
            <w:szCs w:val="18"/>
            <w:lang w:val="lt-LT"/>
          </w:rPr>
          <w:t>lina.skersyte@lidl.lt</w:t>
        </w:r>
      </w:hyperlink>
    </w:p>
    <w:p w14:paraId="725D38FA" w14:textId="7D5FB492" w:rsidR="00DC4707" w:rsidRDefault="00DC4707" w:rsidP="00BF1690">
      <w:pPr>
        <w:rPr>
          <w:rStyle w:val="Hyperlink"/>
          <w:rFonts w:ascii="Calibri" w:hAnsi="Calibri"/>
          <w:bCs/>
          <w:sz w:val="20"/>
          <w:szCs w:val="20"/>
          <w:lang w:val="lt-LT"/>
        </w:rPr>
      </w:pPr>
    </w:p>
    <w:p w14:paraId="4F41B4C9" w14:textId="3CFFDE7A" w:rsidR="00365615" w:rsidRPr="004C230C" w:rsidRDefault="00365615" w:rsidP="006F2182">
      <w:pPr>
        <w:rPr>
          <w:rFonts w:ascii="Calibri" w:hAnsi="Calibri"/>
          <w:bCs/>
          <w:sz w:val="20"/>
          <w:szCs w:val="20"/>
          <w:lang w:val="lt-LT"/>
        </w:rPr>
      </w:pPr>
    </w:p>
    <w:sectPr w:rsidR="00365615" w:rsidRPr="004C230C" w:rsidSect="00943F71">
      <w:headerReference w:type="even" r:id="rId9"/>
      <w:headerReference w:type="default" r:id="rId10"/>
      <w:footerReference w:type="default" r:id="rId11"/>
      <w:headerReference w:type="first" r:id="rId12"/>
      <w:footerReference w:type="first" r:id="rId13"/>
      <w:pgSz w:w="11900" w:h="16840"/>
      <w:pgMar w:top="720" w:right="720" w:bottom="2552" w:left="720" w:header="425" w:footer="56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FD32D" w14:textId="77777777" w:rsidR="009D7C15" w:rsidRDefault="009D7C15">
      <w:r>
        <w:separator/>
      </w:r>
    </w:p>
  </w:endnote>
  <w:endnote w:type="continuationSeparator" w:id="0">
    <w:p w14:paraId="2EC8B754" w14:textId="77777777" w:rsidR="009D7C15" w:rsidRDefault="009D7C15">
      <w:r>
        <w:continuationSeparator/>
      </w:r>
    </w:p>
  </w:endnote>
  <w:endnote w:type="continuationNotice" w:id="1">
    <w:p w14:paraId="2A85F7F1" w14:textId="77777777" w:rsidR="009D7C15" w:rsidRDefault="009D7C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okChampa">
    <w:charset w:val="DE"/>
    <w:family w:val="swiss"/>
    <w:pitch w:val="variable"/>
    <w:sig w:usb0="83000003" w:usb1="00000000" w:usb2="00000000" w:usb3="00000000" w:csb0="00010001" w:csb1="00000000"/>
  </w:font>
  <w:font w:name="Times-Roman">
    <w:panose1 w:val="00000000000000000000"/>
    <w:charset w:val="00"/>
    <w:family w:val="auto"/>
    <w:notTrueType/>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MinionPro-Regular">
    <w:panose1 w:val="00000000000000000000"/>
    <w:charset w:val="4D"/>
    <w:family w:val="auto"/>
    <w:notTrueType/>
    <w:pitch w:val="default"/>
    <w:sig w:usb0="00000003" w:usb1="00000000" w:usb2="00000000" w:usb3="00000000" w:csb0="00000001" w:csb1="00000000"/>
  </w:font>
  <w:font w:name="News Gothic Bd BT Reg">
    <w:charset w:val="59"/>
    <w:family w:val="auto"/>
    <w:pitch w:val="variable"/>
    <w:sig w:usb0="01020000"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78C28" w14:textId="77777777" w:rsidR="00924E66" w:rsidRPr="008F68E6" w:rsidRDefault="009B3851" w:rsidP="00924E66">
    <w:pPr>
      <w:pStyle w:val="Footer"/>
      <w:ind w:right="360"/>
    </w:pPr>
    <w:r>
      <w:rPr>
        <w:noProof/>
        <w:lang w:val="lt-LT" w:eastAsia="lt-LT"/>
      </w:rPr>
      <mc:AlternateContent>
        <mc:Choice Requires="wps">
          <w:drawing>
            <wp:anchor distT="0" distB="0" distL="114300" distR="114300" simplePos="0" relativeHeight="251658243" behindDoc="0" locked="0" layoutInCell="1" allowOverlap="1" wp14:anchorId="6B271001" wp14:editId="549DE4BB">
              <wp:simplePos x="0" y="0"/>
              <wp:positionH relativeFrom="column">
                <wp:posOffset>-76200</wp:posOffset>
              </wp:positionH>
              <wp:positionV relativeFrom="paragraph">
                <wp:posOffset>-414020</wp:posOffset>
              </wp:positionV>
              <wp:extent cx="4216400" cy="596900"/>
              <wp:effectExtent l="1270" t="1270" r="1905" b="190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6400" cy="596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C858E1" w14:textId="77777777" w:rsidR="009B3851" w:rsidRPr="00D8365A" w:rsidRDefault="009B3851" w:rsidP="009B3851">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type w14:anchorId="6B271001" id="_x0000_t202" coordsize="21600,21600" o:spt="202" path="m,l,21600r21600,l21600,xe">
              <v:stroke joinstyle="miter"/>
              <v:path gradientshapeok="t" o:connecttype="rect"/>
            </v:shapetype>
            <v:shape id="Text Box 1" o:spid="_x0000_s1026" type="#_x0000_t202" style="position:absolute;margin-left:-6pt;margin-top:-32.6pt;width:332pt;height:47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" filled="f" stroked="f">
              <v:textbox inset=",7.2pt,,7.2pt">
                <w:txbxContent>
                  <w:p w14:paraId="53C858E1" w14:textId="77777777" w:rsidR="009B3851" w:rsidRPr="00D8365A" w:rsidRDefault="009B3851" w:rsidP="009B3851">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3C3E3" w14:textId="77777777" w:rsidR="00924E66" w:rsidRDefault="00D8365A" w:rsidP="00793517">
    <w:pPr>
      <w:pStyle w:val="Footer"/>
      <w:tabs>
        <w:tab w:val="clear" w:pos="4536"/>
        <w:tab w:val="clear" w:pos="9072"/>
        <w:tab w:val="left" w:pos="8535"/>
      </w:tabs>
    </w:pPr>
    <w:r>
      <w:rPr>
        <w:noProof/>
        <w:lang w:val="lt-LT" w:eastAsia="lt-LT"/>
      </w:rPr>
      <mc:AlternateContent>
        <mc:Choice Requires="wps">
          <w:drawing>
            <wp:anchor distT="0" distB="0" distL="114300" distR="114300" simplePos="0" relativeHeight="251658241" behindDoc="0" locked="0" layoutInCell="1" allowOverlap="1" wp14:anchorId="48BB2E10" wp14:editId="4FE30875">
              <wp:simplePos x="0" y="0"/>
              <wp:positionH relativeFrom="column">
                <wp:posOffset>-84455</wp:posOffset>
              </wp:positionH>
              <wp:positionV relativeFrom="paragraph">
                <wp:posOffset>-465455</wp:posOffset>
              </wp:positionV>
              <wp:extent cx="4216400" cy="596900"/>
              <wp:effectExtent l="1270" t="1270" r="1905" b="190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6400" cy="596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FE22C2" w14:textId="77777777" w:rsidR="001E7F34" w:rsidRPr="00D8365A" w:rsidRDefault="00D8365A">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type w14:anchorId="48BB2E10" id="_x0000_t202" coordsize="21600,21600" o:spt="202" path="m,l,21600r21600,l21600,xe">
              <v:stroke joinstyle="miter"/>
              <v:path gradientshapeok="t" o:connecttype="rect"/>
            </v:shapetype>
            <v:shape id="_x0000_s1027" type="#_x0000_t202" style="position:absolute;margin-left:-6.65pt;margin-top:-36.65pt;width:332pt;height:47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" filled="f" stroked="f">
              <v:textbox inset=",7.2pt,,7.2pt">
                <w:txbxContent>
                  <w:p w14:paraId="3DFE22C2" w14:textId="77777777" w:rsidR="001E7F34" w:rsidRPr="00D8365A" w:rsidRDefault="00D8365A">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v:textbox>
            </v:shape>
          </w:pict>
        </mc:Fallback>
      </mc:AlternateContent>
    </w:r>
    <w:r w:rsidR="00793517">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7C5A4" w14:textId="77777777" w:rsidR="009D7C15" w:rsidRDefault="009D7C15">
      <w:r>
        <w:separator/>
      </w:r>
    </w:p>
  </w:footnote>
  <w:footnote w:type="continuationSeparator" w:id="0">
    <w:p w14:paraId="3BBC969A" w14:textId="77777777" w:rsidR="009D7C15" w:rsidRDefault="009D7C15">
      <w:r>
        <w:continuationSeparator/>
      </w:r>
    </w:p>
  </w:footnote>
  <w:footnote w:type="continuationNotice" w:id="1">
    <w:p w14:paraId="5794D6EF" w14:textId="77777777" w:rsidR="009D7C15" w:rsidRDefault="009D7C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38AFD" w14:textId="77777777" w:rsidR="00924E66" w:rsidRPr="00057FCB" w:rsidRDefault="00924E66">
    <w:pPr>
      <w:rPr>
        <w:rFonts w:ascii="News Gothic Bd BT Reg" w:hAnsi="News Gothic Bd BT Reg"/>
        <w:lang w:val="ru-RU"/>
      </w:rPr>
    </w:pPr>
    <w:r w:rsidRPr="00057FCB">
      <w:rPr>
        <w:rFonts w:ascii="News Gothic Bd BT Reg" w:hAnsi="News Gothic Bd BT Reg"/>
        <w:lang w:val="ru-RU"/>
      </w:rPr>
      <w:t>www.</w:t>
    </w:r>
  </w:p>
  <w:p w14:paraId="3117BF50" w14:textId="77777777" w:rsidR="00924E66" w:rsidRDefault="00924E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C7EB7" w14:textId="77777777" w:rsidR="009B3851" w:rsidRDefault="009B3851">
    <w:pPr>
      <w:pStyle w:val="Header"/>
    </w:pPr>
    <w:r>
      <w:rPr>
        <w:noProof/>
        <w:szCs w:val="20"/>
        <w:vertAlign w:val="subscript"/>
        <w:lang w:val="lt-LT" w:eastAsia="lt-LT"/>
      </w:rPr>
      <w:drawing>
        <wp:anchor distT="0" distB="0" distL="114300" distR="114300" simplePos="0" relativeHeight="251658242" behindDoc="1" locked="0" layoutInCell="1" allowOverlap="1" wp14:anchorId="63ACE845" wp14:editId="7B579CCB">
          <wp:simplePos x="0" y="0"/>
          <wp:positionH relativeFrom="page">
            <wp:align>left</wp:align>
          </wp:positionH>
          <wp:positionV relativeFrom="page">
            <wp:posOffset>40640</wp:posOffset>
          </wp:positionV>
          <wp:extent cx="7559040" cy="10689336"/>
          <wp:effectExtent l="0" t="0" r="3810" b="0"/>
          <wp:wrapNone/>
          <wp:docPr id="3" name="Bild 25" descr="Hig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igru"/>
                  <pic:cNvPicPr>
                    <a:picLocks noChangeAspect="1" noChangeArrowheads="1"/>
                  </pic:cNvPicPr>
                </pic:nvPicPr>
                <pic:blipFill>
                  <a:blip r:embed="rId1"/>
                  <a:stretch>
                    <a:fillRect/>
                  </a:stretch>
                </pic:blipFill>
                <pic:spPr bwMode="auto">
                  <a:xfrm>
                    <a:off x="0" y="0"/>
                    <a:ext cx="7559040" cy="10689336"/>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68C3" w14:textId="77777777" w:rsidR="00924E66" w:rsidRPr="00057FCB" w:rsidRDefault="009B7685" w:rsidP="00924E66">
    <w:pPr>
      <w:pStyle w:val="Header"/>
      <w:tabs>
        <w:tab w:val="clear" w:pos="4536"/>
        <w:tab w:val="clear" w:pos="9072"/>
      </w:tabs>
      <w:rPr>
        <w:vertAlign w:val="subscript"/>
      </w:rPr>
    </w:pPr>
    <w:r>
      <w:rPr>
        <w:noProof/>
        <w:szCs w:val="20"/>
        <w:vertAlign w:val="subscript"/>
        <w:lang w:val="lt-LT" w:eastAsia="lt-LT"/>
      </w:rPr>
      <w:drawing>
        <wp:anchor distT="0" distB="0" distL="114300" distR="114300" simplePos="0" relativeHeight="251658240" behindDoc="1" locked="0" layoutInCell="1" allowOverlap="1" wp14:anchorId="485CC934" wp14:editId="28D61ABA">
          <wp:simplePos x="0" y="0"/>
          <wp:positionH relativeFrom="page">
            <wp:posOffset>0</wp:posOffset>
          </wp:positionH>
          <wp:positionV relativeFrom="page">
            <wp:posOffset>3937</wp:posOffset>
          </wp:positionV>
          <wp:extent cx="7559040" cy="10689336"/>
          <wp:effectExtent l="25400" t="0" r="10160" b="0"/>
          <wp:wrapNone/>
          <wp:docPr id="25" name="Bild 25" descr="Hig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igru"/>
                  <pic:cNvPicPr>
                    <a:picLocks noChangeAspect="1" noChangeArrowheads="1"/>
                  </pic:cNvPicPr>
                </pic:nvPicPr>
                <pic:blipFill>
                  <a:blip r:embed="rId1"/>
                  <a:stretch>
                    <a:fillRect/>
                  </a:stretch>
                </pic:blipFill>
                <pic:spPr bwMode="auto">
                  <a:xfrm>
                    <a:off x="0" y="0"/>
                    <a:ext cx="7559040" cy="10689336"/>
                  </a:xfrm>
                  <a:prstGeom prst="rect">
                    <a:avLst/>
                  </a:prstGeom>
                  <a:noFill/>
                  <a:ln w="9525">
                    <a:noFill/>
                    <a:miter lim="800000"/>
                    <a:headEnd/>
                    <a:tailEnd/>
                  </a:ln>
                </pic:spPr>
              </pic:pic>
            </a:graphicData>
          </a:graphic>
        </wp:anchor>
      </w:drawing>
    </w:r>
    <w:r w:rsidR="00924E66" w:rsidRPr="00057FCB">
      <w:rPr>
        <w:vertAlign w:val="subscript"/>
      </w:rPr>
      <w:tab/>
    </w:r>
    <w:r w:rsidR="00924E66" w:rsidRPr="00057FCB">
      <w:rPr>
        <w:vertAlign w:val="subscript"/>
      </w:rPr>
      <w:tab/>
    </w:r>
    <w:r w:rsidR="00924E66" w:rsidRPr="00057FCB">
      <w:rPr>
        <w:vertAlign w:val="subscript"/>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75E9F"/>
    <w:multiLevelType w:val="hybridMultilevel"/>
    <w:tmpl w:val="1C14A9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0FF0781"/>
    <w:multiLevelType w:val="hybridMultilevel"/>
    <w:tmpl w:val="77429754"/>
    <w:lvl w:ilvl="0" w:tplc="7898F812">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BA5D25"/>
    <w:multiLevelType w:val="hybridMultilevel"/>
    <w:tmpl w:val="E672347E"/>
    <w:lvl w:ilvl="0" w:tplc="7E8C1EF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4BA615A"/>
    <w:multiLevelType w:val="hybridMultilevel"/>
    <w:tmpl w:val="2BBAE754"/>
    <w:lvl w:ilvl="0" w:tplc="5FEC75D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CA74139"/>
    <w:multiLevelType w:val="hybridMultilevel"/>
    <w:tmpl w:val="EA1248D0"/>
    <w:lvl w:ilvl="0" w:tplc="ED742A86">
      <w:numFmt w:val="bullet"/>
      <w:lvlText w:val="–"/>
      <w:lvlJc w:val="left"/>
      <w:pPr>
        <w:ind w:left="1080" w:hanging="360"/>
      </w:pPr>
      <w:rPr>
        <w:rFonts w:ascii="Calibri" w:eastAsia="Times New Roman" w:hAnsi="Calibri"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5CCB1078"/>
    <w:multiLevelType w:val="hybridMultilevel"/>
    <w:tmpl w:val="10DE8C2C"/>
    <w:lvl w:ilvl="0" w:tplc="2302897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E1173B2"/>
    <w:multiLevelType w:val="multilevel"/>
    <w:tmpl w:val="8ED27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26A4BC7"/>
    <w:multiLevelType w:val="hybridMultilevel"/>
    <w:tmpl w:val="E0828E3E"/>
    <w:lvl w:ilvl="0" w:tplc="ED742A86">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6C26D88"/>
    <w:multiLevelType w:val="hybridMultilevel"/>
    <w:tmpl w:val="3D24E7E8"/>
    <w:lvl w:ilvl="0" w:tplc="E30AAB6E">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E641F61"/>
    <w:multiLevelType w:val="hybridMultilevel"/>
    <w:tmpl w:val="30C2D156"/>
    <w:lvl w:ilvl="0" w:tplc="4C467FE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6727714">
    <w:abstractNumId w:val="1"/>
  </w:num>
  <w:num w:numId="2" w16cid:durableId="632520284">
    <w:abstractNumId w:val="8"/>
  </w:num>
  <w:num w:numId="3" w16cid:durableId="1179850317">
    <w:abstractNumId w:val="7"/>
  </w:num>
  <w:num w:numId="4" w16cid:durableId="1866482832">
    <w:abstractNumId w:val="4"/>
  </w:num>
  <w:num w:numId="5" w16cid:durableId="66461030">
    <w:abstractNumId w:val="0"/>
  </w:num>
  <w:num w:numId="6" w16cid:durableId="2102296315">
    <w:abstractNumId w:val="6"/>
  </w:num>
  <w:num w:numId="7" w16cid:durableId="861018255">
    <w:abstractNumId w:val="5"/>
  </w:num>
  <w:num w:numId="8" w16cid:durableId="311056582">
    <w:abstractNumId w:val="3"/>
  </w:num>
  <w:num w:numId="9" w16cid:durableId="1251885886">
    <w:abstractNumId w:val="9"/>
  </w:num>
  <w:num w:numId="10" w16cid:durableId="17162710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ru-RU" w:vendorID="64" w:dllVersion="6" w:nlCheck="1" w:checkStyle="0"/>
  <w:activeWritingStyle w:appName="MSWord" w:lang="en-US" w:vendorID="64" w:dllVersion="6" w:nlCheck="1" w:checkStyle="0"/>
  <w:activeWritingStyle w:appName="MSWord" w:lang="en-US" w:vendorID="64" w:dllVersion="4096" w:nlCheck="1" w:checkStyle="0"/>
  <w:activeWritingStyle w:appName="MSWord" w:lang="de-DE" w:vendorID="64" w:dllVersion="6"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ru-RU" w:vendorID="64" w:dllVersion="0" w:nlCheck="1" w:checkStyle="0"/>
  <w:activeWritingStyle w:appName="MSWord" w:lang="de-DE" w:vendorID="64" w:dllVersion="4096" w:nlCheck="1" w:checkStyle="0"/>
  <w:activeWritingStyle w:appName="MSWord" w:lang="en-GB" w:vendorID="64" w:dllVersion="0" w:nlCheck="1" w:checkStyle="0"/>
  <w:activeWritingStyle w:appName="MSWord" w:lang="ru-RU" w:vendorID="64" w:dllVersion="4096" w:nlCheck="1" w:checkStyle="0"/>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165A"/>
    <w:rsid w:val="00000135"/>
    <w:rsid w:val="00001952"/>
    <w:rsid w:val="00001A5C"/>
    <w:rsid w:val="00003787"/>
    <w:rsid w:val="00004052"/>
    <w:rsid w:val="000042D2"/>
    <w:rsid w:val="000077A7"/>
    <w:rsid w:val="00007A22"/>
    <w:rsid w:val="00007E3B"/>
    <w:rsid w:val="000105E9"/>
    <w:rsid w:val="00010671"/>
    <w:rsid w:val="00011807"/>
    <w:rsid w:val="0001400B"/>
    <w:rsid w:val="00014972"/>
    <w:rsid w:val="00015A51"/>
    <w:rsid w:val="00015C06"/>
    <w:rsid w:val="00016D41"/>
    <w:rsid w:val="00016E3D"/>
    <w:rsid w:val="00017C7C"/>
    <w:rsid w:val="000203A2"/>
    <w:rsid w:val="000205B9"/>
    <w:rsid w:val="0002079D"/>
    <w:rsid w:val="000208BD"/>
    <w:rsid w:val="000211AB"/>
    <w:rsid w:val="0002195C"/>
    <w:rsid w:val="00021E4B"/>
    <w:rsid w:val="00023667"/>
    <w:rsid w:val="000244F4"/>
    <w:rsid w:val="00024B95"/>
    <w:rsid w:val="00025BA0"/>
    <w:rsid w:val="00030F70"/>
    <w:rsid w:val="000315A9"/>
    <w:rsid w:val="00031F0A"/>
    <w:rsid w:val="00032606"/>
    <w:rsid w:val="00034F35"/>
    <w:rsid w:val="000368C1"/>
    <w:rsid w:val="00036AB7"/>
    <w:rsid w:val="00036F4B"/>
    <w:rsid w:val="000419E3"/>
    <w:rsid w:val="00041D7C"/>
    <w:rsid w:val="000423C8"/>
    <w:rsid w:val="00042E8E"/>
    <w:rsid w:val="00044531"/>
    <w:rsid w:val="00044EBF"/>
    <w:rsid w:val="000502EA"/>
    <w:rsid w:val="00050643"/>
    <w:rsid w:val="00050985"/>
    <w:rsid w:val="00050D8E"/>
    <w:rsid w:val="00051046"/>
    <w:rsid w:val="00051C1A"/>
    <w:rsid w:val="0005215F"/>
    <w:rsid w:val="0005221D"/>
    <w:rsid w:val="00052276"/>
    <w:rsid w:val="000536DD"/>
    <w:rsid w:val="00054162"/>
    <w:rsid w:val="00054801"/>
    <w:rsid w:val="00054F3B"/>
    <w:rsid w:val="000566A5"/>
    <w:rsid w:val="0005679A"/>
    <w:rsid w:val="00056F5E"/>
    <w:rsid w:val="00057159"/>
    <w:rsid w:val="000613BA"/>
    <w:rsid w:val="00065A93"/>
    <w:rsid w:val="000701FB"/>
    <w:rsid w:val="000706B8"/>
    <w:rsid w:val="00070C86"/>
    <w:rsid w:val="000718CD"/>
    <w:rsid w:val="00071D49"/>
    <w:rsid w:val="00072EC6"/>
    <w:rsid w:val="00073BA6"/>
    <w:rsid w:val="00073DBC"/>
    <w:rsid w:val="00073E54"/>
    <w:rsid w:val="00076266"/>
    <w:rsid w:val="00076988"/>
    <w:rsid w:val="000778DC"/>
    <w:rsid w:val="000803BC"/>
    <w:rsid w:val="00080D23"/>
    <w:rsid w:val="00081AB5"/>
    <w:rsid w:val="00082A39"/>
    <w:rsid w:val="00084803"/>
    <w:rsid w:val="00084B39"/>
    <w:rsid w:val="00085291"/>
    <w:rsid w:val="000854A5"/>
    <w:rsid w:val="00087114"/>
    <w:rsid w:val="00087FB0"/>
    <w:rsid w:val="000903AE"/>
    <w:rsid w:val="000928F3"/>
    <w:rsid w:val="00093984"/>
    <w:rsid w:val="00094475"/>
    <w:rsid w:val="00094659"/>
    <w:rsid w:val="000961F1"/>
    <w:rsid w:val="000965CB"/>
    <w:rsid w:val="00096C1F"/>
    <w:rsid w:val="000976E7"/>
    <w:rsid w:val="000A004E"/>
    <w:rsid w:val="000A0440"/>
    <w:rsid w:val="000A09B0"/>
    <w:rsid w:val="000A0B47"/>
    <w:rsid w:val="000A14CE"/>
    <w:rsid w:val="000A47FB"/>
    <w:rsid w:val="000A6715"/>
    <w:rsid w:val="000A6DE9"/>
    <w:rsid w:val="000A747D"/>
    <w:rsid w:val="000B0A31"/>
    <w:rsid w:val="000B129D"/>
    <w:rsid w:val="000B22C7"/>
    <w:rsid w:val="000B2378"/>
    <w:rsid w:val="000B2B7F"/>
    <w:rsid w:val="000B46EE"/>
    <w:rsid w:val="000B480E"/>
    <w:rsid w:val="000B50ED"/>
    <w:rsid w:val="000B6A90"/>
    <w:rsid w:val="000B7875"/>
    <w:rsid w:val="000C018A"/>
    <w:rsid w:val="000C1327"/>
    <w:rsid w:val="000C2521"/>
    <w:rsid w:val="000C32F9"/>
    <w:rsid w:val="000C3E41"/>
    <w:rsid w:val="000C4DE6"/>
    <w:rsid w:val="000C62D3"/>
    <w:rsid w:val="000C68C8"/>
    <w:rsid w:val="000D0B3D"/>
    <w:rsid w:val="000D0DFE"/>
    <w:rsid w:val="000D248C"/>
    <w:rsid w:val="000D2DA6"/>
    <w:rsid w:val="000D2FEA"/>
    <w:rsid w:val="000D3BF6"/>
    <w:rsid w:val="000D4D08"/>
    <w:rsid w:val="000D7367"/>
    <w:rsid w:val="000D7B12"/>
    <w:rsid w:val="000E262B"/>
    <w:rsid w:val="000E2F83"/>
    <w:rsid w:val="000E3A0B"/>
    <w:rsid w:val="000E45B5"/>
    <w:rsid w:val="000E4D3F"/>
    <w:rsid w:val="000E6584"/>
    <w:rsid w:val="000E682E"/>
    <w:rsid w:val="000E7798"/>
    <w:rsid w:val="000E7E6C"/>
    <w:rsid w:val="000F0691"/>
    <w:rsid w:val="000F1A50"/>
    <w:rsid w:val="000F4AA7"/>
    <w:rsid w:val="000F4FEE"/>
    <w:rsid w:val="000F51E0"/>
    <w:rsid w:val="000F5771"/>
    <w:rsid w:val="000F68A9"/>
    <w:rsid w:val="000F6BAB"/>
    <w:rsid w:val="001002EC"/>
    <w:rsid w:val="00103F45"/>
    <w:rsid w:val="00104AED"/>
    <w:rsid w:val="00104C72"/>
    <w:rsid w:val="001057DC"/>
    <w:rsid w:val="0010652B"/>
    <w:rsid w:val="00107D0A"/>
    <w:rsid w:val="00111442"/>
    <w:rsid w:val="001202CC"/>
    <w:rsid w:val="00120642"/>
    <w:rsid w:val="00121738"/>
    <w:rsid w:val="00122377"/>
    <w:rsid w:val="00122910"/>
    <w:rsid w:val="00122B25"/>
    <w:rsid w:val="00123B0E"/>
    <w:rsid w:val="00124861"/>
    <w:rsid w:val="00125A4C"/>
    <w:rsid w:val="00126250"/>
    <w:rsid w:val="001272E2"/>
    <w:rsid w:val="001273FF"/>
    <w:rsid w:val="0013233F"/>
    <w:rsid w:val="00132D05"/>
    <w:rsid w:val="00132E55"/>
    <w:rsid w:val="00133C58"/>
    <w:rsid w:val="00135556"/>
    <w:rsid w:val="00135FB4"/>
    <w:rsid w:val="00136DC9"/>
    <w:rsid w:val="001409A0"/>
    <w:rsid w:val="00141A4F"/>
    <w:rsid w:val="00142E1D"/>
    <w:rsid w:val="00143297"/>
    <w:rsid w:val="001438BF"/>
    <w:rsid w:val="00144D5D"/>
    <w:rsid w:val="0014597F"/>
    <w:rsid w:val="001462A0"/>
    <w:rsid w:val="00146B4C"/>
    <w:rsid w:val="00147117"/>
    <w:rsid w:val="001477FD"/>
    <w:rsid w:val="00147C5D"/>
    <w:rsid w:val="00151262"/>
    <w:rsid w:val="0015165A"/>
    <w:rsid w:val="00151EBE"/>
    <w:rsid w:val="00152E6B"/>
    <w:rsid w:val="0015363E"/>
    <w:rsid w:val="00153C2E"/>
    <w:rsid w:val="001545A8"/>
    <w:rsid w:val="00156F0B"/>
    <w:rsid w:val="00157F6B"/>
    <w:rsid w:val="00160064"/>
    <w:rsid w:val="00162632"/>
    <w:rsid w:val="001629A5"/>
    <w:rsid w:val="001630BA"/>
    <w:rsid w:val="00163B48"/>
    <w:rsid w:val="00164431"/>
    <w:rsid w:val="0016674A"/>
    <w:rsid w:val="00167C1E"/>
    <w:rsid w:val="00167EDC"/>
    <w:rsid w:val="00170C99"/>
    <w:rsid w:val="00173C22"/>
    <w:rsid w:val="001747F7"/>
    <w:rsid w:val="00174E01"/>
    <w:rsid w:val="00175B0D"/>
    <w:rsid w:val="00177998"/>
    <w:rsid w:val="0018142E"/>
    <w:rsid w:val="00181460"/>
    <w:rsid w:val="00182902"/>
    <w:rsid w:val="0018401D"/>
    <w:rsid w:val="00184183"/>
    <w:rsid w:val="00184A19"/>
    <w:rsid w:val="00184C19"/>
    <w:rsid w:val="00184F64"/>
    <w:rsid w:val="0018531F"/>
    <w:rsid w:val="00187895"/>
    <w:rsid w:val="0019033D"/>
    <w:rsid w:val="00191713"/>
    <w:rsid w:val="00191DF9"/>
    <w:rsid w:val="00191F0F"/>
    <w:rsid w:val="00193868"/>
    <w:rsid w:val="00194B65"/>
    <w:rsid w:val="001957EB"/>
    <w:rsid w:val="001972BE"/>
    <w:rsid w:val="00197686"/>
    <w:rsid w:val="0019785D"/>
    <w:rsid w:val="001A0778"/>
    <w:rsid w:val="001A0998"/>
    <w:rsid w:val="001A0C24"/>
    <w:rsid w:val="001A1543"/>
    <w:rsid w:val="001A23AB"/>
    <w:rsid w:val="001A2D54"/>
    <w:rsid w:val="001A5B12"/>
    <w:rsid w:val="001A65E2"/>
    <w:rsid w:val="001A7B5D"/>
    <w:rsid w:val="001A7B6F"/>
    <w:rsid w:val="001B1FB1"/>
    <w:rsid w:val="001B5FA6"/>
    <w:rsid w:val="001C0049"/>
    <w:rsid w:val="001C0697"/>
    <w:rsid w:val="001C0848"/>
    <w:rsid w:val="001C1677"/>
    <w:rsid w:val="001C1D72"/>
    <w:rsid w:val="001C35E8"/>
    <w:rsid w:val="001C3DA6"/>
    <w:rsid w:val="001C4A99"/>
    <w:rsid w:val="001C5388"/>
    <w:rsid w:val="001C5BCD"/>
    <w:rsid w:val="001C5F13"/>
    <w:rsid w:val="001D1260"/>
    <w:rsid w:val="001D12F4"/>
    <w:rsid w:val="001D6AA7"/>
    <w:rsid w:val="001D7706"/>
    <w:rsid w:val="001E0AD9"/>
    <w:rsid w:val="001E2FDA"/>
    <w:rsid w:val="001E2FFC"/>
    <w:rsid w:val="001E3650"/>
    <w:rsid w:val="001E5071"/>
    <w:rsid w:val="001E54BE"/>
    <w:rsid w:val="001E641F"/>
    <w:rsid w:val="001E6FF5"/>
    <w:rsid w:val="001E7F34"/>
    <w:rsid w:val="001F2063"/>
    <w:rsid w:val="001F2C54"/>
    <w:rsid w:val="001F43C7"/>
    <w:rsid w:val="001F4457"/>
    <w:rsid w:val="001F4583"/>
    <w:rsid w:val="001F4E85"/>
    <w:rsid w:val="001F54F6"/>
    <w:rsid w:val="001F5780"/>
    <w:rsid w:val="001F7D58"/>
    <w:rsid w:val="00201D5E"/>
    <w:rsid w:val="002047CD"/>
    <w:rsid w:val="002050D8"/>
    <w:rsid w:val="00206F74"/>
    <w:rsid w:val="00210268"/>
    <w:rsid w:val="00210A31"/>
    <w:rsid w:val="00211514"/>
    <w:rsid w:val="00212485"/>
    <w:rsid w:val="00214CC4"/>
    <w:rsid w:val="0021549D"/>
    <w:rsid w:val="002157C9"/>
    <w:rsid w:val="00216089"/>
    <w:rsid w:val="00216210"/>
    <w:rsid w:val="00216304"/>
    <w:rsid w:val="00216859"/>
    <w:rsid w:val="00217136"/>
    <w:rsid w:val="00221B0D"/>
    <w:rsid w:val="00222B7A"/>
    <w:rsid w:val="002236CF"/>
    <w:rsid w:val="00223A39"/>
    <w:rsid w:val="002242A2"/>
    <w:rsid w:val="00224A0E"/>
    <w:rsid w:val="00225744"/>
    <w:rsid w:val="00225E7C"/>
    <w:rsid w:val="0022602E"/>
    <w:rsid w:val="00230F26"/>
    <w:rsid w:val="00231D33"/>
    <w:rsid w:val="00237E62"/>
    <w:rsid w:val="00237FEB"/>
    <w:rsid w:val="00240219"/>
    <w:rsid w:val="0024111E"/>
    <w:rsid w:val="00241134"/>
    <w:rsid w:val="0024114D"/>
    <w:rsid w:val="00242050"/>
    <w:rsid w:val="0024226E"/>
    <w:rsid w:val="002425FC"/>
    <w:rsid w:val="0024375F"/>
    <w:rsid w:val="002439E1"/>
    <w:rsid w:val="0024422F"/>
    <w:rsid w:val="00244CFD"/>
    <w:rsid w:val="00245B5D"/>
    <w:rsid w:val="00245D42"/>
    <w:rsid w:val="00246052"/>
    <w:rsid w:val="0024702B"/>
    <w:rsid w:val="002474C6"/>
    <w:rsid w:val="00250348"/>
    <w:rsid w:val="00250433"/>
    <w:rsid w:val="0025061B"/>
    <w:rsid w:val="002508E0"/>
    <w:rsid w:val="00254B90"/>
    <w:rsid w:val="002579F7"/>
    <w:rsid w:val="002631E1"/>
    <w:rsid w:val="00265DF9"/>
    <w:rsid w:val="002678C2"/>
    <w:rsid w:val="00267ECA"/>
    <w:rsid w:val="00270101"/>
    <w:rsid w:val="00271407"/>
    <w:rsid w:val="00272870"/>
    <w:rsid w:val="002757E4"/>
    <w:rsid w:val="00275F16"/>
    <w:rsid w:val="0027602E"/>
    <w:rsid w:val="0027775E"/>
    <w:rsid w:val="002807F3"/>
    <w:rsid w:val="00281619"/>
    <w:rsid w:val="00285988"/>
    <w:rsid w:val="002866A1"/>
    <w:rsid w:val="00286F1B"/>
    <w:rsid w:val="00287320"/>
    <w:rsid w:val="002876D5"/>
    <w:rsid w:val="00290F6F"/>
    <w:rsid w:val="00291216"/>
    <w:rsid w:val="002927F2"/>
    <w:rsid w:val="002933F4"/>
    <w:rsid w:val="00293C2C"/>
    <w:rsid w:val="002950E4"/>
    <w:rsid w:val="002964F6"/>
    <w:rsid w:val="00296A26"/>
    <w:rsid w:val="00296A44"/>
    <w:rsid w:val="002A0A4E"/>
    <w:rsid w:val="002A0E32"/>
    <w:rsid w:val="002A1E0E"/>
    <w:rsid w:val="002A2940"/>
    <w:rsid w:val="002A2B05"/>
    <w:rsid w:val="002A37F7"/>
    <w:rsid w:val="002A4569"/>
    <w:rsid w:val="002A4D06"/>
    <w:rsid w:val="002A5542"/>
    <w:rsid w:val="002A759E"/>
    <w:rsid w:val="002A7736"/>
    <w:rsid w:val="002B03D3"/>
    <w:rsid w:val="002B1DE2"/>
    <w:rsid w:val="002B21DD"/>
    <w:rsid w:val="002B239E"/>
    <w:rsid w:val="002B2A84"/>
    <w:rsid w:val="002B2EAB"/>
    <w:rsid w:val="002B32A3"/>
    <w:rsid w:val="002B46E7"/>
    <w:rsid w:val="002B5ADD"/>
    <w:rsid w:val="002B6775"/>
    <w:rsid w:val="002B796F"/>
    <w:rsid w:val="002C2E67"/>
    <w:rsid w:val="002C3B7A"/>
    <w:rsid w:val="002C3D65"/>
    <w:rsid w:val="002C494E"/>
    <w:rsid w:val="002C4B3F"/>
    <w:rsid w:val="002C76E8"/>
    <w:rsid w:val="002D21E1"/>
    <w:rsid w:val="002D3D40"/>
    <w:rsid w:val="002D3E3A"/>
    <w:rsid w:val="002D448A"/>
    <w:rsid w:val="002D4551"/>
    <w:rsid w:val="002E0561"/>
    <w:rsid w:val="002E10C2"/>
    <w:rsid w:val="002E2DC4"/>
    <w:rsid w:val="002E4F55"/>
    <w:rsid w:val="002E6057"/>
    <w:rsid w:val="002E6233"/>
    <w:rsid w:val="002E726D"/>
    <w:rsid w:val="002E7918"/>
    <w:rsid w:val="002F15AF"/>
    <w:rsid w:val="002F1BF6"/>
    <w:rsid w:val="002F1EF5"/>
    <w:rsid w:val="002F2357"/>
    <w:rsid w:val="002F2DD1"/>
    <w:rsid w:val="002F2FAB"/>
    <w:rsid w:val="002F4F62"/>
    <w:rsid w:val="002F62EB"/>
    <w:rsid w:val="002F6704"/>
    <w:rsid w:val="00301835"/>
    <w:rsid w:val="00303297"/>
    <w:rsid w:val="00303528"/>
    <w:rsid w:val="00305D3C"/>
    <w:rsid w:val="00305ED4"/>
    <w:rsid w:val="003066C7"/>
    <w:rsid w:val="00307047"/>
    <w:rsid w:val="00307CD9"/>
    <w:rsid w:val="00307D36"/>
    <w:rsid w:val="00311EF3"/>
    <w:rsid w:val="00311F92"/>
    <w:rsid w:val="0031219C"/>
    <w:rsid w:val="00312267"/>
    <w:rsid w:val="00314377"/>
    <w:rsid w:val="0031519B"/>
    <w:rsid w:val="00317C8E"/>
    <w:rsid w:val="003204B8"/>
    <w:rsid w:val="00321795"/>
    <w:rsid w:val="00324B5F"/>
    <w:rsid w:val="003257C0"/>
    <w:rsid w:val="00325A34"/>
    <w:rsid w:val="00325FDC"/>
    <w:rsid w:val="0033016A"/>
    <w:rsid w:val="00331DF5"/>
    <w:rsid w:val="00333175"/>
    <w:rsid w:val="00334B6E"/>
    <w:rsid w:val="00336CE4"/>
    <w:rsid w:val="00340256"/>
    <w:rsid w:val="003408F1"/>
    <w:rsid w:val="003413EF"/>
    <w:rsid w:val="00341980"/>
    <w:rsid w:val="00341BE1"/>
    <w:rsid w:val="00342ABC"/>
    <w:rsid w:val="00345BA2"/>
    <w:rsid w:val="00351B13"/>
    <w:rsid w:val="00354404"/>
    <w:rsid w:val="003568AA"/>
    <w:rsid w:val="003575E8"/>
    <w:rsid w:val="00360CB6"/>
    <w:rsid w:val="00362234"/>
    <w:rsid w:val="00362B84"/>
    <w:rsid w:val="00362DF4"/>
    <w:rsid w:val="00363F8E"/>
    <w:rsid w:val="003655CB"/>
    <w:rsid w:val="00365615"/>
    <w:rsid w:val="00365C7D"/>
    <w:rsid w:val="00367310"/>
    <w:rsid w:val="00371C8E"/>
    <w:rsid w:val="00371DF9"/>
    <w:rsid w:val="003754B7"/>
    <w:rsid w:val="003755B9"/>
    <w:rsid w:val="00375B7B"/>
    <w:rsid w:val="00376112"/>
    <w:rsid w:val="003764BF"/>
    <w:rsid w:val="00377281"/>
    <w:rsid w:val="00380A8C"/>
    <w:rsid w:val="00382C8A"/>
    <w:rsid w:val="003848EB"/>
    <w:rsid w:val="00384B5B"/>
    <w:rsid w:val="00385333"/>
    <w:rsid w:val="00385C5E"/>
    <w:rsid w:val="00390319"/>
    <w:rsid w:val="003905B7"/>
    <w:rsid w:val="00390ED4"/>
    <w:rsid w:val="00390F82"/>
    <w:rsid w:val="00391CBE"/>
    <w:rsid w:val="0039203E"/>
    <w:rsid w:val="00392849"/>
    <w:rsid w:val="00392E9B"/>
    <w:rsid w:val="00393B6D"/>
    <w:rsid w:val="00393CC7"/>
    <w:rsid w:val="003941B7"/>
    <w:rsid w:val="003953D6"/>
    <w:rsid w:val="0039562E"/>
    <w:rsid w:val="00395800"/>
    <w:rsid w:val="0039636A"/>
    <w:rsid w:val="003A0A4C"/>
    <w:rsid w:val="003A0E37"/>
    <w:rsid w:val="003A43AF"/>
    <w:rsid w:val="003A4983"/>
    <w:rsid w:val="003A57CA"/>
    <w:rsid w:val="003A639A"/>
    <w:rsid w:val="003A69C7"/>
    <w:rsid w:val="003B1BCD"/>
    <w:rsid w:val="003B1DF9"/>
    <w:rsid w:val="003B3F46"/>
    <w:rsid w:val="003B4917"/>
    <w:rsid w:val="003B73F4"/>
    <w:rsid w:val="003C0684"/>
    <w:rsid w:val="003C1166"/>
    <w:rsid w:val="003C2757"/>
    <w:rsid w:val="003C3F8B"/>
    <w:rsid w:val="003C46F1"/>
    <w:rsid w:val="003C5B65"/>
    <w:rsid w:val="003C6276"/>
    <w:rsid w:val="003D029F"/>
    <w:rsid w:val="003D0CD1"/>
    <w:rsid w:val="003D0DF3"/>
    <w:rsid w:val="003D2436"/>
    <w:rsid w:val="003D3116"/>
    <w:rsid w:val="003D375D"/>
    <w:rsid w:val="003D5336"/>
    <w:rsid w:val="003D5546"/>
    <w:rsid w:val="003D59C4"/>
    <w:rsid w:val="003D7429"/>
    <w:rsid w:val="003E0936"/>
    <w:rsid w:val="003E0C18"/>
    <w:rsid w:val="003E0D0E"/>
    <w:rsid w:val="003E16F8"/>
    <w:rsid w:val="003E3046"/>
    <w:rsid w:val="003E335F"/>
    <w:rsid w:val="003E6DE5"/>
    <w:rsid w:val="003F0E18"/>
    <w:rsid w:val="003F1B84"/>
    <w:rsid w:val="003F1FA9"/>
    <w:rsid w:val="003F2BC9"/>
    <w:rsid w:val="003F5991"/>
    <w:rsid w:val="003F7B49"/>
    <w:rsid w:val="004005A9"/>
    <w:rsid w:val="00401168"/>
    <w:rsid w:val="004018B2"/>
    <w:rsid w:val="004041DA"/>
    <w:rsid w:val="00405680"/>
    <w:rsid w:val="00406967"/>
    <w:rsid w:val="00406AF6"/>
    <w:rsid w:val="00406EB0"/>
    <w:rsid w:val="00407809"/>
    <w:rsid w:val="00410473"/>
    <w:rsid w:val="004116E4"/>
    <w:rsid w:val="004124A8"/>
    <w:rsid w:val="0041260B"/>
    <w:rsid w:val="00412D3C"/>
    <w:rsid w:val="00412DFD"/>
    <w:rsid w:val="0041346F"/>
    <w:rsid w:val="00413F9B"/>
    <w:rsid w:val="00415CAB"/>
    <w:rsid w:val="00415E5A"/>
    <w:rsid w:val="00416E00"/>
    <w:rsid w:val="00416F49"/>
    <w:rsid w:val="00416FAA"/>
    <w:rsid w:val="004174D3"/>
    <w:rsid w:val="004207F7"/>
    <w:rsid w:val="0042530A"/>
    <w:rsid w:val="0043191E"/>
    <w:rsid w:val="004323C2"/>
    <w:rsid w:val="00432A87"/>
    <w:rsid w:val="0043424B"/>
    <w:rsid w:val="00434859"/>
    <w:rsid w:val="004352F8"/>
    <w:rsid w:val="00436893"/>
    <w:rsid w:val="00436CA6"/>
    <w:rsid w:val="00441EFE"/>
    <w:rsid w:val="004437E6"/>
    <w:rsid w:val="00444BDC"/>
    <w:rsid w:val="0044535C"/>
    <w:rsid w:val="004473FC"/>
    <w:rsid w:val="0045333B"/>
    <w:rsid w:val="004533CC"/>
    <w:rsid w:val="00453DAC"/>
    <w:rsid w:val="00456954"/>
    <w:rsid w:val="00457222"/>
    <w:rsid w:val="0045792B"/>
    <w:rsid w:val="004605CB"/>
    <w:rsid w:val="00461FF5"/>
    <w:rsid w:val="0046275B"/>
    <w:rsid w:val="0046310A"/>
    <w:rsid w:val="00464A02"/>
    <w:rsid w:val="00465023"/>
    <w:rsid w:val="00473E7A"/>
    <w:rsid w:val="00475A80"/>
    <w:rsid w:val="0047607F"/>
    <w:rsid w:val="0047628A"/>
    <w:rsid w:val="004762D8"/>
    <w:rsid w:val="0047653D"/>
    <w:rsid w:val="00476EE7"/>
    <w:rsid w:val="0047772D"/>
    <w:rsid w:val="004779DD"/>
    <w:rsid w:val="004804D1"/>
    <w:rsid w:val="004804EE"/>
    <w:rsid w:val="00480EDC"/>
    <w:rsid w:val="00481CD9"/>
    <w:rsid w:val="0048244F"/>
    <w:rsid w:val="004827B0"/>
    <w:rsid w:val="0048423C"/>
    <w:rsid w:val="004871E1"/>
    <w:rsid w:val="004903DB"/>
    <w:rsid w:val="00490AAC"/>
    <w:rsid w:val="00490D53"/>
    <w:rsid w:val="004924F1"/>
    <w:rsid w:val="004926D3"/>
    <w:rsid w:val="00492AB5"/>
    <w:rsid w:val="00492C07"/>
    <w:rsid w:val="00493A6C"/>
    <w:rsid w:val="00493BD7"/>
    <w:rsid w:val="00495FEF"/>
    <w:rsid w:val="0049792A"/>
    <w:rsid w:val="004A1069"/>
    <w:rsid w:val="004A121F"/>
    <w:rsid w:val="004A14A2"/>
    <w:rsid w:val="004A1C3A"/>
    <w:rsid w:val="004A201C"/>
    <w:rsid w:val="004A2F6B"/>
    <w:rsid w:val="004A3135"/>
    <w:rsid w:val="004A3949"/>
    <w:rsid w:val="004A507A"/>
    <w:rsid w:val="004A587B"/>
    <w:rsid w:val="004A59F5"/>
    <w:rsid w:val="004A7232"/>
    <w:rsid w:val="004A750F"/>
    <w:rsid w:val="004A7928"/>
    <w:rsid w:val="004A7C33"/>
    <w:rsid w:val="004B1CFD"/>
    <w:rsid w:val="004B3B89"/>
    <w:rsid w:val="004B49BB"/>
    <w:rsid w:val="004B53EB"/>
    <w:rsid w:val="004B5B02"/>
    <w:rsid w:val="004B631A"/>
    <w:rsid w:val="004B733E"/>
    <w:rsid w:val="004B75FA"/>
    <w:rsid w:val="004B7A42"/>
    <w:rsid w:val="004B7E4D"/>
    <w:rsid w:val="004C15FC"/>
    <w:rsid w:val="004C230C"/>
    <w:rsid w:val="004C23EE"/>
    <w:rsid w:val="004C2756"/>
    <w:rsid w:val="004C2A76"/>
    <w:rsid w:val="004C2D71"/>
    <w:rsid w:val="004C63F3"/>
    <w:rsid w:val="004C71EC"/>
    <w:rsid w:val="004C7E80"/>
    <w:rsid w:val="004D070E"/>
    <w:rsid w:val="004D08D2"/>
    <w:rsid w:val="004D1239"/>
    <w:rsid w:val="004D127E"/>
    <w:rsid w:val="004D3A1F"/>
    <w:rsid w:val="004D3AAB"/>
    <w:rsid w:val="004D444B"/>
    <w:rsid w:val="004D5BFF"/>
    <w:rsid w:val="004D6132"/>
    <w:rsid w:val="004D6A13"/>
    <w:rsid w:val="004E017C"/>
    <w:rsid w:val="004E0F86"/>
    <w:rsid w:val="004E1621"/>
    <w:rsid w:val="004E17B5"/>
    <w:rsid w:val="004E248C"/>
    <w:rsid w:val="004E2FAA"/>
    <w:rsid w:val="004E7C6D"/>
    <w:rsid w:val="004F03E4"/>
    <w:rsid w:val="004F240E"/>
    <w:rsid w:val="004F25A1"/>
    <w:rsid w:val="004F388B"/>
    <w:rsid w:val="004F4682"/>
    <w:rsid w:val="004F4841"/>
    <w:rsid w:val="004F5047"/>
    <w:rsid w:val="004F51F5"/>
    <w:rsid w:val="004F53E1"/>
    <w:rsid w:val="004F7AC0"/>
    <w:rsid w:val="0050201A"/>
    <w:rsid w:val="00503348"/>
    <w:rsid w:val="00504572"/>
    <w:rsid w:val="00504873"/>
    <w:rsid w:val="00506530"/>
    <w:rsid w:val="005070FC"/>
    <w:rsid w:val="005076CE"/>
    <w:rsid w:val="00507790"/>
    <w:rsid w:val="00507AD4"/>
    <w:rsid w:val="0051000D"/>
    <w:rsid w:val="0051122B"/>
    <w:rsid w:val="005120AC"/>
    <w:rsid w:val="005128A8"/>
    <w:rsid w:val="005137E6"/>
    <w:rsid w:val="00513D0F"/>
    <w:rsid w:val="00516C71"/>
    <w:rsid w:val="00521CB2"/>
    <w:rsid w:val="00521D74"/>
    <w:rsid w:val="005226E3"/>
    <w:rsid w:val="00522B82"/>
    <w:rsid w:val="0052311D"/>
    <w:rsid w:val="00524221"/>
    <w:rsid w:val="005309D6"/>
    <w:rsid w:val="00530EA5"/>
    <w:rsid w:val="00530EF3"/>
    <w:rsid w:val="00531386"/>
    <w:rsid w:val="005314EF"/>
    <w:rsid w:val="00531CE9"/>
    <w:rsid w:val="00532129"/>
    <w:rsid w:val="00532DF8"/>
    <w:rsid w:val="0053344D"/>
    <w:rsid w:val="005335E8"/>
    <w:rsid w:val="0053375F"/>
    <w:rsid w:val="005338FF"/>
    <w:rsid w:val="00536374"/>
    <w:rsid w:val="00536F5F"/>
    <w:rsid w:val="00541101"/>
    <w:rsid w:val="0054133F"/>
    <w:rsid w:val="005416EB"/>
    <w:rsid w:val="00542FBD"/>
    <w:rsid w:val="005455C9"/>
    <w:rsid w:val="005477C9"/>
    <w:rsid w:val="00547DA1"/>
    <w:rsid w:val="00551B6C"/>
    <w:rsid w:val="00554B73"/>
    <w:rsid w:val="00556726"/>
    <w:rsid w:val="00556B53"/>
    <w:rsid w:val="00560B3B"/>
    <w:rsid w:val="005636D1"/>
    <w:rsid w:val="00564B7D"/>
    <w:rsid w:val="00566588"/>
    <w:rsid w:val="00567942"/>
    <w:rsid w:val="00567E13"/>
    <w:rsid w:val="00571E0F"/>
    <w:rsid w:val="00572A60"/>
    <w:rsid w:val="00572BC0"/>
    <w:rsid w:val="00572D06"/>
    <w:rsid w:val="005746E6"/>
    <w:rsid w:val="005757DA"/>
    <w:rsid w:val="00575802"/>
    <w:rsid w:val="00575C1B"/>
    <w:rsid w:val="00576A1C"/>
    <w:rsid w:val="005773C6"/>
    <w:rsid w:val="0057759C"/>
    <w:rsid w:val="0057774B"/>
    <w:rsid w:val="00577B7C"/>
    <w:rsid w:val="005802C5"/>
    <w:rsid w:val="00580E16"/>
    <w:rsid w:val="005814FC"/>
    <w:rsid w:val="00582B4A"/>
    <w:rsid w:val="0058439C"/>
    <w:rsid w:val="0058556D"/>
    <w:rsid w:val="00587B97"/>
    <w:rsid w:val="00590823"/>
    <w:rsid w:val="005913E3"/>
    <w:rsid w:val="00592776"/>
    <w:rsid w:val="0059418E"/>
    <w:rsid w:val="0059468D"/>
    <w:rsid w:val="00594D41"/>
    <w:rsid w:val="00596123"/>
    <w:rsid w:val="0059695C"/>
    <w:rsid w:val="00597E69"/>
    <w:rsid w:val="005A0799"/>
    <w:rsid w:val="005A2FFA"/>
    <w:rsid w:val="005A5738"/>
    <w:rsid w:val="005A5FF7"/>
    <w:rsid w:val="005A7F58"/>
    <w:rsid w:val="005B1266"/>
    <w:rsid w:val="005B2889"/>
    <w:rsid w:val="005B2E6C"/>
    <w:rsid w:val="005B3AA5"/>
    <w:rsid w:val="005B64CD"/>
    <w:rsid w:val="005B6A9C"/>
    <w:rsid w:val="005B716F"/>
    <w:rsid w:val="005C0499"/>
    <w:rsid w:val="005C21FA"/>
    <w:rsid w:val="005C3A19"/>
    <w:rsid w:val="005C3D4B"/>
    <w:rsid w:val="005C4A99"/>
    <w:rsid w:val="005C576C"/>
    <w:rsid w:val="005C676E"/>
    <w:rsid w:val="005C7793"/>
    <w:rsid w:val="005D25AC"/>
    <w:rsid w:val="005D2AD8"/>
    <w:rsid w:val="005D2CB2"/>
    <w:rsid w:val="005D4B72"/>
    <w:rsid w:val="005D5575"/>
    <w:rsid w:val="005D55BC"/>
    <w:rsid w:val="005E0A73"/>
    <w:rsid w:val="005E4B7D"/>
    <w:rsid w:val="005E57E8"/>
    <w:rsid w:val="005E5B00"/>
    <w:rsid w:val="005E7E92"/>
    <w:rsid w:val="005F1AE0"/>
    <w:rsid w:val="005F1D0C"/>
    <w:rsid w:val="005F2242"/>
    <w:rsid w:val="005F29CD"/>
    <w:rsid w:val="005F3429"/>
    <w:rsid w:val="005F544F"/>
    <w:rsid w:val="005F5862"/>
    <w:rsid w:val="005F6F71"/>
    <w:rsid w:val="00601526"/>
    <w:rsid w:val="00603E1D"/>
    <w:rsid w:val="00603EB4"/>
    <w:rsid w:val="0060539E"/>
    <w:rsid w:val="00605AEF"/>
    <w:rsid w:val="00607217"/>
    <w:rsid w:val="00607283"/>
    <w:rsid w:val="00610592"/>
    <w:rsid w:val="00612503"/>
    <w:rsid w:val="0061258F"/>
    <w:rsid w:val="00612CF7"/>
    <w:rsid w:val="006134A1"/>
    <w:rsid w:val="006136EC"/>
    <w:rsid w:val="006164D4"/>
    <w:rsid w:val="00620192"/>
    <w:rsid w:val="00620BDF"/>
    <w:rsid w:val="006214A1"/>
    <w:rsid w:val="00622C43"/>
    <w:rsid w:val="00623266"/>
    <w:rsid w:val="00623F9E"/>
    <w:rsid w:val="00625086"/>
    <w:rsid w:val="0062534B"/>
    <w:rsid w:val="0062558F"/>
    <w:rsid w:val="00625FDB"/>
    <w:rsid w:val="00626708"/>
    <w:rsid w:val="00626E28"/>
    <w:rsid w:val="0063005F"/>
    <w:rsid w:val="00631226"/>
    <w:rsid w:val="00631375"/>
    <w:rsid w:val="00635416"/>
    <w:rsid w:val="00637C30"/>
    <w:rsid w:val="006403F7"/>
    <w:rsid w:val="00640996"/>
    <w:rsid w:val="00640D75"/>
    <w:rsid w:val="00641B77"/>
    <w:rsid w:val="0064388C"/>
    <w:rsid w:val="006443A2"/>
    <w:rsid w:val="006516C8"/>
    <w:rsid w:val="00652367"/>
    <w:rsid w:val="00656210"/>
    <w:rsid w:val="00656354"/>
    <w:rsid w:val="00656470"/>
    <w:rsid w:val="00656756"/>
    <w:rsid w:val="00656C92"/>
    <w:rsid w:val="006572A4"/>
    <w:rsid w:val="00661040"/>
    <w:rsid w:val="006617A2"/>
    <w:rsid w:val="006624E9"/>
    <w:rsid w:val="0066267F"/>
    <w:rsid w:val="006630D4"/>
    <w:rsid w:val="00664D34"/>
    <w:rsid w:val="00665BEE"/>
    <w:rsid w:val="00665FB3"/>
    <w:rsid w:val="00666033"/>
    <w:rsid w:val="0066716C"/>
    <w:rsid w:val="00667AA7"/>
    <w:rsid w:val="00671E13"/>
    <w:rsid w:val="006723D6"/>
    <w:rsid w:val="006748DB"/>
    <w:rsid w:val="0067560B"/>
    <w:rsid w:val="00676278"/>
    <w:rsid w:val="00677862"/>
    <w:rsid w:val="00677D08"/>
    <w:rsid w:val="006802E1"/>
    <w:rsid w:val="0068048D"/>
    <w:rsid w:val="006804B6"/>
    <w:rsid w:val="006809B5"/>
    <w:rsid w:val="006813DB"/>
    <w:rsid w:val="00681DFD"/>
    <w:rsid w:val="006858B8"/>
    <w:rsid w:val="00686911"/>
    <w:rsid w:val="00690015"/>
    <w:rsid w:val="006909F0"/>
    <w:rsid w:val="00690D08"/>
    <w:rsid w:val="006911C8"/>
    <w:rsid w:val="00692A8D"/>
    <w:rsid w:val="00692ADC"/>
    <w:rsid w:val="00692CEF"/>
    <w:rsid w:val="00692D38"/>
    <w:rsid w:val="00693C09"/>
    <w:rsid w:val="00693EB2"/>
    <w:rsid w:val="006969D3"/>
    <w:rsid w:val="00696C0F"/>
    <w:rsid w:val="00696C48"/>
    <w:rsid w:val="006A0D35"/>
    <w:rsid w:val="006A1B81"/>
    <w:rsid w:val="006A24F3"/>
    <w:rsid w:val="006A4772"/>
    <w:rsid w:val="006A630A"/>
    <w:rsid w:val="006A676A"/>
    <w:rsid w:val="006A67E3"/>
    <w:rsid w:val="006B0592"/>
    <w:rsid w:val="006B0F10"/>
    <w:rsid w:val="006B1E62"/>
    <w:rsid w:val="006B1E87"/>
    <w:rsid w:val="006B3B1B"/>
    <w:rsid w:val="006B3C14"/>
    <w:rsid w:val="006B75E6"/>
    <w:rsid w:val="006C07D9"/>
    <w:rsid w:val="006C2504"/>
    <w:rsid w:val="006C30F7"/>
    <w:rsid w:val="006C3481"/>
    <w:rsid w:val="006C3714"/>
    <w:rsid w:val="006C37B7"/>
    <w:rsid w:val="006C4B15"/>
    <w:rsid w:val="006C7494"/>
    <w:rsid w:val="006D0069"/>
    <w:rsid w:val="006D1CA7"/>
    <w:rsid w:val="006D1FF4"/>
    <w:rsid w:val="006D2B1D"/>
    <w:rsid w:val="006D42CE"/>
    <w:rsid w:val="006D5B82"/>
    <w:rsid w:val="006E0403"/>
    <w:rsid w:val="006E11AB"/>
    <w:rsid w:val="006E1AD8"/>
    <w:rsid w:val="006F0DF8"/>
    <w:rsid w:val="006F2182"/>
    <w:rsid w:val="006F2C7C"/>
    <w:rsid w:val="006F5349"/>
    <w:rsid w:val="006F57DB"/>
    <w:rsid w:val="006F61AB"/>
    <w:rsid w:val="006F6F56"/>
    <w:rsid w:val="006F7A60"/>
    <w:rsid w:val="007034FF"/>
    <w:rsid w:val="00704421"/>
    <w:rsid w:val="00704F63"/>
    <w:rsid w:val="00706430"/>
    <w:rsid w:val="007064E4"/>
    <w:rsid w:val="00706EA8"/>
    <w:rsid w:val="0071160E"/>
    <w:rsid w:val="00711AAC"/>
    <w:rsid w:val="007123D2"/>
    <w:rsid w:val="00712FE0"/>
    <w:rsid w:val="00713B6D"/>
    <w:rsid w:val="0071416D"/>
    <w:rsid w:val="00714C10"/>
    <w:rsid w:val="007151C0"/>
    <w:rsid w:val="007160F9"/>
    <w:rsid w:val="007167A2"/>
    <w:rsid w:val="00717649"/>
    <w:rsid w:val="00717BA9"/>
    <w:rsid w:val="00721B30"/>
    <w:rsid w:val="00723571"/>
    <w:rsid w:val="00724C1B"/>
    <w:rsid w:val="007250FF"/>
    <w:rsid w:val="00725705"/>
    <w:rsid w:val="00726582"/>
    <w:rsid w:val="00730298"/>
    <w:rsid w:val="007305DC"/>
    <w:rsid w:val="00730B55"/>
    <w:rsid w:val="00732EEE"/>
    <w:rsid w:val="007331F7"/>
    <w:rsid w:val="00733AD3"/>
    <w:rsid w:val="00733B71"/>
    <w:rsid w:val="00733BBB"/>
    <w:rsid w:val="0073497F"/>
    <w:rsid w:val="007357D7"/>
    <w:rsid w:val="00736C61"/>
    <w:rsid w:val="00737D85"/>
    <w:rsid w:val="00737DEE"/>
    <w:rsid w:val="00741929"/>
    <w:rsid w:val="007425A2"/>
    <w:rsid w:val="007456FA"/>
    <w:rsid w:val="00745F91"/>
    <w:rsid w:val="00747377"/>
    <w:rsid w:val="007506AC"/>
    <w:rsid w:val="0075078D"/>
    <w:rsid w:val="00750D6B"/>
    <w:rsid w:val="00751767"/>
    <w:rsid w:val="007518C4"/>
    <w:rsid w:val="00751CE2"/>
    <w:rsid w:val="00754E52"/>
    <w:rsid w:val="00755CA6"/>
    <w:rsid w:val="007562EC"/>
    <w:rsid w:val="007601C4"/>
    <w:rsid w:val="00760497"/>
    <w:rsid w:val="00763988"/>
    <w:rsid w:val="0076488A"/>
    <w:rsid w:val="00765918"/>
    <w:rsid w:val="00765AF5"/>
    <w:rsid w:val="00765EA4"/>
    <w:rsid w:val="00766A0F"/>
    <w:rsid w:val="00766FE3"/>
    <w:rsid w:val="00770E5F"/>
    <w:rsid w:val="00770E8F"/>
    <w:rsid w:val="00771182"/>
    <w:rsid w:val="007713EC"/>
    <w:rsid w:val="007716C1"/>
    <w:rsid w:val="007718FF"/>
    <w:rsid w:val="00771AF9"/>
    <w:rsid w:val="00772234"/>
    <w:rsid w:val="00772CFB"/>
    <w:rsid w:val="00773586"/>
    <w:rsid w:val="00774470"/>
    <w:rsid w:val="00774C31"/>
    <w:rsid w:val="00775849"/>
    <w:rsid w:val="00780803"/>
    <w:rsid w:val="00780885"/>
    <w:rsid w:val="007809E3"/>
    <w:rsid w:val="00780DD4"/>
    <w:rsid w:val="00780E6B"/>
    <w:rsid w:val="00780FE5"/>
    <w:rsid w:val="0078113E"/>
    <w:rsid w:val="00781B2A"/>
    <w:rsid w:val="00781E49"/>
    <w:rsid w:val="00782BAC"/>
    <w:rsid w:val="00785706"/>
    <w:rsid w:val="00786916"/>
    <w:rsid w:val="00786A59"/>
    <w:rsid w:val="00790B73"/>
    <w:rsid w:val="007913B4"/>
    <w:rsid w:val="007921FA"/>
    <w:rsid w:val="007925F5"/>
    <w:rsid w:val="00793517"/>
    <w:rsid w:val="0079356C"/>
    <w:rsid w:val="007936DE"/>
    <w:rsid w:val="0079395E"/>
    <w:rsid w:val="007952D3"/>
    <w:rsid w:val="00795676"/>
    <w:rsid w:val="0079594E"/>
    <w:rsid w:val="00797E4F"/>
    <w:rsid w:val="00797FF6"/>
    <w:rsid w:val="007A0AF8"/>
    <w:rsid w:val="007A1458"/>
    <w:rsid w:val="007A2091"/>
    <w:rsid w:val="007A25EE"/>
    <w:rsid w:val="007A2706"/>
    <w:rsid w:val="007A29EF"/>
    <w:rsid w:val="007A39ED"/>
    <w:rsid w:val="007A4062"/>
    <w:rsid w:val="007A467E"/>
    <w:rsid w:val="007A4A3D"/>
    <w:rsid w:val="007A5174"/>
    <w:rsid w:val="007A5AE0"/>
    <w:rsid w:val="007A6D48"/>
    <w:rsid w:val="007B056D"/>
    <w:rsid w:val="007B06F4"/>
    <w:rsid w:val="007B0F24"/>
    <w:rsid w:val="007B2334"/>
    <w:rsid w:val="007B27B9"/>
    <w:rsid w:val="007B4BFC"/>
    <w:rsid w:val="007B5B58"/>
    <w:rsid w:val="007B6666"/>
    <w:rsid w:val="007B7813"/>
    <w:rsid w:val="007C0FA8"/>
    <w:rsid w:val="007C1696"/>
    <w:rsid w:val="007C187F"/>
    <w:rsid w:val="007C1AA7"/>
    <w:rsid w:val="007C2C75"/>
    <w:rsid w:val="007C4F76"/>
    <w:rsid w:val="007C6100"/>
    <w:rsid w:val="007C6A9B"/>
    <w:rsid w:val="007C7040"/>
    <w:rsid w:val="007C7D54"/>
    <w:rsid w:val="007D13FA"/>
    <w:rsid w:val="007D173E"/>
    <w:rsid w:val="007D3EDE"/>
    <w:rsid w:val="007D408A"/>
    <w:rsid w:val="007D4E22"/>
    <w:rsid w:val="007D4E77"/>
    <w:rsid w:val="007D539F"/>
    <w:rsid w:val="007D6724"/>
    <w:rsid w:val="007D7F69"/>
    <w:rsid w:val="007E01D5"/>
    <w:rsid w:val="007E30E8"/>
    <w:rsid w:val="007E46F9"/>
    <w:rsid w:val="007E4765"/>
    <w:rsid w:val="007E4F8E"/>
    <w:rsid w:val="007E7133"/>
    <w:rsid w:val="007E786C"/>
    <w:rsid w:val="007F007A"/>
    <w:rsid w:val="007F0BD3"/>
    <w:rsid w:val="007F3558"/>
    <w:rsid w:val="0080093C"/>
    <w:rsid w:val="008014AA"/>
    <w:rsid w:val="00801DE3"/>
    <w:rsid w:val="00802350"/>
    <w:rsid w:val="00802365"/>
    <w:rsid w:val="00803A8E"/>
    <w:rsid w:val="00803D75"/>
    <w:rsid w:val="00804B3E"/>
    <w:rsid w:val="008068DA"/>
    <w:rsid w:val="00807650"/>
    <w:rsid w:val="00811486"/>
    <w:rsid w:val="00811FE4"/>
    <w:rsid w:val="008120E6"/>
    <w:rsid w:val="00812B69"/>
    <w:rsid w:val="00814086"/>
    <w:rsid w:val="00814567"/>
    <w:rsid w:val="00814938"/>
    <w:rsid w:val="00816566"/>
    <w:rsid w:val="008168F0"/>
    <w:rsid w:val="008169EE"/>
    <w:rsid w:val="008201EE"/>
    <w:rsid w:val="00821F27"/>
    <w:rsid w:val="00822B79"/>
    <w:rsid w:val="00824876"/>
    <w:rsid w:val="008269C1"/>
    <w:rsid w:val="00826C6B"/>
    <w:rsid w:val="0082729A"/>
    <w:rsid w:val="00830A3C"/>
    <w:rsid w:val="008312F0"/>
    <w:rsid w:val="0083171E"/>
    <w:rsid w:val="00832A69"/>
    <w:rsid w:val="00833414"/>
    <w:rsid w:val="00835742"/>
    <w:rsid w:val="008369D4"/>
    <w:rsid w:val="00836C02"/>
    <w:rsid w:val="00841400"/>
    <w:rsid w:val="00841DDD"/>
    <w:rsid w:val="008425D1"/>
    <w:rsid w:val="00842897"/>
    <w:rsid w:val="008435EE"/>
    <w:rsid w:val="0084452E"/>
    <w:rsid w:val="00844639"/>
    <w:rsid w:val="00845CFE"/>
    <w:rsid w:val="00845EE4"/>
    <w:rsid w:val="00846FA3"/>
    <w:rsid w:val="00851302"/>
    <w:rsid w:val="0085150F"/>
    <w:rsid w:val="00851D65"/>
    <w:rsid w:val="0085238E"/>
    <w:rsid w:val="008531C2"/>
    <w:rsid w:val="00853332"/>
    <w:rsid w:val="00853FE6"/>
    <w:rsid w:val="00854864"/>
    <w:rsid w:val="008560B0"/>
    <w:rsid w:val="00856C1A"/>
    <w:rsid w:val="008609F0"/>
    <w:rsid w:val="00862B54"/>
    <w:rsid w:val="00863286"/>
    <w:rsid w:val="00866570"/>
    <w:rsid w:val="00866C0E"/>
    <w:rsid w:val="00870371"/>
    <w:rsid w:val="00871B33"/>
    <w:rsid w:val="00871B71"/>
    <w:rsid w:val="00876BCD"/>
    <w:rsid w:val="00877514"/>
    <w:rsid w:val="008814D2"/>
    <w:rsid w:val="0088293B"/>
    <w:rsid w:val="00883B0B"/>
    <w:rsid w:val="00884FAB"/>
    <w:rsid w:val="0088502D"/>
    <w:rsid w:val="008863E8"/>
    <w:rsid w:val="00890FAB"/>
    <w:rsid w:val="008916A1"/>
    <w:rsid w:val="008918AE"/>
    <w:rsid w:val="00891BC0"/>
    <w:rsid w:val="008925E0"/>
    <w:rsid w:val="0089264B"/>
    <w:rsid w:val="008928E7"/>
    <w:rsid w:val="00893136"/>
    <w:rsid w:val="00893AB3"/>
    <w:rsid w:val="00893D94"/>
    <w:rsid w:val="008957CF"/>
    <w:rsid w:val="0089636C"/>
    <w:rsid w:val="0089676C"/>
    <w:rsid w:val="00896935"/>
    <w:rsid w:val="0089747F"/>
    <w:rsid w:val="008A0BD3"/>
    <w:rsid w:val="008A0D07"/>
    <w:rsid w:val="008A4325"/>
    <w:rsid w:val="008A44A4"/>
    <w:rsid w:val="008A52F6"/>
    <w:rsid w:val="008A619B"/>
    <w:rsid w:val="008B02F1"/>
    <w:rsid w:val="008B1B8D"/>
    <w:rsid w:val="008B24D9"/>
    <w:rsid w:val="008B386F"/>
    <w:rsid w:val="008B4331"/>
    <w:rsid w:val="008B6537"/>
    <w:rsid w:val="008B7297"/>
    <w:rsid w:val="008B78FB"/>
    <w:rsid w:val="008B7959"/>
    <w:rsid w:val="008C04F9"/>
    <w:rsid w:val="008C1C17"/>
    <w:rsid w:val="008C2283"/>
    <w:rsid w:val="008C25F8"/>
    <w:rsid w:val="008C2A2A"/>
    <w:rsid w:val="008C2B5D"/>
    <w:rsid w:val="008C2EB5"/>
    <w:rsid w:val="008C3166"/>
    <w:rsid w:val="008C3673"/>
    <w:rsid w:val="008C5C5D"/>
    <w:rsid w:val="008C64A0"/>
    <w:rsid w:val="008C725A"/>
    <w:rsid w:val="008D1BF4"/>
    <w:rsid w:val="008D1C20"/>
    <w:rsid w:val="008D501C"/>
    <w:rsid w:val="008D51A7"/>
    <w:rsid w:val="008D5541"/>
    <w:rsid w:val="008E019C"/>
    <w:rsid w:val="008E051B"/>
    <w:rsid w:val="008E05C0"/>
    <w:rsid w:val="008E0FF3"/>
    <w:rsid w:val="008E64CA"/>
    <w:rsid w:val="008E6FE3"/>
    <w:rsid w:val="008F0191"/>
    <w:rsid w:val="008F107B"/>
    <w:rsid w:val="008F1454"/>
    <w:rsid w:val="008F450D"/>
    <w:rsid w:val="008F66A2"/>
    <w:rsid w:val="008F7EE5"/>
    <w:rsid w:val="00900D26"/>
    <w:rsid w:val="009025B9"/>
    <w:rsid w:val="00902984"/>
    <w:rsid w:val="00902D8C"/>
    <w:rsid w:val="00904305"/>
    <w:rsid w:val="00904A29"/>
    <w:rsid w:val="00905093"/>
    <w:rsid w:val="00905E27"/>
    <w:rsid w:val="009061E0"/>
    <w:rsid w:val="009067A3"/>
    <w:rsid w:val="00906F0E"/>
    <w:rsid w:val="00913DC0"/>
    <w:rsid w:val="00913FAE"/>
    <w:rsid w:val="009143BB"/>
    <w:rsid w:val="00915AF1"/>
    <w:rsid w:val="00917442"/>
    <w:rsid w:val="00920035"/>
    <w:rsid w:val="0092225F"/>
    <w:rsid w:val="009225D5"/>
    <w:rsid w:val="0092379D"/>
    <w:rsid w:val="0092390C"/>
    <w:rsid w:val="00923CAD"/>
    <w:rsid w:val="00924E66"/>
    <w:rsid w:val="00925D09"/>
    <w:rsid w:val="00927BA3"/>
    <w:rsid w:val="00927BCF"/>
    <w:rsid w:val="00930502"/>
    <w:rsid w:val="00932A30"/>
    <w:rsid w:val="00934011"/>
    <w:rsid w:val="0093423F"/>
    <w:rsid w:val="0093446D"/>
    <w:rsid w:val="00934ED3"/>
    <w:rsid w:val="009353B9"/>
    <w:rsid w:val="009354D2"/>
    <w:rsid w:val="009360E3"/>
    <w:rsid w:val="009365D2"/>
    <w:rsid w:val="00937AD1"/>
    <w:rsid w:val="00940D0F"/>
    <w:rsid w:val="00941E30"/>
    <w:rsid w:val="00943D33"/>
    <w:rsid w:val="00943F71"/>
    <w:rsid w:val="00944253"/>
    <w:rsid w:val="00946A76"/>
    <w:rsid w:val="00946C86"/>
    <w:rsid w:val="0094725A"/>
    <w:rsid w:val="00947CFA"/>
    <w:rsid w:val="00947EB7"/>
    <w:rsid w:val="0095004C"/>
    <w:rsid w:val="009512AE"/>
    <w:rsid w:val="009512F6"/>
    <w:rsid w:val="00953E2A"/>
    <w:rsid w:val="00954288"/>
    <w:rsid w:val="009546F8"/>
    <w:rsid w:val="009551B4"/>
    <w:rsid w:val="009551C0"/>
    <w:rsid w:val="00955395"/>
    <w:rsid w:val="00955C5A"/>
    <w:rsid w:val="0095608E"/>
    <w:rsid w:val="00956872"/>
    <w:rsid w:val="00956F2B"/>
    <w:rsid w:val="00960817"/>
    <w:rsid w:val="00961992"/>
    <w:rsid w:val="00961ABE"/>
    <w:rsid w:val="00962D06"/>
    <w:rsid w:val="0096309A"/>
    <w:rsid w:val="0096456A"/>
    <w:rsid w:val="00965142"/>
    <w:rsid w:val="009660E3"/>
    <w:rsid w:val="009678C7"/>
    <w:rsid w:val="00970A17"/>
    <w:rsid w:val="009725A5"/>
    <w:rsid w:val="00973305"/>
    <w:rsid w:val="00973F3A"/>
    <w:rsid w:val="009745A9"/>
    <w:rsid w:val="0097583D"/>
    <w:rsid w:val="009847D8"/>
    <w:rsid w:val="009849D0"/>
    <w:rsid w:val="00984AF0"/>
    <w:rsid w:val="00985215"/>
    <w:rsid w:val="00985476"/>
    <w:rsid w:val="00986764"/>
    <w:rsid w:val="009872B1"/>
    <w:rsid w:val="00990791"/>
    <w:rsid w:val="00990B11"/>
    <w:rsid w:val="00990D7E"/>
    <w:rsid w:val="00991850"/>
    <w:rsid w:val="00993896"/>
    <w:rsid w:val="00993BB6"/>
    <w:rsid w:val="00994108"/>
    <w:rsid w:val="00994876"/>
    <w:rsid w:val="00994FA0"/>
    <w:rsid w:val="00996C6E"/>
    <w:rsid w:val="00997950"/>
    <w:rsid w:val="009A09B9"/>
    <w:rsid w:val="009A144C"/>
    <w:rsid w:val="009A307B"/>
    <w:rsid w:val="009A375A"/>
    <w:rsid w:val="009A6B12"/>
    <w:rsid w:val="009B023D"/>
    <w:rsid w:val="009B0AE1"/>
    <w:rsid w:val="009B34DF"/>
    <w:rsid w:val="009B3851"/>
    <w:rsid w:val="009B7443"/>
    <w:rsid w:val="009B7685"/>
    <w:rsid w:val="009B77E2"/>
    <w:rsid w:val="009C20A9"/>
    <w:rsid w:val="009C28EB"/>
    <w:rsid w:val="009C29A2"/>
    <w:rsid w:val="009C2AFC"/>
    <w:rsid w:val="009C3AF3"/>
    <w:rsid w:val="009C503F"/>
    <w:rsid w:val="009C5385"/>
    <w:rsid w:val="009C5AB8"/>
    <w:rsid w:val="009C5D26"/>
    <w:rsid w:val="009D08A9"/>
    <w:rsid w:val="009D15E9"/>
    <w:rsid w:val="009D190E"/>
    <w:rsid w:val="009D2474"/>
    <w:rsid w:val="009D3737"/>
    <w:rsid w:val="009D3D01"/>
    <w:rsid w:val="009D3F44"/>
    <w:rsid w:val="009D5852"/>
    <w:rsid w:val="009D5B0A"/>
    <w:rsid w:val="009D5C25"/>
    <w:rsid w:val="009D6524"/>
    <w:rsid w:val="009D7C15"/>
    <w:rsid w:val="009E0268"/>
    <w:rsid w:val="009E1ED7"/>
    <w:rsid w:val="009E28BB"/>
    <w:rsid w:val="009E2ABA"/>
    <w:rsid w:val="009E3CD7"/>
    <w:rsid w:val="009E5978"/>
    <w:rsid w:val="009E61FF"/>
    <w:rsid w:val="009F0377"/>
    <w:rsid w:val="009F0FB7"/>
    <w:rsid w:val="009F1BC0"/>
    <w:rsid w:val="009F2520"/>
    <w:rsid w:val="009F2BA8"/>
    <w:rsid w:val="009F35F3"/>
    <w:rsid w:val="009F6FC0"/>
    <w:rsid w:val="00A018A0"/>
    <w:rsid w:val="00A01C73"/>
    <w:rsid w:val="00A029AD"/>
    <w:rsid w:val="00A029EA"/>
    <w:rsid w:val="00A0350C"/>
    <w:rsid w:val="00A044B8"/>
    <w:rsid w:val="00A063F9"/>
    <w:rsid w:val="00A06F62"/>
    <w:rsid w:val="00A10BC3"/>
    <w:rsid w:val="00A11B63"/>
    <w:rsid w:val="00A13E9E"/>
    <w:rsid w:val="00A150AA"/>
    <w:rsid w:val="00A160E3"/>
    <w:rsid w:val="00A16DEA"/>
    <w:rsid w:val="00A200D9"/>
    <w:rsid w:val="00A20D42"/>
    <w:rsid w:val="00A2113F"/>
    <w:rsid w:val="00A21823"/>
    <w:rsid w:val="00A22A0B"/>
    <w:rsid w:val="00A23969"/>
    <w:rsid w:val="00A2397F"/>
    <w:rsid w:val="00A26FEC"/>
    <w:rsid w:val="00A32AD3"/>
    <w:rsid w:val="00A32B0B"/>
    <w:rsid w:val="00A3364E"/>
    <w:rsid w:val="00A33B13"/>
    <w:rsid w:val="00A34875"/>
    <w:rsid w:val="00A34C22"/>
    <w:rsid w:val="00A3654E"/>
    <w:rsid w:val="00A37E0D"/>
    <w:rsid w:val="00A40866"/>
    <w:rsid w:val="00A4089D"/>
    <w:rsid w:val="00A4100D"/>
    <w:rsid w:val="00A410EA"/>
    <w:rsid w:val="00A41E5B"/>
    <w:rsid w:val="00A42E39"/>
    <w:rsid w:val="00A42EE3"/>
    <w:rsid w:val="00A42EF0"/>
    <w:rsid w:val="00A4306F"/>
    <w:rsid w:val="00A45194"/>
    <w:rsid w:val="00A45D51"/>
    <w:rsid w:val="00A465C1"/>
    <w:rsid w:val="00A471E9"/>
    <w:rsid w:val="00A52280"/>
    <w:rsid w:val="00A52F77"/>
    <w:rsid w:val="00A53D85"/>
    <w:rsid w:val="00A54FB7"/>
    <w:rsid w:val="00A55ABF"/>
    <w:rsid w:val="00A565D3"/>
    <w:rsid w:val="00A56BA5"/>
    <w:rsid w:val="00A5710A"/>
    <w:rsid w:val="00A577B6"/>
    <w:rsid w:val="00A60085"/>
    <w:rsid w:val="00A61C4D"/>
    <w:rsid w:val="00A62D99"/>
    <w:rsid w:val="00A6376C"/>
    <w:rsid w:val="00A6403C"/>
    <w:rsid w:val="00A65449"/>
    <w:rsid w:val="00A6592C"/>
    <w:rsid w:val="00A666AD"/>
    <w:rsid w:val="00A66709"/>
    <w:rsid w:val="00A66DD8"/>
    <w:rsid w:val="00A66FB3"/>
    <w:rsid w:val="00A71213"/>
    <w:rsid w:val="00A720B1"/>
    <w:rsid w:val="00A73FC5"/>
    <w:rsid w:val="00A74305"/>
    <w:rsid w:val="00A74313"/>
    <w:rsid w:val="00A7487A"/>
    <w:rsid w:val="00A756F8"/>
    <w:rsid w:val="00A75C3A"/>
    <w:rsid w:val="00A75F08"/>
    <w:rsid w:val="00A76DE3"/>
    <w:rsid w:val="00A80AA7"/>
    <w:rsid w:val="00A8413D"/>
    <w:rsid w:val="00A841E0"/>
    <w:rsid w:val="00A842EE"/>
    <w:rsid w:val="00A8784D"/>
    <w:rsid w:val="00A925FE"/>
    <w:rsid w:val="00A93A08"/>
    <w:rsid w:val="00A94BDE"/>
    <w:rsid w:val="00A94EF5"/>
    <w:rsid w:val="00A950E6"/>
    <w:rsid w:val="00A950E8"/>
    <w:rsid w:val="00AA07EF"/>
    <w:rsid w:val="00AA0A97"/>
    <w:rsid w:val="00AA1E75"/>
    <w:rsid w:val="00AA2B34"/>
    <w:rsid w:val="00AA2B70"/>
    <w:rsid w:val="00AA2C44"/>
    <w:rsid w:val="00AA334C"/>
    <w:rsid w:val="00AA3856"/>
    <w:rsid w:val="00AA4302"/>
    <w:rsid w:val="00AA43E6"/>
    <w:rsid w:val="00AA5747"/>
    <w:rsid w:val="00AA6688"/>
    <w:rsid w:val="00AA687F"/>
    <w:rsid w:val="00AA6D58"/>
    <w:rsid w:val="00AA736A"/>
    <w:rsid w:val="00AA73AC"/>
    <w:rsid w:val="00AB0468"/>
    <w:rsid w:val="00AB3384"/>
    <w:rsid w:val="00AB45C4"/>
    <w:rsid w:val="00AB47B2"/>
    <w:rsid w:val="00AB4CCF"/>
    <w:rsid w:val="00AB5D5F"/>
    <w:rsid w:val="00AB5D7E"/>
    <w:rsid w:val="00AB5F35"/>
    <w:rsid w:val="00AB7C31"/>
    <w:rsid w:val="00AC0813"/>
    <w:rsid w:val="00AC5B1F"/>
    <w:rsid w:val="00AC6077"/>
    <w:rsid w:val="00AC6660"/>
    <w:rsid w:val="00AC7471"/>
    <w:rsid w:val="00AC759A"/>
    <w:rsid w:val="00AC78D1"/>
    <w:rsid w:val="00AD1770"/>
    <w:rsid w:val="00AD2477"/>
    <w:rsid w:val="00AD4CB6"/>
    <w:rsid w:val="00AD4CCC"/>
    <w:rsid w:val="00AD4E2A"/>
    <w:rsid w:val="00AD5DE7"/>
    <w:rsid w:val="00AD69EB"/>
    <w:rsid w:val="00AD750F"/>
    <w:rsid w:val="00AE0272"/>
    <w:rsid w:val="00AE0815"/>
    <w:rsid w:val="00AE0ADD"/>
    <w:rsid w:val="00AE4097"/>
    <w:rsid w:val="00AE4596"/>
    <w:rsid w:val="00AE4D6E"/>
    <w:rsid w:val="00AE4F81"/>
    <w:rsid w:val="00AE6001"/>
    <w:rsid w:val="00AE6633"/>
    <w:rsid w:val="00AE6807"/>
    <w:rsid w:val="00AE6C32"/>
    <w:rsid w:val="00AE6E21"/>
    <w:rsid w:val="00AF0A9E"/>
    <w:rsid w:val="00AF2CA4"/>
    <w:rsid w:val="00AF34CE"/>
    <w:rsid w:val="00AF54EF"/>
    <w:rsid w:val="00AF7F83"/>
    <w:rsid w:val="00B005BC"/>
    <w:rsid w:val="00B00FFA"/>
    <w:rsid w:val="00B01F76"/>
    <w:rsid w:val="00B02CE3"/>
    <w:rsid w:val="00B054A8"/>
    <w:rsid w:val="00B0634B"/>
    <w:rsid w:val="00B06737"/>
    <w:rsid w:val="00B07179"/>
    <w:rsid w:val="00B07F99"/>
    <w:rsid w:val="00B105B1"/>
    <w:rsid w:val="00B108F5"/>
    <w:rsid w:val="00B11521"/>
    <w:rsid w:val="00B115ED"/>
    <w:rsid w:val="00B14341"/>
    <w:rsid w:val="00B1445D"/>
    <w:rsid w:val="00B15707"/>
    <w:rsid w:val="00B15803"/>
    <w:rsid w:val="00B15F0E"/>
    <w:rsid w:val="00B17517"/>
    <w:rsid w:val="00B20B89"/>
    <w:rsid w:val="00B20FC2"/>
    <w:rsid w:val="00B22372"/>
    <w:rsid w:val="00B23906"/>
    <w:rsid w:val="00B24125"/>
    <w:rsid w:val="00B24C83"/>
    <w:rsid w:val="00B2697E"/>
    <w:rsid w:val="00B26C9A"/>
    <w:rsid w:val="00B31883"/>
    <w:rsid w:val="00B35063"/>
    <w:rsid w:val="00B355FC"/>
    <w:rsid w:val="00B35B4C"/>
    <w:rsid w:val="00B36366"/>
    <w:rsid w:val="00B36E40"/>
    <w:rsid w:val="00B3787C"/>
    <w:rsid w:val="00B40D88"/>
    <w:rsid w:val="00B41F6F"/>
    <w:rsid w:val="00B42CD0"/>
    <w:rsid w:val="00B435EC"/>
    <w:rsid w:val="00B44AEE"/>
    <w:rsid w:val="00B45110"/>
    <w:rsid w:val="00B46716"/>
    <w:rsid w:val="00B473DA"/>
    <w:rsid w:val="00B47AC1"/>
    <w:rsid w:val="00B47B60"/>
    <w:rsid w:val="00B50096"/>
    <w:rsid w:val="00B508E0"/>
    <w:rsid w:val="00B52912"/>
    <w:rsid w:val="00B55229"/>
    <w:rsid w:val="00B5606D"/>
    <w:rsid w:val="00B56590"/>
    <w:rsid w:val="00B567C5"/>
    <w:rsid w:val="00B60E6A"/>
    <w:rsid w:val="00B615F5"/>
    <w:rsid w:val="00B6175D"/>
    <w:rsid w:val="00B625C8"/>
    <w:rsid w:val="00B62802"/>
    <w:rsid w:val="00B6389F"/>
    <w:rsid w:val="00B66CF4"/>
    <w:rsid w:val="00B67926"/>
    <w:rsid w:val="00B705E7"/>
    <w:rsid w:val="00B71B97"/>
    <w:rsid w:val="00B7351D"/>
    <w:rsid w:val="00B7545F"/>
    <w:rsid w:val="00B7589A"/>
    <w:rsid w:val="00B763F5"/>
    <w:rsid w:val="00B76D2C"/>
    <w:rsid w:val="00B7766A"/>
    <w:rsid w:val="00B80277"/>
    <w:rsid w:val="00B805F6"/>
    <w:rsid w:val="00B8247B"/>
    <w:rsid w:val="00B8290D"/>
    <w:rsid w:val="00B83237"/>
    <w:rsid w:val="00B83F7A"/>
    <w:rsid w:val="00B854D6"/>
    <w:rsid w:val="00B85AE2"/>
    <w:rsid w:val="00B86B1A"/>
    <w:rsid w:val="00B90FD9"/>
    <w:rsid w:val="00B9237E"/>
    <w:rsid w:val="00B92BA8"/>
    <w:rsid w:val="00B93F44"/>
    <w:rsid w:val="00B94264"/>
    <w:rsid w:val="00B95058"/>
    <w:rsid w:val="00B96A3B"/>
    <w:rsid w:val="00B96DA2"/>
    <w:rsid w:val="00B9780F"/>
    <w:rsid w:val="00BA07DB"/>
    <w:rsid w:val="00BA0814"/>
    <w:rsid w:val="00BA175B"/>
    <w:rsid w:val="00BA1EF1"/>
    <w:rsid w:val="00BA284F"/>
    <w:rsid w:val="00BA3D09"/>
    <w:rsid w:val="00BA4268"/>
    <w:rsid w:val="00BA4B32"/>
    <w:rsid w:val="00BA5E21"/>
    <w:rsid w:val="00BA646A"/>
    <w:rsid w:val="00BA6FA1"/>
    <w:rsid w:val="00BA7525"/>
    <w:rsid w:val="00BB0053"/>
    <w:rsid w:val="00BB066E"/>
    <w:rsid w:val="00BB0946"/>
    <w:rsid w:val="00BB16A4"/>
    <w:rsid w:val="00BB4EEE"/>
    <w:rsid w:val="00BB6BEA"/>
    <w:rsid w:val="00BB6E2F"/>
    <w:rsid w:val="00BB6F18"/>
    <w:rsid w:val="00BB78C3"/>
    <w:rsid w:val="00BB7E83"/>
    <w:rsid w:val="00BC0530"/>
    <w:rsid w:val="00BC1753"/>
    <w:rsid w:val="00BC18D1"/>
    <w:rsid w:val="00BC2B50"/>
    <w:rsid w:val="00BC390F"/>
    <w:rsid w:val="00BC39B8"/>
    <w:rsid w:val="00BC58F4"/>
    <w:rsid w:val="00BC6F23"/>
    <w:rsid w:val="00BD0336"/>
    <w:rsid w:val="00BD07B9"/>
    <w:rsid w:val="00BD0C6B"/>
    <w:rsid w:val="00BD1563"/>
    <w:rsid w:val="00BD1CB6"/>
    <w:rsid w:val="00BD363B"/>
    <w:rsid w:val="00BD3A8D"/>
    <w:rsid w:val="00BD41C0"/>
    <w:rsid w:val="00BD43C6"/>
    <w:rsid w:val="00BD5256"/>
    <w:rsid w:val="00BD59D8"/>
    <w:rsid w:val="00BD7AB8"/>
    <w:rsid w:val="00BE1E3F"/>
    <w:rsid w:val="00BE1E9B"/>
    <w:rsid w:val="00BE26C6"/>
    <w:rsid w:val="00BE3D58"/>
    <w:rsid w:val="00BE44E8"/>
    <w:rsid w:val="00BE5725"/>
    <w:rsid w:val="00BE5DC1"/>
    <w:rsid w:val="00BF016D"/>
    <w:rsid w:val="00BF0AAE"/>
    <w:rsid w:val="00BF10AB"/>
    <w:rsid w:val="00BF1690"/>
    <w:rsid w:val="00BF4157"/>
    <w:rsid w:val="00BF51EF"/>
    <w:rsid w:val="00BF53A3"/>
    <w:rsid w:val="00BF5C48"/>
    <w:rsid w:val="00BF6391"/>
    <w:rsid w:val="00BF6A3B"/>
    <w:rsid w:val="00BF6DC4"/>
    <w:rsid w:val="00BF76AE"/>
    <w:rsid w:val="00C00642"/>
    <w:rsid w:val="00C018CC"/>
    <w:rsid w:val="00C04095"/>
    <w:rsid w:val="00C05D89"/>
    <w:rsid w:val="00C06523"/>
    <w:rsid w:val="00C1099B"/>
    <w:rsid w:val="00C11F6D"/>
    <w:rsid w:val="00C127F0"/>
    <w:rsid w:val="00C13723"/>
    <w:rsid w:val="00C157D2"/>
    <w:rsid w:val="00C15C70"/>
    <w:rsid w:val="00C16549"/>
    <w:rsid w:val="00C170C0"/>
    <w:rsid w:val="00C17C85"/>
    <w:rsid w:val="00C2023D"/>
    <w:rsid w:val="00C215AF"/>
    <w:rsid w:val="00C21D74"/>
    <w:rsid w:val="00C22290"/>
    <w:rsid w:val="00C22A93"/>
    <w:rsid w:val="00C22E8C"/>
    <w:rsid w:val="00C23105"/>
    <w:rsid w:val="00C23887"/>
    <w:rsid w:val="00C25105"/>
    <w:rsid w:val="00C253C6"/>
    <w:rsid w:val="00C26AF7"/>
    <w:rsid w:val="00C26BCC"/>
    <w:rsid w:val="00C26D45"/>
    <w:rsid w:val="00C31753"/>
    <w:rsid w:val="00C32271"/>
    <w:rsid w:val="00C3273D"/>
    <w:rsid w:val="00C32F8A"/>
    <w:rsid w:val="00C3320D"/>
    <w:rsid w:val="00C33977"/>
    <w:rsid w:val="00C33E3F"/>
    <w:rsid w:val="00C354FF"/>
    <w:rsid w:val="00C361FB"/>
    <w:rsid w:val="00C36838"/>
    <w:rsid w:val="00C36AC6"/>
    <w:rsid w:val="00C36F75"/>
    <w:rsid w:val="00C400F0"/>
    <w:rsid w:val="00C4262E"/>
    <w:rsid w:val="00C43491"/>
    <w:rsid w:val="00C43C78"/>
    <w:rsid w:val="00C43D66"/>
    <w:rsid w:val="00C44B2A"/>
    <w:rsid w:val="00C452FB"/>
    <w:rsid w:val="00C45D35"/>
    <w:rsid w:val="00C4604D"/>
    <w:rsid w:val="00C46399"/>
    <w:rsid w:val="00C47850"/>
    <w:rsid w:val="00C506D0"/>
    <w:rsid w:val="00C512CA"/>
    <w:rsid w:val="00C51F2F"/>
    <w:rsid w:val="00C526FC"/>
    <w:rsid w:val="00C53DBF"/>
    <w:rsid w:val="00C540C2"/>
    <w:rsid w:val="00C54112"/>
    <w:rsid w:val="00C54CE1"/>
    <w:rsid w:val="00C55589"/>
    <w:rsid w:val="00C602F6"/>
    <w:rsid w:val="00C641AA"/>
    <w:rsid w:val="00C646B3"/>
    <w:rsid w:val="00C65B40"/>
    <w:rsid w:val="00C70BDF"/>
    <w:rsid w:val="00C72339"/>
    <w:rsid w:val="00C72B34"/>
    <w:rsid w:val="00C75BDF"/>
    <w:rsid w:val="00C76A57"/>
    <w:rsid w:val="00C777B3"/>
    <w:rsid w:val="00C80172"/>
    <w:rsid w:val="00C835A2"/>
    <w:rsid w:val="00C85807"/>
    <w:rsid w:val="00C9018B"/>
    <w:rsid w:val="00C90D53"/>
    <w:rsid w:val="00C91464"/>
    <w:rsid w:val="00C92BB0"/>
    <w:rsid w:val="00C93E9E"/>
    <w:rsid w:val="00C94926"/>
    <w:rsid w:val="00C953B8"/>
    <w:rsid w:val="00C96057"/>
    <w:rsid w:val="00C97121"/>
    <w:rsid w:val="00C97F30"/>
    <w:rsid w:val="00C97F45"/>
    <w:rsid w:val="00CA0F93"/>
    <w:rsid w:val="00CA174D"/>
    <w:rsid w:val="00CA20BC"/>
    <w:rsid w:val="00CA2749"/>
    <w:rsid w:val="00CA48CD"/>
    <w:rsid w:val="00CA4B2E"/>
    <w:rsid w:val="00CA4DAC"/>
    <w:rsid w:val="00CA55F0"/>
    <w:rsid w:val="00CA74BF"/>
    <w:rsid w:val="00CA7827"/>
    <w:rsid w:val="00CB17C5"/>
    <w:rsid w:val="00CB5A68"/>
    <w:rsid w:val="00CB71E4"/>
    <w:rsid w:val="00CB7C9E"/>
    <w:rsid w:val="00CC0547"/>
    <w:rsid w:val="00CC0581"/>
    <w:rsid w:val="00CC14AA"/>
    <w:rsid w:val="00CC17F2"/>
    <w:rsid w:val="00CC1A20"/>
    <w:rsid w:val="00CC1A8D"/>
    <w:rsid w:val="00CC20C4"/>
    <w:rsid w:val="00CC210F"/>
    <w:rsid w:val="00CC25F2"/>
    <w:rsid w:val="00CC2EF2"/>
    <w:rsid w:val="00CC58C6"/>
    <w:rsid w:val="00CC5993"/>
    <w:rsid w:val="00CC5DDF"/>
    <w:rsid w:val="00CD08EC"/>
    <w:rsid w:val="00CD1895"/>
    <w:rsid w:val="00CD284B"/>
    <w:rsid w:val="00CD4018"/>
    <w:rsid w:val="00CD706A"/>
    <w:rsid w:val="00CD73FF"/>
    <w:rsid w:val="00CD74BF"/>
    <w:rsid w:val="00CE0557"/>
    <w:rsid w:val="00CE19C6"/>
    <w:rsid w:val="00CE2B74"/>
    <w:rsid w:val="00CE4B0D"/>
    <w:rsid w:val="00CE4F41"/>
    <w:rsid w:val="00CE4FA0"/>
    <w:rsid w:val="00CE5409"/>
    <w:rsid w:val="00CF093D"/>
    <w:rsid w:val="00CF0F80"/>
    <w:rsid w:val="00CF35D7"/>
    <w:rsid w:val="00CF4374"/>
    <w:rsid w:val="00CF55E8"/>
    <w:rsid w:val="00CF5E19"/>
    <w:rsid w:val="00CF6198"/>
    <w:rsid w:val="00CF6C02"/>
    <w:rsid w:val="00D00287"/>
    <w:rsid w:val="00D025A8"/>
    <w:rsid w:val="00D03316"/>
    <w:rsid w:val="00D03778"/>
    <w:rsid w:val="00D065F9"/>
    <w:rsid w:val="00D06D77"/>
    <w:rsid w:val="00D070C5"/>
    <w:rsid w:val="00D073EC"/>
    <w:rsid w:val="00D07A5D"/>
    <w:rsid w:val="00D07CCA"/>
    <w:rsid w:val="00D13F97"/>
    <w:rsid w:val="00D14F92"/>
    <w:rsid w:val="00D15C6C"/>
    <w:rsid w:val="00D17A38"/>
    <w:rsid w:val="00D20696"/>
    <w:rsid w:val="00D22734"/>
    <w:rsid w:val="00D246E0"/>
    <w:rsid w:val="00D25310"/>
    <w:rsid w:val="00D263BA"/>
    <w:rsid w:val="00D264AC"/>
    <w:rsid w:val="00D312A9"/>
    <w:rsid w:val="00D3148C"/>
    <w:rsid w:val="00D340B5"/>
    <w:rsid w:val="00D355FF"/>
    <w:rsid w:val="00D36F76"/>
    <w:rsid w:val="00D3786A"/>
    <w:rsid w:val="00D43D38"/>
    <w:rsid w:val="00D51F8C"/>
    <w:rsid w:val="00D52744"/>
    <w:rsid w:val="00D5283F"/>
    <w:rsid w:val="00D52AAA"/>
    <w:rsid w:val="00D52B80"/>
    <w:rsid w:val="00D5351C"/>
    <w:rsid w:val="00D5353A"/>
    <w:rsid w:val="00D53AD5"/>
    <w:rsid w:val="00D53D8F"/>
    <w:rsid w:val="00D53E74"/>
    <w:rsid w:val="00D54173"/>
    <w:rsid w:val="00D55EB4"/>
    <w:rsid w:val="00D61E8B"/>
    <w:rsid w:val="00D623F2"/>
    <w:rsid w:val="00D62537"/>
    <w:rsid w:val="00D628B8"/>
    <w:rsid w:val="00D62AF7"/>
    <w:rsid w:val="00D637C2"/>
    <w:rsid w:val="00D63D85"/>
    <w:rsid w:val="00D647A1"/>
    <w:rsid w:val="00D64FA9"/>
    <w:rsid w:val="00D651B1"/>
    <w:rsid w:val="00D666AA"/>
    <w:rsid w:val="00D673C8"/>
    <w:rsid w:val="00D7231E"/>
    <w:rsid w:val="00D76858"/>
    <w:rsid w:val="00D82CD9"/>
    <w:rsid w:val="00D83385"/>
    <w:rsid w:val="00D833BD"/>
    <w:rsid w:val="00D8365A"/>
    <w:rsid w:val="00D83F91"/>
    <w:rsid w:val="00D8423E"/>
    <w:rsid w:val="00D843E9"/>
    <w:rsid w:val="00D879E4"/>
    <w:rsid w:val="00D87CC9"/>
    <w:rsid w:val="00D87CFA"/>
    <w:rsid w:val="00D917AC"/>
    <w:rsid w:val="00D93131"/>
    <w:rsid w:val="00D93D76"/>
    <w:rsid w:val="00D94E6A"/>
    <w:rsid w:val="00D95145"/>
    <w:rsid w:val="00D95B95"/>
    <w:rsid w:val="00D96517"/>
    <w:rsid w:val="00DA0095"/>
    <w:rsid w:val="00DA1033"/>
    <w:rsid w:val="00DA2CD4"/>
    <w:rsid w:val="00DA3E4D"/>
    <w:rsid w:val="00DA4EE9"/>
    <w:rsid w:val="00DA4FA2"/>
    <w:rsid w:val="00DA50B0"/>
    <w:rsid w:val="00DA5232"/>
    <w:rsid w:val="00DA5F25"/>
    <w:rsid w:val="00DA6EA0"/>
    <w:rsid w:val="00DB11F9"/>
    <w:rsid w:val="00DB1B93"/>
    <w:rsid w:val="00DB1F58"/>
    <w:rsid w:val="00DB2825"/>
    <w:rsid w:val="00DB3BF0"/>
    <w:rsid w:val="00DB45EE"/>
    <w:rsid w:val="00DB4EC6"/>
    <w:rsid w:val="00DB4EC8"/>
    <w:rsid w:val="00DB6BB0"/>
    <w:rsid w:val="00DB6EBD"/>
    <w:rsid w:val="00DC127A"/>
    <w:rsid w:val="00DC3C18"/>
    <w:rsid w:val="00DC4707"/>
    <w:rsid w:val="00DC479B"/>
    <w:rsid w:val="00DC50B1"/>
    <w:rsid w:val="00DC755E"/>
    <w:rsid w:val="00DD1A29"/>
    <w:rsid w:val="00DD1AC5"/>
    <w:rsid w:val="00DD2FA4"/>
    <w:rsid w:val="00DD7308"/>
    <w:rsid w:val="00DD77CA"/>
    <w:rsid w:val="00DE0E44"/>
    <w:rsid w:val="00DE2993"/>
    <w:rsid w:val="00DE373E"/>
    <w:rsid w:val="00DE4026"/>
    <w:rsid w:val="00DE6BA9"/>
    <w:rsid w:val="00DE7FEA"/>
    <w:rsid w:val="00DF05E7"/>
    <w:rsid w:val="00DF28CE"/>
    <w:rsid w:val="00DF36B5"/>
    <w:rsid w:val="00DF4A5A"/>
    <w:rsid w:val="00E00460"/>
    <w:rsid w:val="00E00705"/>
    <w:rsid w:val="00E01D45"/>
    <w:rsid w:val="00E02227"/>
    <w:rsid w:val="00E03811"/>
    <w:rsid w:val="00E04DF2"/>
    <w:rsid w:val="00E05144"/>
    <w:rsid w:val="00E05B06"/>
    <w:rsid w:val="00E05BEF"/>
    <w:rsid w:val="00E05DB8"/>
    <w:rsid w:val="00E05EF9"/>
    <w:rsid w:val="00E07045"/>
    <w:rsid w:val="00E10F69"/>
    <w:rsid w:val="00E11C12"/>
    <w:rsid w:val="00E1337C"/>
    <w:rsid w:val="00E1339D"/>
    <w:rsid w:val="00E15868"/>
    <w:rsid w:val="00E16163"/>
    <w:rsid w:val="00E208E3"/>
    <w:rsid w:val="00E20FEA"/>
    <w:rsid w:val="00E215C7"/>
    <w:rsid w:val="00E220FA"/>
    <w:rsid w:val="00E23D15"/>
    <w:rsid w:val="00E2482B"/>
    <w:rsid w:val="00E24956"/>
    <w:rsid w:val="00E25D64"/>
    <w:rsid w:val="00E26582"/>
    <w:rsid w:val="00E267E6"/>
    <w:rsid w:val="00E310A7"/>
    <w:rsid w:val="00E338B9"/>
    <w:rsid w:val="00E354FD"/>
    <w:rsid w:val="00E35A6F"/>
    <w:rsid w:val="00E36FFD"/>
    <w:rsid w:val="00E43C61"/>
    <w:rsid w:val="00E44627"/>
    <w:rsid w:val="00E46C3A"/>
    <w:rsid w:val="00E50BDC"/>
    <w:rsid w:val="00E51FA0"/>
    <w:rsid w:val="00E522D1"/>
    <w:rsid w:val="00E5341E"/>
    <w:rsid w:val="00E537EF"/>
    <w:rsid w:val="00E55903"/>
    <w:rsid w:val="00E565FF"/>
    <w:rsid w:val="00E56FA4"/>
    <w:rsid w:val="00E57192"/>
    <w:rsid w:val="00E57786"/>
    <w:rsid w:val="00E57CE9"/>
    <w:rsid w:val="00E57DA3"/>
    <w:rsid w:val="00E61BB7"/>
    <w:rsid w:val="00E628A4"/>
    <w:rsid w:val="00E629A5"/>
    <w:rsid w:val="00E62A23"/>
    <w:rsid w:val="00E62C5B"/>
    <w:rsid w:val="00E6375E"/>
    <w:rsid w:val="00E63F9F"/>
    <w:rsid w:val="00E643DB"/>
    <w:rsid w:val="00E648F1"/>
    <w:rsid w:val="00E65D7E"/>
    <w:rsid w:val="00E668C6"/>
    <w:rsid w:val="00E704C6"/>
    <w:rsid w:val="00E704EE"/>
    <w:rsid w:val="00E71044"/>
    <w:rsid w:val="00E71605"/>
    <w:rsid w:val="00E71EF3"/>
    <w:rsid w:val="00E73210"/>
    <w:rsid w:val="00E73AB4"/>
    <w:rsid w:val="00E74BED"/>
    <w:rsid w:val="00E75415"/>
    <w:rsid w:val="00E75F35"/>
    <w:rsid w:val="00E76E5B"/>
    <w:rsid w:val="00E80473"/>
    <w:rsid w:val="00E818B8"/>
    <w:rsid w:val="00E83976"/>
    <w:rsid w:val="00E84A8C"/>
    <w:rsid w:val="00E85E6D"/>
    <w:rsid w:val="00E869DC"/>
    <w:rsid w:val="00E86C41"/>
    <w:rsid w:val="00E86D37"/>
    <w:rsid w:val="00E86DFF"/>
    <w:rsid w:val="00E902EE"/>
    <w:rsid w:val="00E90F48"/>
    <w:rsid w:val="00E93FCD"/>
    <w:rsid w:val="00E94280"/>
    <w:rsid w:val="00E94429"/>
    <w:rsid w:val="00E959CD"/>
    <w:rsid w:val="00E95C04"/>
    <w:rsid w:val="00E9627F"/>
    <w:rsid w:val="00EA0A77"/>
    <w:rsid w:val="00EA166B"/>
    <w:rsid w:val="00EA228C"/>
    <w:rsid w:val="00EA2AE2"/>
    <w:rsid w:val="00EA416B"/>
    <w:rsid w:val="00EA49DA"/>
    <w:rsid w:val="00EA4E13"/>
    <w:rsid w:val="00EA4EA7"/>
    <w:rsid w:val="00EA6647"/>
    <w:rsid w:val="00EA6F30"/>
    <w:rsid w:val="00EA79D5"/>
    <w:rsid w:val="00EA7A3B"/>
    <w:rsid w:val="00EB0FF1"/>
    <w:rsid w:val="00EB109D"/>
    <w:rsid w:val="00EB1962"/>
    <w:rsid w:val="00EB30DE"/>
    <w:rsid w:val="00EB40CD"/>
    <w:rsid w:val="00EB498B"/>
    <w:rsid w:val="00EB5780"/>
    <w:rsid w:val="00EB7B55"/>
    <w:rsid w:val="00EC07DA"/>
    <w:rsid w:val="00EC0A9C"/>
    <w:rsid w:val="00EC1FBA"/>
    <w:rsid w:val="00EC2495"/>
    <w:rsid w:val="00EC33A4"/>
    <w:rsid w:val="00EC6511"/>
    <w:rsid w:val="00EC7DA7"/>
    <w:rsid w:val="00ED1700"/>
    <w:rsid w:val="00ED1A8A"/>
    <w:rsid w:val="00ED2153"/>
    <w:rsid w:val="00ED262D"/>
    <w:rsid w:val="00ED26F1"/>
    <w:rsid w:val="00ED2E68"/>
    <w:rsid w:val="00ED2F6B"/>
    <w:rsid w:val="00ED51C9"/>
    <w:rsid w:val="00ED6FEF"/>
    <w:rsid w:val="00ED7763"/>
    <w:rsid w:val="00ED7E6F"/>
    <w:rsid w:val="00EE0E9D"/>
    <w:rsid w:val="00EE1468"/>
    <w:rsid w:val="00EE15C0"/>
    <w:rsid w:val="00EE5A25"/>
    <w:rsid w:val="00EE5D24"/>
    <w:rsid w:val="00EE6984"/>
    <w:rsid w:val="00EE7399"/>
    <w:rsid w:val="00EF1036"/>
    <w:rsid w:val="00EF1DEC"/>
    <w:rsid w:val="00EF23F1"/>
    <w:rsid w:val="00EF4DF9"/>
    <w:rsid w:val="00EF592C"/>
    <w:rsid w:val="00EF61D8"/>
    <w:rsid w:val="00EF631C"/>
    <w:rsid w:val="00EF6A5D"/>
    <w:rsid w:val="00F012D9"/>
    <w:rsid w:val="00F038A7"/>
    <w:rsid w:val="00F062E7"/>
    <w:rsid w:val="00F065FB"/>
    <w:rsid w:val="00F075D1"/>
    <w:rsid w:val="00F079B7"/>
    <w:rsid w:val="00F1065B"/>
    <w:rsid w:val="00F10C14"/>
    <w:rsid w:val="00F11144"/>
    <w:rsid w:val="00F117BF"/>
    <w:rsid w:val="00F118B6"/>
    <w:rsid w:val="00F12035"/>
    <w:rsid w:val="00F124B0"/>
    <w:rsid w:val="00F12706"/>
    <w:rsid w:val="00F12913"/>
    <w:rsid w:val="00F13064"/>
    <w:rsid w:val="00F1323E"/>
    <w:rsid w:val="00F139EF"/>
    <w:rsid w:val="00F170BA"/>
    <w:rsid w:val="00F21D66"/>
    <w:rsid w:val="00F2267C"/>
    <w:rsid w:val="00F22F34"/>
    <w:rsid w:val="00F24A99"/>
    <w:rsid w:val="00F24BCB"/>
    <w:rsid w:val="00F2561F"/>
    <w:rsid w:val="00F261F0"/>
    <w:rsid w:val="00F270B7"/>
    <w:rsid w:val="00F30A5D"/>
    <w:rsid w:val="00F30DBA"/>
    <w:rsid w:val="00F30E80"/>
    <w:rsid w:val="00F341BB"/>
    <w:rsid w:val="00F34670"/>
    <w:rsid w:val="00F34927"/>
    <w:rsid w:val="00F34E31"/>
    <w:rsid w:val="00F3535B"/>
    <w:rsid w:val="00F356EC"/>
    <w:rsid w:val="00F3656F"/>
    <w:rsid w:val="00F42994"/>
    <w:rsid w:val="00F43ADC"/>
    <w:rsid w:val="00F44B2B"/>
    <w:rsid w:val="00F461F8"/>
    <w:rsid w:val="00F4657D"/>
    <w:rsid w:val="00F46802"/>
    <w:rsid w:val="00F50367"/>
    <w:rsid w:val="00F50CB2"/>
    <w:rsid w:val="00F51518"/>
    <w:rsid w:val="00F52065"/>
    <w:rsid w:val="00F5351E"/>
    <w:rsid w:val="00F53B51"/>
    <w:rsid w:val="00F55599"/>
    <w:rsid w:val="00F5580F"/>
    <w:rsid w:val="00F56A3C"/>
    <w:rsid w:val="00F5722F"/>
    <w:rsid w:val="00F57FFD"/>
    <w:rsid w:val="00F60891"/>
    <w:rsid w:val="00F612A4"/>
    <w:rsid w:val="00F62D10"/>
    <w:rsid w:val="00F6310A"/>
    <w:rsid w:val="00F63B61"/>
    <w:rsid w:val="00F64CBE"/>
    <w:rsid w:val="00F65250"/>
    <w:rsid w:val="00F65EFD"/>
    <w:rsid w:val="00F660B4"/>
    <w:rsid w:val="00F67317"/>
    <w:rsid w:val="00F7151E"/>
    <w:rsid w:val="00F71AB1"/>
    <w:rsid w:val="00F71AF9"/>
    <w:rsid w:val="00F7524B"/>
    <w:rsid w:val="00F76457"/>
    <w:rsid w:val="00F76A01"/>
    <w:rsid w:val="00F77169"/>
    <w:rsid w:val="00F80059"/>
    <w:rsid w:val="00F80A0A"/>
    <w:rsid w:val="00F829B9"/>
    <w:rsid w:val="00F83007"/>
    <w:rsid w:val="00F83CC0"/>
    <w:rsid w:val="00F87410"/>
    <w:rsid w:val="00F878B3"/>
    <w:rsid w:val="00F90528"/>
    <w:rsid w:val="00F9053E"/>
    <w:rsid w:val="00F90A70"/>
    <w:rsid w:val="00F93F46"/>
    <w:rsid w:val="00F9638F"/>
    <w:rsid w:val="00F971B0"/>
    <w:rsid w:val="00F97E86"/>
    <w:rsid w:val="00FA0AEB"/>
    <w:rsid w:val="00FA16B8"/>
    <w:rsid w:val="00FA1BCE"/>
    <w:rsid w:val="00FA262C"/>
    <w:rsid w:val="00FA2E16"/>
    <w:rsid w:val="00FA3794"/>
    <w:rsid w:val="00FA37F7"/>
    <w:rsid w:val="00FA7F96"/>
    <w:rsid w:val="00FB07D0"/>
    <w:rsid w:val="00FB166C"/>
    <w:rsid w:val="00FB1A68"/>
    <w:rsid w:val="00FB3AF8"/>
    <w:rsid w:val="00FB3B7D"/>
    <w:rsid w:val="00FB51DB"/>
    <w:rsid w:val="00FC0F73"/>
    <w:rsid w:val="00FC20D7"/>
    <w:rsid w:val="00FC3E70"/>
    <w:rsid w:val="00FC4121"/>
    <w:rsid w:val="00FC661C"/>
    <w:rsid w:val="00FC667D"/>
    <w:rsid w:val="00FD07CA"/>
    <w:rsid w:val="00FD1805"/>
    <w:rsid w:val="00FD18ED"/>
    <w:rsid w:val="00FD2293"/>
    <w:rsid w:val="00FD2AED"/>
    <w:rsid w:val="00FD2B9B"/>
    <w:rsid w:val="00FD3B50"/>
    <w:rsid w:val="00FD3C92"/>
    <w:rsid w:val="00FD4222"/>
    <w:rsid w:val="00FD4CDC"/>
    <w:rsid w:val="00FD4CE3"/>
    <w:rsid w:val="00FD6C94"/>
    <w:rsid w:val="00FD7BC9"/>
    <w:rsid w:val="00FE0FED"/>
    <w:rsid w:val="00FE1D46"/>
    <w:rsid w:val="00FE1F8A"/>
    <w:rsid w:val="00FE30A0"/>
    <w:rsid w:val="00FE3B37"/>
    <w:rsid w:val="00FE4341"/>
    <w:rsid w:val="00FE48FA"/>
    <w:rsid w:val="00FE5066"/>
    <w:rsid w:val="00FE5A3B"/>
    <w:rsid w:val="00FE65D4"/>
    <w:rsid w:val="00FE73BA"/>
    <w:rsid w:val="00FE7EDB"/>
    <w:rsid w:val="00FF021A"/>
    <w:rsid w:val="00FF0EAA"/>
    <w:rsid w:val="00FF4EEC"/>
    <w:rsid w:val="00FF6273"/>
    <w:rsid w:val="00FF6358"/>
    <w:rsid w:val="00FF6603"/>
    <w:rsid w:val="00FF7BA9"/>
  </w:rsids>
  <m:mathPr>
    <m:mathFont m:val="Cambria Math"/>
    <m:brkBin m:val="before"/>
    <m:brkBinSub m:val="--"/>
    <m:smallFrac m:val="0"/>
    <m:dispDef/>
    <m:lMargin m:val="0"/>
    <m:rMargin m:val="0"/>
    <m:defJc m:val="centerGroup"/>
    <m:wrapIndent m:val="1440"/>
    <m:intLim m:val="subSup"/>
    <m:naryLim m:val="undOvr"/>
  </m:mathPr>
  <w:themeFontLang w:val="de-DE" w:eastAsia="ja-JP" w:bidi="lo-L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1C3B68CE"/>
  <w15:docId w15:val="{07C985AC-7257-4DEC-B3E3-775A65144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1" w:qFormat="1"/>
    <w:lsdException w:name="heading 2" w:unhideWhenUsed="1"/>
    <w:lsdException w:name="heading 3" w:unhideWhenUsed="1"/>
    <w:lsdException w:name="heading 4" w:unhideWhenUsed="1"/>
    <w:lsdException w:name="heading 5" w:unhideWhenUsed="1"/>
    <w:lsdException w:name="heading 6" w:unhideWhenUsed="1"/>
    <w:lsdException w:name="heading 7" w:unhideWhenUsed="1"/>
    <w:lsdException w:name="heading 8" w:unhideWhenUsed="1"/>
    <w:lsdException w:name="heading 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7A62"/>
  </w:style>
  <w:style w:type="paragraph" w:styleId="Heading1">
    <w:name w:val="heading 1"/>
    <w:basedOn w:val="Normal"/>
    <w:next w:val="Normal"/>
    <w:link w:val="Heading1Char"/>
    <w:qFormat/>
    <w:rsid w:val="00A27A62"/>
    <w:pPr>
      <w:keepNext/>
      <w:spacing w:after="120"/>
      <w:jc w:val="both"/>
      <w:outlineLvl w:val="0"/>
    </w:pPr>
    <w:rPr>
      <w:rFonts w:ascii="Arial" w:hAnsi="Arial"/>
      <w:b/>
      <w:sz w:val="28"/>
      <w:szCs w:val="28"/>
      <w:lang w:val="fr-FR"/>
    </w:rPr>
  </w:style>
  <w:style w:type="paragraph" w:styleId="Heading3">
    <w:name w:val="heading 3"/>
    <w:basedOn w:val="Normal"/>
    <w:next w:val="Normal"/>
    <w:link w:val="Heading3Char"/>
    <w:rsid w:val="005C3D4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827A1"/>
    <w:pPr>
      <w:tabs>
        <w:tab w:val="center" w:pos="4536"/>
        <w:tab w:val="right" w:pos="9072"/>
      </w:tabs>
    </w:pPr>
  </w:style>
  <w:style w:type="paragraph" w:styleId="Footer">
    <w:name w:val="footer"/>
    <w:basedOn w:val="Normal"/>
    <w:semiHidden/>
    <w:rsid w:val="00C827A1"/>
    <w:pPr>
      <w:tabs>
        <w:tab w:val="center" w:pos="4536"/>
        <w:tab w:val="right" w:pos="9072"/>
      </w:tabs>
    </w:pPr>
  </w:style>
  <w:style w:type="paragraph" w:customStyle="1" w:styleId="EinfacherAbsatz">
    <w:name w:val="[Einfacher Absatz]"/>
    <w:basedOn w:val="Normal"/>
    <w:rsid w:val="0088350E"/>
    <w:pPr>
      <w:widowControl w:val="0"/>
      <w:autoSpaceDE w:val="0"/>
      <w:autoSpaceDN w:val="0"/>
      <w:adjustRightInd w:val="0"/>
      <w:spacing w:line="288" w:lineRule="auto"/>
      <w:textAlignment w:val="center"/>
    </w:pPr>
    <w:rPr>
      <w:rFonts w:ascii="Times-Roman" w:hAnsi="Times-Roman"/>
      <w:color w:val="000000"/>
    </w:rPr>
  </w:style>
  <w:style w:type="character" w:styleId="PageNumber">
    <w:name w:val="page number"/>
    <w:basedOn w:val="DefaultParagraphFont"/>
    <w:rsid w:val="00BF3626"/>
  </w:style>
  <w:style w:type="character" w:customStyle="1" w:styleId="Heading1Char">
    <w:name w:val="Heading 1 Char"/>
    <w:basedOn w:val="DefaultParagraphFont"/>
    <w:link w:val="Heading1"/>
    <w:rsid w:val="00C43D66"/>
    <w:rPr>
      <w:rFonts w:ascii="Arial" w:hAnsi="Arial"/>
      <w:b/>
      <w:sz w:val="28"/>
      <w:szCs w:val="28"/>
      <w:lang w:val="fr-FR"/>
    </w:rPr>
  </w:style>
  <w:style w:type="paragraph" w:styleId="ListParagraph">
    <w:name w:val="List Paragraph"/>
    <w:basedOn w:val="Normal"/>
    <w:uiPriority w:val="34"/>
    <w:qFormat/>
    <w:rsid w:val="00B44AEE"/>
    <w:pPr>
      <w:ind w:left="720"/>
      <w:contextualSpacing/>
    </w:pPr>
  </w:style>
  <w:style w:type="character" w:styleId="Hyperlink">
    <w:name w:val="Hyperlink"/>
    <w:basedOn w:val="DefaultParagraphFont"/>
    <w:rsid w:val="008B7297"/>
    <w:rPr>
      <w:color w:val="0000FF" w:themeColor="hyperlink"/>
      <w:u w:val="single"/>
    </w:rPr>
  </w:style>
  <w:style w:type="paragraph" w:styleId="NormalWeb">
    <w:name w:val="Normal (Web)"/>
    <w:basedOn w:val="Normal"/>
    <w:rsid w:val="00AB5D5F"/>
    <w:pPr>
      <w:spacing w:before="100" w:beforeAutospacing="1" w:after="100" w:afterAutospacing="1"/>
    </w:pPr>
    <w:rPr>
      <w:lang w:val="lt-LT" w:eastAsia="lt-LT"/>
    </w:rPr>
  </w:style>
  <w:style w:type="character" w:styleId="CommentReference">
    <w:name w:val="annotation reference"/>
    <w:basedOn w:val="DefaultParagraphFont"/>
    <w:uiPriority w:val="99"/>
    <w:semiHidden/>
    <w:unhideWhenUsed/>
    <w:rsid w:val="000244F4"/>
    <w:rPr>
      <w:sz w:val="16"/>
      <w:szCs w:val="16"/>
    </w:rPr>
  </w:style>
  <w:style w:type="paragraph" w:styleId="CommentText">
    <w:name w:val="annotation text"/>
    <w:basedOn w:val="Normal"/>
    <w:link w:val="CommentTextChar"/>
    <w:uiPriority w:val="99"/>
    <w:unhideWhenUsed/>
    <w:rsid w:val="000244F4"/>
    <w:rPr>
      <w:sz w:val="20"/>
      <w:szCs w:val="20"/>
    </w:rPr>
  </w:style>
  <w:style w:type="character" w:customStyle="1" w:styleId="CommentTextChar">
    <w:name w:val="Comment Text Char"/>
    <w:basedOn w:val="DefaultParagraphFont"/>
    <w:link w:val="CommentText"/>
    <w:uiPriority w:val="99"/>
    <w:rsid w:val="000244F4"/>
    <w:rPr>
      <w:sz w:val="20"/>
      <w:szCs w:val="20"/>
    </w:rPr>
  </w:style>
  <w:style w:type="paragraph" w:styleId="CommentSubject">
    <w:name w:val="annotation subject"/>
    <w:basedOn w:val="CommentText"/>
    <w:next w:val="CommentText"/>
    <w:link w:val="CommentSubjectChar"/>
    <w:semiHidden/>
    <w:unhideWhenUsed/>
    <w:rsid w:val="000244F4"/>
    <w:rPr>
      <w:b/>
      <w:bCs/>
    </w:rPr>
  </w:style>
  <w:style w:type="character" w:customStyle="1" w:styleId="CommentSubjectChar">
    <w:name w:val="Comment Subject Char"/>
    <w:basedOn w:val="CommentTextChar"/>
    <w:link w:val="CommentSubject"/>
    <w:semiHidden/>
    <w:rsid w:val="000244F4"/>
    <w:rPr>
      <w:b/>
      <w:bCs/>
      <w:sz w:val="20"/>
      <w:szCs w:val="20"/>
    </w:rPr>
  </w:style>
  <w:style w:type="paragraph" w:styleId="BalloonText">
    <w:name w:val="Balloon Text"/>
    <w:basedOn w:val="Normal"/>
    <w:link w:val="BalloonTextChar"/>
    <w:semiHidden/>
    <w:unhideWhenUsed/>
    <w:rsid w:val="000244F4"/>
    <w:rPr>
      <w:rFonts w:ascii="Segoe UI" w:hAnsi="Segoe UI" w:cs="Segoe UI"/>
      <w:sz w:val="18"/>
      <w:szCs w:val="18"/>
    </w:rPr>
  </w:style>
  <w:style w:type="character" w:customStyle="1" w:styleId="BalloonTextChar">
    <w:name w:val="Balloon Text Char"/>
    <w:basedOn w:val="DefaultParagraphFont"/>
    <w:link w:val="BalloonText"/>
    <w:semiHidden/>
    <w:rsid w:val="000244F4"/>
    <w:rPr>
      <w:rFonts w:ascii="Segoe UI" w:hAnsi="Segoe UI" w:cs="Segoe UI"/>
      <w:sz w:val="18"/>
      <w:szCs w:val="18"/>
    </w:rPr>
  </w:style>
  <w:style w:type="paragraph" w:customStyle="1" w:styleId="EinfAbs">
    <w:name w:val="[Einf. Abs.]"/>
    <w:basedOn w:val="Normal"/>
    <w:uiPriority w:val="99"/>
    <w:rsid w:val="003D7429"/>
    <w:pPr>
      <w:widowControl w:val="0"/>
      <w:autoSpaceDE w:val="0"/>
      <w:autoSpaceDN w:val="0"/>
      <w:adjustRightInd w:val="0"/>
      <w:spacing w:line="288" w:lineRule="auto"/>
      <w:textAlignment w:val="center"/>
    </w:pPr>
    <w:rPr>
      <w:rFonts w:ascii="MinionPro-Regular" w:eastAsia="Calibri" w:hAnsi="MinionPro-Regular" w:cs="MinionPro-Regular"/>
      <w:color w:val="000000"/>
      <w:lang w:eastAsia="en-US"/>
    </w:rPr>
  </w:style>
  <w:style w:type="character" w:styleId="Strong">
    <w:name w:val="Strong"/>
    <w:basedOn w:val="DefaultParagraphFont"/>
    <w:uiPriority w:val="22"/>
    <w:qFormat/>
    <w:rsid w:val="006911C8"/>
    <w:rPr>
      <w:b/>
      <w:bCs/>
    </w:rPr>
  </w:style>
  <w:style w:type="character" w:customStyle="1" w:styleId="UnresolvedMention1">
    <w:name w:val="Unresolved Mention1"/>
    <w:basedOn w:val="DefaultParagraphFont"/>
    <w:uiPriority w:val="99"/>
    <w:semiHidden/>
    <w:unhideWhenUsed/>
    <w:rsid w:val="0018531F"/>
    <w:rPr>
      <w:color w:val="605E5C"/>
      <w:shd w:val="clear" w:color="auto" w:fill="E1DFDD"/>
    </w:rPr>
  </w:style>
  <w:style w:type="character" w:styleId="Emphasis">
    <w:name w:val="Emphasis"/>
    <w:basedOn w:val="DefaultParagraphFont"/>
    <w:uiPriority w:val="20"/>
    <w:qFormat/>
    <w:rsid w:val="0005215F"/>
    <w:rPr>
      <w:i/>
      <w:iCs/>
    </w:rPr>
  </w:style>
  <w:style w:type="character" w:customStyle="1" w:styleId="Heading3Char">
    <w:name w:val="Heading 3 Char"/>
    <w:basedOn w:val="DefaultParagraphFont"/>
    <w:link w:val="Heading3"/>
    <w:rsid w:val="005C3D4B"/>
    <w:rPr>
      <w:rFonts w:asciiTheme="majorHAnsi" w:eastAsiaTheme="majorEastAsia" w:hAnsiTheme="majorHAnsi" w:cstheme="majorBidi"/>
      <w:b/>
      <w:bCs/>
      <w:color w:val="4F81BD" w:themeColor="accent1"/>
    </w:rPr>
  </w:style>
  <w:style w:type="character" w:customStyle="1" w:styleId="gd">
    <w:name w:val="gd"/>
    <w:basedOn w:val="DefaultParagraphFont"/>
    <w:rsid w:val="005C3D4B"/>
  </w:style>
  <w:style w:type="character" w:customStyle="1" w:styleId="g3">
    <w:name w:val="g3"/>
    <w:basedOn w:val="DefaultParagraphFont"/>
    <w:rsid w:val="005C3D4B"/>
  </w:style>
  <w:style w:type="character" w:customStyle="1" w:styleId="hb">
    <w:name w:val="hb"/>
    <w:basedOn w:val="DefaultParagraphFont"/>
    <w:rsid w:val="005C3D4B"/>
  </w:style>
  <w:style w:type="character" w:customStyle="1" w:styleId="g2">
    <w:name w:val="g2"/>
    <w:basedOn w:val="DefaultParagraphFont"/>
    <w:rsid w:val="005C3D4B"/>
  </w:style>
  <w:style w:type="paragraph" w:styleId="Revision">
    <w:name w:val="Revision"/>
    <w:hidden/>
    <w:semiHidden/>
    <w:rsid w:val="007A1458"/>
  </w:style>
  <w:style w:type="character" w:customStyle="1" w:styleId="UnresolvedMention2">
    <w:name w:val="Unresolved Mention2"/>
    <w:basedOn w:val="DefaultParagraphFont"/>
    <w:uiPriority w:val="99"/>
    <w:semiHidden/>
    <w:unhideWhenUsed/>
    <w:rsid w:val="003C6276"/>
    <w:rPr>
      <w:color w:val="605E5C"/>
      <w:shd w:val="clear" w:color="auto" w:fill="E1DFDD"/>
    </w:rPr>
  </w:style>
  <w:style w:type="character" w:styleId="PlaceholderText">
    <w:name w:val="Placeholder Text"/>
    <w:basedOn w:val="DefaultParagraphFont"/>
    <w:semiHidden/>
    <w:rsid w:val="004E0F8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67360">
      <w:bodyDiv w:val="1"/>
      <w:marLeft w:val="0"/>
      <w:marRight w:val="0"/>
      <w:marTop w:val="0"/>
      <w:marBottom w:val="0"/>
      <w:divBdr>
        <w:top w:val="none" w:sz="0" w:space="0" w:color="auto"/>
        <w:left w:val="none" w:sz="0" w:space="0" w:color="auto"/>
        <w:bottom w:val="none" w:sz="0" w:space="0" w:color="auto"/>
        <w:right w:val="none" w:sz="0" w:space="0" w:color="auto"/>
      </w:divBdr>
    </w:div>
    <w:div w:id="225188388">
      <w:bodyDiv w:val="1"/>
      <w:marLeft w:val="0"/>
      <w:marRight w:val="0"/>
      <w:marTop w:val="0"/>
      <w:marBottom w:val="0"/>
      <w:divBdr>
        <w:top w:val="none" w:sz="0" w:space="0" w:color="auto"/>
        <w:left w:val="none" w:sz="0" w:space="0" w:color="auto"/>
        <w:bottom w:val="none" w:sz="0" w:space="0" w:color="auto"/>
        <w:right w:val="none" w:sz="0" w:space="0" w:color="auto"/>
      </w:divBdr>
      <w:divsChild>
        <w:div w:id="1690836067">
          <w:marLeft w:val="0"/>
          <w:marRight w:val="0"/>
          <w:marTop w:val="0"/>
          <w:marBottom w:val="0"/>
          <w:divBdr>
            <w:top w:val="none" w:sz="0" w:space="0" w:color="auto"/>
            <w:left w:val="none" w:sz="0" w:space="0" w:color="auto"/>
            <w:bottom w:val="none" w:sz="0" w:space="0" w:color="auto"/>
            <w:right w:val="none" w:sz="0" w:space="0" w:color="auto"/>
          </w:divBdr>
          <w:divsChild>
            <w:div w:id="1437482918">
              <w:marLeft w:val="0"/>
              <w:marRight w:val="0"/>
              <w:marTop w:val="0"/>
              <w:marBottom w:val="0"/>
              <w:divBdr>
                <w:top w:val="none" w:sz="0" w:space="0" w:color="auto"/>
                <w:left w:val="none" w:sz="0" w:space="0" w:color="auto"/>
                <w:bottom w:val="none" w:sz="0" w:space="0" w:color="auto"/>
                <w:right w:val="none" w:sz="0" w:space="0" w:color="auto"/>
              </w:divBdr>
            </w:div>
            <w:div w:id="1614247774">
              <w:marLeft w:val="300"/>
              <w:marRight w:val="0"/>
              <w:marTop w:val="0"/>
              <w:marBottom w:val="0"/>
              <w:divBdr>
                <w:top w:val="none" w:sz="0" w:space="0" w:color="auto"/>
                <w:left w:val="none" w:sz="0" w:space="0" w:color="auto"/>
                <w:bottom w:val="none" w:sz="0" w:space="0" w:color="auto"/>
                <w:right w:val="none" w:sz="0" w:space="0" w:color="auto"/>
              </w:divBdr>
            </w:div>
            <w:div w:id="220944075">
              <w:marLeft w:val="300"/>
              <w:marRight w:val="0"/>
              <w:marTop w:val="0"/>
              <w:marBottom w:val="0"/>
              <w:divBdr>
                <w:top w:val="none" w:sz="0" w:space="0" w:color="auto"/>
                <w:left w:val="none" w:sz="0" w:space="0" w:color="auto"/>
                <w:bottom w:val="none" w:sz="0" w:space="0" w:color="auto"/>
                <w:right w:val="none" w:sz="0" w:space="0" w:color="auto"/>
              </w:divBdr>
            </w:div>
            <w:div w:id="1036471221">
              <w:marLeft w:val="0"/>
              <w:marRight w:val="0"/>
              <w:marTop w:val="0"/>
              <w:marBottom w:val="0"/>
              <w:divBdr>
                <w:top w:val="none" w:sz="0" w:space="0" w:color="auto"/>
                <w:left w:val="none" w:sz="0" w:space="0" w:color="auto"/>
                <w:bottom w:val="none" w:sz="0" w:space="0" w:color="auto"/>
                <w:right w:val="none" w:sz="0" w:space="0" w:color="auto"/>
              </w:divBdr>
            </w:div>
            <w:div w:id="2011710856">
              <w:marLeft w:val="60"/>
              <w:marRight w:val="0"/>
              <w:marTop w:val="0"/>
              <w:marBottom w:val="0"/>
              <w:divBdr>
                <w:top w:val="none" w:sz="0" w:space="0" w:color="auto"/>
                <w:left w:val="none" w:sz="0" w:space="0" w:color="auto"/>
                <w:bottom w:val="none" w:sz="0" w:space="0" w:color="auto"/>
                <w:right w:val="none" w:sz="0" w:space="0" w:color="auto"/>
              </w:divBdr>
            </w:div>
          </w:divsChild>
        </w:div>
        <w:div w:id="132909180">
          <w:marLeft w:val="0"/>
          <w:marRight w:val="0"/>
          <w:marTop w:val="0"/>
          <w:marBottom w:val="0"/>
          <w:divBdr>
            <w:top w:val="none" w:sz="0" w:space="0" w:color="auto"/>
            <w:left w:val="none" w:sz="0" w:space="0" w:color="auto"/>
            <w:bottom w:val="none" w:sz="0" w:space="0" w:color="auto"/>
            <w:right w:val="none" w:sz="0" w:space="0" w:color="auto"/>
          </w:divBdr>
          <w:divsChild>
            <w:div w:id="2044019200">
              <w:marLeft w:val="0"/>
              <w:marRight w:val="0"/>
              <w:marTop w:val="120"/>
              <w:marBottom w:val="0"/>
              <w:divBdr>
                <w:top w:val="none" w:sz="0" w:space="0" w:color="auto"/>
                <w:left w:val="none" w:sz="0" w:space="0" w:color="auto"/>
                <w:bottom w:val="none" w:sz="0" w:space="0" w:color="auto"/>
                <w:right w:val="none" w:sz="0" w:space="0" w:color="auto"/>
              </w:divBdr>
              <w:divsChild>
                <w:div w:id="508253019">
                  <w:marLeft w:val="0"/>
                  <w:marRight w:val="0"/>
                  <w:marTop w:val="0"/>
                  <w:marBottom w:val="0"/>
                  <w:divBdr>
                    <w:top w:val="none" w:sz="0" w:space="0" w:color="auto"/>
                    <w:left w:val="none" w:sz="0" w:space="0" w:color="auto"/>
                    <w:bottom w:val="none" w:sz="0" w:space="0" w:color="auto"/>
                    <w:right w:val="none" w:sz="0" w:space="0" w:color="auto"/>
                  </w:divBdr>
                  <w:divsChild>
                    <w:div w:id="7035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0013732">
      <w:bodyDiv w:val="1"/>
      <w:marLeft w:val="0"/>
      <w:marRight w:val="0"/>
      <w:marTop w:val="0"/>
      <w:marBottom w:val="0"/>
      <w:divBdr>
        <w:top w:val="none" w:sz="0" w:space="0" w:color="auto"/>
        <w:left w:val="none" w:sz="0" w:space="0" w:color="auto"/>
        <w:bottom w:val="none" w:sz="0" w:space="0" w:color="auto"/>
        <w:right w:val="none" w:sz="0" w:space="0" w:color="auto"/>
      </w:divBdr>
    </w:div>
    <w:div w:id="598561172">
      <w:bodyDiv w:val="1"/>
      <w:marLeft w:val="0"/>
      <w:marRight w:val="0"/>
      <w:marTop w:val="0"/>
      <w:marBottom w:val="0"/>
      <w:divBdr>
        <w:top w:val="none" w:sz="0" w:space="0" w:color="auto"/>
        <w:left w:val="none" w:sz="0" w:space="0" w:color="auto"/>
        <w:bottom w:val="none" w:sz="0" w:space="0" w:color="auto"/>
        <w:right w:val="none" w:sz="0" w:space="0" w:color="auto"/>
      </w:divBdr>
    </w:div>
    <w:div w:id="611085441">
      <w:bodyDiv w:val="1"/>
      <w:marLeft w:val="0"/>
      <w:marRight w:val="0"/>
      <w:marTop w:val="0"/>
      <w:marBottom w:val="0"/>
      <w:divBdr>
        <w:top w:val="none" w:sz="0" w:space="0" w:color="auto"/>
        <w:left w:val="none" w:sz="0" w:space="0" w:color="auto"/>
        <w:bottom w:val="none" w:sz="0" w:space="0" w:color="auto"/>
        <w:right w:val="none" w:sz="0" w:space="0" w:color="auto"/>
      </w:divBdr>
    </w:div>
    <w:div w:id="685911075">
      <w:bodyDiv w:val="1"/>
      <w:marLeft w:val="0"/>
      <w:marRight w:val="0"/>
      <w:marTop w:val="0"/>
      <w:marBottom w:val="0"/>
      <w:divBdr>
        <w:top w:val="none" w:sz="0" w:space="0" w:color="auto"/>
        <w:left w:val="none" w:sz="0" w:space="0" w:color="auto"/>
        <w:bottom w:val="none" w:sz="0" w:space="0" w:color="auto"/>
        <w:right w:val="none" w:sz="0" w:space="0" w:color="auto"/>
      </w:divBdr>
    </w:div>
    <w:div w:id="819155077">
      <w:bodyDiv w:val="1"/>
      <w:marLeft w:val="0"/>
      <w:marRight w:val="0"/>
      <w:marTop w:val="0"/>
      <w:marBottom w:val="0"/>
      <w:divBdr>
        <w:top w:val="none" w:sz="0" w:space="0" w:color="auto"/>
        <w:left w:val="none" w:sz="0" w:space="0" w:color="auto"/>
        <w:bottom w:val="none" w:sz="0" w:space="0" w:color="auto"/>
        <w:right w:val="none" w:sz="0" w:space="0" w:color="auto"/>
      </w:divBdr>
    </w:div>
    <w:div w:id="878470314">
      <w:bodyDiv w:val="1"/>
      <w:marLeft w:val="0"/>
      <w:marRight w:val="0"/>
      <w:marTop w:val="0"/>
      <w:marBottom w:val="0"/>
      <w:divBdr>
        <w:top w:val="none" w:sz="0" w:space="0" w:color="auto"/>
        <w:left w:val="none" w:sz="0" w:space="0" w:color="auto"/>
        <w:bottom w:val="none" w:sz="0" w:space="0" w:color="auto"/>
        <w:right w:val="none" w:sz="0" w:space="0" w:color="auto"/>
      </w:divBdr>
      <w:divsChild>
        <w:div w:id="277880071">
          <w:marLeft w:val="0"/>
          <w:marRight w:val="0"/>
          <w:marTop w:val="0"/>
          <w:marBottom w:val="0"/>
          <w:divBdr>
            <w:top w:val="none" w:sz="0" w:space="0" w:color="auto"/>
            <w:left w:val="none" w:sz="0" w:space="0" w:color="auto"/>
            <w:bottom w:val="none" w:sz="0" w:space="0" w:color="auto"/>
            <w:right w:val="none" w:sz="0" w:space="0" w:color="auto"/>
          </w:divBdr>
        </w:div>
      </w:divsChild>
    </w:div>
    <w:div w:id="1070887057">
      <w:bodyDiv w:val="1"/>
      <w:marLeft w:val="0"/>
      <w:marRight w:val="0"/>
      <w:marTop w:val="0"/>
      <w:marBottom w:val="0"/>
      <w:divBdr>
        <w:top w:val="none" w:sz="0" w:space="0" w:color="auto"/>
        <w:left w:val="none" w:sz="0" w:space="0" w:color="auto"/>
        <w:bottom w:val="none" w:sz="0" w:space="0" w:color="auto"/>
        <w:right w:val="none" w:sz="0" w:space="0" w:color="auto"/>
      </w:divBdr>
    </w:div>
    <w:div w:id="1154025270">
      <w:bodyDiv w:val="1"/>
      <w:marLeft w:val="0"/>
      <w:marRight w:val="0"/>
      <w:marTop w:val="0"/>
      <w:marBottom w:val="0"/>
      <w:divBdr>
        <w:top w:val="none" w:sz="0" w:space="0" w:color="auto"/>
        <w:left w:val="none" w:sz="0" w:space="0" w:color="auto"/>
        <w:bottom w:val="none" w:sz="0" w:space="0" w:color="auto"/>
        <w:right w:val="none" w:sz="0" w:space="0" w:color="auto"/>
      </w:divBdr>
      <w:divsChild>
        <w:div w:id="1849981075">
          <w:marLeft w:val="0"/>
          <w:marRight w:val="0"/>
          <w:marTop w:val="0"/>
          <w:marBottom w:val="0"/>
          <w:divBdr>
            <w:top w:val="none" w:sz="0" w:space="0" w:color="auto"/>
            <w:left w:val="none" w:sz="0" w:space="0" w:color="auto"/>
            <w:bottom w:val="none" w:sz="0" w:space="0" w:color="auto"/>
            <w:right w:val="none" w:sz="0" w:space="0" w:color="auto"/>
          </w:divBdr>
        </w:div>
      </w:divsChild>
    </w:div>
    <w:div w:id="1345748476">
      <w:bodyDiv w:val="1"/>
      <w:marLeft w:val="0"/>
      <w:marRight w:val="0"/>
      <w:marTop w:val="0"/>
      <w:marBottom w:val="0"/>
      <w:divBdr>
        <w:top w:val="none" w:sz="0" w:space="0" w:color="auto"/>
        <w:left w:val="none" w:sz="0" w:space="0" w:color="auto"/>
        <w:bottom w:val="none" w:sz="0" w:space="0" w:color="auto"/>
        <w:right w:val="none" w:sz="0" w:space="0" w:color="auto"/>
      </w:divBdr>
    </w:div>
    <w:div w:id="1464536504">
      <w:bodyDiv w:val="1"/>
      <w:marLeft w:val="0"/>
      <w:marRight w:val="0"/>
      <w:marTop w:val="0"/>
      <w:marBottom w:val="0"/>
      <w:divBdr>
        <w:top w:val="none" w:sz="0" w:space="0" w:color="auto"/>
        <w:left w:val="none" w:sz="0" w:space="0" w:color="auto"/>
        <w:bottom w:val="none" w:sz="0" w:space="0" w:color="auto"/>
        <w:right w:val="none" w:sz="0" w:space="0" w:color="auto"/>
      </w:divBdr>
    </w:div>
    <w:div w:id="1594581589">
      <w:bodyDiv w:val="1"/>
      <w:marLeft w:val="0"/>
      <w:marRight w:val="0"/>
      <w:marTop w:val="0"/>
      <w:marBottom w:val="0"/>
      <w:divBdr>
        <w:top w:val="none" w:sz="0" w:space="0" w:color="auto"/>
        <w:left w:val="none" w:sz="0" w:space="0" w:color="auto"/>
        <w:bottom w:val="none" w:sz="0" w:space="0" w:color="auto"/>
        <w:right w:val="none" w:sz="0" w:space="0" w:color="auto"/>
      </w:divBdr>
    </w:div>
    <w:div w:id="1608656932">
      <w:bodyDiv w:val="1"/>
      <w:marLeft w:val="0"/>
      <w:marRight w:val="0"/>
      <w:marTop w:val="0"/>
      <w:marBottom w:val="0"/>
      <w:divBdr>
        <w:top w:val="none" w:sz="0" w:space="0" w:color="auto"/>
        <w:left w:val="none" w:sz="0" w:space="0" w:color="auto"/>
        <w:bottom w:val="none" w:sz="0" w:space="0" w:color="auto"/>
        <w:right w:val="none" w:sz="0" w:space="0" w:color="auto"/>
      </w:divBdr>
    </w:div>
    <w:div w:id="1711690259">
      <w:bodyDiv w:val="1"/>
      <w:marLeft w:val="0"/>
      <w:marRight w:val="0"/>
      <w:marTop w:val="0"/>
      <w:marBottom w:val="0"/>
      <w:divBdr>
        <w:top w:val="none" w:sz="0" w:space="0" w:color="auto"/>
        <w:left w:val="none" w:sz="0" w:space="0" w:color="auto"/>
        <w:bottom w:val="none" w:sz="0" w:space="0" w:color="auto"/>
        <w:right w:val="none" w:sz="0" w:space="0" w:color="auto"/>
      </w:divBdr>
    </w:div>
    <w:div w:id="1754859811">
      <w:bodyDiv w:val="1"/>
      <w:marLeft w:val="0"/>
      <w:marRight w:val="0"/>
      <w:marTop w:val="0"/>
      <w:marBottom w:val="0"/>
      <w:divBdr>
        <w:top w:val="none" w:sz="0" w:space="0" w:color="auto"/>
        <w:left w:val="none" w:sz="0" w:space="0" w:color="auto"/>
        <w:bottom w:val="none" w:sz="0" w:space="0" w:color="auto"/>
        <w:right w:val="none" w:sz="0" w:space="0" w:color="auto"/>
      </w:divBdr>
    </w:div>
    <w:div w:id="1766925021">
      <w:bodyDiv w:val="1"/>
      <w:marLeft w:val="0"/>
      <w:marRight w:val="0"/>
      <w:marTop w:val="0"/>
      <w:marBottom w:val="0"/>
      <w:divBdr>
        <w:top w:val="none" w:sz="0" w:space="0" w:color="auto"/>
        <w:left w:val="none" w:sz="0" w:space="0" w:color="auto"/>
        <w:bottom w:val="none" w:sz="0" w:space="0" w:color="auto"/>
        <w:right w:val="none" w:sz="0" w:space="0" w:color="auto"/>
      </w:divBdr>
    </w:div>
    <w:div w:id="1806847801">
      <w:bodyDiv w:val="1"/>
      <w:marLeft w:val="0"/>
      <w:marRight w:val="0"/>
      <w:marTop w:val="0"/>
      <w:marBottom w:val="0"/>
      <w:divBdr>
        <w:top w:val="none" w:sz="0" w:space="0" w:color="auto"/>
        <w:left w:val="none" w:sz="0" w:space="0" w:color="auto"/>
        <w:bottom w:val="none" w:sz="0" w:space="0" w:color="auto"/>
        <w:right w:val="none" w:sz="0" w:space="0" w:color="auto"/>
      </w:divBdr>
    </w:div>
    <w:div w:id="1811359343">
      <w:bodyDiv w:val="1"/>
      <w:marLeft w:val="0"/>
      <w:marRight w:val="0"/>
      <w:marTop w:val="0"/>
      <w:marBottom w:val="0"/>
      <w:divBdr>
        <w:top w:val="none" w:sz="0" w:space="0" w:color="auto"/>
        <w:left w:val="none" w:sz="0" w:space="0" w:color="auto"/>
        <w:bottom w:val="none" w:sz="0" w:space="0" w:color="auto"/>
        <w:right w:val="none" w:sz="0" w:space="0" w:color="auto"/>
      </w:divBdr>
    </w:div>
    <w:div w:id="1916742760">
      <w:bodyDiv w:val="1"/>
      <w:marLeft w:val="0"/>
      <w:marRight w:val="0"/>
      <w:marTop w:val="0"/>
      <w:marBottom w:val="0"/>
      <w:divBdr>
        <w:top w:val="none" w:sz="0" w:space="0" w:color="auto"/>
        <w:left w:val="none" w:sz="0" w:space="0" w:color="auto"/>
        <w:bottom w:val="none" w:sz="0" w:space="0" w:color="auto"/>
        <w:right w:val="none" w:sz="0" w:space="0" w:color="auto"/>
      </w:divBdr>
      <w:divsChild>
        <w:div w:id="580453342">
          <w:marLeft w:val="0"/>
          <w:marRight w:val="0"/>
          <w:marTop w:val="0"/>
          <w:marBottom w:val="0"/>
          <w:divBdr>
            <w:top w:val="none" w:sz="0" w:space="0" w:color="auto"/>
            <w:left w:val="none" w:sz="0" w:space="0" w:color="auto"/>
            <w:bottom w:val="none" w:sz="0" w:space="0" w:color="auto"/>
            <w:right w:val="none" w:sz="0" w:space="0" w:color="auto"/>
          </w:divBdr>
        </w:div>
      </w:divsChild>
    </w:div>
    <w:div w:id="1957441579">
      <w:bodyDiv w:val="1"/>
      <w:marLeft w:val="0"/>
      <w:marRight w:val="0"/>
      <w:marTop w:val="0"/>
      <w:marBottom w:val="0"/>
      <w:divBdr>
        <w:top w:val="none" w:sz="0" w:space="0" w:color="auto"/>
        <w:left w:val="none" w:sz="0" w:space="0" w:color="auto"/>
        <w:bottom w:val="none" w:sz="0" w:space="0" w:color="auto"/>
        <w:right w:val="none" w:sz="0" w:space="0" w:color="auto"/>
      </w:divBdr>
    </w:div>
    <w:div w:id="2051609623">
      <w:bodyDiv w:val="1"/>
      <w:marLeft w:val="0"/>
      <w:marRight w:val="0"/>
      <w:marTop w:val="0"/>
      <w:marBottom w:val="0"/>
      <w:divBdr>
        <w:top w:val="none" w:sz="0" w:space="0" w:color="auto"/>
        <w:left w:val="none" w:sz="0" w:space="0" w:color="auto"/>
        <w:bottom w:val="none" w:sz="0" w:space="0" w:color="auto"/>
        <w:right w:val="none" w:sz="0" w:space="0" w:color="auto"/>
      </w:divBdr>
    </w:div>
    <w:div w:id="2126147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iva.serpkova@lidl.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76029-F7CE-45FC-B7E2-81D2B7A07684}">
  <ds:schemaRefs>
    <ds:schemaRef ds:uri="http://schemas.openxmlformats.org/officeDocument/2006/bibliography"/>
  </ds:schemaRefs>
</ds:datastoreItem>
</file>

<file path=docMetadata/LabelInfo.xml><?xml version="1.0" encoding="utf-8"?>
<clbl:labelList xmlns:clbl="http://schemas.microsoft.com/office/2020/mipLabelMetadata">
  <clbl:label id="{60b37cb2-a399-4c31-a85a-411fc8b623d3}" enabled="1" method="Standard" siteId="{d04f4717-5a6e-4b98-b3f9-6918e0385f4c}"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4724</Words>
  <Characters>2693</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Headline</vt:lpstr>
    </vt:vector>
  </TitlesOfParts>
  <Company>LIDL Stiftung &amp; Co. KG</Company>
  <LinksUpToDate>false</LinksUpToDate>
  <CharactersWithSpaces>7403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Headline</dc:title>
  <dc:creator>Lidl Stiftung &amp; Co. KG</dc:creator>
  <cp:lastModifiedBy>Rita</cp:lastModifiedBy>
  <cp:revision>14</cp:revision>
  <cp:lastPrinted>2017-05-17T10:42:00Z</cp:lastPrinted>
  <dcterms:created xsi:type="dcterms:W3CDTF">2026-04-07T12:16:00Z</dcterms:created>
  <dcterms:modified xsi:type="dcterms:W3CDTF">2026-04-09T07:32:00Z</dcterms:modified>
</cp:coreProperties>
</file>