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6DE2D" w14:textId="6CD1A20D" w:rsidR="0035084F" w:rsidRDefault="0035084F" w:rsidP="00D00DE4">
      <w:pPr>
        <w:jc w:val="center"/>
        <w:rPr>
          <w:b/>
          <w:bCs/>
        </w:rPr>
      </w:pPr>
      <w:r w:rsidRPr="0035084F">
        <w:rPr>
          <w:b/>
          <w:bCs/>
        </w:rPr>
        <w:t xml:space="preserve">Raul Eamets: </w:t>
      </w:r>
      <w:r w:rsidR="00D00DE4">
        <w:rPr>
          <w:b/>
          <w:bCs/>
        </w:rPr>
        <w:t>Lietuvą palieka „Continental“, bet ne užsienio investuotojai</w:t>
      </w:r>
    </w:p>
    <w:p w14:paraId="227AF8FB" w14:textId="64D99861" w:rsidR="00D80302" w:rsidRPr="0035084F" w:rsidRDefault="00D80302" w:rsidP="00D80302">
      <w:pPr>
        <w:rPr>
          <w:b/>
          <w:bCs/>
          <w:i/>
          <w:iCs/>
        </w:rPr>
      </w:pPr>
      <w:r>
        <w:rPr>
          <w:b/>
          <w:bCs/>
          <w:i/>
          <w:iCs/>
        </w:rPr>
        <w:t>Raul Eamets, vyriausias</w:t>
      </w:r>
      <w:r w:rsidR="00FF5359">
        <w:rPr>
          <w:b/>
          <w:bCs/>
          <w:i/>
          <w:iCs/>
        </w:rPr>
        <w:t>is</w:t>
      </w:r>
      <w:r>
        <w:rPr>
          <w:b/>
          <w:bCs/>
          <w:i/>
          <w:iCs/>
        </w:rPr>
        <w:t xml:space="preserve"> „Bigbank“ ekonomistas</w:t>
      </w:r>
    </w:p>
    <w:p w14:paraId="75811EE5" w14:textId="328D4403" w:rsidR="0035084F" w:rsidRDefault="0035084F" w:rsidP="008B464F">
      <w:pPr>
        <w:jc w:val="both"/>
      </w:pPr>
      <w:r w:rsidRPr="0035084F">
        <w:t>Neseniai vokiečių įmonė „</w:t>
      </w:r>
      <w:proofErr w:type="spellStart"/>
      <w:r w:rsidRPr="0035084F">
        <w:t>Aumovio</w:t>
      </w:r>
      <w:proofErr w:type="spellEnd"/>
      <w:r w:rsidR="00E733DB">
        <w:t>“</w:t>
      </w:r>
      <w:r w:rsidRPr="0035084F">
        <w:t xml:space="preserve"> (buvusi </w:t>
      </w:r>
      <w:r>
        <w:t>„</w:t>
      </w:r>
      <w:r w:rsidRPr="0035084F">
        <w:t>Continental</w:t>
      </w:r>
      <w:r>
        <w:t>“</w:t>
      </w:r>
      <w:r w:rsidRPr="0035084F">
        <w:t>) paskelbė, kad iki 2028 metų</w:t>
      </w:r>
      <w:r>
        <w:t xml:space="preserve"> pabaigos</w:t>
      </w:r>
      <w:r w:rsidRPr="0035084F">
        <w:t xml:space="preserve"> uždarys savo gamyklą Kaune ir pasitrauks iš Lietuvos rinkos. Sprendimas </w:t>
      </w:r>
      <w:r w:rsidR="00FF5359">
        <w:t xml:space="preserve">paveiks </w:t>
      </w:r>
      <w:r w:rsidR="008B464F">
        <w:t>ne tik</w:t>
      </w:r>
      <w:r w:rsidRPr="0035084F">
        <w:t xml:space="preserve"> apie 800 darbuotojų</w:t>
      </w:r>
      <w:r w:rsidR="008B464F">
        <w:t>, bet ir viet</w:t>
      </w:r>
      <w:r w:rsidR="00E733DB">
        <w:t>os</w:t>
      </w:r>
      <w:r w:rsidR="008B464F">
        <w:t xml:space="preserve"> ekonomiką.</w:t>
      </w:r>
    </w:p>
    <w:p w14:paraId="5D466CE8" w14:textId="74CA0B90" w:rsidR="0035084F" w:rsidRPr="0035084F" w:rsidRDefault="0035084F" w:rsidP="008B464F">
      <w:pPr>
        <w:jc w:val="both"/>
      </w:pPr>
      <w:r w:rsidRPr="0035084F">
        <w:t>Vokiškos automobilių pramonės traukimasis Baltijos šalyse interpretuojamas kaip platesnio investuotojų nusisukimo ženklas. Tačiau skaičiai rodo visai kitą istoriją – investicijos ne traukiasi, o</w:t>
      </w:r>
      <w:r w:rsidR="008B464F">
        <w:t xml:space="preserve"> tiesiog</w:t>
      </w:r>
      <w:r w:rsidRPr="0035084F">
        <w:t xml:space="preserve"> keičia kryptį.</w:t>
      </w:r>
      <w:r>
        <w:t xml:space="preserve"> Tad</w:t>
      </w:r>
      <w:r w:rsidRPr="0035084F">
        <w:t xml:space="preserve"> „Aumovio</w:t>
      </w:r>
      <w:r>
        <w:t xml:space="preserve">“ </w:t>
      </w:r>
      <w:r w:rsidRPr="0035084F">
        <w:t>atvejis yra pavienis epizodas, turintis labai konkrečias priežastis</w:t>
      </w:r>
      <w:r w:rsidR="008B464F">
        <w:t xml:space="preserve"> ir pamokas.</w:t>
      </w:r>
    </w:p>
    <w:p w14:paraId="71CCD938" w14:textId="77777777" w:rsidR="0035084F" w:rsidRPr="0035084F" w:rsidRDefault="0035084F" w:rsidP="008B464F">
      <w:pPr>
        <w:jc w:val="both"/>
        <w:rPr>
          <w:b/>
          <w:bCs/>
        </w:rPr>
      </w:pPr>
      <w:r w:rsidRPr="0035084F">
        <w:rPr>
          <w:b/>
          <w:bCs/>
        </w:rPr>
        <w:t>Ne Lietuvos, o Vokietijos problema</w:t>
      </w:r>
    </w:p>
    <w:p w14:paraId="5AB62A7C" w14:textId="5012BD01" w:rsidR="0035084F" w:rsidRPr="0035084F" w:rsidRDefault="0035084F" w:rsidP="008B464F">
      <w:pPr>
        <w:jc w:val="both"/>
      </w:pPr>
      <w:r w:rsidRPr="0035084F">
        <w:t xml:space="preserve">Norint suprasti, kas vyksta Kaune, reikia </w:t>
      </w:r>
      <w:r w:rsidR="00FF5359">
        <w:t>įvertinti</w:t>
      </w:r>
      <w:r w:rsidRPr="0035084F">
        <w:t xml:space="preserve"> tai, kas dedasi Vokietijoje. Š</w:t>
      </w:r>
      <w:r w:rsidR="003600B5">
        <w:t>ios š</w:t>
      </w:r>
      <w:r w:rsidRPr="0035084F">
        <w:t>alies automobilių pramonė jau kelerius metus stipriai traukiasi – nuo 2019 metų</w:t>
      </w:r>
      <w:r w:rsidR="00AC0746">
        <w:t xml:space="preserve"> šiame</w:t>
      </w:r>
      <w:r w:rsidRPr="0035084F">
        <w:t xml:space="preserve"> sektoriuje prarasta apie 100 000 darbo vietų. </w:t>
      </w:r>
      <w:r w:rsidR="00FF5359">
        <w:t>Apie d</w:t>
      </w:r>
      <w:r w:rsidRPr="0035084F">
        <w:t>idžiausius atleidimus paskelbė „Volkswagen</w:t>
      </w:r>
      <w:r w:rsidR="00E733DB">
        <w:t>“</w:t>
      </w:r>
      <w:r w:rsidRPr="0035084F">
        <w:t xml:space="preserve"> ir „Mercedes-Benz</w:t>
      </w:r>
      <w:r w:rsidR="00FF5359">
        <w:t>“</w:t>
      </w:r>
      <w:r w:rsidRPr="0035084F">
        <w:t>, o smulkesnių tiekėjų restruktūrizacijos tapo beveik kasdienybe.</w:t>
      </w:r>
    </w:p>
    <w:p w14:paraId="65B97AE0" w14:textId="6B47D815" w:rsidR="00AC0746" w:rsidRDefault="0035084F" w:rsidP="008B464F">
      <w:pPr>
        <w:jc w:val="both"/>
      </w:pPr>
      <w:r w:rsidRPr="0035084F">
        <w:t xml:space="preserve">Priežastys yra ir politinės, ir struktūrinės. </w:t>
      </w:r>
      <w:r w:rsidR="00FF5359">
        <w:t xml:space="preserve">Vienu metu </w:t>
      </w:r>
      <w:r w:rsidRPr="0035084F">
        <w:t>E</w:t>
      </w:r>
      <w:r w:rsidR="00FF5359">
        <w:t xml:space="preserve">uropos </w:t>
      </w:r>
      <w:r w:rsidRPr="0035084F">
        <w:t>S</w:t>
      </w:r>
      <w:r w:rsidR="00FF5359">
        <w:t>ąjungos</w:t>
      </w:r>
      <w:r w:rsidRPr="0035084F">
        <w:t xml:space="preserve"> lygiu buvo nuspręsta, kad </w:t>
      </w:r>
      <w:r w:rsidR="00175B58">
        <w:t>vidaus degimo</w:t>
      </w:r>
      <w:r w:rsidRPr="0035084F">
        <w:t xml:space="preserve"> variklių era baigiasi, o gamyba turi kryptingai pereiti prie elektromobilių. </w:t>
      </w:r>
    </w:p>
    <w:p w14:paraId="1988BBAE" w14:textId="1D5BF7F8" w:rsidR="0035084F" w:rsidRPr="0035084F" w:rsidRDefault="0035084F" w:rsidP="008B464F">
      <w:pPr>
        <w:jc w:val="both"/>
      </w:pPr>
      <w:r w:rsidRPr="0035084F">
        <w:t>Tačiau elektromobilių rinkoje europiečiai pralaimi</w:t>
      </w:r>
      <w:r w:rsidR="00AC0746">
        <w:t xml:space="preserve"> </w:t>
      </w:r>
      <w:r w:rsidRPr="0035084F">
        <w:t xml:space="preserve">– kinų gaminami </w:t>
      </w:r>
      <w:r w:rsidR="00FF5359">
        <w:t xml:space="preserve">tokie </w:t>
      </w:r>
      <w:r w:rsidRPr="0035084F">
        <w:t xml:space="preserve">automobiliai tapo ne tik pigesni, bet ir kokybiški. Pastaruoju metu </w:t>
      </w:r>
      <w:r w:rsidR="00AC0746">
        <w:t>sulėtėjo ir perėjimas prie žaliosios energetikos</w:t>
      </w:r>
      <w:r w:rsidRPr="0035084F">
        <w:t>, suvokus, kad per spartūs pokyčiai tik mažina Europos gamintojų rinkos dalį ir konkurencingumą.</w:t>
      </w:r>
    </w:p>
    <w:p w14:paraId="2D94B384" w14:textId="3EEC15B9" w:rsidR="0035084F" w:rsidRPr="0035084F" w:rsidRDefault="00AC0746" w:rsidP="008B464F">
      <w:pPr>
        <w:jc w:val="both"/>
      </w:pPr>
      <w:r>
        <w:t>Senieji</w:t>
      </w:r>
      <w:r w:rsidR="0035084F" w:rsidRPr="0035084F">
        <w:t xml:space="preserve"> gamybos pajėgumai stabdomi,</w:t>
      </w:r>
      <w:r>
        <w:t xml:space="preserve"> o</w:t>
      </w:r>
      <w:r w:rsidR="0035084F" w:rsidRPr="0035084F">
        <w:t xml:space="preserve"> nauji – dar nekonkurencingi. Todėl </w:t>
      </w:r>
      <w:r w:rsidR="00FF5359">
        <w:t xml:space="preserve">darbuotojai </w:t>
      </w:r>
      <w:r w:rsidR="0035084F" w:rsidRPr="0035084F">
        <w:t>atleid</w:t>
      </w:r>
      <w:r w:rsidR="00FF5359">
        <w:t>žiami</w:t>
      </w:r>
      <w:r w:rsidR="0035084F" w:rsidRPr="0035084F">
        <w:t xml:space="preserve"> ir gamykl</w:t>
      </w:r>
      <w:r w:rsidR="00FF5359">
        <w:t>os</w:t>
      </w:r>
      <w:r w:rsidR="0035084F" w:rsidRPr="0035084F">
        <w:t xml:space="preserve"> uždar</w:t>
      </w:r>
      <w:r w:rsidR="00FF5359">
        <w:t>omos</w:t>
      </w:r>
      <w:r w:rsidR="0035084F" w:rsidRPr="0035084F">
        <w:t xml:space="preserve"> visoje </w:t>
      </w:r>
      <w:r w:rsidR="00FF5359">
        <w:t>Vokietijos</w:t>
      </w:r>
      <w:r w:rsidR="00FF5359" w:rsidRPr="0035084F">
        <w:t xml:space="preserve"> </w:t>
      </w:r>
      <w:r w:rsidR="0035084F" w:rsidRPr="0035084F">
        <w:t>automobilių pramonės ekosistemoje, o Kaunas šiuo atveju yra tik vienas iš daugelio taškų žemėlapyje.</w:t>
      </w:r>
    </w:p>
    <w:p w14:paraId="3CB7965C" w14:textId="050EC1F0" w:rsidR="0035084F" w:rsidRPr="0035084F" w:rsidRDefault="0035084F" w:rsidP="008B464F">
      <w:pPr>
        <w:jc w:val="both"/>
        <w:rPr>
          <w:b/>
          <w:bCs/>
        </w:rPr>
      </w:pPr>
      <w:r w:rsidRPr="0035084F">
        <w:rPr>
          <w:b/>
          <w:bCs/>
        </w:rPr>
        <w:t>Darbo užmokestis nebėra argumentas</w:t>
      </w:r>
      <w:r w:rsidR="001170EF">
        <w:rPr>
          <w:b/>
          <w:bCs/>
        </w:rPr>
        <w:t xml:space="preserve"> rinktis Lietuvą</w:t>
      </w:r>
    </w:p>
    <w:p w14:paraId="13548D26" w14:textId="2D30FE74" w:rsidR="001170EF" w:rsidRDefault="0035084F" w:rsidP="008B464F">
      <w:pPr>
        <w:jc w:val="both"/>
      </w:pPr>
      <w:r w:rsidRPr="0035084F">
        <w:t>Yra ir antr</w:t>
      </w:r>
      <w:r w:rsidR="00FF5359">
        <w:t>oji</w:t>
      </w:r>
      <w:r w:rsidRPr="0035084F">
        <w:t xml:space="preserve"> priežastis, kuri konkrečiai susijusi su Baltijos šalimis. Per pastarąjį dešimtmetį atlyginimai Lietuvoje, Latvijoje ir Estijoje augo itin sparčiai. Tai gera naujiena gyventojams, bet </w:t>
      </w:r>
      <w:r w:rsidR="00E733DB">
        <w:t>kartu</w:t>
      </w:r>
      <w:r w:rsidR="00E733DB" w:rsidRPr="0035084F">
        <w:t xml:space="preserve"> </w:t>
      </w:r>
      <w:r w:rsidRPr="0035084F">
        <w:t xml:space="preserve">reiškia, kad mūsų regionas nebėra patrauklus toms korporacijoms, kurios ieško pigios darbo jėgos. </w:t>
      </w:r>
    </w:p>
    <w:p w14:paraId="6A10253B" w14:textId="7483D483" w:rsidR="0035084F" w:rsidRPr="0035084F" w:rsidRDefault="0035084F" w:rsidP="008B464F">
      <w:pPr>
        <w:jc w:val="both"/>
      </w:pPr>
      <w:r w:rsidRPr="0035084F">
        <w:t xml:space="preserve">Gamyklos, kurios į Baltijos šalis atėjo prieš 10–15 metų būtent dėl sąnaudų pranašumo, dabar ieško naujų pigesnių rinkų arba tiesiog </w:t>
      </w:r>
      <w:r w:rsidR="001170EF">
        <w:t>pradeda</w:t>
      </w:r>
      <w:r w:rsidRPr="0035084F">
        <w:t xml:space="preserve"> gamybą kitur.</w:t>
      </w:r>
    </w:p>
    <w:p w14:paraId="08713229" w14:textId="46AB4BCC" w:rsidR="0035084F" w:rsidRPr="0035084F" w:rsidRDefault="008B464F" w:rsidP="008B464F">
      <w:pPr>
        <w:jc w:val="both"/>
      </w:pPr>
      <w:r>
        <w:t>Tai</w:t>
      </w:r>
      <w:r w:rsidR="0035084F" w:rsidRPr="0035084F">
        <w:t xml:space="preserve"> </w:t>
      </w:r>
      <w:r>
        <w:t>yra mūsų</w:t>
      </w:r>
      <w:r w:rsidR="0035084F" w:rsidRPr="0035084F">
        <w:t xml:space="preserve"> ekonominės raidos požymis. Tačiau</w:t>
      </w:r>
      <w:r w:rsidR="00C5073B">
        <w:t xml:space="preserve"> tai</w:t>
      </w:r>
      <w:r w:rsidR="0035084F" w:rsidRPr="0035084F">
        <w:t xml:space="preserve"> reik</w:t>
      </w:r>
      <w:r w:rsidR="0035084F" w:rsidRPr="0035084F">
        <w:t>alauja</w:t>
      </w:r>
      <w:r w:rsidR="0035084F" w:rsidRPr="0035084F">
        <w:t xml:space="preserve"> keisti investicijų pritraukimo strategiją</w:t>
      </w:r>
      <w:r>
        <w:t>,</w:t>
      </w:r>
      <w:r>
        <w:t xml:space="preserve"> </w:t>
      </w:r>
      <w:r>
        <w:t xml:space="preserve">pradedant </w:t>
      </w:r>
      <w:r>
        <w:t xml:space="preserve">nuo </w:t>
      </w:r>
      <w:r w:rsidR="00C5073B">
        <w:t>savęs</w:t>
      </w:r>
      <w:r>
        <w:t xml:space="preserve"> </w:t>
      </w:r>
      <w:r>
        <w:t>pateikimo</w:t>
      </w:r>
      <w:r>
        <w:t>,</w:t>
      </w:r>
      <w:r>
        <w:t xml:space="preserve"> </w:t>
      </w:r>
      <w:r>
        <w:t>iki to</w:t>
      </w:r>
      <w:r>
        <w:t>, kokias įmones siekiame pritraukti</w:t>
      </w:r>
      <w:r w:rsidR="0035084F" w:rsidRPr="0035084F">
        <w:t>.</w:t>
      </w:r>
    </w:p>
    <w:p w14:paraId="799E0DAE" w14:textId="77777777" w:rsidR="0035084F" w:rsidRPr="0035084F" w:rsidRDefault="0035084F" w:rsidP="008B464F">
      <w:pPr>
        <w:jc w:val="both"/>
        <w:rPr>
          <w:b/>
          <w:bCs/>
        </w:rPr>
      </w:pPr>
      <w:r w:rsidRPr="0035084F">
        <w:rPr>
          <w:b/>
          <w:bCs/>
        </w:rPr>
        <w:t>Tiesioginės užsienio investicijos – rekordiniame lygyje</w:t>
      </w:r>
    </w:p>
    <w:p w14:paraId="3F7FD4A8" w14:textId="70904394" w:rsidR="0035084F" w:rsidRPr="0035084F" w:rsidRDefault="001170EF" w:rsidP="008B464F">
      <w:pPr>
        <w:jc w:val="both"/>
      </w:pPr>
      <w:r>
        <w:t>V</w:t>
      </w:r>
      <w:r w:rsidR="0035084F" w:rsidRPr="0035084F">
        <w:t>erta atkreipti dėmesį į konkrečius skaičius. Nors tiesioginių užsienio investicijų (TUI) srautai į Lietuvą p</w:t>
      </w:r>
      <w:r w:rsidR="00FF5359">
        <w:t>raėjusių</w:t>
      </w:r>
      <w:r w:rsidR="0035084F" w:rsidRPr="0035084F">
        <w:t xml:space="preserve"> metų pabaigoje sumažėjo, bendras sukauptas TUI lygis išlieka rekordiniame aukštyje. Kitaip tariant</w:t>
      </w:r>
      <w:r w:rsidR="00FF5359">
        <w:t>,</w:t>
      </w:r>
      <w:r w:rsidR="0035084F" w:rsidRPr="0035084F">
        <w:t xml:space="preserve"> investuotojai ne traukiasi, o priima atsargesnius sprendimus dėl naujų įsipareigojimų</w:t>
      </w:r>
      <w:r w:rsidR="00E733DB">
        <w:t xml:space="preserve"> –</w:t>
      </w:r>
      <w:r w:rsidR="00FF5359">
        <w:t xml:space="preserve"> tai</w:t>
      </w:r>
      <w:r w:rsidR="00FF5359" w:rsidRPr="0035084F">
        <w:t xml:space="preserve"> </w:t>
      </w:r>
      <w:r w:rsidR="0035084F" w:rsidRPr="0035084F">
        <w:t>šiuo metu būdinga visai pasaulio ekonomikai.</w:t>
      </w:r>
    </w:p>
    <w:p w14:paraId="260E0208" w14:textId="59D7B6CA" w:rsidR="0035084F" w:rsidRPr="0035084F" w:rsidRDefault="0035084F" w:rsidP="008B464F">
      <w:pPr>
        <w:jc w:val="both"/>
      </w:pPr>
      <w:r w:rsidRPr="0035084F">
        <w:lastRenderedPageBreak/>
        <w:t>Svarbiausia –</w:t>
      </w:r>
      <w:r w:rsidR="001170EF">
        <w:t xml:space="preserve"> </w:t>
      </w:r>
      <w:r w:rsidRPr="0035084F">
        <w:t>keičiasi</w:t>
      </w:r>
      <w:r w:rsidR="001170EF">
        <w:t xml:space="preserve"> </w:t>
      </w:r>
      <w:r w:rsidR="001170EF" w:rsidRPr="0035084F">
        <w:t>investicijų struktūra</w:t>
      </w:r>
      <w:r w:rsidRPr="0035084F">
        <w:t xml:space="preserve">. Naujos investicijos vis dažniau nukreipiamos į didesnės pridėtinės vertės sektorius: gynybos pramonę, finansines technologijas ir </w:t>
      </w:r>
      <w:r w:rsidR="00FF5359">
        <w:t>informacines technologijas (</w:t>
      </w:r>
      <w:r w:rsidRPr="0035084F">
        <w:t>IT</w:t>
      </w:r>
      <w:r w:rsidR="00FF5359">
        <w:t>)</w:t>
      </w:r>
      <w:r w:rsidRPr="0035084F">
        <w:t>. Tai būtent ta kryptis, kuria Lietuva turėtų judėti.</w:t>
      </w:r>
      <w:r w:rsidR="001170EF">
        <w:t xml:space="preserve"> </w:t>
      </w:r>
    </w:p>
    <w:p w14:paraId="0270ADF3" w14:textId="1948B613" w:rsidR="0035084F" w:rsidRPr="0035084F" w:rsidRDefault="0035084F" w:rsidP="008B464F">
      <w:pPr>
        <w:jc w:val="both"/>
      </w:pPr>
      <w:r w:rsidRPr="0035084F">
        <w:t xml:space="preserve">Taip, sudėtinga geopolitinė situacija daro įtaką investuotojų sprendimams. Tačiau tai nėra </w:t>
      </w:r>
      <w:r w:rsidR="00FF5359">
        <w:t>išskirtinė</w:t>
      </w:r>
      <w:r w:rsidR="00FF5359" w:rsidRPr="0035084F">
        <w:t xml:space="preserve"> </w:t>
      </w:r>
      <w:r w:rsidRPr="0035084F">
        <w:t>Lietuvos problema – atsargumas</w:t>
      </w:r>
      <w:r w:rsidR="001170EF">
        <w:t xml:space="preserve"> dabar</w:t>
      </w:r>
      <w:r w:rsidRPr="0035084F">
        <w:t xml:space="preserve"> būdingas investuotojams visame pasaulyje, nuo Vakarų Europos iki Azijos.</w:t>
      </w:r>
    </w:p>
    <w:p w14:paraId="37CDE9DE" w14:textId="2FC49349" w:rsidR="0035084F" w:rsidRPr="0035084F" w:rsidRDefault="001170EF" w:rsidP="008B464F">
      <w:pPr>
        <w:jc w:val="both"/>
        <w:rPr>
          <w:b/>
          <w:bCs/>
        </w:rPr>
      </w:pPr>
      <w:r>
        <w:rPr>
          <w:b/>
          <w:bCs/>
        </w:rPr>
        <w:t>Lietuv</w:t>
      </w:r>
      <w:r w:rsidR="00FF5359">
        <w:rPr>
          <w:b/>
          <w:bCs/>
        </w:rPr>
        <w:t>os</w:t>
      </w:r>
      <w:r>
        <w:rPr>
          <w:b/>
          <w:bCs/>
        </w:rPr>
        <w:t xml:space="preserve"> </w:t>
      </w:r>
      <w:r w:rsidR="00FF5359">
        <w:rPr>
          <w:b/>
          <w:bCs/>
        </w:rPr>
        <w:t>pozicija</w:t>
      </w:r>
      <w:r>
        <w:rPr>
          <w:b/>
          <w:bCs/>
        </w:rPr>
        <w:t xml:space="preserve"> tvirt</w:t>
      </w:r>
      <w:r w:rsidR="00FF5359">
        <w:rPr>
          <w:b/>
          <w:bCs/>
        </w:rPr>
        <w:t>a</w:t>
      </w:r>
    </w:p>
    <w:p w14:paraId="1167491B" w14:textId="279FFF1A" w:rsidR="001170EF" w:rsidRDefault="0035084F" w:rsidP="008B464F">
      <w:pPr>
        <w:jc w:val="both"/>
      </w:pPr>
      <w:r w:rsidRPr="0035084F">
        <w:t>Lyginant Baltijos šalis, matyti įdom</w:t>
      </w:r>
      <w:r w:rsidR="00E733DB">
        <w:t>ių</w:t>
      </w:r>
      <w:r w:rsidRPr="0035084F">
        <w:t xml:space="preserve"> skirtum</w:t>
      </w:r>
      <w:r w:rsidR="00E733DB">
        <w:t>ų</w:t>
      </w:r>
      <w:r w:rsidRPr="0035084F">
        <w:t xml:space="preserve">. Estijoje užsienio investicijos labiau koncentruotos startuolių ir IT sektoriuje, o ne gamyboje. Didžiausia Estijos problema buvo ilgokas ekonominis sąstingis 2022–2025 metais </w:t>
      </w:r>
      <w:r w:rsidR="00E733DB">
        <w:t>ir</w:t>
      </w:r>
      <w:r w:rsidR="00E733DB" w:rsidRPr="0035084F">
        <w:t xml:space="preserve"> </w:t>
      </w:r>
      <w:r w:rsidRPr="0035084F">
        <w:t xml:space="preserve">labai maža vidaus rinka. </w:t>
      </w:r>
    </w:p>
    <w:p w14:paraId="7191B207" w14:textId="6A63CAC8" w:rsidR="0035084F" w:rsidRPr="0035084F" w:rsidRDefault="0035084F" w:rsidP="008B464F">
      <w:pPr>
        <w:jc w:val="both"/>
      </w:pPr>
      <w:r w:rsidRPr="0035084F">
        <w:t>Pastaruoju metu matyti, kad kai kurios suomių įmonės pradėjo parduoti savo verslus Estijoje, bet tai labiau susiję su pačios Suomijos ekonominėmis problemomis, o ne su Estijos investiciniu patrauklumu.</w:t>
      </w:r>
    </w:p>
    <w:p w14:paraId="7D67B937" w14:textId="22B6AE8A" w:rsidR="0035084F" w:rsidRPr="0035084F" w:rsidRDefault="0035084F" w:rsidP="008B464F">
      <w:pPr>
        <w:jc w:val="both"/>
      </w:pPr>
      <w:r w:rsidRPr="0035084F">
        <w:t xml:space="preserve">Lietuvoje bendra tendencija panaši į Estijos – </w:t>
      </w:r>
      <w:r w:rsidR="00E733DB">
        <w:t xml:space="preserve">vyksta </w:t>
      </w:r>
      <w:r w:rsidRPr="0035084F">
        <w:t>perėjimas prie didesnės pridėtinės vertės sektorių ir brangesnės darbo jėgos. Tik Lietuva turi papildomą pranašumą – didesnę vidaus rinką ir tvirtesnę pramon</w:t>
      </w:r>
      <w:r w:rsidR="003600B5">
        <w:t>ės</w:t>
      </w:r>
      <w:r w:rsidRPr="0035084F">
        <w:t xml:space="preserve"> bazę.</w:t>
      </w:r>
    </w:p>
    <w:p w14:paraId="0F396ACB" w14:textId="554603CE" w:rsidR="0035084F" w:rsidRPr="0035084F" w:rsidRDefault="0035084F" w:rsidP="008B464F">
      <w:pPr>
        <w:jc w:val="both"/>
      </w:pPr>
      <w:r w:rsidRPr="0035084F">
        <w:t>Latvij</w:t>
      </w:r>
      <w:r w:rsidR="00E733DB">
        <w:t>os</w:t>
      </w:r>
      <w:r w:rsidRPr="0035084F">
        <w:t xml:space="preserve"> </w:t>
      </w:r>
      <w:r w:rsidR="00E733DB">
        <w:t xml:space="preserve">pozicija </w:t>
      </w:r>
      <w:r w:rsidRPr="0035084F">
        <w:t>kol kas silpniausi</w:t>
      </w:r>
      <w:r w:rsidR="00E733DB">
        <w:t>a</w:t>
      </w:r>
      <w:r w:rsidRPr="0035084F">
        <w:t>: ji neturi nei tokio inovacijų lygio kaip Estija, nei tokių stambių pramon</w:t>
      </w:r>
      <w:r w:rsidR="003600B5">
        <w:t>ės</w:t>
      </w:r>
      <w:r w:rsidRPr="0035084F">
        <w:t xml:space="preserve"> investicijų kaip Lietuva.</w:t>
      </w:r>
    </w:p>
    <w:p w14:paraId="24E986B3" w14:textId="1C74211D" w:rsidR="0035084F" w:rsidRPr="0035084F" w:rsidRDefault="00D00DE4" w:rsidP="008B464F">
      <w:pPr>
        <w:jc w:val="both"/>
      </w:pPr>
      <w:r>
        <w:t>Tad „</w:t>
      </w:r>
      <w:proofErr w:type="spellStart"/>
      <w:r>
        <w:t>Aumovio</w:t>
      </w:r>
      <w:proofErr w:type="spellEnd"/>
      <w:r>
        <w:t xml:space="preserve">“ atvejis </w:t>
      </w:r>
      <w:r w:rsidR="00E733DB">
        <w:t xml:space="preserve">neturėtų </w:t>
      </w:r>
      <w:r>
        <w:t xml:space="preserve">gąsdinti. </w:t>
      </w:r>
      <w:r w:rsidR="0035084F" w:rsidRPr="0035084F">
        <w:t xml:space="preserve">Lietuvos ekonomikai svarbu ne tai, ar </w:t>
      </w:r>
      <w:r w:rsidR="00E733DB">
        <w:t>kas nors</w:t>
      </w:r>
      <w:r w:rsidR="00E733DB" w:rsidRPr="0035084F">
        <w:t xml:space="preserve"> </w:t>
      </w:r>
      <w:r w:rsidR="0035084F" w:rsidRPr="0035084F">
        <w:t xml:space="preserve">išeina, </w:t>
      </w:r>
      <w:r w:rsidR="00E733DB">
        <w:t>o</w:t>
      </w:r>
      <w:r w:rsidR="00E733DB" w:rsidRPr="0035084F">
        <w:t xml:space="preserve"> </w:t>
      </w:r>
      <w:r w:rsidR="0035084F" w:rsidRPr="0035084F">
        <w:t>tai, kas ateina vietoje</w:t>
      </w:r>
      <w:r>
        <w:t xml:space="preserve"> išėjusių</w:t>
      </w:r>
      <w:r w:rsidR="008C1BC9">
        <w:t>jų</w:t>
      </w:r>
      <w:r w:rsidR="0035084F" w:rsidRPr="0035084F">
        <w:t xml:space="preserve">. </w:t>
      </w:r>
      <w:r w:rsidR="00E733DB">
        <w:t>Č</w:t>
      </w:r>
      <w:r w:rsidR="0035084F" w:rsidRPr="0035084F">
        <w:t>ia atsakymas yra aiškus: vietoje pigios gamybos ateina gynybos sektorius, finansinės technologijos ir IT paslaugos. Tai yra kokybiškesnės investicijos, mokančios didesnius atlyginimus ir kuriančios tvaresnę vertę.</w:t>
      </w:r>
    </w:p>
    <w:p w14:paraId="2DE157F2" w14:textId="2E271CCB" w:rsidR="0035084F" w:rsidRPr="0035084F" w:rsidRDefault="00D00DE4" w:rsidP="008B464F">
      <w:pPr>
        <w:jc w:val="both"/>
      </w:pPr>
      <w:r>
        <w:t>Tad reikia ne saugoti</w:t>
      </w:r>
      <w:r w:rsidR="0035084F" w:rsidRPr="0035084F">
        <w:t xml:space="preserve"> senąjį modelį, o užtikrinti, kad perėjimas prie naujojo vyktų kuo sklandžiau. Lietuvos rinkos patrauklumas nedingo</w:t>
      </w:r>
      <w:r>
        <w:t xml:space="preserve">, tiesiog keičiasi </w:t>
      </w:r>
      <w:r w:rsidR="008C1BC9">
        <w:t>jo</w:t>
      </w:r>
      <w:r>
        <w:t xml:space="preserve"> priežastys.</w:t>
      </w:r>
    </w:p>
    <w:p w14:paraId="761202B4" w14:textId="77777777" w:rsidR="00FB00C8" w:rsidRPr="0035084F" w:rsidRDefault="00FB00C8"/>
    <w:sectPr w:rsidR="00FB00C8" w:rsidRPr="003508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84F"/>
    <w:rsid w:val="001170EF"/>
    <w:rsid w:val="00175B58"/>
    <w:rsid w:val="0035084F"/>
    <w:rsid w:val="003600B5"/>
    <w:rsid w:val="003F588C"/>
    <w:rsid w:val="008B464F"/>
    <w:rsid w:val="008C1BC9"/>
    <w:rsid w:val="008F62CB"/>
    <w:rsid w:val="009375AC"/>
    <w:rsid w:val="00A66476"/>
    <w:rsid w:val="00AC0746"/>
    <w:rsid w:val="00B57906"/>
    <w:rsid w:val="00C5073B"/>
    <w:rsid w:val="00C91529"/>
    <w:rsid w:val="00D00DE4"/>
    <w:rsid w:val="00D36239"/>
    <w:rsid w:val="00D80302"/>
    <w:rsid w:val="00E733DB"/>
    <w:rsid w:val="00FB00C8"/>
    <w:rsid w:val="00FF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80B12"/>
  <w15:docId w15:val="{236A2D7A-F552-48F9-96EA-CB8EB70C1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08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08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08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08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08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08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08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08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08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084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084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084F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084F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084F"/>
    <w:rPr>
      <w:rFonts w:eastAsiaTheme="majorEastAsia" w:cstheme="majorBidi"/>
      <w:color w:val="2F5496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084F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084F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084F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084F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3508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084F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08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084F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3508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084F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3508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084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08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084F"/>
    <w:rPr>
      <w:i/>
      <w:iCs/>
      <w:color w:val="2F5496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35084F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E733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33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33DB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33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33DB"/>
    <w:rPr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3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33DB"/>
    <w:rPr>
      <w:rFonts w:ascii="Tahoma" w:hAnsi="Tahoma" w:cs="Tahoma"/>
      <w:sz w:val="16"/>
      <w:szCs w:val="16"/>
      <w:lang w:val="lt-LT"/>
    </w:rPr>
  </w:style>
  <w:style w:type="paragraph" w:styleId="Revision">
    <w:name w:val="Revision"/>
    <w:hidden/>
    <w:uiPriority w:val="99"/>
    <w:semiHidden/>
    <w:rsid w:val="00175B58"/>
    <w:pPr>
      <w:spacing w:after="0" w:line="240" w:lineRule="auto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Murin</dc:creator>
  <cp:lastModifiedBy>Erik Murin</cp:lastModifiedBy>
  <cp:revision>2</cp:revision>
  <dcterms:created xsi:type="dcterms:W3CDTF">2026-04-30T04:36:00Z</dcterms:created>
  <dcterms:modified xsi:type="dcterms:W3CDTF">2026-04-30T04:36:00Z</dcterms:modified>
</cp:coreProperties>
</file>