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D0F5C" w14:textId="77777777" w:rsidR="00E62E92" w:rsidRDefault="00E62E92" w:rsidP="00B26C88">
      <w:pPr>
        <w:jc w:val="both"/>
        <w:rPr>
          <w:rFonts w:ascii="Times New Roman" w:hAnsi="Times New Roman" w:cs="Times New Roman"/>
          <w:b/>
          <w:bCs/>
          <w:sz w:val="28"/>
          <w:szCs w:val="28"/>
        </w:rPr>
      </w:pPr>
      <w:r w:rsidRPr="00E62E92">
        <w:rPr>
          <w:rFonts w:ascii="Times New Roman" w:hAnsi="Times New Roman" w:cs="Times New Roman"/>
          <w:b/>
          <w:bCs/>
          <w:sz w:val="28"/>
          <w:szCs w:val="28"/>
        </w:rPr>
        <w:t>„</w:t>
      </w:r>
      <w:proofErr w:type="spellStart"/>
      <w:r w:rsidRPr="00E62E92">
        <w:rPr>
          <w:rFonts w:ascii="Times New Roman" w:hAnsi="Times New Roman" w:cs="Times New Roman"/>
          <w:b/>
          <w:bCs/>
          <w:sz w:val="28"/>
          <w:szCs w:val="28"/>
        </w:rPr>
        <w:t>Realco</w:t>
      </w:r>
      <w:proofErr w:type="spellEnd"/>
      <w:r w:rsidRPr="00E62E92">
        <w:rPr>
          <w:rFonts w:ascii="Times New Roman" w:hAnsi="Times New Roman" w:cs="Times New Roman"/>
          <w:b/>
          <w:bCs/>
          <w:sz w:val="28"/>
          <w:szCs w:val="28"/>
        </w:rPr>
        <w:t>“ laiku išpirko visą beveik 59 mln. eurų obligacijų emisiją „</w:t>
      </w:r>
      <w:proofErr w:type="spellStart"/>
      <w:r w:rsidRPr="00E62E92">
        <w:rPr>
          <w:rFonts w:ascii="Times New Roman" w:hAnsi="Times New Roman" w:cs="Times New Roman"/>
          <w:b/>
          <w:bCs/>
          <w:sz w:val="28"/>
          <w:szCs w:val="28"/>
        </w:rPr>
        <w:t>Hero</w:t>
      </w:r>
      <w:proofErr w:type="spellEnd"/>
      <w:r w:rsidRPr="00E62E92">
        <w:rPr>
          <w:rFonts w:ascii="Times New Roman" w:hAnsi="Times New Roman" w:cs="Times New Roman"/>
          <w:b/>
          <w:bCs/>
          <w:sz w:val="28"/>
          <w:szCs w:val="28"/>
        </w:rPr>
        <w:t>“ projektui</w:t>
      </w:r>
    </w:p>
    <w:p w14:paraId="7CB9C785" w14:textId="4EE94922" w:rsidR="00B806D1" w:rsidRDefault="00B806D1" w:rsidP="00707765">
      <w:pPr>
        <w:jc w:val="both"/>
        <w:rPr>
          <w:rFonts w:ascii="Times New Roman" w:hAnsi="Times New Roman" w:cs="Times New Roman"/>
          <w:b/>
          <w:bCs/>
        </w:rPr>
      </w:pPr>
      <w:r w:rsidRPr="00B806D1">
        <w:rPr>
          <w:rFonts w:ascii="Times New Roman" w:hAnsi="Times New Roman" w:cs="Times New Roman"/>
          <w:b/>
          <w:bCs/>
        </w:rPr>
        <w:t>Su Lietuvos nekilnojamojo turto (NT) plėtotoju „</w:t>
      </w:r>
      <w:proofErr w:type="spellStart"/>
      <w:r w:rsidRPr="00B806D1">
        <w:rPr>
          <w:rFonts w:ascii="Times New Roman" w:hAnsi="Times New Roman" w:cs="Times New Roman"/>
          <w:b/>
          <w:bCs/>
        </w:rPr>
        <w:t>Realco</w:t>
      </w:r>
      <w:proofErr w:type="spellEnd"/>
      <w:r w:rsidRPr="00B806D1">
        <w:rPr>
          <w:rFonts w:ascii="Times New Roman" w:hAnsi="Times New Roman" w:cs="Times New Roman"/>
          <w:b/>
          <w:bCs/>
        </w:rPr>
        <w:t xml:space="preserve">“ susijusi UAB „Sostinės bokštai“ </w:t>
      </w:r>
      <w:r>
        <w:rPr>
          <w:rFonts w:ascii="Times New Roman" w:hAnsi="Times New Roman" w:cs="Times New Roman"/>
          <w:b/>
          <w:bCs/>
        </w:rPr>
        <w:t xml:space="preserve">laiku </w:t>
      </w:r>
      <w:r w:rsidRPr="00B806D1">
        <w:rPr>
          <w:rFonts w:ascii="Times New Roman" w:hAnsi="Times New Roman" w:cs="Times New Roman"/>
          <w:b/>
          <w:bCs/>
        </w:rPr>
        <w:t>išpirko 58,6 mln. eurų vertės obligacijų emisiją, įvykdydama investuotojams prisiimtus įsipareigojimus. Pritrauktos investuotojų lėšos buvo skirtos verslo centro „</w:t>
      </w:r>
      <w:proofErr w:type="spellStart"/>
      <w:r w:rsidRPr="00B806D1">
        <w:rPr>
          <w:rFonts w:ascii="Times New Roman" w:hAnsi="Times New Roman" w:cs="Times New Roman"/>
          <w:b/>
          <w:bCs/>
        </w:rPr>
        <w:t>Hero</w:t>
      </w:r>
      <w:proofErr w:type="spellEnd"/>
      <w:r w:rsidRPr="00B806D1">
        <w:rPr>
          <w:rFonts w:ascii="Times New Roman" w:hAnsi="Times New Roman" w:cs="Times New Roman"/>
          <w:b/>
          <w:bCs/>
        </w:rPr>
        <w:t>“ statyboms ir plėtrai.</w:t>
      </w:r>
    </w:p>
    <w:p w14:paraId="2096AE77" w14:textId="0F16E772" w:rsidR="0083304A" w:rsidRDefault="009B2018" w:rsidP="00707765">
      <w:pPr>
        <w:jc w:val="both"/>
        <w:rPr>
          <w:rFonts w:ascii="Times New Roman" w:hAnsi="Times New Roman" w:cs="Times New Roman"/>
        </w:rPr>
      </w:pPr>
      <w:r>
        <w:rPr>
          <w:rFonts w:ascii="Times New Roman" w:hAnsi="Times New Roman" w:cs="Times New Roman"/>
        </w:rPr>
        <w:t>Išleistos o</w:t>
      </w:r>
      <w:r w:rsidR="745C09E2" w:rsidRPr="5E43254A">
        <w:rPr>
          <w:rFonts w:ascii="Times New Roman" w:hAnsi="Times New Roman" w:cs="Times New Roman"/>
        </w:rPr>
        <w:t>bligacijo</w:t>
      </w:r>
      <w:r>
        <w:rPr>
          <w:rFonts w:ascii="Times New Roman" w:hAnsi="Times New Roman" w:cs="Times New Roman"/>
        </w:rPr>
        <w:t>s mokėjo</w:t>
      </w:r>
      <w:r w:rsidR="745C09E2" w:rsidRPr="5E43254A">
        <w:rPr>
          <w:rFonts w:ascii="Times New Roman" w:hAnsi="Times New Roman" w:cs="Times New Roman"/>
        </w:rPr>
        <w:t xml:space="preserve"> </w:t>
      </w:r>
      <w:r w:rsidR="336316AE" w:rsidRPr="5E43254A">
        <w:rPr>
          <w:rFonts w:ascii="Times New Roman" w:hAnsi="Times New Roman" w:cs="Times New Roman"/>
        </w:rPr>
        <w:t xml:space="preserve">6 mėn. EURIBOR </w:t>
      </w:r>
      <w:r>
        <w:rPr>
          <w:rFonts w:ascii="Times New Roman" w:hAnsi="Times New Roman" w:cs="Times New Roman"/>
        </w:rPr>
        <w:t>plius</w:t>
      </w:r>
      <w:r w:rsidR="336316AE" w:rsidRPr="5E43254A">
        <w:rPr>
          <w:rFonts w:ascii="Times New Roman" w:hAnsi="Times New Roman" w:cs="Times New Roman"/>
        </w:rPr>
        <w:t xml:space="preserve"> 6 proc. metin</w:t>
      </w:r>
      <w:r w:rsidR="000000F8">
        <w:rPr>
          <w:rFonts w:ascii="Times New Roman" w:hAnsi="Times New Roman" w:cs="Times New Roman"/>
        </w:rPr>
        <w:t>ę</w:t>
      </w:r>
      <w:r w:rsidR="336316AE" w:rsidRPr="5E43254A">
        <w:rPr>
          <w:rFonts w:ascii="Times New Roman" w:hAnsi="Times New Roman" w:cs="Times New Roman"/>
        </w:rPr>
        <w:t xml:space="preserve"> </w:t>
      </w:r>
      <w:r w:rsidR="745C09E2" w:rsidRPr="5E43254A">
        <w:rPr>
          <w:rFonts w:ascii="Times New Roman" w:hAnsi="Times New Roman" w:cs="Times New Roman"/>
        </w:rPr>
        <w:t>palūkanų norm</w:t>
      </w:r>
      <w:r w:rsidR="000000F8">
        <w:rPr>
          <w:rFonts w:ascii="Times New Roman" w:hAnsi="Times New Roman" w:cs="Times New Roman"/>
        </w:rPr>
        <w:t>ą, kuri buvo mokama kas pusmetį</w:t>
      </w:r>
      <w:r w:rsidR="615EBFF7" w:rsidRPr="5E43254A">
        <w:rPr>
          <w:rFonts w:ascii="Times New Roman" w:hAnsi="Times New Roman" w:cs="Times New Roman"/>
        </w:rPr>
        <w:t>. Per</w:t>
      </w:r>
      <w:r w:rsidR="578866BF" w:rsidRPr="5E43254A">
        <w:rPr>
          <w:rFonts w:ascii="Times New Roman" w:hAnsi="Times New Roman" w:cs="Times New Roman"/>
        </w:rPr>
        <w:t xml:space="preserve"> dvejus metus </w:t>
      </w:r>
      <w:r w:rsidR="1D9B59FE" w:rsidRPr="5E43254A">
        <w:rPr>
          <w:rFonts w:ascii="Times New Roman" w:hAnsi="Times New Roman" w:cs="Times New Roman"/>
        </w:rPr>
        <w:t xml:space="preserve">įvyko </w:t>
      </w:r>
      <w:r w:rsidR="330DD89B" w:rsidRPr="5E43254A">
        <w:rPr>
          <w:rFonts w:ascii="Times New Roman" w:hAnsi="Times New Roman" w:cs="Times New Roman"/>
        </w:rPr>
        <w:t>8</w:t>
      </w:r>
      <w:r w:rsidR="1D9B59FE" w:rsidRPr="5E43254A">
        <w:rPr>
          <w:rFonts w:ascii="Times New Roman" w:hAnsi="Times New Roman" w:cs="Times New Roman"/>
        </w:rPr>
        <w:t xml:space="preserve"> obligacijų emisijos platinimo etapai, pritraukę </w:t>
      </w:r>
      <w:r w:rsidR="0B0B2DA2" w:rsidRPr="5E43254A">
        <w:rPr>
          <w:rFonts w:ascii="Times New Roman" w:hAnsi="Times New Roman" w:cs="Times New Roman"/>
        </w:rPr>
        <w:t>apie 1,</w:t>
      </w:r>
      <w:r w:rsidR="78A11D3F" w:rsidRPr="5E43254A">
        <w:rPr>
          <w:rFonts w:ascii="Times New Roman" w:hAnsi="Times New Roman" w:cs="Times New Roman"/>
        </w:rPr>
        <w:t>3</w:t>
      </w:r>
      <w:r w:rsidR="0B0B2DA2" w:rsidRPr="5E43254A">
        <w:rPr>
          <w:rFonts w:ascii="Times New Roman" w:hAnsi="Times New Roman" w:cs="Times New Roman"/>
        </w:rPr>
        <w:t xml:space="preserve"> tūkst. investuotojų</w:t>
      </w:r>
      <w:r w:rsidR="65AF288B" w:rsidRPr="5E43254A">
        <w:rPr>
          <w:rFonts w:ascii="Times New Roman" w:hAnsi="Times New Roman" w:cs="Times New Roman"/>
        </w:rPr>
        <w:t xml:space="preserve">. </w:t>
      </w:r>
    </w:p>
    <w:p w14:paraId="4E145129" w14:textId="2FBFA753" w:rsidR="00E26625" w:rsidRDefault="600D48B3" w:rsidP="5E43254A">
      <w:pPr>
        <w:jc w:val="both"/>
        <w:rPr>
          <w:rFonts w:ascii="Times New Roman" w:hAnsi="Times New Roman" w:cs="Times New Roman"/>
        </w:rPr>
      </w:pPr>
      <w:r w:rsidRPr="5E43254A">
        <w:rPr>
          <w:rFonts w:ascii="Times New Roman" w:hAnsi="Times New Roman" w:cs="Times New Roman"/>
        </w:rPr>
        <w:t>„</w:t>
      </w:r>
      <w:r w:rsidR="3C987D02" w:rsidRPr="5E43254A">
        <w:rPr>
          <w:rFonts w:ascii="Times New Roman" w:eastAsia="Times New Roman" w:hAnsi="Times New Roman" w:cs="Times New Roman"/>
        </w:rPr>
        <w:t>Visą obligacijų platinimo laikotarpį nuosekliai laikėmės investuotojams duotų pažadų – užtikrinome skaidrią komunikaciją, reguliarias palūkanų išmokas ir laiku įvykdėme visus finansinius įsipareigojimus. Tai svarbus signalas kapitalo rinkai, kad „Realco“ geba ne tik pritraukti investuotojų pasitikėjimą, bet ir jį pateisinti</w:t>
      </w:r>
      <w:r w:rsidRPr="5E43254A">
        <w:rPr>
          <w:rFonts w:ascii="Times New Roman" w:hAnsi="Times New Roman" w:cs="Times New Roman"/>
        </w:rPr>
        <w:t xml:space="preserve">“, </w:t>
      </w:r>
      <w:r w:rsidR="292E6F1A" w:rsidRPr="5E43254A">
        <w:rPr>
          <w:rFonts w:ascii="Times New Roman" w:hAnsi="Times New Roman" w:cs="Times New Roman"/>
        </w:rPr>
        <w:t>–</w:t>
      </w:r>
      <w:r w:rsidRPr="5E43254A">
        <w:rPr>
          <w:rFonts w:ascii="Times New Roman" w:hAnsi="Times New Roman" w:cs="Times New Roman"/>
        </w:rPr>
        <w:t xml:space="preserve"> sako „Realco“ </w:t>
      </w:r>
      <w:r w:rsidR="4BDC2589" w:rsidRPr="5E43254A">
        <w:rPr>
          <w:rFonts w:ascii="Times New Roman" w:hAnsi="Times New Roman" w:cs="Times New Roman"/>
        </w:rPr>
        <w:t>vadovas Julius Dovidonis.</w:t>
      </w:r>
    </w:p>
    <w:p w14:paraId="34CFB836" w14:textId="25DD833C" w:rsidR="00173FBB" w:rsidRDefault="53A289F2" w:rsidP="5E43254A">
      <w:pPr>
        <w:jc w:val="both"/>
        <w:rPr>
          <w:rFonts w:ascii="Times New Roman" w:hAnsi="Times New Roman" w:cs="Times New Roman"/>
        </w:rPr>
      </w:pPr>
      <w:r w:rsidRPr="5E43254A">
        <w:rPr>
          <w:rFonts w:ascii="Times New Roman" w:eastAsia="Aptos" w:hAnsi="Times New Roman" w:cs="Times New Roman"/>
        </w:rPr>
        <w:t xml:space="preserve">Vieni iš obligacijų emisijos platinimo organizatorių, </w:t>
      </w:r>
      <w:r w:rsidR="59687A89" w:rsidRPr="5E43254A">
        <w:rPr>
          <w:rFonts w:ascii="Times New Roman" w:hAnsi="Times New Roman" w:cs="Times New Roman"/>
        </w:rPr>
        <w:t>Estijos investicinės bankininkystės bendrovės „</w:t>
      </w:r>
      <w:proofErr w:type="spellStart"/>
      <w:r w:rsidR="59687A89" w:rsidRPr="5E43254A">
        <w:rPr>
          <w:rFonts w:ascii="Times New Roman" w:hAnsi="Times New Roman" w:cs="Times New Roman"/>
        </w:rPr>
        <w:t>Redgate</w:t>
      </w:r>
      <w:proofErr w:type="spellEnd"/>
      <w:r w:rsidR="59687A89" w:rsidRPr="5E43254A">
        <w:rPr>
          <w:rFonts w:ascii="Times New Roman" w:hAnsi="Times New Roman" w:cs="Times New Roman"/>
        </w:rPr>
        <w:t xml:space="preserve"> </w:t>
      </w:r>
      <w:proofErr w:type="spellStart"/>
      <w:r w:rsidR="59687A89" w:rsidRPr="5E43254A">
        <w:rPr>
          <w:rFonts w:ascii="Times New Roman" w:hAnsi="Times New Roman" w:cs="Times New Roman"/>
        </w:rPr>
        <w:t>Capital</w:t>
      </w:r>
      <w:proofErr w:type="spellEnd"/>
      <w:r w:rsidR="59687A89" w:rsidRPr="5E43254A">
        <w:rPr>
          <w:rFonts w:ascii="Times New Roman" w:hAnsi="Times New Roman" w:cs="Times New Roman"/>
        </w:rPr>
        <w:t xml:space="preserve">“ </w:t>
      </w:r>
      <w:r w:rsidR="589C6A60" w:rsidRPr="5E43254A">
        <w:rPr>
          <w:rFonts w:ascii="Times New Roman" w:hAnsi="Times New Roman" w:cs="Times New Roman"/>
        </w:rPr>
        <w:t xml:space="preserve">atstovas Lietuvai Dinas Petrikas pažymi, kad tai – viena </w:t>
      </w:r>
      <w:r w:rsidR="1EA78211" w:rsidRPr="5E43254A">
        <w:rPr>
          <w:rFonts w:ascii="Times New Roman" w:hAnsi="Times New Roman" w:cs="Times New Roman"/>
        </w:rPr>
        <w:t xml:space="preserve">didžiausių obligacijų programų </w:t>
      </w:r>
      <w:r w:rsidR="701BC2C8" w:rsidRPr="5E43254A">
        <w:rPr>
          <w:rFonts w:ascii="Times New Roman" w:hAnsi="Times New Roman" w:cs="Times New Roman"/>
        </w:rPr>
        <w:t>NT</w:t>
      </w:r>
      <w:r w:rsidR="1EA78211" w:rsidRPr="5E43254A">
        <w:rPr>
          <w:rFonts w:ascii="Times New Roman" w:hAnsi="Times New Roman" w:cs="Times New Roman"/>
        </w:rPr>
        <w:t xml:space="preserve"> objekt</w:t>
      </w:r>
      <w:r w:rsidR="6440183C" w:rsidRPr="5E43254A">
        <w:rPr>
          <w:rFonts w:ascii="Times New Roman" w:hAnsi="Times New Roman" w:cs="Times New Roman"/>
        </w:rPr>
        <w:t>ui</w:t>
      </w:r>
      <w:r w:rsidR="1EA78211" w:rsidRPr="5E43254A">
        <w:rPr>
          <w:rFonts w:ascii="Times New Roman" w:hAnsi="Times New Roman" w:cs="Times New Roman"/>
        </w:rPr>
        <w:t xml:space="preserve"> Baltijos šalyse</w:t>
      </w:r>
      <w:r w:rsidR="701BC2C8" w:rsidRPr="5E43254A">
        <w:rPr>
          <w:rFonts w:ascii="Times New Roman" w:hAnsi="Times New Roman" w:cs="Times New Roman"/>
        </w:rPr>
        <w:t>.</w:t>
      </w:r>
    </w:p>
    <w:p w14:paraId="2FAE92CD" w14:textId="6C7D0557" w:rsidR="00EA70BF" w:rsidRDefault="25433302" w:rsidP="5E43254A">
      <w:pPr>
        <w:jc w:val="both"/>
        <w:rPr>
          <w:rFonts w:ascii="Times New Roman" w:hAnsi="Times New Roman" w:cs="Times New Roman"/>
        </w:rPr>
      </w:pPr>
      <w:r w:rsidRPr="5E43254A">
        <w:rPr>
          <w:rFonts w:ascii="Times New Roman" w:hAnsi="Times New Roman" w:cs="Times New Roman"/>
        </w:rPr>
        <w:t>„</w:t>
      </w:r>
      <w:r w:rsidR="7995BE18" w:rsidRPr="5E43254A">
        <w:rPr>
          <w:rFonts w:ascii="Times New Roman" w:eastAsia="Times New Roman" w:hAnsi="Times New Roman" w:cs="Times New Roman"/>
        </w:rPr>
        <w:t xml:space="preserve">Ši obligacijų emisija buvo įgyvendinta pagal iš anksto numatytą finansavimo modelį – įsipareigojimai investuotojams įvykdyti </w:t>
      </w:r>
      <w:proofErr w:type="spellStart"/>
      <w:r w:rsidR="7995BE18" w:rsidRPr="5E43254A">
        <w:rPr>
          <w:rFonts w:ascii="Times New Roman" w:eastAsia="Times New Roman" w:hAnsi="Times New Roman" w:cs="Times New Roman"/>
        </w:rPr>
        <w:t>refinansavus</w:t>
      </w:r>
      <w:proofErr w:type="spellEnd"/>
      <w:r w:rsidR="7995BE18" w:rsidRPr="5E43254A">
        <w:rPr>
          <w:rFonts w:ascii="Times New Roman" w:eastAsia="Times New Roman" w:hAnsi="Times New Roman" w:cs="Times New Roman"/>
        </w:rPr>
        <w:t xml:space="preserve"> projektą banko paskola. Tai rodo nuoseklų projekto finansavimo valdymą ir prisideda prie didesnio pasitikėjimo NT sektoriaus obligacijomis kaip investicine priemone</w:t>
      </w:r>
      <w:r w:rsidR="097341BE" w:rsidRPr="5E43254A">
        <w:rPr>
          <w:rFonts w:ascii="Times New Roman" w:hAnsi="Times New Roman" w:cs="Times New Roman"/>
        </w:rPr>
        <w:t xml:space="preserve">“ </w:t>
      </w:r>
      <w:r w:rsidR="292E6F1A" w:rsidRPr="5E43254A">
        <w:rPr>
          <w:rFonts w:ascii="Times New Roman" w:hAnsi="Times New Roman" w:cs="Times New Roman"/>
        </w:rPr>
        <w:t>–</w:t>
      </w:r>
      <w:r w:rsidR="097341BE" w:rsidRPr="5E43254A">
        <w:rPr>
          <w:rFonts w:ascii="Times New Roman" w:hAnsi="Times New Roman" w:cs="Times New Roman"/>
        </w:rPr>
        <w:t xml:space="preserve"> priduria jis.</w:t>
      </w:r>
    </w:p>
    <w:p w14:paraId="427C4C49" w14:textId="39FD54A4" w:rsidR="00B64E75" w:rsidRPr="00C55CC1" w:rsidRDefault="0028059A" w:rsidP="00707765">
      <w:pPr>
        <w:jc w:val="both"/>
        <w:rPr>
          <w:rFonts w:ascii="Times New Roman" w:hAnsi="Times New Roman" w:cs="Times New Roman"/>
          <w:b/>
          <w:bCs/>
        </w:rPr>
      </w:pPr>
      <w:r w:rsidRPr="0028059A">
        <w:rPr>
          <w:rFonts w:ascii="Times New Roman" w:hAnsi="Times New Roman" w:cs="Times New Roman"/>
          <w:b/>
          <w:bCs/>
        </w:rPr>
        <w:t xml:space="preserve">Investuotojai rinkosi </w:t>
      </w:r>
      <w:r w:rsidR="00CC0BB6">
        <w:rPr>
          <w:rFonts w:ascii="Times New Roman" w:hAnsi="Times New Roman" w:cs="Times New Roman"/>
          <w:b/>
          <w:bCs/>
        </w:rPr>
        <w:t xml:space="preserve">patirtį ir </w:t>
      </w:r>
      <w:r w:rsidRPr="0028059A">
        <w:rPr>
          <w:rFonts w:ascii="Times New Roman" w:hAnsi="Times New Roman" w:cs="Times New Roman"/>
          <w:b/>
          <w:bCs/>
        </w:rPr>
        <w:t>kokybę</w:t>
      </w:r>
    </w:p>
    <w:p w14:paraId="327261FE" w14:textId="2B50637D" w:rsidR="00894EDD" w:rsidRDefault="003C5E13" w:rsidP="003C5E13">
      <w:pPr>
        <w:jc w:val="both"/>
        <w:rPr>
          <w:rFonts w:ascii="Times New Roman" w:hAnsi="Times New Roman" w:cs="Times New Roman"/>
        </w:rPr>
      </w:pPr>
      <w:r w:rsidRPr="003C5E13">
        <w:rPr>
          <w:rFonts w:ascii="Times New Roman" w:hAnsi="Times New Roman" w:cs="Times New Roman"/>
        </w:rPr>
        <w:t>„Artea“ banko finansų rinkų departamento direktorė Eglė Džiugytė</w:t>
      </w:r>
      <w:r>
        <w:rPr>
          <w:rFonts w:ascii="Times New Roman" w:hAnsi="Times New Roman" w:cs="Times New Roman"/>
        </w:rPr>
        <w:t xml:space="preserve"> nurodo, kad </w:t>
      </w:r>
      <w:r w:rsidR="006B25D2">
        <w:rPr>
          <w:rFonts w:ascii="Times New Roman" w:hAnsi="Times New Roman" w:cs="Times New Roman"/>
        </w:rPr>
        <w:t xml:space="preserve">investuotojai </w:t>
      </w:r>
      <w:r w:rsidR="00B12E75" w:rsidRPr="00B12E75">
        <w:rPr>
          <w:rFonts w:ascii="Times New Roman" w:hAnsi="Times New Roman" w:cs="Times New Roman"/>
        </w:rPr>
        <w:t xml:space="preserve">vertina ne vien palūkanų normą, bet ir </w:t>
      </w:r>
      <w:r w:rsidR="00B12E75">
        <w:rPr>
          <w:rFonts w:ascii="Times New Roman" w:hAnsi="Times New Roman" w:cs="Times New Roman"/>
        </w:rPr>
        <w:t>bendrovės</w:t>
      </w:r>
      <w:r w:rsidR="00B12E75" w:rsidRPr="00B12E75">
        <w:rPr>
          <w:rFonts w:ascii="Times New Roman" w:hAnsi="Times New Roman" w:cs="Times New Roman"/>
        </w:rPr>
        <w:t xml:space="preserve"> skaidrumą</w:t>
      </w:r>
      <w:r w:rsidR="00244E27">
        <w:rPr>
          <w:rFonts w:ascii="Times New Roman" w:hAnsi="Times New Roman" w:cs="Times New Roman"/>
        </w:rPr>
        <w:t xml:space="preserve">, </w:t>
      </w:r>
      <w:r w:rsidR="00B12E75" w:rsidRPr="00B12E75">
        <w:rPr>
          <w:rFonts w:ascii="Times New Roman" w:hAnsi="Times New Roman" w:cs="Times New Roman"/>
        </w:rPr>
        <w:t>projekto brandą, finansinį pagrįstumą, vadovų reputaciją, užtikrinimą turtu bei verslo modelio aiškumą.</w:t>
      </w:r>
    </w:p>
    <w:p w14:paraId="7C38F647" w14:textId="58EAE2EB" w:rsidR="00826EF6" w:rsidRDefault="195FFD67" w:rsidP="00826EF6">
      <w:pPr>
        <w:jc w:val="both"/>
        <w:rPr>
          <w:rFonts w:ascii="Times New Roman" w:hAnsi="Times New Roman" w:cs="Times New Roman"/>
        </w:rPr>
      </w:pPr>
      <w:r w:rsidRPr="5E43254A">
        <w:rPr>
          <w:rFonts w:ascii="Times New Roman" w:hAnsi="Times New Roman" w:cs="Times New Roman"/>
        </w:rPr>
        <w:t xml:space="preserve">Pasak jos, </w:t>
      </w:r>
      <w:r w:rsidR="44DC52A4" w:rsidRPr="5E43254A">
        <w:rPr>
          <w:rFonts w:ascii="Times New Roman" w:hAnsi="Times New Roman" w:cs="Times New Roman"/>
        </w:rPr>
        <w:t>„</w:t>
      </w:r>
      <w:r w:rsidR="655AF2EB" w:rsidRPr="5E43254A">
        <w:rPr>
          <w:rFonts w:ascii="Times New Roman" w:hAnsi="Times New Roman" w:cs="Times New Roman"/>
        </w:rPr>
        <w:t>Realco“</w:t>
      </w:r>
      <w:r w:rsidR="3882D795" w:rsidRPr="5E43254A">
        <w:rPr>
          <w:rFonts w:ascii="Times New Roman" w:hAnsi="Times New Roman" w:cs="Times New Roman"/>
        </w:rPr>
        <w:t xml:space="preserve"> </w:t>
      </w:r>
      <w:r w:rsidR="655AF2EB" w:rsidRPr="5E43254A">
        <w:rPr>
          <w:rFonts w:ascii="Times New Roman" w:hAnsi="Times New Roman" w:cs="Times New Roman"/>
        </w:rPr>
        <w:t xml:space="preserve">šiuos kriterijus </w:t>
      </w:r>
      <w:r w:rsidR="3882D795" w:rsidRPr="5E43254A">
        <w:rPr>
          <w:rFonts w:ascii="Times New Roman" w:hAnsi="Times New Roman" w:cs="Times New Roman"/>
        </w:rPr>
        <w:t>išpildė su kaupu</w:t>
      </w:r>
      <w:r w:rsidR="425CA7A5" w:rsidRPr="5E43254A">
        <w:rPr>
          <w:rFonts w:ascii="Times New Roman" w:hAnsi="Times New Roman" w:cs="Times New Roman"/>
        </w:rPr>
        <w:t xml:space="preserve"> </w:t>
      </w:r>
      <w:r w:rsidR="292E6F1A" w:rsidRPr="5E43254A">
        <w:rPr>
          <w:rFonts w:ascii="Times New Roman" w:hAnsi="Times New Roman" w:cs="Times New Roman"/>
        </w:rPr>
        <w:t>–</w:t>
      </w:r>
      <w:r w:rsidR="425CA7A5" w:rsidRPr="5E43254A">
        <w:rPr>
          <w:rFonts w:ascii="Times New Roman" w:hAnsi="Times New Roman" w:cs="Times New Roman"/>
        </w:rPr>
        <w:t xml:space="preserve"> projektas pritraukė 58,6 mln. eurų, o tai yra viena didžiausių NT obligacijų emisijų Lietuvoje.</w:t>
      </w:r>
    </w:p>
    <w:p w14:paraId="7AC0C875" w14:textId="273F06BB" w:rsidR="00A51EE0" w:rsidRDefault="425CA7A5" w:rsidP="003C5E13">
      <w:pPr>
        <w:jc w:val="both"/>
        <w:rPr>
          <w:rFonts w:ascii="Times New Roman" w:hAnsi="Times New Roman" w:cs="Times New Roman"/>
        </w:rPr>
      </w:pPr>
      <w:r w:rsidRPr="5E43254A">
        <w:rPr>
          <w:rFonts w:ascii="Times New Roman" w:hAnsi="Times New Roman" w:cs="Times New Roman"/>
        </w:rPr>
        <w:t>„</w:t>
      </w:r>
      <w:r w:rsidR="39E5863A" w:rsidRPr="5E43254A">
        <w:rPr>
          <w:rFonts w:ascii="Times New Roman" w:hAnsi="Times New Roman" w:cs="Times New Roman"/>
        </w:rPr>
        <w:t>O</w:t>
      </w:r>
      <w:r w:rsidR="0239E5E5" w:rsidRPr="5E43254A">
        <w:rPr>
          <w:rFonts w:ascii="Times New Roman" w:hAnsi="Times New Roman" w:cs="Times New Roman"/>
        </w:rPr>
        <w:t xml:space="preserve">bligacijos sulaukė </w:t>
      </w:r>
      <w:r w:rsidR="1DC3EB85" w:rsidRPr="5E43254A">
        <w:rPr>
          <w:rFonts w:ascii="Times New Roman" w:hAnsi="Times New Roman" w:cs="Times New Roman"/>
        </w:rPr>
        <w:t>iš tiesų labai</w:t>
      </w:r>
      <w:r w:rsidR="4E1B1FA3" w:rsidRPr="5E43254A">
        <w:rPr>
          <w:rFonts w:ascii="Times New Roman" w:hAnsi="Times New Roman" w:cs="Times New Roman"/>
        </w:rPr>
        <w:t xml:space="preserve"> </w:t>
      </w:r>
      <w:r w:rsidR="0239E5E5" w:rsidRPr="5E43254A">
        <w:rPr>
          <w:rFonts w:ascii="Times New Roman" w:hAnsi="Times New Roman" w:cs="Times New Roman"/>
        </w:rPr>
        <w:t>didelio investuotojų susidomėjimo Baltijos šalyse.</w:t>
      </w:r>
      <w:r w:rsidR="6E59584F" w:rsidRPr="5E43254A">
        <w:rPr>
          <w:rFonts w:ascii="Times New Roman" w:hAnsi="Times New Roman" w:cs="Times New Roman"/>
        </w:rPr>
        <w:t xml:space="preserve"> </w:t>
      </w:r>
      <w:r w:rsidR="48ABBB66" w:rsidRPr="5E43254A">
        <w:rPr>
          <w:rFonts w:ascii="Times New Roman" w:hAnsi="Times New Roman" w:cs="Times New Roman"/>
        </w:rPr>
        <w:t xml:space="preserve">„Hero“ </w:t>
      </w:r>
      <w:r w:rsidR="5C386A88" w:rsidRPr="5E43254A">
        <w:rPr>
          <w:rFonts w:ascii="Times New Roman" w:hAnsi="Times New Roman" w:cs="Times New Roman"/>
        </w:rPr>
        <w:t xml:space="preserve">emisija </w:t>
      </w:r>
      <w:r w:rsidR="55B0C2BB" w:rsidRPr="5E43254A">
        <w:rPr>
          <w:rFonts w:ascii="Times New Roman" w:hAnsi="Times New Roman" w:cs="Times New Roman"/>
        </w:rPr>
        <w:t>išsiskyrė tuo, kad investuotojams buvo pasiūlytas ne tik investicinis produktas, bet ir labai aiški</w:t>
      </w:r>
      <w:r w:rsidR="4DB1AE6B" w:rsidRPr="5E43254A">
        <w:rPr>
          <w:rFonts w:ascii="Times New Roman" w:hAnsi="Times New Roman" w:cs="Times New Roman"/>
        </w:rPr>
        <w:t xml:space="preserve"> </w:t>
      </w:r>
      <w:r w:rsidR="55B0C2BB" w:rsidRPr="5E43254A">
        <w:rPr>
          <w:rFonts w:ascii="Times New Roman" w:hAnsi="Times New Roman" w:cs="Times New Roman"/>
        </w:rPr>
        <w:t>projekto vizija</w:t>
      </w:r>
      <w:r w:rsidR="1ED9EFAF" w:rsidRPr="5E43254A">
        <w:rPr>
          <w:rFonts w:ascii="Times New Roman" w:hAnsi="Times New Roman" w:cs="Times New Roman"/>
        </w:rPr>
        <w:t xml:space="preserve"> ir</w:t>
      </w:r>
      <w:r w:rsidR="55B0C2BB" w:rsidRPr="5E43254A">
        <w:rPr>
          <w:rFonts w:ascii="Times New Roman" w:hAnsi="Times New Roman" w:cs="Times New Roman"/>
        </w:rPr>
        <w:t xml:space="preserve"> vystymo kryptis. </w:t>
      </w:r>
      <w:r w:rsidR="195FFD67" w:rsidRPr="5E43254A">
        <w:rPr>
          <w:rFonts w:ascii="Times New Roman" w:hAnsi="Times New Roman" w:cs="Times New Roman"/>
        </w:rPr>
        <w:t>I</w:t>
      </w:r>
      <w:r w:rsidR="55B0C2BB" w:rsidRPr="5E43254A">
        <w:rPr>
          <w:rFonts w:ascii="Times New Roman" w:hAnsi="Times New Roman" w:cs="Times New Roman"/>
        </w:rPr>
        <w:t xml:space="preserve">nvestuotojai vertina, kai projektas </w:t>
      </w:r>
      <w:r w:rsidR="79BC3A60" w:rsidRPr="5E43254A">
        <w:rPr>
          <w:rFonts w:ascii="Times New Roman" w:hAnsi="Times New Roman" w:cs="Times New Roman"/>
        </w:rPr>
        <w:t xml:space="preserve">pasižymi išskirtinumu, </w:t>
      </w:r>
      <w:r w:rsidR="55B0C2BB" w:rsidRPr="5E43254A">
        <w:rPr>
          <w:rFonts w:ascii="Times New Roman" w:hAnsi="Times New Roman" w:cs="Times New Roman"/>
        </w:rPr>
        <w:t xml:space="preserve">turi </w:t>
      </w:r>
      <w:r w:rsidR="6E59584F" w:rsidRPr="5E43254A">
        <w:rPr>
          <w:rFonts w:ascii="Times New Roman" w:hAnsi="Times New Roman" w:cs="Times New Roman"/>
        </w:rPr>
        <w:t xml:space="preserve">aiškų </w:t>
      </w:r>
      <w:r w:rsidR="55B0C2BB" w:rsidRPr="5E43254A">
        <w:rPr>
          <w:rFonts w:ascii="Times New Roman" w:hAnsi="Times New Roman" w:cs="Times New Roman"/>
        </w:rPr>
        <w:t>identitet</w:t>
      </w:r>
      <w:r w:rsidR="6E59584F" w:rsidRPr="5E43254A">
        <w:rPr>
          <w:rFonts w:ascii="Times New Roman" w:hAnsi="Times New Roman" w:cs="Times New Roman"/>
        </w:rPr>
        <w:t>ą</w:t>
      </w:r>
      <w:r w:rsidR="79BC3A60" w:rsidRPr="5E43254A">
        <w:rPr>
          <w:rFonts w:ascii="Times New Roman" w:hAnsi="Times New Roman" w:cs="Times New Roman"/>
        </w:rPr>
        <w:t xml:space="preserve"> ir tikslą</w:t>
      </w:r>
      <w:r w:rsidR="4AF5C314" w:rsidRPr="5E43254A">
        <w:rPr>
          <w:rFonts w:ascii="Times New Roman" w:hAnsi="Times New Roman" w:cs="Times New Roman"/>
        </w:rPr>
        <w:t xml:space="preserve">“, </w:t>
      </w:r>
      <w:r w:rsidR="292E6F1A" w:rsidRPr="5E43254A">
        <w:rPr>
          <w:rFonts w:ascii="Times New Roman" w:hAnsi="Times New Roman" w:cs="Times New Roman"/>
        </w:rPr>
        <w:t>–</w:t>
      </w:r>
      <w:r w:rsidR="4AF5C314" w:rsidRPr="5E43254A">
        <w:rPr>
          <w:rFonts w:ascii="Times New Roman" w:hAnsi="Times New Roman" w:cs="Times New Roman"/>
        </w:rPr>
        <w:t xml:space="preserve"> sako E. Džiug</w:t>
      </w:r>
      <w:r w:rsidR="0028723F">
        <w:rPr>
          <w:rFonts w:ascii="Times New Roman" w:hAnsi="Times New Roman" w:cs="Times New Roman"/>
        </w:rPr>
        <w:t>ytė.</w:t>
      </w:r>
    </w:p>
    <w:p w14:paraId="497FCA5E" w14:textId="35A43EF5" w:rsidR="00CD4A84" w:rsidRDefault="00C55CC1" w:rsidP="00707765">
      <w:pPr>
        <w:jc w:val="both"/>
        <w:rPr>
          <w:rFonts w:ascii="Times New Roman" w:hAnsi="Times New Roman" w:cs="Times New Roman"/>
        </w:rPr>
      </w:pPr>
      <w:r w:rsidRPr="00E669B6">
        <w:rPr>
          <w:rFonts w:ascii="Times New Roman" w:hAnsi="Times New Roman" w:cs="Times New Roman"/>
        </w:rPr>
        <w:t>D</w:t>
      </w:r>
      <w:r>
        <w:rPr>
          <w:rFonts w:ascii="Times New Roman" w:hAnsi="Times New Roman" w:cs="Times New Roman"/>
        </w:rPr>
        <w:t>.</w:t>
      </w:r>
      <w:r w:rsidRPr="00E669B6">
        <w:rPr>
          <w:rFonts w:ascii="Times New Roman" w:hAnsi="Times New Roman" w:cs="Times New Roman"/>
        </w:rPr>
        <w:t xml:space="preserve"> Petrik</w:t>
      </w:r>
      <w:r w:rsidR="0001717E">
        <w:rPr>
          <w:rFonts w:ascii="Times New Roman" w:hAnsi="Times New Roman" w:cs="Times New Roman"/>
        </w:rPr>
        <w:t>o teigimu</w:t>
      </w:r>
      <w:r w:rsidR="001C4A2D">
        <w:rPr>
          <w:rFonts w:ascii="Times New Roman" w:hAnsi="Times New Roman" w:cs="Times New Roman"/>
        </w:rPr>
        <w:t xml:space="preserve">, </w:t>
      </w:r>
      <w:r w:rsidR="005E2B88" w:rsidRPr="005E2B88">
        <w:rPr>
          <w:rFonts w:ascii="Times New Roman" w:hAnsi="Times New Roman" w:cs="Times New Roman"/>
        </w:rPr>
        <w:t>ši</w:t>
      </w:r>
      <w:r w:rsidR="00851759">
        <w:rPr>
          <w:rFonts w:ascii="Times New Roman" w:hAnsi="Times New Roman" w:cs="Times New Roman"/>
        </w:rPr>
        <w:t>uo atveju investuotojams svarbus veiksnys buvo ne tik vystytojo patirtis, reputacija</w:t>
      </w:r>
      <w:r w:rsidR="002112D3">
        <w:rPr>
          <w:rFonts w:ascii="Times New Roman" w:hAnsi="Times New Roman" w:cs="Times New Roman"/>
        </w:rPr>
        <w:t xml:space="preserve"> ar </w:t>
      </w:r>
      <w:r w:rsidR="00D007A1" w:rsidRPr="00235DF5">
        <w:rPr>
          <w:rFonts w:ascii="Times New Roman" w:hAnsi="Times New Roman" w:cs="Times New Roman"/>
        </w:rPr>
        <w:t>aiškios obligacijų išpirkimo sąlygos</w:t>
      </w:r>
      <w:r w:rsidR="002112D3">
        <w:rPr>
          <w:rFonts w:ascii="Times New Roman" w:hAnsi="Times New Roman" w:cs="Times New Roman"/>
        </w:rPr>
        <w:t>, bet ir</w:t>
      </w:r>
      <w:r w:rsidR="0021376A" w:rsidRPr="0021376A">
        <w:rPr>
          <w:rFonts w:ascii="Times New Roman" w:hAnsi="Times New Roman" w:cs="Times New Roman"/>
        </w:rPr>
        <w:t xml:space="preserve"> pat</w:t>
      </w:r>
      <w:r w:rsidR="00D007A1">
        <w:rPr>
          <w:rFonts w:ascii="Times New Roman" w:hAnsi="Times New Roman" w:cs="Times New Roman"/>
        </w:rPr>
        <w:t>ies</w:t>
      </w:r>
      <w:r w:rsidR="0021376A" w:rsidRPr="0021376A">
        <w:rPr>
          <w:rFonts w:ascii="Times New Roman" w:hAnsi="Times New Roman" w:cs="Times New Roman"/>
        </w:rPr>
        <w:t xml:space="preserve"> objekt</w:t>
      </w:r>
      <w:r w:rsidR="00D007A1">
        <w:rPr>
          <w:rFonts w:ascii="Times New Roman" w:hAnsi="Times New Roman" w:cs="Times New Roman"/>
        </w:rPr>
        <w:t>o kokybė bei lokacija.</w:t>
      </w:r>
    </w:p>
    <w:p w14:paraId="786B47CD" w14:textId="5E6060C7" w:rsidR="003046B7" w:rsidRDefault="3ED418E2" w:rsidP="5E43254A">
      <w:pPr>
        <w:jc w:val="both"/>
        <w:rPr>
          <w:rFonts w:ascii="Times New Roman" w:hAnsi="Times New Roman" w:cs="Times New Roman"/>
        </w:rPr>
      </w:pPr>
      <w:r w:rsidRPr="5E43254A">
        <w:rPr>
          <w:rFonts w:ascii="Times New Roman" w:hAnsi="Times New Roman" w:cs="Times New Roman"/>
        </w:rPr>
        <w:t>Anot f</w:t>
      </w:r>
      <w:r w:rsidR="63F84FC2" w:rsidRPr="5E43254A">
        <w:rPr>
          <w:rFonts w:ascii="Times New Roman" w:hAnsi="Times New Roman" w:cs="Times New Roman"/>
        </w:rPr>
        <w:t>inansų maklerio įmonės „</w:t>
      </w:r>
      <w:proofErr w:type="spellStart"/>
      <w:r w:rsidR="63F84FC2" w:rsidRPr="5E43254A">
        <w:rPr>
          <w:rFonts w:ascii="Times New Roman" w:hAnsi="Times New Roman" w:cs="Times New Roman"/>
        </w:rPr>
        <w:t>Evernord</w:t>
      </w:r>
      <w:proofErr w:type="spellEnd"/>
      <w:r w:rsidR="63F84FC2" w:rsidRPr="5E43254A">
        <w:rPr>
          <w:rFonts w:ascii="Times New Roman" w:hAnsi="Times New Roman" w:cs="Times New Roman"/>
        </w:rPr>
        <w:t>“ vadovė</w:t>
      </w:r>
      <w:r w:rsidRPr="5E43254A">
        <w:rPr>
          <w:rFonts w:ascii="Times New Roman" w:hAnsi="Times New Roman" w:cs="Times New Roman"/>
        </w:rPr>
        <w:t>s</w:t>
      </w:r>
      <w:r w:rsidR="63F84FC2" w:rsidRPr="5E43254A">
        <w:rPr>
          <w:rFonts w:ascii="Times New Roman" w:hAnsi="Times New Roman" w:cs="Times New Roman"/>
        </w:rPr>
        <w:t xml:space="preserve"> Vismantė</w:t>
      </w:r>
      <w:r w:rsidRPr="5E43254A">
        <w:rPr>
          <w:rFonts w:ascii="Times New Roman" w:hAnsi="Times New Roman" w:cs="Times New Roman"/>
        </w:rPr>
        <w:t>s</w:t>
      </w:r>
      <w:r w:rsidR="63F84FC2" w:rsidRPr="5E43254A">
        <w:rPr>
          <w:rFonts w:ascii="Times New Roman" w:hAnsi="Times New Roman" w:cs="Times New Roman"/>
        </w:rPr>
        <w:t xml:space="preserve"> </w:t>
      </w:r>
      <w:proofErr w:type="spellStart"/>
      <w:r w:rsidR="63F84FC2" w:rsidRPr="5E43254A">
        <w:rPr>
          <w:rFonts w:ascii="Times New Roman" w:hAnsi="Times New Roman" w:cs="Times New Roman"/>
        </w:rPr>
        <w:t>Šepetienė</w:t>
      </w:r>
      <w:r w:rsidRPr="5E43254A">
        <w:rPr>
          <w:rFonts w:ascii="Times New Roman" w:hAnsi="Times New Roman" w:cs="Times New Roman"/>
        </w:rPr>
        <w:t>s</w:t>
      </w:r>
      <w:proofErr w:type="spellEnd"/>
      <w:r w:rsidRPr="5E43254A">
        <w:rPr>
          <w:rFonts w:ascii="Times New Roman" w:hAnsi="Times New Roman" w:cs="Times New Roman"/>
        </w:rPr>
        <w:t>,</w:t>
      </w:r>
      <w:r w:rsidR="63F84FC2" w:rsidRPr="5E43254A">
        <w:rPr>
          <w:rFonts w:ascii="Times New Roman" w:hAnsi="Times New Roman" w:cs="Times New Roman"/>
        </w:rPr>
        <w:t xml:space="preserve"> </w:t>
      </w:r>
      <w:r w:rsidR="46C142F7" w:rsidRPr="5E43254A">
        <w:rPr>
          <w:rFonts w:ascii="Times New Roman" w:hAnsi="Times New Roman" w:cs="Times New Roman"/>
        </w:rPr>
        <w:t xml:space="preserve">„Hero“ sėkmė </w:t>
      </w:r>
      <w:r w:rsidR="35A58F53" w:rsidRPr="5E43254A">
        <w:rPr>
          <w:rFonts w:ascii="Times New Roman" w:hAnsi="Times New Roman" w:cs="Times New Roman"/>
        </w:rPr>
        <w:t>įrodė</w:t>
      </w:r>
      <w:r w:rsidR="46C142F7" w:rsidRPr="5E43254A">
        <w:rPr>
          <w:rFonts w:ascii="Times New Roman" w:hAnsi="Times New Roman" w:cs="Times New Roman"/>
        </w:rPr>
        <w:t>, kad tvaresnis požiūris laimi</w:t>
      </w:r>
      <w:r w:rsidR="2B51B84F" w:rsidRPr="5E43254A">
        <w:rPr>
          <w:rFonts w:ascii="Times New Roman" w:hAnsi="Times New Roman" w:cs="Times New Roman"/>
        </w:rPr>
        <w:t xml:space="preserve"> </w:t>
      </w:r>
      <w:r w:rsidR="292E6F1A" w:rsidRPr="5E43254A">
        <w:rPr>
          <w:rFonts w:ascii="Times New Roman" w:hAnsi="Times New Roman" w:cs="Times New Roman"/>
        </w:rPr>
        <w:t>–</w:t>
      </w:r>
      <w:r w:rsidR="2B51B84F" w:rsidRPr="5E43254A">
        <w:rPr>
          <w:rFonts w:ascii="Times New Roman" w:hAnsi="Times New Roman" w:cs="Times New Roman"/>
        </w:rPr>
        <w:t xml:space="preserve"> n</w:t>
      </w:r>
      <w:r w:rsidR="46C142F7" w:rsidRPr="5E43254A">
        <w:rPr>
          <w:rFonts w:ascii="Times New Roman" w:hAnsi="Times New Roman" w:cs="Times New Roman"/>
        </w:rPr>
        <w:t xml:space="preserve">ors rinkoje </w:t>
      </w:r>
      <w:r w:rsidR="6481C89B" w:rsidRPr="5E43254A">
        <w:rPr>
          <w:rFonts w:ascii="Times New Roman" w:hAnsi="Times New Roman" w:cs="Times New Roman"/>
        </w:rPr>
        <w:t>buvo ir</w:t>
      </w:r>
      <w:r w:rsidR="46C142F7" w:rsidRPr="5E43254A">
        <w:rPr>
          <w:rFonts w:ascii="Times New Roman" w:hAnsi="Times New Roman" w:cs="Times New Roman"/>
        </w:rPr>
        <w:t xml:space="preserve"> </w:t>
      </w:r>
      <w:r w:rsidR="32B52394" w:rsidRPr="5E43254A">
        <w:rPr>
          <w:rFonts w:ascii="Times New Roman" w:hAnsi="Times New Roman" w:cs="Times New Roman"/>
        </w:rPr>
        <w:t>pelningesnių</w:t>
      </w:r>
      <w:r w:rsidR="2B51B84F" w:rsidRPr="5E43254A">
        <w:rPr>
          <w:rFonts w:ascii="Times New Roman" w:hAnsi="Times New Roman" w:cs="Times New Roman"/>
        </w:rPr>
        <w:t xml:space="preserve"> </w:t>
      </w:r>
      <w:r w:rsidR="46C142F7" w:rsidRPr="5E43254A">
        <w:rPr>
          <w:rFonts w:ascii="Times New Roman" w:hAnsi="Times New Roman" w:cs="Times New Roman"/>
        </w:rPr>
        <w:t>produktų,</w:t>
      </w:r>
      <w:r w:rsidR="32B52394" w:rsidRPr="5E43254A">
        <w:rPr>
          <w:rFonts w:ascii="Times New Roman" w:hAnsi="Times New Roman" w:cs="Times New Roman"/>
        </w:rPr>
        <w:t xml:space="preserve"> </w:t>
      </w:r>
      <w:r w:rsidR="46C142F7" w:rsidRPr="5E43254A">
        <w:rPr>
          <w:rFonts w:ascii="Times New Roman" w:hAnsi="Times New Roman" w:cs="Times New Roman"/>
        </w:rPr>
        <w:t>investuotojai pasirinko „Hero“ dėl racionaliai įvertinto mažesnio rizikos lygio, kurį užtikrino NT įkeitimas.</w:t>
      </w:r>
      <w:r w:rsidR="6B3B98F1" w:rsidRPr="5E43254A">
        <w:rPr>
          <w:rFonts w:ascii="Times New Roman" w:hAnsi="Times New Roman" w:cs="Times New Roman"/>
        </w:rPr>
        <w:t xml:space="preserve"> </w:t>
      </w:r>
      <w:r w:rsidR="6B3B98F1" w:rsidRPr="5E43254A">
        <w:rPr>
          <w:rFonts w:ascii="Times New Roman" w:hAnsi="Times New Roman" w:cs="Times New Roman"/>
        </w:rPr>
        <w:lastRenderedPageBreak/>
        <w:t>Laiku išpirkta obligacijų emisija, pasak jos, parodo bendrovės gebėjimą nuosekliai vykdyti įsipareigojimus ir išlaikyti investuotojų pasitikėjimą viso projekto laikotarpiu.</w:t>
      </w:r>
    </w:p>
    <w:p w14:paraId="25637AC8" w14:textId="041EC574" w:rsidR="003046B7" w:rsidRDefault="2FA05989" w:rsidP="5E43254A">
      <w:pPr>
        <w:jc w:val="both"/>
        <w:rPr>
          <w:rFonts w:ascii="Times New Roman" w:hAnsi="Times New Roman" w:cs="Times New Roman"/>
        </w:rPr>
      </w:pPr>
      <w:r w:rsidRPr="5E43254A">
        <w:rPr>
          <w:rFonts w:ascii="Times New Roman" w:hAnsi="Times New Roman" w:cs="Times New Roman"/>
        </w:rPr>
        <w:t xml:space="preserve">„Daugiau nei 31 tūkst. kv. m ploto „Hero“ yra vienas moderniausių </w:t>
      </w:r>
      <w:r w:rsidR="43BD2E4F" w:rsidRPr="5E43254A">
        <w:rPr>
          <w:rFonts w:ascii="Times New Roman" w:hAnsi="Times New Roman" w:cs="Times New Roman"/>
        </w:rPr>
        <w:t xml:space="preserve">verslo centrų </w:t>
      </w:r>
      <w:r w:rsidRPr="5E43254A">
        <w:rPr>
          <w:rFonts w:ascii="Times New Roman" w:hAnsi="Times New Roman" w:cs="Times New Roman"/>
        </w:rPr>
        <w:t>Vilniuje, kuriamas pagal aukščiausius tvarumo ir darbuotojų gerovės standartus. Tačiau mums šis projektas svarbus ne tik savo mastu ar architektūrine kokybe. „Hero“ parodė, kad tokio lygio projektai gali būti sėkmingai finansuojami pasitelkiant kapitalo rinką, o investuotojų pasitikėjimas – pateisinamas konkrečiais rezultatais“, – priduria „Realco“ vadovas</w:t>
      </w:r>
      <w:r w:rsidR="43BD2E4F" w:rsidRPr="5E43254A">
        <w:rPr>
          <w:rFonts w:ascii="Times New Roman" w:hAnsi="Times New Roman" w:cs="Times New Roman"/>
        </w:rPr>
        <w:t>.</w:t>
      </w:r>
    </w:p>
    <w:p w14:paraId="2CD44793" w14:textId="4B150CDC" w:rsidR="00394412" w:rsidRPr="00ED25BC" w:rsidRDefault="00394412" w:rsidP="00707765">
      <w:pPr>
        <w:jc w:val="both"/>
        <w:rPr>
          <w:rFonts w:ascii="Times New Roman" w:hAnsi="Times New Roman" w:cs="Times New Roman"/>
          <w:b/>
          <w:bCs/>
        </w:rPr>
      </w:pPr>
      <w:r>
        <w:rPr>
          <w:rFonts w:ascii="Times New Roman" w:hAnsi="Times New Roman" w:cs="Times New Roman"/>
          <w:b/>
          <w:bCs/>
        </w:rPr>
        <w:t xml:space="preserve">NT obligacijų rinka bręsta </w:t>
      </w:r>
      <w:r w:rsidR="009318E4">
        <w:rPr>
          <w:rFonts w:ascii="Times New Roman" w:hAnsi="Times New Roman" w:cs="Times New Roman"/>
          <w:b/>
          <w:bCs/>
        </w:rPr>
        <w:t xml:space="preserve">ir </w:t>
      </w:r>
      <w:r w:rsidR="00C07352">
        <w:rPr>
          <w:rFonts w:ascii="Times New Roman" w:hAnsi="Times New Roman" w:cs="Times New Roman"/>
          <w:b/>
          <w:bCs/>
        </w:rPr>
        <w:t>per</w:t>
      </w:r>
      <w:r w:rsidR="009318E4">
        <w:rPr>
          <w:rFonts w:ascii="Times New Roman" w:hAnsi="Times New Roman" w:cs="Times New Roman"/>
          <w:b/>
          <w:bCs/>
        </w:rPr>
        <w:t>žengia vietinės rinkos</w:t>
      </w:r>
      <w:r w:rsidR="00C07352">
        <w:rPr>
          <w:rFonts w:ascii="Times New Roman" w:hAnsi="Times New Roman" w:cs="Times New Roman"/>
          <w:b/>
          <w:bCs/>
        </w:rPr>
        <w:t xml:space="preserve"> ribas</w:t>
      </w:r>
    </w:p>
    <w:p w14:paraId="3A792511" w14:textId="37F1EA08" w:rsidR="001A71CD" w:rsidRDefault="0048034A" w:rsidP="00707765">
      <w:pPr>
        <w:jc w:val="both"/>
        <w:rPr>
          <w:rFonts w:ascii="Times New Roman" w:hAnsi="Times New Roman" w:cs="Times New Roman"/>
        </w:rPr>
      </w:pPr>
      <w:r>
        <w:rPr>
          <w:rFonts w:ascii="Times New Roman" w:hAnsi="Times New Roman" w:cs="Times New Roman"/>
        </w:rPr>
        <w:t>Pasak E. Džiugy</w:t>
      </w:r>
      <w:r w:rsidR="0028723F">
        <w:rPr>
          <w:rFonts w:ascii="Times New Roman" w:hAnsi="Times New Roman" w:cs="Times New Roman"/>
        </w:rPr>
        <w:t>t</w:t>
      </w:r>
      <w:r>
        <w:rPr>
          <w:rFonts w:ascii="Times New Roman" w:hAnsi="Times New Roman" w:cs="Times New Roman"/>
        </w:rPr>
        <w:t>ė</w:t>
      </w:r>
      <w:r w:rsidR="00155588">
        <w:rPr>
          <w:rFonts w:ascii="Times New Roman" w:hAnsi="Times New Roman" w:cs="Times New Roman"/>
        </w:rPr>
        <w:t>s</w:t>
      </w:r>
      <w:r>
        <w:rPr>
          <w:rFonts w:ascii="Times New Roman" w:hAnsi="Times New Roman" w:cs="Times New Roman"/>
        </w:rPr>
        <w:t xml:space="preserve">, </w:t>
      </w:r>
      <w:proofErr w:type="spellStart"/>
      <w:r w:rsidRPr="0048034A">
        <w:rPr>
          <w:rFonts w:ascii="Times New Roman" w:hAnsi="Times New Roman" w:cs="Times New Roman"/>
        </w:rPr>
        <w:t>Batijos</w:t>
      </w:r>
      <w:proofErr w:type="spellEnd"/>
      <w:r w:rsidRPr="0048034A">
        <w:rPr>
          <w:rFonts w:ascii="Times New Roman" w:hAnsi="Times New Roman" w:cs="Times New Roman"/>
        </w:rPr>
        <w:t xml:space="preserve"> šalių kapitalo rinkas </w:t>
      </w:r>
      <w:r w:rsidR="00155588">
        <w:rPr>
          <w:rFonts w:ascii="Times New Roman" w:hAnsi="Times New Roman" w:cs="Times New Roman"/>
        </w:rPr>
        <w:t xml:space="preserve">augina ne žodžiai, o darbai. Investuotojai </w:t>
      </w:r>
      <w:r w:rsidR="00003CBD">
        <w:rPr>
          <w:rFonts w:ascii="Times New Roman" w:hAnsi="Times New Roman" w:cs="Times New Roman"/>
        </w:rPr>
        <w:t xml:space="preserve">ypač vertina </w:t>
      </w:r>
      <w:r w:rsidR="004B5566">
        <w:rPr>
          <w:rFonts w:ascii="Times New Roman" w:hAnsi="Times New Roman" w:cs="Times New Roman"/>
        </w:rPr>
        <w:t xml:space="preserve">skaidrią ir nuoseklią </w:t>
      </w:r>
      <w:r w:rsidR="00003CBD">
        <w:rPr>
          <w:rFonts w:ascii="Times New Roman" w:hAnsi="Times New Roman" w:cs="Times New Roman"/>
        </w:rPr>
        <w:t>komunikaciją</w:t>
      </w:r>
      <w:r w:rsidR="004B5566">
        <w:rPr>
          <w:rFonts w:ascii="Times New Roman" w:hAnsi="Times New Roman" w:cs="Times New Roman"/>
        </w:rPr>
        <w:t xml:space="preserve">, </w:t>
      </w:r>
      <w:r w:rsidR="00003CBD">
        <w:rPr>
          <w:rFonts w:ascii="Times New Roman" w:hAnsi="Times New Roman" w:cs="Times New Roman"/>
        </w:rPr>
        <w:t>reguliar</w:t>
      </w:r>
      <w:r w:rsidR="004B5566">
        <w:rPr>
          <w:rFonts w:ascii="Times New Roman" w:hAnsi="Times New Roman" w:cs="Times New Roman"/>
        </w:rPr>
        <w:t>ų</w:t>
      </w:r>
      <w:r w:rsidR="00003CBD">
        <w:rPr>
          <w:rFonts w:ascii="Times New Roman" w:hAnsi="Times New Roman" w:cs="Times New Roman"/>
        </w:rPr>
        <w:t xml:space="preserve"> </w:t>
      </w:r>
      <w:r w:rsidR="004B5566">
        <w:rPr>
          <w:rFonts w:ascii="Times New Roman" w:hAnsi="Times New Roman" w:cs="Times New Roman"/>
        </w:rPr>
        <w:t>dalijimąsi</w:t>
      </w:r>
      <w:r w:rsidR="00003CBD">
        <w:rPr>
          <w:rFonts w:ascii="Times New Roman" w:hAnsi="Times New Roman" w:cs="Times New Roman"/>
        </w:rPr>
        <w:t xml:space="preserve"> projekto progresu</w:t>
      </w:r>
      <w:r w:rsidR="00932139">
        <w:rPr>
          <w:rFonts w:ascii="Times New Roman" w:hAnsi="Times New Roman" w:cs="Times New Roman"/>
        </w:rPr>
        <w:t>, rizikomis ir iššūkiais</w:t>
      </w:r>
      <w:r w:rsidR="00003CBD">
        <w:rPr>
          <w:rFonts w:ascii="Times New Roman" w:hAnsi="Times New Roman" w:cs="Times New Roman"/>
        </w:rPr>
        <w:t>. Ta</w:t>
      </w:r>
      <w:r w:rsidR="004B5566">
        <w:rPr>
          <w:rFonts w:ascii="Times New Roman" w:hAnsi="Times New Roman" w:cs="Times New Roman"/>
        </w:rPr>
        <w:t>i</w:t>
      </w:r>
      <w:r w:rsidR="001A71CD" w:rsidRPr="001A71CD">
        <w:rPr>
          <w:rFonts w:ascii="Times New Roman" w:hAnsi="Times New Roman" w:cs="Times New Roman"/>
        </w:rPr>
        <w:t xml:space="preserve"> </w:t>
      </w:r>
      <w:r w:rsidR="004B5566">
        <w:rPr>
          <w:rFonts w:ascii="Times New Roman" w:hAnsi="Times New Roman" w:cs="Times New Roman"/>
        </w:rPr>
        <w:t>jiems</w:t>
      </w:r>
      <w:r w:rsidR="001A71CD" w:rsidRPr="001A71CD">
        <w:rPr>
          <w:rFonts w:ascii="Times New Roman" w:hAnsi="Times New Roman" w:cs="Times New Roman"/>
        </w:rPr>
        <w:t xml:space="preserve"> </w:t>
      </w:r>
      <w:r w:rsidR="00DE2F81" w:rsidRPr="001A71CD">
        <w:rPr>
          <w:rFonts w:ascii="Times New Roman" w:hAnsi="Times New Roman" w:cs="Times New Roman"/>
        </w:rPr>
        <w:t xml:space="preserve">leidžia </w:t>
      </w:r>
      <w:r w:rsidR="007305FC" w:rsidRPr="007305FC">
        <w:rPr>
          <w:rFonts w:ascii="Times New Roman" w:hAnsi="Times New Roman" w:cs="Times New Roman"/>
        </w:rPr>
        <w:t>geriau suprasti investicijos eigą</w:t>
      </w:r>
      <w:r w:rsidR="008740D3">
        <w:rPr>
          <w:rFonts w:ascii="Times New Roman" w:hAnsi="Times New Roman" w:cs="Times New Roman"/>
        </w:rPr>
        <w:t xml:space="preserve"> ir labiau įsitraukti.</w:t>
      </w:r>
    </w:p>
    <w:p w14:paraId="5DAC1F21" w14:textId="6A943347" w:rsidR="00CB1436" w:rsidRDefault="00202F5F" w:rsidP="00707765">
      <w:pPr>
        <w:jc w:val="both"/>
        <w:rPr>
          <w:rFonts w:ascii="Times New Roman" w:hAnsi="Times New Roman" w:cs="Times New Roman"/>
        </w:rPr>
      </w:pPr>
      <w:r>
        <w:rPr>
          <w:rFonts w:ascii="Times New Roman" w:hAnsi="Times New Roman" w:cs="Times New Roman"/>
        </w:rPr>
        <w:t xml:space="preserve">Ji </w:t>
      </w:r>
      <w:r w:rsidR="00DE2F81">
        <w:rPr>
          <w:rFonts w:ascii="Times New Roman" w:hAnsi="Times New Roman" w:cs="Times New Roman"/>
        </w:rPr>
        <w:t>pamini</w:t>
      </w:r>
      <w:r>
        <w:rPr>
          <w:rFonts w:ascii="Times New Roman" w:hAnsi="Times New Roman" w:cs="Times New Roman"/>
        </w:rPr>
        <w:t>, kad prieš 5</w:t>
      </w:r>
      <w:r w:rsidR="0020431A">
        <w:rPr>
          <w:rFonts w:ascii="Times New Roman" w:hAnsi="Times New Roman" w:cs="Times New Roman"/>
        </w:rPr>
        <w:t>–</w:t>
      </w:r>
      <w:r>
        <w:rPr>
          <w:rFonts w:ascii="Times New Roman" w:hAnsi="Times New Roman" w:cs="Times New Roman"/>
        </w:rPr>
        <w:t>7 metus</w:t>
      </w:r>
      <w:r w:rsidR="004719BD">
        <w:rPr>
          <w:rFonts w:ascii="Times New Roman" w:hAnsi="Times New Roman" w:cs="Times New Roman"/>
        </w:rPr>
        <w:t xml:space="preserve"> </w:t>
      </w:r>
      <w:r w:rsidR="004719BD" w:rsidRPr="004719BD">
        <w:rPr>
          <w:rFonts w:ascii="Times New Roman" w:hAnsi="Times New Roman" w:cs="Times New Roman"/>
        </w:rPr>
        <w:t>NT obligacijos Lietuvoje buvo egzotik</w:t>
      </w:r>
      <w:r w:rsidR="004719BD">
        <w:rPr>
          <w:rFonts w:ascii="Times New Roman" w:hAnsi="Times New Roman" w:cs="Times New Roman"/>
        </w:rPr>
        <w:t xml:space="preserve">a, </w:t>
      </w:r>
      <w:r w:rsidR="00F33014">
        <w:rPr>
          <w:rFonts w:ascii="Times New Roman" w:hAnsi="Times New Roman" w:cs="Times New Roman"/>
        </w:rPr>
        <w:t>o šiandien tai</w:t>
      </w:r>
      <w:r w:rsidR="004719BD" w:rsidRPr="004719BD">
        <w:rPr>
          <w:rFonts w:ascii="Times New Roman" w:hAnsi="Times New Roman" w:cs="Times New Roman"/>
        </w:rPr>
        <w:t xml:space="preserve"> </w:t>
      </w:r>
      <w:r w:rsidR="0020431A">
        <w:rPr>
          <w:rFonts w:ascii="Times New Roman" w:hAnsi="Times New Roman" w:cs="Times New Roman"/>
        </w:rPr>
        <w:t>–</w:t>
      </w:r>
      <w:r w:rsidR="004719BD" w:rsidRPr="004719BD">
        <w:rPr>
          <w:rFonts w:ascii="Times New Roman" w:hAnsi="Times New Roman" w:cs="Times New Roman"/>
        </w:rPr>
        <w:t xml:space="preserve"> masinis reiškinys</w:t>
      </w:r>
      <w:r w:rsidR="00F33014">
        <w:rPr>
          <w:rFonts w:ascii="Times New Roman" w:hAnsi="Times New Roman" w:cs="Times New Roman"/>
        </w:rPr>
        <w:t>, įtraukiantis tūkstančius</w:t>
      </w:r>
      <w:r w:rsidR="004719BD" w:rsidRPr="004719BD">
        <w:rPr>
          <w:rFonts w:ascii="Times New Roman" w:hAnsi="Times New Roman" w:cs="Times New Roman"/>
        </w:rPr>
        <w:t xml:space="preserve"> smulkių investuotojų.</w:t>
      </w:r>
      <w:r w:rsidR="00966A12">
        <w:rPr>
          <w:rFonts w:ascii="Times New Roman" w:hAnsi="Times New Roman" w:cs="Times New Roman"/>
        </w:rPr>
        <w:t xml:space="preserve"> Šį pokytį puikiai iliustruoja</w:t>
      </w:r>
      <w:r w:rsidR="004719BD" w:rsidRPr="004719BD">
        <w:rPr>
          <w:rFonts w:ascii="Times New Roman" w:hAnsi="Times New Roman" w:cs="Times New Roman"/>
        </w:rPr>
        <w:t xml:space="preserve"> </w:t>
      </w:r>
      <w:r w:rsidR="00966A12">
        <w:rPr>
          <w:rFonts w:ascii="Times New Roman" w:hAnsi="Times New Roman" w:cs="Times New Roman"/>
        </w:rPr>
        <w:t>„Hero“</w:t>
      </w:r>
      <w:r w:rsidR="004719BD" w:rsidRPr="004719BD">
        <w:rPr>
          <w:rFonts w:ascii="Times New Roman" w:hAnsi="Times New Roman" w:cs="Times New Roman"/>
        </w:rPr>
        <w:t xml:space="preserve"> projektas</w:t>
      </w:r>
      <w:r w:rsidR="004719BD">
        <w:rPr>
          <w:rFonts w:ascii="Times New Roman" w:hAnsi="Times New Roman" w:cs="Times New Roman"/>
        </w:rPr>
        <w:t>: p</w:t>
      </w:r>
      <w:r w:rsidR="0048034A" w:rsidRPr="0048034A">
        <w:rPr>
          <w:rFonts w:ascii="Times New Roman" w:hAnsi="Times New Roman" w:cs="Times New Roman"/>
        </w:rPr>
        <w:t xml:space="preserve">rie </w:t>
      </w:r>
      <w:r w:rsidR="00966A12">
        <w:rPr>
          <w:rFonts w:ascii="Times New Roman" w:hAnsi="Times New Roman" w:cs="Times New Roman"/>
        </w:rPr>
        <w:t xml:space="preserve">jo </w:t>
      </w:r>
      <w:r w:rsidR="00166AF0">
        <w:rPr>
          <w:rFonts w:ascii="Times New Roman" w:hAnsi="Times New Roman" w:cs="Times New Roman"/>
        </w:rPr>
        <w:t xml:space="preserve">finansavimo </w:t>
      </w:r>
      <w:r w:rsidR="0048034A" w:rsidRPr="0048034A">
        <w:rPr>
          <w:rFonts w:ascii="Times New Roman" w:hAnsi="Times New Roman" w:cs="Times New Roman"/>
        </w:rPr>
        <w:t>prisidėjo investuotoj</w:t>
      </w:r>
      <w:r w:rsidR="00166AF0">
        <w:rPr>
          <w:rFonts w:ascii="Times New Roman" w:hAnsi="Times New Roman" w:cs="Times New Roman"/>
        </w:rPr>
        <w:t>ai</w:t>
      </w:r>
      <w:r w:rsidR="0048034A" w:rsidRPr="0048034A">
        <w:rPr>
          <w:rFonts w:ascii="Times New Roman" w:hAnsi="Times New Roman" w:cs="Times New Roman"/>
        </w:rPr>
        <w:t xml:space="preserve"> iš Lietuvos, Latvijos ir Estijos. </w:t>
      </w:r>
      <w:r w:rsidR="00166AF0">
        <w:rPr>
          <w:rFonts w:ascii="Times New Roman" w:hAnsi="Times New Roman" w:cs="Times New Roman"/>
        </w:rPr>
        <w:t>Tokia g</w:t>
      </w:r>
      <w:r w:rsidR="0048034A" w:rsidRPr="0048034A">
        <w:rPr>
          <w:rFonts w:ascii="Times New Roman" w:hAnsi="Times New Roman" w:cs="Times New Roman"/>
        </w:rPr>
        <w:t>eografinė diversifikacija rodo, kad emisija peržengė vietinės rinkos ribas.</w:t>
      </w:r>
    </w:p>
    <w:p w14:paraId="7758EFB1" w14:textId="21299D79" w:rsidR="00006446" w:rsidRDefault="006607A7" w:rsidP="00190611">
      <w:pPr>
        <w:jc w:val="both"/>
        <w:rPr>
          <w:rFonts w:ascii="Times New Roman" w:hAnsi="Times New Roman" w:cs="Times New Roman"/>
        </w:rPr>
      </w:pPr>
      <w:r>
        <w:rPr>
          <w:rFonts w:ascii="Times New Roman" w:hAnsi="Times New Roman" w:cs="Times New Roman"/>
        </w:rPr>
        <w:t>„K</w:t>
      </w:r>
      <w:r w:rsidRPr="006607A7">
        <w:rPr>
          <w:rFonts w:ascii="Times New Roman" w:hAnsi="Times New Roman" w:cs="Times New Roman"/>
        </w:rPr>
        <w:t xml:space="preserve">iekviena profesionaliai suvaldyta </w:t>
      </w:r>
      <w:r w:rsidR="00D7710C">
        <w:rPr>
          <w:rFonts w:ascii="Times New Roman" w:hAnsi="Times New Roman" w:cs="Times New Roman"/>
        </w:rPr>
        <w:t xml:space="preserve">ir laiku įvykdyta </w:t>
      </w:r>
      <w:r w:rsidRPr="006607A7">
        <w:rPr>
          <w:rFonts w:ascii="Times New Roman" w:hAnsi="Times New Roman" w:cs="Times New Roman"/>
        </w:rPr>
        <w:t xml:space="preserve">obligacijų emisija prisideda prie kapitalo rinkos </w:t>
      </w:r>
      <w:r w:rsidR="00D7710C">
        <w:rPr>
          <w:rFonts w:ascii="Times New Roman" w:hAnsi="Times New Roman" w:cs="Times New Roman"/>
        </w:rPr>
        <w:t>brandos</w:t>
      </w:r>
      <w:r w:rsidRPr="006607A7">
        <w:rPr>
          <w:rFonts w:ascii="Times New Roman" w:hAnsi="Times New Roman" w:cs="Times New Roman"/>
        </w:rPr>
        <w:t xml:space="preserve">. Investuotojai </w:t>
      </w:r>
      <w:r w:rsidR="00D7710C">
        <w:rPr>
          <w:rFonts w:ascii="Times New Roman" w:hAnsi="Times New Roman" w:cs="Times New Roman"/>
        </w:rPr>
        <w:t>įgyja</w:t>
      </w:r>
      <w:r w:rsidRPr="006607A7">
        <w:rPr>
          <w:rFonts w:ascii="Times New Roman" w:hAnsi="Times New Roman" w:cs="Times New Roman"/>
        </w:rPr>
        <w:t xml:space="preserve"> daugiau praktinės patirties, geriau supranta rizikos ir grąžos santykį</w:t>
      </w:r>
      <w:r>
        <w:rPr>
          <w:rFonts w:ascii="Times New Roman" w:hAnsi="Times New Roman" w:cs="Times New Roman"/>
        </w:rPr>
        <w:t>.</w:t>
      </w:r>
      <w:r w:rsidR="00055F4D">
        <w:rPr>
          <w:rFonts w:ascii="Times New Roman" w:hAnsi="Times New Roman" w:cs="Times New Roman"/>
        </w:rPr>
        <w:t xml:space="preserve"> </w:t>
      </w:r>
      <w:r w:rsidRPr="006607A7">
        <w:rPr>
          <w:rFonts w:ascii="Times New Roman" w:hAnsi="Times New Roman" w:cs="Times New Roman"/>
        </w:rPr>
        <w:t>Lietuvoje matome augantį susidomėjimą ir pasitikėjimą obligacijomis</w:t>
      </w:r>
      <w:r w:rsidR="00125924">
        <w:rPr>
          <w:rFonts w:ascii="Times New Roman" w:hAnsi="Times New Roman" w:cs="Times New Roman"/>
        </w:rPr>
        <w:t xml:space="preserve"> –</w:t>
      </w:r>
      <w:r w:rsidR="00A6175B">
        <w:rPr>
          <w:rFonts w:ascii="Times New Roman" w:hAnsi="Times New Roman" w:cs="Times New Roman"/>
        </w:rPr>
        <w:t xml:space="preserve"> </w:t>
      </w:r>
      <w:r w:rsidRPr="006607A7">
        <w:rPr>
          <w:rFonts w:ascii="Times New Roman" w:hAnsi="Times New Roman" w:cs="Times New Roman"/>
        </w:rPr>
        <w:t xml:space="preserve">žmonės ieško alternatyvų indėliams ar </w:t>
      </w:r>
      <w:r w:rsidR="00A6175B">
        <w:rPr>
          <w:rFonts w:ascii="Times New Roman" w:hAnsi="Times New Roman" w:cs="Times New Roman"/>
        </w:rPr>
        <w:t>NT</w:t>
      </w:r>
      <w:r>
        <w:rPr>
          <w:rFonts w:ascii="Times New Roman" w:hAnsi="Times New Roman" w:cs="Times New Roman"/>
        </w:rPr>
        <w:t xml:space="preserve">“, </w:t>
      </w:r>
      <w:r w:rsidR="0020431A">
        <w:rPr>
          <w:rFonts w:ascii="Times New Roman" w:hAnsi="Times New Roman" w:cs="Times New Roman"/>
        </w:rPr>
        <w:t>–</w:t>
      </w:r>
      <w:r>
        <w:rPr>
          <w:rFonts w:ascii="Times New Roman" w:hAnsi="Times New Roman" w:cs="Times New Roman"/>
        </w:rPr>
        <w:t xml:space="preserve"> nurodo </w:t>
      </w:r>
      <w:r w:rsidR="00E262F7" w:rsidRPr="003C5E13">
        <w:rPr>
          <w:rFonts w:ascii="Times New Roman" w:hAnsi="Times New Roman" w:cs="Times New Roman"/>
        </w:rPr>
        <w:t>„Artea“ finansų rinkų departamento direktorė</w:t>
      </w:r>
      <w:r w:rsidR="00E262F7">
        <w:rPr>
          <w:rFonts w:ascii="Times New Roman" w:hAnsi="Times New Roman" w:cs="Times New Roman"/>
        </w:rPr>
        <w:t>.</w:t>
      </w:r>
    </w:p>
    <w:p w14:paraId="3A2A20D4" w14:textId="7519BC47" w:rsidR="3332FAD3" w:rsidRDefault="3332FAD3" w:rsidP="00190611">
      <w:pPr>
        <w:jc w:val="both"/>
        <w:rPr>
          <w:rFonts w:ascii="Times New Roman" w:eastAsia="Aptos" w:hAnsi="Times New Roman" w:cs="Times New Roman"/>
        </w:rPr>
      </w:pPr>
      <w:r w:rsidRPr="03FD348D">
        <w:rPr>
          <w:rFonts w:ascii="Times New Roman" w:eastAsia="Aptos" w:hAnsi="Times New Roman" w:cs="Times New Roman"/>
          <w:i/>
          <w:iCs/>
        </w:rPr>
        <w:t xml:space="preserve">„Realco“ – viena didžiausių nekilnojamojo turto (NT) plėtros bendrovių Lietuvoje. </w:t>
      </w:r>
      <w:r w:rsidR="00614472" w:rsidRPr="00614472">
        <w:rPr>
          <w:rFonts w:ascii="Times New Roman" w:eastAsia="Aptos" w:hAnsi="Times New Roman" w:cs="Times New Roman"/>
          <w:i/>
          <w:iCs/>
        </w:rPr>
        <w:t>Šiais</w:t>
      </w:r>
      <w:r w:rsidR="00190611">
        <w:rPr>
          <w:rFonts w:ascii="Times New Roman" w:eastAsia="Aptos" w:hAnsi="Times New Roman" w:cs="Times New Roman"/>
          <w:i/>
          <w:iCs/>
        </w:rPr>
        <w:t xml:space="preserve"> </w:t>
      </w:r>
      <w:r w:rsidR="00614472" w:rsidRPr="00614472">
        <w:rPr>
          <w:rFonts w:ascii="Times New Roman" w:eastAsia="Aptos" w:hAnsi="Times New Roman" w:cs="Times New Roman"/>
          <w:i/>
          <w:iCs/>
        </w:rPr>
        <w:t>metais veiklos 20</w:t>
      </w:r>
      <w:r w:rsidR="004F0274">
        <w:rPr>
          <w:rFonts w:ascii="Times New Roman" w:eastAsia="Aptos" w:hAnsi="Times New Roman" w:cs="Times New Roman"/>
          <w:i/>
          <w:iCs/>
        </w:rPr>
        <w:t>-</w:t>
      </w:r>
      <w:r w:rsidR="00614472" w:rsidRPr="00614472">
        <w:rPr>
          <w:rFonts w:ascii="Times New Roman" w:eastAsia="Aptos" w:hAnsi="Times New Roman" w:cs="Times New Roman"/>
          <w:i/>
          <w:iCs/>
        </w:rPr>
        <w:t xml:space="preserve">metį mininti įmonė </w:t>
      </w:r>
      <w:r w:rsidRPr="03FD348D">
        <w:rPr>
          <w:rFonts w:ascii="Times New Roman" w:eastAsia="Aptos" w:hAnsi="Times New Roman" w:cs="Times New Roman"/>
          <w:i/>
          <w:iCs/>
        </w:rPr>
        <w:t>plėtoja gyvenamosios, visuomeninės ir komercinės paskirties projektus, kurie išsiskiria aukšta kokybe,</w:t>
      </w:r>
      <w:r w:rsidR="00190611">
        <w:rPr>
          <w:rFonts w:ascii="Times New Roman" w:eastAsia="Aptos" w:hAnsi="Times New Roman" w:cs="Times New Roman"/>
          <w:i/>
          <w:iCs/>
        </w:rPr>
        <w:t xml:space="preserve"> </w:t>
      </w:r>
      <w:r w:rsidRPr="03FD348D">
        <w:rPr>
          <w:rFonts w:ascii="Times New Roman" w:eastAsia="Aptos" w:hAnsi="Times New Roman" w:cs="Times New Roman"/>
          <w:i/>
          <w:iCs/>
        </w:rPr>
        <w:t>inovatyviais sprendimais ir dėmesiu</w:t>
      </w:r>
      <w:r w:rsidR="00190611">
        <w:rPr>
          <w:rFonts w:ascii="Times New Roman" w:eastAsia="Aptos" w:hAnsi="Times New Roman" w:cs="Times New Roman"/>
          <w:i/>
          <w:iCs/>
        </w:rPr>
        <w:t xml:space="preserve"> </w:t>
      </w:r>
      <w:r w:rsidRPr="03FD348D">
        <w:rPr>
          <w:rFonts w:ascii="Times New Roman" w:eastAsia="Aptos" w:hAnsi="Times New Roman" w:cs="Times New Roman"/>
          <w:i/>
          <w:iCs/>
        </w:rPr>
        <w:t>klientų poreikiams tiek Lietuvoje, tiek už jos ribų.</w:t>
      </w:r>
    </w:p>
    <w:p w14:paraId="40C1A9DE" w14:textId="77777777" w:rsidR="00BD4D72" w:rsidRPr="00BD4D72" w:rsidRDefault="00BD4D72" w:rsidP="00BD4D72">
      <w:pPr>
        <w:jc w:val="both"/>
        <w:rPr>
          <w:rFonts w:ascii="Times New Roman" w:hAnsi="Times New Roman" w:cs="Times New Roman"/>
        </w:rPr>
      </w:pPr>
    </w:p>
    <w:p w14:paraId="12293454" w14:textId="77777777" w:rsidR="00333A2B" w:rsidRPr="00261E5C" w:rsidRDefault="00333A2B" w:rsidP="00333A2B">
      <w:pPr>
        <w:jc w:val="both"/>
        <w:rPr>
          <w:rFonts w:ascii="Times New Roman" w:eastAsia="Times New Roman" w:hAnsi="Times New Roman" w:cs="Times New Roman"/>
          <w:b/>
          <w:bCs/>
        </w:rPr>
      </w:pPr>
      <w:r w:rsidRPr="00261E5C">
        <w:rPr>
          <w:rFonts w:ascii="Times New Roman" w:eastAsia="Times New Roman" w:hAnsi="Times New Roman" w:cs="Times New Roman"/>
          <w:b/>
          <w:bCs/>
        </w:rPr>
        <w:t>Daugiau informacijos:</w:t>
      </w:r>
    </w:p>
    <w:p w14:paraId="51C9412C" w14:textId="40616FF4" w:rsidR="00333A2B" w:rsidRPr="00AE3FD7" w:rsidRDefault="00333A2B" w:rsidP="00333A2B">
      <w:pPr>
        <w:spacing w:after="0"/>
        <w:jc w:val="both"/>
        <w:rPr>
          <w:rFonts w:ascii="Times New Roman" w:eastAsia="Times New Roman" w:hAnsi="Times New Roman" w:cs="Times New Roman"/>
        </w:rPr>
      </w:pPr>
      <w:r w:rsidRPr="00AE3FD7">
        <w:rPr>
          <w:rFonts w:ascii="Times New Roman" w:eastAsia="Times New Roman" w:hAnsi="Times New Roman" w:cs="Times New Roman"/>
        </w:rPr>
        <w:t>Kristina Grubliauskaitė</w:t>
      </w:r>
      <w:r w:rsidR="004F0274">
        <w:rPr>
          <w:rFonts w:ascii="Times New Roman" w:eastAsia="Times New Roman" w:hAnsi="Times New Roman" w:cs="Times New Roman"/>
        </w:rPr>
        <w:t>-</w:t>
      </w:r>
      <w:r w:rsidRPr="00AE3FD7">
        <w:rPr>
          <w:rFonts w:ascii="Times New Roman" w:eastAsia="Times New Roman" w:hAnsi="Times New Roman" w:cs="Times New Roman"/>
        </w:rPr>
        <w:t>Svitojė</w:t>
      </w:r>
    </w:p>
    <w:p w14:paraId="30D619D7" w14:textId="70CE3638" w:rsidR="00333A2B" w:rsidRPr="00AE3FD7" w:rsidRDefault="007D5B9D" w:rsidP="00333A2B">
      <w:pPr>
        <w:spacing w:after="0"/>
        <w:jc w:val="both"/>
        <w:rPr>
          <w:rFonts w:ascii="Times New Roman" w:eastAsia="Times New Roman" w:hAnsi="Times New Roman" w:cs="Times New Roman"/>
        </w:rPr>
      </w:pPr>
      <w:r w:rsidRPr="007D5B9D">
        <w:rPr>
          <w:rFonts w:ascii="Times New Roman" w:eastAsia="Times New Roman" w:hAnsi="Times New Roman" w:cs="Times New Roman"/>
        </w:rPr>
        <w:t>„Realco“ rinkodaros ir komunikacijos vadovė</w:t>
      </w:r>
    </w:p>
    <w:p w14:paraId="20AA1351" w14:textId="77777777" w:rsidR="00333A2B" w:rsidRPr="00AE3FD7" w:rsidRDefault="00333A2B" w:rsidP="00333A2B">
      <w:pPr>
        <w:spacing w:after="0"/>
        <w:jc w:val="both"/>
        <w:rPr>
          <w:rFonts w:ascii="Times New Roman" w:eastAsia="Times New Roman" w:hAnsi="Times New Roman" w:cs="Times New Roman"/>
        </w:rPr>
      </w:pPr>
      <w:r w:rsidRPr="00AE3FD7">
        <w:rPr>
          <w:rFonts w:ascii="Times New Roman" w:eastAsia="Times New Roman" w:hAnsi="Times New Roman" w:cs="Times New Roman"/>
        </w:rPr>
        <w:t>+370 640 24057</w:t>
      </w:r>
    </w:p>
    <w:p w14:paraId="5165FB26" w14:textId="09E7791C" w:rsidR="00A95CF2" w:rsidRPr="00CC185F" w:rsidRDefault="00333A2B" w:rsidP="00CC185F">
      <w:pPr>
        <w:spacing w:after="0"/>
        <w:jc w:val="both"/>
        <w:rPr>
          <w:rFonts w:ascii="Times New Roman" w:hAnsi="Times New Roman" w:cs="Times New Roman"/>
          <w:i/>
          <w:iCs/>
        </w:rPr>
      </w:pPr>
      <w:hyperlink r:id="rId8" w:history="1">
        <w:r w:rsidRPr="00AE3FD7">
          <w:rPr>
            <w:rFonts w:ascii="Times New Roman" w:eastAsia="Times New Roman" w:hAnsi="Times New Roman" w:cs="Times New Roman"/>
            <w:u w:val="single"/>
          </w:rPr>
          <w:t>kristina.svitoje@realco.lt</w:t>
        </w:r>
      </w:hyperlink>
    </w:p>
    <w:sectPr w:rsidR="00A95CF2" w:rsidRPr="00CC185F" w:rsidSect="00CC185F">
      <w:headerReference w:type="first" r:id="rId9"/>
      <w:pgSz w:w="11906" w:h="16838"/>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D29BA" w14:textId="77777777" w:rsidR="00910CB9" w:rsidRDefault="00910CB9" w:rsidP="00333A2B">
      <w:pPr>
        <w:spacing w:after="0" w:line="240" w:lineRule="auto"/>
      </w:pPr>
      <w:r>
        <w:separator/>
      </w:r>
    </w:p>
  </w:endnote>
  <w:endnote w:type="continuationSeparator" w:id="0">
    <w:p w14:paraId="0570B48A" w14:textId="77777777" w:rsidR="00910CB9" w:rsidRDefault="00910CB9" w:rsidP="00333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1B28E" w14:textId="77777777" w:rsidR="00910CB9" w:rsidRDefault="00910CB9" w:rsidP="00333A2B">
      <w:pPr>
        <w:spacing w:after="0" w:line="240" w:lineRule="auto"/>
      </w:pPr>
      <w:r>
        <w:separator/>
      </w:r>
    </w:p>
  </w:footnote>
  <w:footnote w:type="continuationSeparator" w:id="0">
    <w:p w14:paraId="4DB2F3C6" w14:textId="77777777" w:rsidR="00910CB9" w:rsidRDefault="00910CB9" w:rsidP="00333A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DCCA" w14:textId="77777777" w:rsidR="00006446" w:rsidRPr="009A114E" w:rsidRDefault="00006446" w:rsidP="00006446">
    <w:pPr>
      <w:pStyle w:val="Header"/>
      <w:rPr>
        <w:rFonts w:ascii="Times New Roman" w:hAnsi="Times New Roman" w:cs="Times New Roman"/>
        <w:sz w:val="22"/>
        <w:szCs w:val="22"/>
      </w:rPr>
    </w:pPr>
    <w:r w:rsidRPr="009A114E">
      <w:rPr>
        <w:rFonts w:ascii="Times New Roman" w:hAnsi="Times New Roman" w:cs="Times New Roman"/>
        <w:sz w:val="22"/>
        <w:szCs w:val="22"/>
      </w:rPr>
      <w:t>Pranešimas žiniasklaidai</w:t>
    </w:r>
  </w:p>
  <w:p w14:paraId="0A0E9D3B" w14:textId="0253F6E1" w:rsidR="00CC185F" w:rsidRPr="00006446" w:rsidRDefault="00006446" w:rsidP="00006446">
    <w:pPr>
      <w:pStyle w:val="Header"/>
      <w:rPr>
        <w:rFonts w:ascii="Times New Roman" w:hAnsi="Times New Roman" w:cs="Times New Roman"/>
        <w:sz w:val="22"/>
        <w:szCs w:val="22"/>
      </w:rPr>
    </w:pPr>
    <w:r w:rsidRPr="006C0013">
      <w:rPr>
        <w:rFonts w:ascii="Times New Roman" w:hAnsi="Times New Roman" w:cs="Times New Roman"/>
        <w:sz w:val="22"/>
        <w:szCs w:val="22"/>
        <w:lang w:val="pt-PT"/>
      </w:rPr>
      <w:t>202</w:t>
    </w:r>
    <w:r>
      <w:rPr>
        <w:rFonts w:ascii="Times New Roman" w:hAnsi="Times New Roman" w:cs="Times New Roman"/>
        <w:sz w:val="22"/>
        <w:szCs w:val="22"/>
        <w:lang w:val="pt-PT"/>
      </w:rPr>
      <w:t>6</w:t>
    </w:r>
    <w:r w:rsidRPr="006C0013">
      <w:rPr>
        <w:rFonts w:ascii="Times New Roman" w:hAnsi="Times New Roman" w:cs="Times New Roman"/>
        <w:sz w:val="22"/>
        <w:szCs w:val="22"/>
        <w:lang w:val="pt-PT"/>
      </w:rPr>
      <w:t xml:space="preserve"> m. </w:t>
    </w:r>
    <w:r>
      <w:rPr>
        <w:rFonts w:ascii="Times New Roman" w:hAnsi="Times New Roman" w:cs="Times New Roman"/>
        <w:sz w:val="22"/>
        <w:szCs w:val="22"/>
      </w:rPr>
      <w:t xml:space="preserve">gegužės </w:t>
    </w:r>
    <w:r>
      <w:rPr>
        <w:rFonts w:ascii="Times New Roman" w:hAnsi="Times New Roman" w:cs="Times New Roman"/>
        <w:sz w:val="22"/>
        <w:szCs w:val="22"/>
        <w:lang w:val="en-US"/>
      </w:rPr>
      <w:t>2</w:t>
    </w:r>
    <w:r w:rsidR="00BF2590">
      <w:rPr>
        <w:rFonts w:ascii="Times New Roman" w:hAnsi="Times New Roman" w:cs="Times New Roman"/>
        <w:sz w:val="22"/>
        <w:szCs w:val="22"/>
        <w:lang w:val="en-US"/>
      </w:rPr>
      <w:t>1</w:t>
    </w:r>
    <w:r w:rsidRPr="006C0013">
      <w:rPr>
        <w:rFonts w:ascii="Times New Roman" w:hAnsi="Times New Roman" w:cs="Times New Roman"/>
        <w:sz w:val="22"/>
        <w:szCs w:val="22"/>
        <w:lang w:val="pt-PT"/>
      </w:rPr>
      <w:t xml:space="preserve"> </w:t>
    </w:r>
    <w:r w:rsidRPr="009A114E">
      <w:rPr>
        <w:rFonts w:ascii="Times New Roman" w:hAnsi="Times New Roman" w:cs="Times New Roman"/>
        <w:sz w:val="22"/>
        <w:szCs w:val="22"/>
      </w:rPr>
      <w: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D"/>
    <w:multiLevelType w:val="hybridMultilevel"/>
    <w:tmpl w:val="01E4F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7556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0B5"/>
    <w:rsid w:val="000000F8"/>
    <w:rsid w:val="00003C99"/>
    <w:rsid w:val="00003CBD"/>
    <w:rsid w:val="00006225"/>
    <w:rsid w:val="00006446"/>
    <w:rsid w:val="00006DA1"/>
    <w:rsid w:val="0001575F"/>
    <w:rsid w:val="0001717E"/>
    <w:rsid w:val="0003697D"/>
    <w:rsid w:val="000415E0"/>
    <w:rsid w:val="000430B6"/>
    <w:rsid w:val="00055F4D"/>
    <w:rsid w:val="000562E6"/>
    <w:rsid w:val="0007640D"/>
    <w:rsid w:val="00077001"/>
    <w:rsid w:val="000878BA"/>
    <w:rsid w:val="00095913"/>
    <w:rsid w:val="000A19AB"/>
    <w:rsid w:val="000A3D1A"/>
    <w:rsid w:val="000B103E"/>
    <w:rsid w:val="000B225D"/>
    <w:rsid w:val="000B4364"/>
    <w:rsid w:val="000B7AEC"/>
    <w:rsid w:val="000D3B08"/>
    <w:rsid w:val="000E0CE4"/>
    <w:rsid w:val="000E22BC"/>
    <w:rsid w:val="000E2502"/>
    <w:rsid w:val="000E5BAD"/>
    <w:rsid w:val="000E6290"/>
    <w:rsid w:val="000F52BC"/>
    <w:rsid w:val="000F6885"/>
    <w:rsid w:val="00110790"/>
    <w:rsid w:val="00125924"/>
    <w:rsid w:val="00133221"/>
    <w:rsid w:val="00140159"/>
    <w:rsid w:val="00141F87"/>
    <w:rsid w:val="00155588"/>
    <w:rsid w:val="001573DE"/>
    <w:rsid w:val="00166AF0"/>
    <w:rsid w:val="00173D93"/>
    <w:rsid w:val="00173FBB"/>
    <w:rsid w:val="00181F9A"/>
    <w:rsid w:val="0018309B"/>
    <w:rsid w:val="0018790B"/>
    <w:rsid w:val="00190611"/>
    <w:rsid w:val="001944D2"/>
    <w:rsid w:val="0019579C"/>
    <w:rsid w:val="001A71CD"/>
    <w:rsid w:val="001B1ED6"/>
    <w:rsid w:val="001B6B32"/>
    <w:rsid w:val="001C146A"/>
    <w:rsid w:val="001C18E8"/>
    <w:rsid w:val="001C4A2D"/>
    <w:rsid w:val="001F400B"/>
    <w:rsid w:val="001F507F"/>
    <w:rsid w:val="00202F5F"/>
    <w:rsid w:val="00203960"/>
    <w:rsid w:val="0020431A"/>
    <w:rsid w:val="002112D3"/>
    <w:rsid w:val="0021376A"/>
    <w:rsid w:val="00224B42"/>
    <w:rsid w:val="00235DF5"/>
    <w:rsid w:val="002378E2"/>
    <w:rsid w:val="00240759"/>
    <w:rsid w:val="00244241"/>
    <w:rsid w:val="00244E27"/>
    <w:rsid w:val="00254171"/>
    <w:rsid w:val="002614D5"/>
    <w:rsid w:val="002731ED"/>
    <w:rsid w:val="002740D3"/>
    <w:rsid w:val="0028059A"/>
    <w:rsid w:val="00284263"/>
    <w:rsid w:val="002857C4"/>
    <w:rsid w:val="0028723F"/>
    <w:rsid w:val="002A3C7E"/>
    <w:rsid w:val="002A7444"/>
    <w:rsid w:val="002C36B5"/>
    <w:rsid w:val="002C799A"/>
    <w:rsid w:val="002E5CE6"/>
    <w:rsid w:val="002E5E24"/>
    <w:rsid w:val="00300CF4"/>
    <w:rsid w:val="003046B7"/>
    <w:rsid w:val="003240C0"/>
    <w:rsid w:val="00324CE0"/>
    <w:rsid w:val="00333A2B"/>
    <w:rsid w:val="00334B46"/>
    <w:rsid w:val="00353397"/>
    <w:rsid w:val="00355CB1"/>
    <w:rsid w:val="00363F5A"/>
    <w:rsid w:val="00372E7F"/>
    <w:rsid w:val="00394412"/>
    <w:rsid w:val="003A7D4E"/>
    <w:rsid w:val="003B253A"/>
    <w:rsid w:val="003B3091"/>
    <w:rsid w:val="003C3AF1"/>
    <w:rsid w:val="003C4BA5"/>
    <w:rsid w:val="003C5E13"/>
    <w:rsid w:val="003C79B2"/>
    <w:rsid w:val="003F2B4B"/>
    <w:rsid w:val="00400EB3"/>
    <w:rsid w:val="00402A96"/>
    <w:rsid w:val="00406FE7"/>
    <w:rsid w:val="00417713"/>
    <w:rsid w:val="00426AE5"/>
    <w:rsid w:val="00441AF5"/>
    <w:rsid w:val="0044210E"/>
    <w:rsid w:val="00442496"/>
    <w:rsid w:val="00443350"/>
    <w:rsid w:val="00443E60"/>
    <w:rsid w:val="00450FA5"/>
    <w:rsid w:val="00451FA4"/>
    <w:rsid w:val="00455DBD"/>
    <w:rsid w:val="004634A3"/>
    <w:rsid w:val="004719BD"/>
    <w:rsid w:val="004744DD"/>
    <w:rsid w:val="00477571"/>
    <w:rsid w:val="0048034A"/>
    <w:rsid w:val="004901F8"/>
    <w:rsid w:val="004A1C9C"/>
    <w:rsid w:val="004A4EFA"/>
    <w:rsid w:val="004B4DAA"/>
    <w:rsid w:val="004B5566"/>
    <w:rsid w:val="004B5DFA"/>
    <w:rsid w:val="004B60B5"/>
    <w:rsid w:val="004B62A6"/>
    <w:rsid w:val="004D6C0D"/>
    <w:rsid w:val="004D7D19"/>
    <w:rsid w:val="004E3976"/>
    <w:rsid w:val="004E4506"/>
    <w:rsid w:val="004F0274"/>
    <w:rsid w:val="004F289E"/>
    <w:rsid w:val="004F399C"/>
    <w:rsid w:val="004F664D"/>
    <w:rsid w:val="005070E0"/>
    <w:rsid w:val="00527160"/>
    <w:rsid w:val="00530DCD"/>
    <w:rsid w:val="0053168A"/>
    <w:rsid w:val="00547088"/>
    <w:rsid w:val="00560109"/>
    <w:rsid w:val="00560BF1"/>
    <w:rsid w:val="00577403"/>
    <w:rsid w:val="00587054"/>
    <w:rsid w:val="00590057"/>
    <w:rsid w:val="005A35EC"/>
    <w:rsid w:val="005B48A4"/>
    <w:rsid w:val="005C2487"/>
    <w:rsid w:val="005D4DF8"/>
    <w:rsid w:val="005D6212"/>
    <w:rsid w:val="005E2B88"/>
    <w:rsid w:val="005F2896"/>
    <w:rsid w:val="00600A2D"/>
    <w:rsid w:val="00600DDB"/>
    <w:rsid w:val="0060699A"/>
    <w:rsid w:val="00614472"/>
    <w:rsid w:val="0062277A"/>
    <w:rsid w:val="00623308"/>
    <w:rsid w:val="00624A83"/>
    <w:rsid w:val="006273F9"/>
    <w:rsid w:val="00637A5C"/>
    <w:rsid w:val="00642955"/>
    <w:rsid w:val="0064557F"/>
    <w:rsid w:val="00646056"/>
    <w:rsid w:val="00655470"/>
    <w:rsid w:val="006607A7"/>
    <w:rsid w:val="00661466"/>
    <w:rsid w:val="00662308"/>
    <w:rsid w:val="0066418A"/>
    <w:rsid w:val="006718ED"/>
    <w:rsid w:val="006730F4"/>
    <w:rsid w:val="00673806"/>
    <w:rsid w:val="0067610C"/>
    <w:rsid w:val="006863FC"/>
    <w:rsid w:val="00691D18"/>
    <w:rsid w:val="00692ACE"/>
    <w:rsid w:val="00695CD3"/>
    <w:rsid w:val="006A1603"/>
    <w:rsid w:val="006B25D2"/>
    <w:rsid w:val="006B3812"/>
    <w:rsid w:val="006B3D4F"/>
    <w:rsid w:val="006B689B"/>
    <w:rsid w:val="006B7880"/>
    <w:rsid w:val="006E7FFD"/>
    <w:rsid w:val="006F1DB2"/>
    <w:rsid w:val="006F4A70"/>
    <w:rsid w:val="00707765"/>
    <w:rsid w:val="00710468"/>
    <w:rsid w:val="0072288C"/>
    <w:rsid w:val="00727D84"/>
    <w:rsid w:val="00730128"/>
    <w:rsid w:val="007305FC"/>
    <w:rsid w:val="0073250D"/>
    <w:rsid w:val="007369F2"/>
    <w:rsid w:val="007429EF"/>
    <w:rsid w:val="00743E9E"/>
    <w:rsid w:val="0074639E"/>
    <w:rsid w:val="007512E8"/>
    <w:rsid w:val="00770A83"/>
    <w:rsid w:val="00784D1A"/>
    <w:rsid w:val="00786382"/>
    <w:rsid w:val="007A0356"/>
    <w:rsid w:val="007C02F8"/>
    <w:rsid w:val="007C5CE1"/>
    <w:rsid w:val="007D5B9D"/>
    <w:rsid w:val="007F19E7"/>
    <w:rsid w:val="007F2D53"/>
    <w:rsid w:val="007F4035"/>
    <w:rsid w:val="007F5A4A"/>
    <w:rsid w:val="008073CC"/>
    <w:rsid w:val="00813D0B"/>
    <w:rsid w:val="00815CB9"/>
    <w:rsid w:val="008169E2"/>
    <w:rsid w:val="00825B4F"/>
    <w:rsid w:val="008268BB"/>
    <w:rsid w:val="00826EF6"/>
    <w:rsid w:val="0083304A"/>
    <w:rsid w:val="00851759"/>
    <w:rsid w:val="00870BCA"/>
    <w:rsid w:val="008740D3"/>
    <w:rsid w:val="00880269"/>
    <w:rsid w:val="008821DB"/>
    <w:rsid w:val="0088277B"/>
    <w:rsid w:val="0089412A"/>
    <w:rsid w:val="008949C5"/>
    <w:rsid w:val="00894EDD"/>
    <w:rsid w:val="00895021"/>
    <w:rsid w:val="008A10DB"/>
    <w:rsid w:val="008A569A"/>
    <w:rsid w:val="008B21C1"/>
    <w:rsid w:val="008C691F"/>
    <w:rsid w:val="008D2F27"/>
    <w:rsid w:val="008F379D"/>
    <w:rsid w:val="009009CC"/>
    <w:rsid w:val="00901827"/>
    <w:rsid w:val="009030FE"/>
    <w:rsid w:val="0090609F"/>
    <w:rsid w:val="00910BCD"/>
    <w:rsid w:val="00910CB9"/>
    <w:rsid w:val="00917896"/>
    <w:rsid w:val="00924FB1"/>
    <w:rsid w:val="009256A3"/>
    <w:rsid w:val="00925947"/>
    <w:rsid w:val="009318E4"/>
    <w:rsid w:val="00932139"/>
    <w:rsid w:val="00933D41"/>
    <w:rsid w:val="00935F2A"/>
    <w:rsid w:val="009404E9"/>
    <w:rsid w:val="0094173F"/>
    <w:rsid w:val="009445E7"/>
    <w:rsid w:val="0094508B"/>
    <w:rsid w:val="009612AD"/>
    <w:rsid w:val="00963520"/>
    <w:rsid w:val="00964EE2"/>
    <w:rsid w:val="00966A12"/>
    <w:rsid w:val="00975CC0"/>
    <w:rsid w:val="0097743F"/>
    <w:rsid w:val="00977F87"/>
    <w:rsid w:val="00981D6F"/>
    <w:rsid w:val="009834B2"/>
    <w:rsid w:val="00990B6D"/>
    <w:rsid w:val="009B2018"/>
    <w:rsid w:val="009B2FDD"/>
    <w:rsid w:val="009E781A"/>
    <w:rsid w:val="009E7C74"/>
    <w:rsid w:val="00A16110"/>
    <w:rsid w:val="00A22F7B"/>
    <w:rsid w:val="00A23127"/>
    <w:rsid w:val="00A334BC"/>
    <w:rsid w:val="00A347DD"/>
    <w:rsid w:val="00A40282"/>
    <w:rsid w:val="00A50D37"/>
    <w:rsid w:val="00A51EE0"/>
    <w:rsid w:val="00A533DF"/>
    <w:rsid w:val="00A541F3"/>
    <w:rsid w:val="00A5628D"/>
    <w:rsid w:val="00A57691"/>
    <w:rsid w:val="00A616CB"/>
    <w:rsid w:val="00A6175B"/>
    <w:rsid w:val="00A61ACE"/>
    <w:rsid w:val="00A650FE"/>
    <w:rsid w:val="00A7217B"/>
    <w:rsid w:val="00A72F62"/>
    <w:rsid w:val="00A81E8E"/>
    <w:rsid w:val="00A84D73"/>
    <w:rsid w:val="00A85B18"/>
    <w:rsid w:val="00A91AC9"/>
    <w:rsid w:val="00A9267F"/>
    <w:rsid w:val="00A9590E"/>
    <w:rsid w:val="00A95CF2"/>
    <w:rsid w:val="00AA01FD"/>
    <w:rsid w:val="00AB14D9"/>
    <w:rsid w:val="00AB3093"/>
    <w:rsid w:val="00AC0D41"/>
    <w:rsid w:val="00AD13D0"/>
    <w:rsid w:val="00AD7C9F"/>
    <w:rsid w:val="00AE23F4"/>
    <w:rsid w:val="00AE58EE"/>
    <w:rsid w:val="00B04DE0"/>
    <w:rsid w:val="00B05097"/>
    <w:rsid w:val="00B10C74"/>
    <w:rsid w:val="00B12E75"/>
    <w:rsid w:val="00B26C88"/>
    <w:rsid w:val="00B47EE2"/>
    <w:rsid w:val="00B5092E"/>
    <w:rsid w:val="00B53247"/>
    <w:rsid w:val="00B634F6"/>
    <w:rsid w:val="00B64E75"/>
    <w:rsid w:val="00B806D1"/>
    <w:rsid w:val="00B8259E"/>
    <w:rsid w:val="00B82D56"/>
    <w:rsid w:val="00B852F6"/>
    <w:rsid w:val="00B85F2F"/>
    <w:rsid w:val="00B95D55"/>
    <w:rsid w:val="00BA523E"/>
    <w:rsid w:val="00BB0179"/>
    <w:rsid w:val="00BB15B6"/>
    <w:rsid w:val="00BB2B00"/>
    <w:rsid w:val="00BC2FBA"/>
    <w:rsid w:val="00BC3785"/>
    <w:rsid w:val="00BC6041"/>
    <w:rsid w:val="00BD08B0"/>
    <w:rsid w:val="00BD4D72"/>
    <w:rsid w:val="00BD530E"/>
    <w:rsid w:val="00BE1B74"/>
    <w:rsid w:val="00BE5318"/>
    <w:rsid w:val="00BF0F42"/>
    <w:rsid w:val="00BF2590"/>
    <w:rsid w:val="00BF35A5"/>
    <w:rsid w:val="00BF3E32"/>
    <w:rsid w:val="00BF60C9"/>
    <w:rsid w:val="00BF6C9F"/>
    <w:rsid w:val="00C00653"/>
    <w:rsid w:val="00C01F84"/>
    <w:rsid w:val="00C04233"/>
    <w:rsid w:val="00C05D9C"/>
    <w:rsid w:val="00C07352"/>
    <w:rsid w:val="00C14D5D"/>
    <w:rsid w:val="00C222D1"/>
    <w:rsid w:val="00C401E7"/>
    <w:rsid w:val="00C42002"/>
    <w:rsid w:val="00C43F6A"/>
    <w:rsid w:val="00C46ADC"/>
    <w:rsid w:val="00C528BF"/>
    <w:rsid w:val="00C54C1B"/>
    <w:rsid w:val="00C55CC1"/>
    <w:rsid w:val="00C6211A"/>
    <w:rsid w:val="00C673B2"/>
    <w:rsid w:val="00C90752"/>
    <w:rsid w:val="00C954B9"/>
    <w:rsid w:val="00C964E7"/>
    <w:rsid w:val="00C96852"/>
    <w:rsid w:val="00CB05B9"/>
    <w:rsid w:val="00CB1436"/>
    <w:rsid w:val="00CC0BB6"/>
    <w:rsid w:val="00CC185F"/>
    <w:rsid w:val="00CC2EE8"/>
    <w:rsid w:val="00CC4A72"/>
    <w:rsid w:val="00CD4A84"/>
    <w:rsid w:val="00CD6F3C"/>
    <w:rsid w:val="00CE198A"/>
    <w:rsid w:val="00CE1BE9"/>
    <w:rsid w:val="00D004DF"/>
    <w:rsid w:val="00D007A1"/>
    <w:rsid w:val="00D1402A"/>
    <w:rsid w:val="00D26B25"/>
    <w:rsid w:val="00D32B9B"/>
    <w:rsid w:val="00D349D6"/>
    <w:rsid w:val="00D400C1"/>
    <w:rsid w:val="00D5060F"/>
    <w:rsid w:val="00D6076C"/>
    <w:rsid w:val="00D65056"/>
    <w:rsid w:val="00D7228E"/>
    <w:rsid w:val="00D7710C"/>
    <w:rsid w:val="00D851DD"/>
    <w:rsid w:val="00D87412"/>
    <w:rsid w:val="00D94983"/>
    <w:rsid w:val="00D95C8E"/>
    <w:rsid w:val="00D963AE"/>
    <w:rsid w:val="00D97C8C"/>
    <w:rsid w:val="00DB782F"/>
    <w:rsid w:val="00DB79E8"/>
    <w:rsid w:val="00DB7DFF"/>
    <w:rsid w:val="00DC3DE6"/>
    <w:rsid w:val="00DC7B0A"/>
    <w:rsid w:val="00DE0FEE"/>
    <w:rsid w:val="00DE1BC5"/>
    <w:rsid w:val="00DE2F81"/>
    <w:rsid w:val="00DE5F35"/>
    <w:rsid w:val="00DF0B71"/>
    <w:rsid w:val="00DF654F"/>
    <w:rsid w:val="00DF78E2"/>
    <w:rsid w:val="00E2002C"/>
    <w:rsid w:val="00E262F7"/>
    <w:rsid w:val="00E26625"/>
    <w:rsid w:val="00E51DE8"/>
    <w:rsid w:val="00E5A303"/>
    <w:rsid w:val="00E60007"/>
    <w:rsid w:val="00E62E92"/>
    <w:rsid w:val="00E669B6"/>
    <w:rsid w:val="00E66E43"/>
    <w:rsid w:val="00E773AD"/>
    <w:rsid w:val="00E816AA"/>
    <w:rsid w:val="00E87976"/>
    <w:rsid w:val="00EA70BF"/>
    <w:rsid w:val="00EA7889"/>
    <w:rsid w:val="00EB302B"/>
    <w:rsid w:val="00EB309B"/>
    <w:rsid w:val="00EB5239"/>
    <w:rsid w:val="00ED0D0B"/>
    <w:rsid w:val="00ED25BC"/>
    <w:rsid w:val="00ED469A"/>
    <w:rsid w:val="00EE5B70"/>
    <w:rsid w:val="00EE731E"/>
    <w:rsid w:val="00EE7D5D"/>
    <w:rsid w:val="00EF3E4B"/>
    <w:rsid w:val="00F0126E"/>
    <w:rsid w:val="00F07B06"/>
    <w:rsid w:val="00F10665"/>
    <w:rsid w:val="00F12D60"/>
    <w:rsid w:val="00F255B6"/>
    <w:rsid w:val="00F30D47"/>
    <w:rsid w:val="00F33014"/>
    <w:rsid w:val="00F37600"/>
    <w:rsid w:val="00F461FD"/>
    <w:rsid w:val="00F56790"/>
    <w:rsid w:val="00F66E04"/>
    <w:rsid w:val="00F71801"/>
    <w:rsid w:val="00F74054"/>
    <w:rsid w:val="00F8642B"/>
    <w:rsid w:val="00F91CA0"/>
    <w:rsid w:val="00FC2DA0"/>
    <w:rsid w:val="00FC4858"/>
    <w:rsid w:val="00FD710F"/>
    <w:rsid w:val="00FE1FB8"/>
    <w:rsid w:val="00FE2E75"/>
    <w:rsid w:val="014BFCD5"/>
    <w:rsid w:val="0239E5E5"/>
    <w:rsid w:val="032FC0E5"/>
    <w:rsid w:val="03FD348D"/>
    <w:rsid w:val="0483DF91"/>
    <w:rsid w:val="055C0393"/>
    <w:rsid w:val="05BC81C4"/>
    <w:rsid w:val="06E3DC61"/>
    <w:rsid w:val="087CEE64"/>
    <w:rsid w:val="097341BE"/>
    <w:rsid w:val="097F01F0"/>
    <w:rsid w:val="0A5ECF07"/>
    <w:rsid w:val="0AF35969"/>
    <w:rsid w:val="0B0B2DA2"/>
    <w:rsid w:val="0C29CF21"/>
    <w:rsid w:val="0E3B8AD0"/>
    <w:rsid w:val="0E6CE620"/>
    <w:rsid w:val="0E965AF2"/>
    <w:rsid w:val="0ECDCB0F"/>
    <w:rsid w:val="0F0CEA6D"/>
    <w:rsid w:val="10A0DC02"/>
    <w:rsid w:val="11278E8E"/>
    <w:rsid w:val="113A2995"/>
    <w:rsid w:val="1375A5E0"/>
    <w:rsid w:val="14249CE6"/>
    <w:rsid w:val="14395C93"/>
    <w:rsid w:val="14E8EB8C"/>
    <w:rsid w:val="15EF1840"/>
    <w:rsid w:val="16ED1FB0"/>
    <w:rsid w:val="194D719C"/>
    <w:rsid w:val="195FFD67"/>
    <w:rsid w:val="1ADF5143"/>
    <w:rsid w:val="1D9B59FE"/>
    <w:rsid w:val="1DC3EB85"/>
    <w:rsid w:val="1E239968"/>
    <w:rsid w:val="1EA78211"/>
    <w:rsid w:val="1EC7F3CF"/>
    <w:rsid w:val="1ED054D7"/>
    <w:rsid w:val="1ED9EFAF"/>
    <w:rsid w:val="1FF83395"/>
    <w:rsid w:val="200C214B"/>
    <w:rsid w:val="2043B14D"/>
    <w:rsid w:val="21141003"/>
    <w:rsid w:val="2145E170"/>
    <w:rsid w:val="21D04195"/>
    <w:rsid w:val="237BF1A6"/>
    <w:rsid w:val="24204BD2"/>
    <w:rsid w:val="2454B952"/>
    <w:rsid w:val="247AD1D6"/>
    <w:rsid w:val="24BA3CFD"/>
    <w:rsid w:val="24D39FC7"/>
    <w:rsid w:val="25433302"/>
    <w:rsid w:val="255068CE"/>
    <w:rsid w:val="25C72222"/>
    <w:rsid w:val="264CF45E"/>
    <w:rsid w:val="28731031"/>
    <w:rsid w:val="287750C2"/>
    <w:rsid w:val="28B19D19"/>
    <w:rsid w:val="29271409"/>
    <w:rsid w:val="292E6F1A"/>
    <w:rsid w:val="298C6D28"/>
    <w:rsid w:val="29E121C8"/>
    <w:rsid w:val="2AA697F6"/>
    <w:rsid w:val="2AF8E895"/>
    <w:rsid w:val="2B38064C"/>
    <w:rsid w:val="2B51B84F"/>
    <w:rsid w:val="2BF7E8CA"/>
    <w:rsid w:val="2C80973E"/>
    <w:rsid w:val="2CEA7991"/>
    <w:rsid w:val="2DE8FE58"/>
    <w:rsid w:val="2E41FD6C"/>
    <w:rsid w:val="2E64C872"/>
    <w:rsid w:val="2FA05989"/>
    <w:rsid w:val="2FC6D2CD"/>
    <w:rsid w:val="2FDE1673"/>
    <w:rsid w:val="3016A412"/>
    <w:rsid w:val="309CDE60"/>
    <w:rsid w:val="316A92C3"/>
    <w:rsid w:val="32B423C5"/>
    <w:rsid w:val="32B52394"/>
    <w:rsid w:val="330DD89B"/>
    <w:rsid w:val="3332FAD3"/>
    <w:rsid w:val="336130F6"/>
    <w:rsid w:val="336316AE"/>
    <w:rsid w:val="34AF2C89"/>
    <w:rsid w:val="351D7566"/>
    <w:rsid w:val="35488184"/>
    <w:rsid w:val="35797172"/>
    <w:rsid w:val="35A58F53"/>
    <w:rsid w:val="35E680B2"/>
    <w:rsid w:val="35FEA08E"/>
    <w:rsid w:val="3626E668"/>
    <w:rsid w:val="372BCF15"/>
    <w:rsid w:val="37859BDF"/>
    <w:rsid w:val="37B02331"/>
    <w:rsid w:val="38031E02"/>
    <w:rsid w:val="3882D795"/>
    <w:rsid w:val="38983C6C"/>
    <w:rsid w:val="38AD0A51"/>
    <w:rsid w:val="38EA7731"/>
    <w:rsid w:val="39E5863A"/>
    <w:rsid w:val="3A1A9464"/>
    <w:rsid w:val="3AE8FB4C"/>
    <w:rsid w:val="3B1B0CE1"/>
    <w:rsid w:val="3C8F5A67"/>
    <w:rsid w:val="3C987D02"/>
    <w:rsid w:val="3CC4DB5A"/>
    <w:rsid w:val="3ED418E2"/>
    <w:rsid w:val="3F00D77C"/>
    <w:rsid w:val="3FDF8593"/>
    <w:rsid w:val="40031F4A"/>
    <w:rsid w:val="41224418"/>
    <w:rsid w:val="425CA7A5"/>
    <w:rsid w:val="4288F0F9"/>
    <w:rsid w:val="42943BC5"/>
    <w:rsid w:val="43BD2E4F"/>
    <w:rsid w:val="43C8B1C8"/>
    <w:rsid w:val="441F0FC0"/>
    <w:rsid w:val="447E0D2E"/>
    <w:rsid w:val="44DC52A4"/>
    <w:rsid w:val="45528059"/>
    <w:rsid w:val="4599CBE4"/>
    <w:rsid w:val="45B34ED1"/>
    <w:rsid w:val="4610149E"/>
    <w:rsid w:val="46C142F7"/>
    <w:rsid w:val="46DF42BA"/>
    <w:rsid w:val="48ABBB66"/>
    <w:rsid w:val="4991D6B5"/>
    <w:rsid w:val="4AC8DD11"/>
    <w:rsid w:val="4AF5C314"/>
    <w:rsid w:val="4B17977D"/>
    <w:rsid w:val="4B1931F4"/>
    <w:rsid w:val="4B9B3614"/>
    <w:rsid w:val="4BDC2589"/>
    <w:rsid w:val="4C111C3B"/>
    <w:rsid w:val="4C2EB0DF"/>
    <w:rsid w:val="4C3231C4"/>
    <w:rsid w:val="4D800980"/>
    <w:rsid w:val="4DB1AE6B"/>
    <w:rsid w:val="4E1B1FA3"/>
    <w:rsid w:val="4F100560"/>
    <w:rsid w:val="4F756945"/>
    <w:rsid w:val="5068916A"/>
    <w:rsid w:val="508E6BC0"/>
    <w:rsid w:val="51F15E39"/>
    <w:rsid w:val="525A04CA"/>
    <w:rsid w:val="535BB766"/>
    <w:rsid w:val="5387D972"/>
    <w:rsid w:val="53A289F2"/>
    <w:rsid w:val="5448C613"/>
    <w:rsid w:val="548F634C"/>
    <w:rsid w:val="54FB4C9B"/>
    <w:rsid w:val="5583B7E1"/>
    <w:rsid w:val="55B0C2BB"/>
    <w:rsid w:val="5603E1FE"/>
    <w:rsid w:val="56345EB4"/>
    <w:rsid w:val="578866BF"/>
    <w:rsid w:val="5819BB69"/>
    <w:rsid w:val="589C6A60"/>
    <w:rsid w:val="59399C06"/>
    <w:rsid w:val="59687A89"/>
    <w:rsid w:val="5992DB59"/>
    <w:rsid w:val="5BF2EEA7"/>
    <w:rsid w:val="5C386A88"/>
    <w:rsid w:val="5D4E43FD"/>
    <w:rsid w:val="5D6B4E16"/>
    <w:rsid w:val="5E43254A"/>
    <w:rsid w:val="5F3B638D"/>
    <w:rsid w:val="5F5BDB74"/>
    <w:rsid w:val="5F65B6C7"/>
    <w:rsid w:val="600D48B3"/>
    <w:rsid w:val="606903DA"/>
    <w:rsid w:val="615EBFF7"/>
    <w:rsid w:val="621FFA87"/>
    <w:rsid w:val="62A5BD51"/>
    <w:rsid w:val="62BE8FD1"/>
    <w:rsid w:val="62E9026D"/>
    <w:rsid w:val="633AAFF8"/>
    <w:rsid w:val="63F84FC2"/>
    <w:rsid w:val="64318EB1"/>
    <w:rsid w:val="6440183C"/>
    <w:rsid w:val="6481C89B"/>
    <w:rsid w:val="64B2D39F"/>
    <w:rsid w:val="64C1B8C3"/>
    <w:rsid w:val="64E9B4EE"/>
    <w:rsid w:val="64EAD355"/>
    <w:rsid w:val="65136E52"/>
    <w:rsid w:val="655AF2EB"/>
    <w:rsid w:val="65AAB5CE"/>
    <w:rsid w:val="65AF288B"/>
    <w:rsid w:val="65E38CF2"/>
    <w:rsid w:val="6630BCEB"/>
    <w:rsid w:val="667CD05F"/>
    <w:rsid w:val="677CA6C4"/>
    <w:rsid w:val="690B24FC"/>
    <w:rsid w:val="69793A5E"/>
    <w:rsid w:val="69A06BA5"/>
    <w:rsid w:val="6B3B98F1"/>
    <w:rsid w:val="6C98E375"/>
    <w:rsid w:val="6D967CAF"/>
    <w:rsid w:val="6E59584F"/>
    <w:rsid w:val="6F56913E"/>
    <w:rsid w:val="701BC2C8"/>
    <w:rsid w:val="70274D6E"/>
    <w:rsid w:val="70625B4E"/>
    <w:rsid w:val="7062CEE7"/>
    <w:rsid w:val="708EFA2B"/>
    <w:rsid w:val="70F88089"/>
    <w:rsid w:val="73DA1376"/>
    <w:rsid w:val="73F0BB46"/>
    <w:rsid w:val="7415F6F4"/>
    <w:rsid w:val="745C09E2"/>
    <w:rsid w:val="74ADBD65"/>
    <w:rsid w:val="76C78D42"/>
    <w:rsid w:val="77A52A4C"/>
    <w:rsid w:val="78A11D3F"/>
    <w:rsid w:val="791B9802"/>
    <w:rsid w:val="799452B8"/>
    <w:rsid w:val="7995BE18"/>
    <w:rsid w:val="79BC3A60"/>
    <w:rsid w:val="7A6040FF"/>
    <w:rsid w:val="7B38AF86"/>
    <w:rsid w:val="7B6DC0C4"/>
    <w:rsid w:val="7CBC4E84"/>
    <w:rsid w:val="7DEC8F03"/>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7C5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0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60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60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60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60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60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60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60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60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0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60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60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60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60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60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60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60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60B5"/>
    <w:rPr>
      <w:rFonts w:eastAsiaTheme="majorEastAsia" w:cstheme="majorBidi"/>
      <w:color w:val="272727" w:themeColor="text1" w:themeTint="D8"/>
    </w:rPr>
  </w:style>
  <w:style w:type="paragraph" w:styleId="Title">
    <w:name w:val="Title"/>
    <w:basedOn w:val="Normal"/>
    <w:next w:val="Normal"/>
    <w:link w:val="TitleChar"/>
    <w:uiPriority w:val="10"/>
    <w:qFormat/>
    <w:rsid w:val="004B60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60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60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60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60B5"/>
    <w:pPr>
      <w:spacing w:before="160"/>
      <w:jc w:val="center"/>
    </w:pPr>
    <w:rPr>
      <w:i/>
      <w:iCs/>
      <w:color w:val="404040" w:themeColor="text1" w:themeTint="BF"/>
    </w:rPr>
  </w:style>
  <w:style w:type="character" w:customStyle="1" w:styleId="QuoteChar">
    <w:name w:val="Quote Char"/>
    <w:basedOn w:val="DefaultParagraphFont"/>
    <w:link w:val="Quote"/>
    <w:uiPriority w:val="29"/>
    <w:rsid w:val="004B60B5"/>
    <w:rPr>
      <w:i/>
      <w:iCs/>
      <w:color w:val="404040" w:themeColor="text1" w:themeTint="BF"/>
    </w:rPr>
  </w:style>
  <w:style w:type="paragraph" w:styleId="ListParagraph">
    <w:name w:val="List Paragraph"/>
    <w:basedOn w:val="Normal"/>
    <w:uiPriority w:val="34"/>
    <w:qFormat/>
    <w:rsid w:val="004B60B5"/>
    <w:pPr>
      <w:ind w:left="720"/>
      <w:contextualSpacing/>
    </w:pPr>
  </w:style>
  <w:style w:type="character" w:styleId="IntenseEmphasis">
    <w:name w:val="Intense Emphasis"/>
    <w:basedOn w:val="DefaultParagraphFont"/>
    <w:uiPriority w:val="21"/>
    <w:qFormat/>
    <w:rsid w:val="004B60B5"/>
    <w:rPr>
      <w:i/>
      <w:iCs/>
      <w:color w:val="0F4761" w:themeColor="accent1" w:themeShade="BF"/>
    </w:rPr>
  </w:style>
  <w:style w:type="paragraph" w:styleId="IntenseQuote">
    <w:name w:val="Intense Quote"/>
    <w:basedOn w:val="Normal"/>
    <w:next w:val="Normal"/>
    <w:link w:val="IntenseQuoteChar"/>
    <w:uiPriority w:val="30"/>
    <w:qFormat/>
    <w:rsid w:val="004B60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60B5"/>
    <w:rPr>
      <w:i/>
      <w:iCs/>
      <w:color w:val="0F4761" w:themeColor="accent1" w:themeShade="BF"/>
    </w:rPr>
  </w:style>
  <w:style w:type="character" w:styleId="IntenseReference">
    <w:name w:val="Intense Reference"/>
    <w:basedOn w:val="DefaultParagraphFont"/>
    <w:uiPriority w:val="32"/>
    <w:qFormat/>
    <w:rsid w:val="004B60B5"/>
    <w:rPr>
      <w:b/>
      <w:bCs/>
      <w:smallCaps/>
      <w:color w:val="0F4761" w:themeColor="accent1" w:themeShade="BF"/>
      <w:spacing w:val="5"/>
    </w:rPr>
  </w:style>
  <w:style w:type="paragraph" w:styleId="Revision">
    <w:name w:val="Revision"/>
    <w:hidden/>
    <w:uiPriority w:val="99"/>
    <w:semiHidden/>
    <w:rsid w:val="00662308"/>
    <w:pPr>
      <w:spacing w:after="0" w:line="240" w:lineRule="auto"/>
    </w:pPr>
  </w:style>
  <w:style w:type="character" w:styleId="CommentReference">
    <w:name w:val="annotation reference"/>
    <w:basedOn w:val="DefaultParagraphFont"/>
    <w:uiPriority w:val="99"/>
    <w:semiHidden/>
    <w:unhideWhenUsed/>
    <w:rsid w:val="00443E60"/>
    <w:rPr>
      <w:sz w:val="16"/>
      <w:szCs w:val="16"/>
    </w:rPr>
  </w:style>
  <w:style w:type="paragraph" w:styleId="CommentText">
    <w:name w:val="annotation text"/>
    <w:basedOn w:val="Normal"/>
    <w:link w:val="CommentTextChar"/>
    <w:uiPriority w:val="99"/>
    <w:unhideWhenUsed/>
    <w:rsid w:val="00443E60"/>
    <w:pPr>
      <w:spacing w:line="240" w:lineRule="auto"/>
    </w:pPr>
    <w:rPr>
      <w:sz w:val="20"/>
      <w:szCs w:val="20"/>
    </w:rPr>
  </w:style>
  <w:style w:type="character" w:customStyle="1" w:styleId="CommentTextChar">
    <w:name w:val="Comment Text Char"/>
    <w:basedOn w:val="DefaultParagraphFont"/>
    <w:link w:val="CommentText"/>
    <w:uiPriority w:val="99"/>
    <w:rsid w:val="00443E60"/>
    <w:rPr>
      <w:sz w:val="20"/>
      <w:szCs w:val="20"/>
    </w:rPr>
  </w:style>
  <w:style w:type="paragraph" w:styleId="CommentSubject">
    <w:name w:val="annotation subject"/>
    <w:basedOn w:val="CommentText"/>
    <w:next w:val="CommentText"/>
    <w:link w:val="CommentSubjectChar"/>
    <w:uiPriority w:val="99"/>
    <w:semiHidden/>
    <w:unhideWhenUsed/>
    <w:rsid w:val="00443E60"/>
    <w:rPr>
      <w:b/>
      <w:bCs/>
    </w:rPr>
  </w:style>
  <w:style w:type="character" w:customStyle="1" w:styleId="CommentSubjectChar">
    <w:name w:val="Comment Subject Char"/>
    <w:basedOn w:val="CommentTextChar"/>
    <w:link w:val="CommentSubject"/>
    <w:uiPriority w:val="99"/>
    <w:semiHidden/>
    <w:rsid w:val="00443E60"/>
    <w:rPr>
      <w:b/>
      <w:bCs/>
      <w:sz w:val="20"/>
      <w:szCs w:val="20"/>
    </w:rPr>
  </w:style>
  <w:style w:type="paragraph" w:styleId="NormalWeb">
    <w:name w:val="Normal (Web)"/>
    <w:basedOn w:val="Normal"/>
    <w:uiPriority w:val="99"/>
    <w:semiHidden/>
    <w:unhideWhenUsed/>
    <w:rsid w:val="00BD4D72"/>
    <w:pPr>
      <w:spacing w:before="100" w:beforeAutospacing="1" w:after="100" w:afterAutospacing="1" w:line="240" w:lineRule="auto"/>
    </w:pPr>
    <w:rPr>
      <w:rFonts w:ascii="Times New Roman" w:eastAsia="Times New Roman" w:hAnsi="Times New Roman" w:cs="Times New Roman"/>
      <w:kern w:val="0"/>
      <w:lang w:eastAsia="en-GB" w:bidi="ar-SA"/>
      <w14:ligatures w14:val="none"/>
    </w:rPr>
  </w:style>
  <w:style w:type="character" w:styleId="Strong">
    <w:name w:val="Strong"/>
    <w:basedOn w:val="DefaultParagraphFont"/>
    <w:uiPriority w:val="22"/>
    <w:qFormat/>
    <w:rsid w:val="00BD4D72"/>
    <w:rPr>
      <w:b/>
      <w:bCs/>
    </w:rPr>
  </w:style>
  <w:style w:type="paragraph" w:styleId="Header">
    <w:name w:val="header"/>
    <w:basedOn w:val="Normal"/>
    <w:link w:val="HeaderChar"/>
    <w:uiPriority w:val="99"/>
    <w:unhideWhenUsed/>
    <w:rsid w:val="00333A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3A2B"/>
  </w:style>
  <w:style w:type="paragraph" w:styleId="Footer">
    <w:name w:val="footer"/>
    <w:basedOn w:val="Normal"/>
    <w:link w:val="FooterChar"/>
    <w:uiPriority w:val="99"/>
    <w:unhideWhenUsed/>
    <w:rsid w:val="00333A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3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istina.svitoje@realco.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CBC14-D27B-4D56-B88A-0064DF71F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631</Words>
  <Characters>4343</Characters>
  <Application>Microsoft Office Word</Application>
  <DocSecurity>0</DocSecurity>
  <Lines>61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2026-05-19T16:57:00Z</dcterms:created>
  <dcterms:modified xsi:type="dcterms:W3CDTF">2026-05-21T06:14:00Z</dcterms:modified>
  <cp:category/>
</cp:coreProperties>
</file>