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E3A66" w14:textId="73AD75FE" w:rsidR="00FC20F3" w:rsidRPr="00454A31" w:rsidRDefault="002C0D0C">
      <w:pPr>
        <w:rPr>
          <w:rFonts w:ascii="Times New Roman" w:hAnsi="Times New Roman" w:cs="Times New Roman"/>
          <w:b/>
          <w:bCs/>
          <w:sz w:val="24"/>
          <w:szCs w:val="24"/>
        </w:rPr>
      </w:pPr>
      <w:r>
        <w:rPr>
          <w:rFonts w:ascii="Times New Roman" w:hAnsi="Times New Roman" w:cs="Times New Roman"/>
          <w:b/>
          <w:bCs/>
          <w:sz w:val="24"/>
          <w:szCs w:val="24"/>
        </w:rPr>
        <w:t xml:space="preserve">Iš </w:t>
      </w:r>
      <w:r w:rsidR="00D11AEB" w:rsidRPr="00D11AEB">
        <w:rPr>
          <w:rFonts w:ascii="Times New Roman" w:hAnsi="Times New Roman" w:cs="Times New Roman"/>
          <w:b/>
          <w:bCs/>
          <w:sz w:val="24"/>
          <w:szCs w:val="24"/>
        </w:rPr>
        <w:t>Milano į Lietuvą</w:t>
      </w:r>
      <w:r w:rsidR="00D11AEB">
        <w:rPr>
          <w:rFonts w:ascii="Times New Roman" w:hAnsi="Times New Roman" w:cs="Times New Roman"/>
          <w:b/>
          <w:bCs/>
          <w:sz w:val="24"/>
          <w:szCs w:val="24"/>
        </w:rPr>
        <w:t xml:space="preserve"> – dizainerė papasakojo, kokių naujienų sulauksime netrukus </w:t>
      </w:r>
    </w:p>
    <w:p w14:paraId="296161F4" w14:textId="24BBF899" w:rsidR="009C293E" w:rsidRPr="00EC448E" w:rsidRDefault="00D30531" w:rsidP="00EC448E">
      <w:pPr>
        <w:jc w:val="both"/>
        <w:rPr>
          <w:rFonts w:ascii="Times New Roman" w:hAnsi="Times New Roman" w:cs="Times New Roman"/>
          <w:b/>
          <w:bCs/>
          <w:sz w:val="24"/>
          <w:szCs w:val="24"/>
        </w:rPr>
      </w:pPr>
      <w:r w:rsidRPr="00EC448E">
        <w:rPr>
          <w:rFonts w:ascii="Times New Roman" w:hAnsi="Times New Roman" w:cs="Times New Roman"/>
          <w:b/>
          <w:bCs/>
          <w:sz w:val="24"/>
          <w:szCs w:val="24"/>
        </w:rPr>
        <w:t>Kasmet vykstanti v</w:t>
      </w:r>
      <w:r w:rsidR="009C293E" w:rsidRPr="00EC448E">
        <w:rPr>
          <w:rFonts w:ascii="Times New Roman" w:hAnsi="Times New Roman" w:cs="Times New Roman"/>
          <w:b/>
          <w:bCs/>
          <w:sz w:val="24"/>
          <w:szCs w:val="24"/>
        </w:rPr>
        <w:t xml:space="preserve">iena svarbiausių </w:t>
      </w:r>
      <w:r w:rsidR="00EC448E" w:rsidRPr="00EC448E">
        <w:rPr>
          <w:rFonts w:ascii="Times New Roman" w:hAnsi="Times New Roman" w:cs="Times New Roman"/>
          <w:b/>
          <w:bCs/>
          <w:sz w:val="24"/>
          <w:szCs w:val="24"/>
        </w:rPr>
        <w:t>tarptautinių</w:t>
      </w:r>
      <w:r w:rsidR="009C293E" w:rsidRPr="00EC448E">
        <w:rPr>
          <w:rFonts w:ascii="Times New Roman" w:hAnsi="Times New Roman" w:cs="Times New Roman"/>
          <w:b/>
          <w:bCs/>
          <w:sz w:val="24"/>
          <w:szCs w:val="24"/>
        </w:rPr>
        <w:t xml:space="preserve"> baldų ir interjero dizaino parodų „Salone del Mobile Milano“ jau dabar diktuoja kryptis, kurios po metų ar dvejų pasiek</w:t>
      </w:r>
      <w:r w:rsidRPr="00EC448E">
        <w:rPr>
          <w:rFonts w:ascii="Times New Roman" w:hAnsi="Times New Roman" w:cs="Times New Roman"/>
          <w:b/>
          <w:bCs/>
          <w:sz w:val="24"/>
          <w:szCs w:val="24"/>
        </w:rPr>
        <w:t>s</w:t>
      </w:r>
      <w:r w:rsidR="009C293E" w:rsidRPr="00EC448E">
        <w:rPr>
          <w:rFonts w:ascii="Times New Roman" w:hAnsi="Times New Roman" w:cs="Times New Roman"/>
          <w:b/>
          <w:bCs/>
          <w:sz w:val="24"/>
          <w:szCs w:val="24"/>
        </w:rPr>
        <w:t xml:space="preserve"> ir Lietuv</w:t>
      </w:r>
      <w:r w:rsidR="00454A31" w:rsidRPr="00EC448E">
        <w:rPr>
          <w:rFonts w:ascii="Times New Roman" w:hAnsi="Times New Roman" w:cs="Times New Roman"/>
          <w:b/>
          <w:bCs/>
          <w:sz w:val="24"/>
          <w:szCs w:val="24"/>
        </w:rPr>
        <w:t>ą</w:t>
      </w:r>
      <w:r w:rsidR="009C293E" w:rsidRPr="00EC448E">
        <w:rPr>
          <w:rFonts w:ascii="Times New Roman" w:hAnsi="Times New Roman" w:cs="Times New Roman"/>
          <w:b/>
          <w:bCs/>
          <w:sz w:val="24"/>
          <w:szCs w:val="24"/>
        </w:rPr>
        <w:t>. Pasak</w:t>
      </w:r>
      <w:r w:rsidR="00454A31" w:rsidRPr="00EC448E">
        <w:rPr>
          <w:rFonts w:ascii="Times New Roman" w:hAnsi="Times New Roman" w:cs="Times New Roman"/>
          <w:b/>
          <w:bCs/>
          <w:sz w:val="24"/>
          <w:szCs w:val="24"/>
        </w:rPr>
        <w:t xml:space="preserve"> </w:t>
      </w:r>
      <w:r w:rsidR="009C293E" w:rsidRPr="00EC448E">
        <w:rPr>
          <w:rFonts w:ascii="Times New Roman" w:hAnsi="Times New Roman" w:cs="Times New Roman"/>
          <w:b/>
          <w:bCs/>
          <w:sz w:val="24"/>
          <w:szCs w:val="24"/>
        </w:rPr>
        <w:t>„Gintaro bald</w:t>
      </w:r>
      <w:r w:rsidR="00454A31" w:rsidRPr="00EC448E">
        <w:rPr>
          <w:rFonts w:ascii="Times New Roman" w:hAnsi="Times New Roman" w:cs="Times New Roman"/>
          <w:b/>
          <w:bCs/>
          <w:sz w:val="24"/>
          <w:szCs w:val="24"/>
        </w:rPr>
        <w:t>ų</w:t>
      </w:r>
      <w:r w:rsidR="009C293E" w:rsidRPr="00EC448E">
        <w:rPr>
          <w:rFonts w:ascii="Times New Roman" w:hAnsi="Times New Roman" w:cs="Times New Roman"/>
          <w:b/>
          <w:bCs/>
          <w:sz w:val="24"/>
          <w:szCs w:val="24"/>
        </w:rPr>
        <w:t>“ vyr. dizainerės Vilm</w:t>
      </w:r>
      <w:r w:rsidR="00F0218C">
        <w:rPr>
          <w:rFonts w:ascii="Times New Roman" w:hAnsi="Times New Roman" w:cs="Times New Roman"/>
          <w:b/>
          <w:bCs/>
          <w:sz w:val="24"/>
          <w:szCs w:val="24"/>
        </w:rPr>
        <w:t>os</w:t>
      </w:r>
      <w:r w:rsidR="009C293E" w:rsidRPr="00EC448E">
        <w:rPr>
          <w:rFonts w:ascii="Times New Roman" w:hAnsi="Times New Roman" w:cs="Times New Roman"/>
          <w:b/>
          <w:bCs/>
          <w:sz w:val="24"/>
          <w:szCs w:val="24"/>
        </w:rPr>
        <w:t xml:space="preserve"> Ruzgailienė</w:t>
      </w:r>
      <w:r w:rsidR="00F0218C">
        <w:rPr>
          <w:rFonts w:ascii="Times New Roman" w:hAnsi="Times New Roman" w:cs="Times New Roman"/>
          <w:b/>
          <w:bCs/>
          <w:sz w:val="24"/>
          <w:szCs w:val="24"/>
        </w:rPr>
        <w:t>s</w:t>
      </w:r>
      <w:r w:rsidR="009C293E" w:rsidRPr="00EC448E">
        <w:rPr>
          <w:rFonts w:ascii="Times New Roman" w:hAnsi="Times New Roman" w:cs="Times New Roman"/>
          <w:b/>
          <w:bCs/>
          <w:sz w:val="24"/>
          <w:szCs w:val="24"/>
        </w:rPr>
        <w:t>, šių metų parodoje itin ryškiai atsiskleidė šiltesnio, jaukesnio ir drąsesnio interjero tendencijos</w:t>
      </w:r>
      <w:r w:rsidR="00EC448E" w:rsidRPr="00EC448E">
        <w:rPr>
          <w:rFonts w:ascii="Times New Roman" w:hAnsi="Times New Roman" w:cs="Times New Roman"/>
          <w:b/>
          <w:bCs/>
          <w:sz w:val="24"/>
          <w:szCs w:val="24"/>
        </w:rPr>
        <w:t xml:space="preserve"> – grįžta ne tik ryškios spalvos, bet ir aptakesnės baldų formos.</w:t>
      </w:r>
    </w:p>
    <w:p w14:paraId="17F79546" w14:textId="1D5FC5CD" w:rsidR="009C293E" w:rsidRDefault="009C293E" w:rsidP="002B586C">
      <w:pPr>
        <w:jc w:val="both"/>
        <w:rPr>
          <w:rFonts w:ascii="Times New Roman" w:hAnsi="Times New Roman" w:cs="Times New Roman"/>
          <w:sz w:val="24"/>
          <w:szCs w:val="24"/>
        </w:rPr>
      </w:pPr>
      <w:r w:rsidRPr="009C293E">
        <w:rPr>
          <w:rFonts w:ascii="Times New Roman" w:hAnsi="Times New Roman" w:cs="Times New Roman"/>
          <w:sz w:val="24"/>
          <w:szCs w:val="24"/>
        </w:rPr>
        <w:t>„</w:t>
      </w:r>
      <w:r w:rsidR="00B770C2">
        <w:rPr>
          <w:rFonts w:ascii="Times New Roman" w:hAnsi="Times New Roman" w:cs="Times New Roman"/>
          <w:sz w:val="24"/>
          <w:szCs w:val="24"/>
        </w:rPr>
        <w:t xml:space="preserve">Kiekvieną pavasarį </w:t>
      </w:r>
      <w:r w:rsidRPr="009C293E">
        <w:rPr>
          <w:rFonts w:ascii="Times New Roman" w:hAnsi="Times New Roman" w:cs="Times New Roman"/>
          <w:sz w:val="24"/>
          <w:szCs w:val="24"/>
        </w:rPr>
        <w:t>Milan</w:t>
      </w:r>
      <w:r w:rsidR="00B770C2">
        <w:rPr>
          <w:rFonts w:ascii="Times New Roman" w:hAnsi="Times New Roman" w:cs="Times New Roman"/>
          <w:sz w:val="24"/>
          <w:szCs w:val="24"/>
        </w:rPr>
        <w:t>e vykstanti baldų</w:t>
      </w:r>
      <w:r w:rsidRPr="009C293E">
        <w:rPr>
          <w:rFonts w:ascii="Times New Roman" w:hAnsi="Times New Roman" w:cs="Times New Roman"/>
          <w:sz w:val="24"/>
          <w:szCs w:val="24"/>
        </w:rPr>
        <w:t xml:space="preserve"> paroda</w:t>
      </w:r>
      <w:r w:rsidR="00B770C2">
        <w:rPr>
          <w:rFonts w:ascii="Times New Roman" w:hAnsi="Times New Roman" w:cs="Times New Roman"/>
          <w:sz w:val="24"/>
          <w:szCs w:val="24"/>
        </w:rPr>
        <w:t xml:space="preserve"> nėra vien apie namų interjerą</w:t>
      </w:r>
      <w:r w:rsidRPr="009C293E">
        <w:rPr>
          <w:rFonts w:ascii="Times New Roman" w:hAnsi="Times New Roman" w:cs="Times New Roman"/>
          <w:sz w:val="24"/>
          <w:szCs w:val="24"/>
        </w:rPr>
        <w:t xml:space="preserve"> – visas miestas</w:t>
      </w:r>
      <w:r w:rsidR="00B770C2">
        <w:rPr>
          <w:rFonts w:ascii="Times New Roman" w:hAnsi="Times New Roman" w:cs="Times New Roman"/>
          <w:sz w:val="24"/>
          <w:szCs w:val="24"/>
        </w:rPr>
        <w:t xml:space="preserve"> beveik savaitei</w:t>
      </w:r>
      <w:r w:rsidRPr="009C293E">
        <w:rPr>
          <w:rFonts w:ascii="Times New Roman" w:hAnsi="Times New Roman" w:cs="Times New Roman"/>
          <w:sz w:val="24"/>
          <w:szCs w:val="24"/>
        </w:rPr>
        <w:t xml:space="preserve"> tampa dizaino ir kūrybos centru. Būtent „Salone del Mobile Milano“ pirmiausia galima pamatyti </w:t>
      </w:r>
      <w:r w:rsidR="00D76CE2">
        <w:rPr>
          <w:rFonts w:ascii="Times New Roman" w:hAnsi="Times New Roman" w:cs="Times New Roman"/>
          <w:sz w:val="24"/>
          <w:szCs w:val="24"/>
        </w:rPr>
        <w:t>interjero naujienas</w:t>
      </w:r>
      <w:r w:rsidRPr="009C293E">
        <w:rPr>
          <w:rFonts w:ascii="Times New Roman" w:hAnsi="Times New Roman" w:cs="Times New Roman"/>
          <w:sz w:val="24"/>
          <w:szCs w:val="24"/>
        </w:rPr>
        <w:t xml:space="preserve">, kurios </w:t>
      </w:r>
      <w:r w:rsidR="00D76CE2">
        <w:rPr>
          <w:rFonts w:ascii="Times New Roman" w:hAnsi="Times New Roman" w:cs="Times New Roman"/>
          <w:sz w:val="24"/>
          <w:szCs w:val="24"/>
        </w:rPr>
        <w:t xml:space="preserve">vėliau </w:t>
      </w:r>
      <w:r w:rsidRPr="009C293E">
        <w:rPr>
          <w:rFonts w:ascii="Times New Roman" w:hAnsi="Times New Roman" w:cs="Times New Roman"/>
          <w:sz w:val="24"/>
          <w:szCs w:val="24"/>
        </w:rPr>
        <w:t>pasiekia</w:t>
      </w:r>
      <w:r w:rsidR="00D76CE2">
        <w:rPr>
          <w:rFonts w:ascii="Times New Roman" w:hAnsi="Times New Roman" w:cs="Times New Roman"/>
          <w:sz w:val="24"/>
          <w:szCs w:val="24"/>
        </w:rPr>
        <w:t xml:space="preserve"> ir didžiuosius baldų</w:t>
      </w:r>
      <w:r w:rsidRPr="009C293E">
        <w:rPr>
          <w:rFonts w:ascii="Times New Roman" w:hAnsi="Times New Roman" w:cs="Times New Roman"/>
          <w:sz w:val="24"/>
          <w:szCs w:val="24"/>
        </w:rPr>
        <w:t xml:space="preserve"> salonus </w:t>
      </w:r>
      <w:r w:rsidR="00D76CE2">
        <w:rPr>
          <w:rFonts w:ascii="Times New Roman" w:hAnsi="Times New Roman" w:cs="Times New Roman"/>
          <w:sz w:val="24"/>
          <w:szCs w:val="24"/>
        </w:rPr>
        <w:t>bei</w:t>
      </w:r>
      <w:r w:rsidRPr="009C293E">
        <w:rPr>
          <w:rFonts w:ascii="Times New Roman" w:hAnsi="Times New Roman" w:cs="Times New Roman"/>
          <w:sz w:val="24"/>
          <w:szCs w:val="24"/>
        </w:rPr>
        <w:t xml:space="preserve"> žmonių namus visoje Europoje. Dizaineriams tai labai svarbi vieta semtis įkvėpimo, stebėti tendencijas ir suprasti, kaip keičiasi žmonių požiūris į namų erdves“, – </w:t>
      </w:r>
      <w:r w:rsidR="00D76CE2">
        <w:rPr>
          <w:rFonts w:ascii="Times New Roman" w:hAnsi="Times New Roman" w:cs="Times New Roman"/>
          <w:sz w:val="24"/>
          <w:szCs w:val="24"/>
        </w:rPr>
        <w:t>pasakoja</w:t>
      </w:r>
      <w:r w:rsidRPr="009C293E">
        <w:rPr>
          <w:rFonts w:ascii="Times New Roman" w:hAnsi="Times New Roman" w:cs="Times New Roman"/>
          <w:sz w:val="24"/>
          <w:szCs w:val="24"/>
        </w:rPr>
        <w:t xml:space="preserve"> V. Ruzgailienė.</w:t>
      </w:r>
    </w:p>
    <w:p w14:paraId="7F49C7B6" w14:textId="77777777" w:rsidR="00767EFC" w:rsidRPr="00767EFC" w:rsidRDefault="00767EFC" w:rsidP="00767EFC">
      <w:pPr>
        <w:jc w:val="both"/>
        <w:rPr>
          <w:rFonts w:ascii="Times New Roman" w:hAnsi="Times New Roman" w:cs="Times New Roman"/>
          <w:sz w:val="24"/>
          <w:szCs w:val="24"/>
        </w:rPr>
      </w:pPr>
      <w:r w:rsidRPr="00767EFC">
        <w:rPr>
          <w:rFonts w:ascii="Times New Roman" w:hAnsi="Times New Roman" w:cs="Times New Roman"/>
          <w:sz w:val="24"/>
          <w:szCs w:val="24"/>
        </w:rPr>
        <w:t>Anot jos, parodos mastas kasmet stebina net ir visko mačiusius dizaino profesionalus – vien per dieną tenka nueiti apie 25–30 tūkst. žingsnių, o norint pamatyti didžiąją dalį ekspozicijų, vien parodai reikia skirti bent kelias dienas.</w:t>
      </w:r>
    </w:p>
    <w:p w14:paraId="4C7F8987" w14:textId="34641ACB" w:rsidR="00767EFC" w:rsidRPr="00767EFC" w:rsidRDefault="00767EFC" w:rsidP="00767EFC">
      <w:pPr>
        <w:jc w:val="both"/>
        <w:rPr>
          <w:rFonts w:ascii="Times New Roman" w:hAnsi="Times New Roman" w:cs="Times New Roman"/>
          <w:sz w:val="24"/>
          <w:szCs w:val="24"/>
        </w:rPr>
      </w:pPr>
      <w:r w:rsidRPr="00767EFC">
        <w:rPr>
          <w:rFonts w:ascii="Times New Roman" w:hAnsi="Times New Roman" w:cs="Times New Roman"/>
          <w:sz w:val="24"/>
          <w:szCs w:val="24"/>
        </w:rPr>
        <w:t xml:space="preserve">„Tai ne tik vieta stebėti tendencijas, bet ir galimybė užmegzti naujus ryšius su gamintojais bei tiekėjais iš viso pasaulio. </w:t>
      </w:r>
      <w:r w:rsidR="00536514">
        <w:rPr>
          <w:rFonts w:ascii="Times New Roman" w:hAnsi="Times New Roman" w:cs="Times New Roman"/>
          <w:sz w:val="24"/>
          <w:szCs w:val="24"/>
        </w:rPr>
        <w:t>Šioje parodoje ir mes</w:t>
      </w:r>
      <w:r w:rsidR="003E5B0A">
        <w:rPr>
          <w:rFonts w:ascii="Times New Roman" w:hAnsi="Times New Roman" w:cs="Times New Roman"/>
          <w:sz w:val="24"/>
          <w:szCs w:val="24"/>
        </w:rPr>
        <w:t xml:space="preserve"> kasmet</w:t>
      </w:r>
      <w:r w:rsidR="00536514">
        <w:rPr>
          <w:rFonts w:ascii="Times New Roman" w:hAnsi="Times New Roman" w:cs="Times New Roman"/>
          <w:sz w:val="24"/>
          <w:szCs w:val="24"/>
        </w:rPr>
        <w:t xml:space="preserve"> atrandame naujų partnerių – esame vieni iš nedaugelio Lietuvoje prekiaujančių</w:t>
      </w:r>
      <w:r w:rsidR="003E5B0A">
        <w:rPr>
          <w:rFonts w:ascii="Times New Roman" w:hAnsi="Times New Roman" w:cs="Times New Roman"/>
          <w:sz w:val="24"/>
          <w:szCs w:val="24"/>
        </w:rPr>
        <w:t xml:space="preserve"> Italijos gamintojų baldais. Išties Milano baldų p</w:t>
      </w:r>
      <w:r w:rsidRPr="00767EFC">
        <w:rPr>
          <w:rFonts w:ascii="Times New Roman" w:hAnsi="Times New Roman" w:cs="Times New Roman"/>
          <w:sz w:val="24"/>
          <w:szCs w:val="24"/>
        </w:rPr>
        <w:t>arodoje dalyvauja aukščiausios klasės baldų prekių ženklai, kurie pristato naujausias kolekcijas, dalijasi idėjomis ir ateities kryptimis. Tokie kontaktai labai svarbūs, nes leidžia dar geriau suprasti rinkos pokyčius ir ieškoti naujų sprendimų klientams“, – sako „Gintaro baldų“ vyr. dizainerė.</w:t>
      </w:r>
    </w:p>
    <w:p w14:paraId="112C0857" w14:textId="167D195B" w:rsidR="00767EFC" w:rsidRPr="00767EFC" w:rsidRDefault="008B78C3" w:rsidP="002B586C">
      <w:pPr>
        <w:jc w:val="both"/>
        <w:rPr>
          <w:rFonts w:ascii="Times New Roman" w:hAnsi="Times New Roman" w:cs="Times New Roman"/>
          <w:b/>
          <w:bCs/>
          <w:sz w:val="24"/>
          <w:szCs w:val="24"/>
        </w:rPr>
      </w:pPr>
      <w:r>
        <w:rPr>
          <w:rFonts w:ascii="Times New Roman" w:hAnsi="Times New Roman" w:cs="Times New Roman"/>
          <w:b/>
          <w:bCs/>
          <w:sz w:val="24"/>
          <w:szCs w:val="24"/>
        </w:rPr>
        <w:t>Daugiau jaukumo ir spalvų</w:t>
      </w:r>
    </w:p>
    <w:p w14:paraId="10266AC9" w14:textId="2EC7D619" w:rsidR="009C293E" w:rsidRPr="009C293E" w:rsidRDefault="00767EFC" w:rsidP="00800514">
      <w:pPr>
        <w:jc w:val="both"/>
        <w:rPr>
          <w:rFonts w:ascii="Times New Roman" w:hAnsi="Times New Roman" w:cs="Times New Roman"/>
          <w:sz w:val="24"/>
          <w:szCs w:val="24"/>
        </w:rPr>
      </w:pPr>
      <w:r>
        <w:rPr>
          <w:rFonts w:ascii="Times New Roman" w:hAnsi="Times New Roman" w:cs="Times New Roman"/>
          <w:sz w:val="24"/>
          <w:szCs w:val="24"/>
        </w:rPr>
        <w:t>Pasak dizainerės</w:t>
      </w:r>
      <w:r w:rsidR="009C293E" w:rsidRPr="009C293E">
        <w:rPr>
          <w:rFonts w:ascii="Times New Roman" w:hAnsi="Times New Roman" w:cs="Times New Roman"/>
          <w:sz w:val="24"/>
          <w:szCs w:val="24"/>
        </w:rPr>
        <w:t>, šiemet</w:t>
      </w:r>
      <w:r w:rsidR="00800514">
        <w:rPr>
          <w:rFonts w:ascii="Times New Roman" w:hAnsi="Times New Roman" w:cs="Times New Roman"/>
          <w:sz w:val="24"/>
          <w:szCs w:val="24"/>
        </w:rPr>
        <w:t xml:space="preserve"> Milano baldų</w:t>
      </w:r>
      <w:r w:rsidR="009C293E" w:rsidRPr="009C293E">
        <w:rPr>
          <w:rFonts w:ascii="Times New Roman" w:hAnsi="Times New Roman" w:cs="Times New Roman"/>
          <w:sz w:val="24"/>
          <w:szCs w:val="24"/>
        </w:rPr>
        <w:t xml:space="preserve"> parodoje dominavo minkštos, organiškos </w:t>
      </w:r>
      <w:r w:rsidR="008B78C3">
        <w:rPr>
          <w:rFonts w:ascii="Times New Roman" w:hAnsi="Times New Roman" w:cs="Times New Roman"/>
          <w:sz w:val="24"/>
          <w:szCs w:val="24"/>
        </w:rPr>
        <w:t xml:space="preserve">baldų </w:t>
      </w:r>
      <w:r w:rsidR="009C293E" w:rsidRPr="009C293E">
        <w:rPr>
          <w:rFonts w:ascii="Times New Roman" w:hAnsi="Times New Roman" w:cs="Times New Roman"/>
          <w:sz w:val="24"/>
          <w:szCs w:val="24"/>
        </w:rPr>
        <w:t>formos – apvalūs kampai, banguojančios linijos, modulin</w:t>
      </w:r>
      <w:r w:rsidR="00800514">
        <w:rPr>
          <w:rFonts w:ascii="Times New Roman" w:hAnsi="Times New Roman" w:cs="Times New Roman"/>
          <w:sz w:val="24"/>
          <w:szCs w:val="24"/>
        </w:rPr>
        <w:t>ių</w:t>
      </w:r>
      <w:r w:rsidR="009C293E" w:rsidRPr="009C293E">
        <w:rPr>
          <w:rFonts w:ascii="Times New Roman" w:hAnsi="Times New Roman" w:cs="Times New Roman"/>
          <w:sz w:val="24"/>
          <w:szCs w:val="24"/>
        </w:rPr>
        <w:t xml:space="preserve"> sof</w:t>
      </w:r>
      <w:r w:rsidR="00800514">
        <w:rPr>
          <w:rFonts w:ascii="Times New Roman" w:hAnsi="Times New Roman" w:cs="Times New Roman"/>
          <w:sz w:val="24"/>
          <w:szCs w:val="24"/>
        </w:rPr>
        <w:t>ų sistemos</w:t>
      </w:r>
      <w:r w:rsidR="009C293E" w:rsidRPr="009C293E">
        <w:rPr>
          <w:rFonts w:ascii="Times New Roman" w:hAnsi="Times New Roman" w:cs="Times New Roman"/>
          <w:sz w:val="24"/>
          <w:szCs w:val="24"/>
        </w:rPr>
        <w:t xml:space="preserve"> ir komfortą kuriantys baldai. Griežtas minimalizmas traukiasi, o interjeruose vis daugiau jaukumo ir emocijos.</w:t>
      </w:r>
    </w:p>
    <w:p w14:paraId="2CDB5805" w14:textId="101E38CB" w:rsidR="009C293E" w:rsidRPr="009C293E" w:rsidRDefault="009C293E" w:rsidP="00800514">
      <w:pPr>
        <w:jc w:val="both"/>
        <w:rPr>
          <w:rFonts w:ascii="Times New Roman" w:hAnsi="Times New Roman" w:cs="Times New Roman"/>
          <w:sz w:val="24"/>
          <w:szCs w:val="24"/>
        </w:rPr>
      </w:pPr>
      <w:r w:rsidRPr="009C293E">
        <w:rPr>
          <w:rFonts w:ascii="Times New Roman" w:hAnsi="Times New Roman" w:cs="Times New Roman"/>
          <w:sz w:val="24"/>
          <w:szCs w:val="24"/>
        </w:rPr>
        <w:t xml:space="preserve">„Baldai tampa nebe griežtų formų objektai, o komfortą ir ramybės jausmą kurianti namų dalis. </w:t>
      </w:r>
      <w:r w:rsidR="00800514">
        <w:rPr>
          <w:rFonts w:ascii="Times New Roman" w:hAnsi="Times New Roman" w:cs="Times New Roman"/>
          <w:sz w:val="24"/>
          <w:szCs w:val="24"/>
        </w:rPr>
        <w:t>Šiemet m</w:t>
      </w:r>
      <w:r w:rsidRPr="009C293E">
        <w:rPr>
          <w:rFonts w:ascii="Times New Roman" w:hAnsi="Times New Roman" w:cs="Times New Roman"/>
          <w:sz w:val="24"/>
          <w:szCs w:val="24"/>
        </w:rPr>
        <w:t>atėme daug minkštų siluetų, natūralių medžiagų, šiltų žemės atspalvių – smėlio, molio, kakavos, samanų spalvų. Labai aiškiai jaučiasi kryptis į natūralumą ir ilgaamžiškumą“, – pastebi dizainerė.</w:t>
      </w:r>
    </w:p>
    <w:p w14:paraId="75CC77BA" w14:textId="7C8EBF86" w:rsidR="009C293E" w:rsidRPr="009C293E" w:rsidRDefault="00767EFC" w:rsidP="00800514">
      <w:pPr>
        <w:jc w:val="both"/>
        <w:rPr>
          <w:rFonts w:ascii="Times New Roman" w:hAnsi="Times New Roman" w:cs="Times New Roman"/>
          <w:sz w:val="24"/>
          <w:szCs w:val="24"/>
        </w:rPr>
      </w:pPr>
      <w:r>
        <w:rPr>
          <w:rFonts w:ascii="Times New Roman" w:hAnsi="Times New Roman" w:cs="Times New Roman"/>
          <w:sz w:val="24"/>
          <w:szCs w:val="24"/>
        </w:rPr>
        <w:t>I</w:t>
      </w:r>
      <w:r w:rsidR="009C293E" w:rsidRPr="009C293E">
        <w:rPr>
          <w:rFonts w:ascii="Times New Roman" w:hAnsi="Times New Roman" w:cs="Times New Roman"/>
          <w:sz w:val="24"/>
          <w:szCs w:val="24"/>
        </w:rPr>
        <w:t>nterjero pasaulyje taip pat ryškėja žaismingumas ir eksperimentai. Šių metų parodoje buvo daug stiklo, metalo, netikėtų tekstūrų derinių, meno elementų ir net siurrealizmo užuominų. Kartu grįžta ir septintojo–aštuntojo dešimtmečių estetika, interpretuojama šiuolaikiškai.</w:t>
      </w:r>
    </w:p>
    <w:p w14:paraId="401A1873" w14:textId="55B3099D" w:rsidR="009C293E" w:rsidRDefault="009C293E" w:rsidP="00800514">
      <w:pPr>
        <w:jc w:val="both"/>
        <w:rPr>
          <w:rFonts w:ascii="Times New Roman" w:hAnsi="Times New Roman" w:cs="Times New Roman"/>
          <w:sz w:val="24"/>
          <w:szCs w:val="24"/>
        </w:rPr>
      </w:pPr>
      <w:r w:rsidRPr="009C293E">
        <w:rPr>
          <w:rFonts w:ascii="Times New Roman" w:hAnsi="Times New Roman" w:cs="Times New Roman"/>
          <w:sz w:val="24"/>
          <w:szCs w:val="24"/>
        </w:rPr>
        <w:t xml:space="preserve">„Vienas įdomiausių pokyčių – </w:t>
      </w:r>
      <w:r w:rsidR="00800514">
        <w:rPr>
          <w:rFonts w:ascii="Times New Roman" w:hAnsi="Times New Roman" w:cs="Times New Roman"/>
          <w:sz w:val="24"/>
          <w:szCs w:val="24"/>
        </w:rPr>
        <w:t xml:space="preserve">į namų interjerą </w:t>
      </w:r>
      <w:r w:rsidRPr="009C293E">
        <w:rPr>
          <w:rFonts w:ascii="Times New Roman" w:hAnsi="Times New Roman" w:cs="Times New Roman"/>
          <w:sz w:val="24"/>
          <w:szCs w:val="24"/>
        </w:rPr>
        <w:t xml:space="preserve">sugrįžtančios ryškios spalvos ir blizgūs, lakuoti paviršiai. Po ilgai vyravusių baltų, pilkų ir šaltų interjerų žmonės vėl ieško šilumos, charakterio ir gyvumo. Interjeruose atsiranda daugiau spalvinių akcentų, kurie suteikia erdvei individualumo“, – teigia </w:t>
      </w:r>
      <w:r w:rsidR="00800514">
        <w:rPr>
          <w:rFonts w:ascii="Times New Roman" w:hAnsi="Times New Roman" w:cs="Times New Roman"/>
          <w:sz w:val="24"/>
          <w:szCs w:val="24"/>
        </w:rPr>
        <w:t xml:space="preserve">„Gintaro baldų“ vyr. dizainerė </w:t>
      </w:r>
      <w:r w:rsidRPr="009C293E">
        <w:rPr>
          <w:rFonts w:ascii="Times New Roman" w:hAnsi="Times New Roman" w:cs="Times New Roman"/>
          <w:sz w:val="24"/>
          <w:szCs w:val="24"/>
        </w:rPr>
        <w:t>V. Ruzgailienė.</w:t>
      </w:r>
    </w:p>
    <w:p w14:paraId="1150017F" w14:textId="41F8E7EC" w:rsidR="00767EFC" w:rsidRPr="00767EFC" w:rsidRDefault="003F380F" w:rsidP="00800514">
      <w:pPr>
        <w:jc w:val="both"/>
        <w:rPr>
          <w:rFonts w:ascii="Times New Roman" w:hAnsi="Times New Roman" w:cs="Times New Roman"/>
          <w:b/>
          <w:bCs/>
          <w:sz w:val="24"/>
          <w:szCs w:val="24"/>
        </w:rPr>
      </w:pPr>
      <w:r>
        <w:rPr>
          <w:rFonts w:ascii="Times New Roman" w:hAnsi="Times New Roman" w:cs="Times New Roman"/>
          <w:b/>
          <w:bCs/>
          <w:sz w:val="24"/>
          <w:szCs w:val="24"/>
        </w:rPr>
        <w:t>Drąsiau taiko naujoves</w:t>
      </w:r>
    </w:p>
    <w:p w14:paraId="4428D39C" w14:textId="77777777" w:rsidR="009C293E" w:rsidRPr="009C293E" w:rsidRDefault="009C293E" w:rsidP="009C293E">
      <w:pPr>
        <w:rPr>
          <w:rFonts w:ascii="Times New Roman" w:hAnsi="Times New Roman" w:cs="Times New Roman"/>
          <w:sz w:val="24"/>
          <w:szCs w:val="24"/>
        </w:rPr>
      </w:pPr>
      <w:r w:rsidRPr="009C293E">
        <w:rPr>
          <w:rFonts w:ascii="Times New Roman" w:hAnsi="Times New Roman" w:cs="Times New Roman"/>
          <w:sz w:val="24"/>
          <w:szCs w:val="24"/>
        </w:rPr>
        <w:t>Nors ryškiausios tendencijos Lietuvą pasiekia šiek tiek vėliau, dizainerė pastebi, kad lietuviai tampa vis drąsesni ir atviresni naujovėms.</w:t>
      </w:r>
    </w:p>
    <w:p w14:paraId="6D4AEDB9" w14:textId="0F71BC12" w:rsidR="009C293E" w:rsidRPr="009C293E" w:rsidRDefault="009C293E" w:rsidP="002B586C">
      <w:pPr>
        <w:jc w:val="both"/>
        <w:rPr>
          <w:rFonts w:ascii="Times New Roman" w:hAnsi="Times New Roman" w:cs="Times New Roman"/>
          <w:sz w:val="24"/>
          <w:szCs w:val="24"/>
        </w:rPr>
      </w:pPr>
      <w:r w:rsidRPr="009C293E">
        <w:rPr>
          <w:rFonts w:ascii="Times New Roman" w:hAnsi="Times New Roman" w:cs="Times New Roman"/>
          <w:sz w:val="24"/>
          <w:szCs w:val="24"/>
        </w:rPr>
        <w:lastRenderedPageBreak/>
        <w:t>„Anksčiau</w:t>
      </w:r>
      <w:r w:rsidR="00800514">
        <w:rPr>
          <w:rFonts w:ascii="Times New Roman" w:hAnsi="Times New Roman" w:cs="Times New Roman"/>
          <w:sz w:val="24"/>
          <w:szCs w:val="24"/>
        </w:rPr>
        <w:t xml:space="preserve"> tautiečių</w:t>
      </w:r>
      <w:r w:rsidR="002B586C">
        <w:rPr>
          <w:rFonts w:ascii="Times New Roman" w:hAnsi="Times New Roman" w:cs="Times New Roman"/>
          <w:sz w:val="24"/>
          <w:szCs w:val="24"/>
        </w:rPr>
        <w:t xml:space="preserve"> namuose</w:t>
      </w:r>
      <w:r w:rsidRPr="009C293E">
        <w:rPr>
          <w:rFonts w:ascii="Times New Roman" w:hAnsi="Times New Roman" w:cs="Times New Roman"/>
          <w:sz w:val="24"/>
          <w:szCs w:val="24"/>
        </w:rPr>
        <w:t xml:space="preserve"> dominavo labai neutralūs, skandinaviško stiliaus interjerai, tačiau </w:t>
      </w:r>
      <w:r w:rsidR="002B586C">
        <w:rPr>
          <w:rFonts w:ascii="Times New Roman" w:hAnsi="Times New Roman" w:cs="Times New Roman"/>
          <w:sz w:val="24"/>
          <w:szCs w:val="24"/>
        </w:rPr>
        <w:t xml:space="preserve">pastaruoju metu </w:t>
      </w:r>
      <w:r w:rsidRPr="009C293E">
        <w:rPr>
          <w:rFonts w:ascii="Times New Roman" w:hAnsi="Times New Roman" w:cs="Times New Roman"/>
          <w:sz w:val="24"/>
          <w:szCs w:val="24"/>
        </w:rPr>
        <w:t>žmonės vis dažniau ieško išskirtinumo. Jie domisi spalvomis, tekstūromis, minkštesnėmis formomis, tačiau kartu nori išlaikyti praktiškumo ir ilgaamžiškumo balansą. Lietuviai jau stebi tendencijas, bet aklai jomis neseka – dažniausiai ieško sprendimų, kurie bus aktualūs ir po kelerių metų“, – sako ji.</w:t>
      </w:r>
    </w:p>
    <w:p w14:paraId="6E8EBB2E" w14:textId="5C498A91" w:rsidR="009C293E" w:rsidRPr="009C293E" w:rsidRDefault="009C293E" w:rsidP="009C293E">
      <w:pPr>
        <w:rPr>
          <w:rFonts w:ascii="Times New Roman" w:hAnsi="Times New Roman" w:cs="Times New Roman"/>
          <w:sz w:val="24"/>
          <w:szCs w:val="24"/>
        </w:rPr>
      </w:pPr>
      <w:r w:rsidRPr="009C293E">
        <w:rPr>
          <w:rFonts w:ascii="Times New Roman" w:hAnsi="Times New Roman" w:cs="Times New Roman"/>
          <w:sz w:val="24"/>
          <w:szCs w:val="24"/>
        </w:rPr>
        <w:t xml:space="preserve">Pasak dizainerės, baldų tendencijos nėra tokios greitai besikeičiančios kaip drabužių madoje. Pagrindinės kryptys dažniausiai išlieka </w:t>
      </w:r>
      <w:r w:rsidR="002B586C">
        <w:rPr>
          <w:rFonts w:ascii="Times New Roman" w:hAnsi="Times New Roman" w:cs="Times New Roman"/>
          <w:sz w:val="24"/>
          <w:szCs w:val="24"/>
        </w:rPr>
        <w:t xml:space="preserve">aktualios </w:t>
      </w:r>
      <w:r w:rsidRPr="009C293E">
        <w:rPr>
          <w:rFonts w:ascii="Times New Roman" w:hAnsi="Times New Roman" w:cs="Times New Roman"/>
          <w:sz w:val="24"/>
          <w:szCs w:val="24"/>
        </w:rPr>
        <w:t>apie penkerius metus ar net ilgiau, tačiau kasmet atsiranda naujų spalvinių ar medžiaginių akcentų.</w:t>
      </w:r>
    </w:p>
    <w:p w14:paraId="74AFBFFB" w14:textId="77777777" w:rsidR="009C293E" w:rsidRPr="009C293E" w:rsidRDefault="009C293E" w:rsidP="002B586C">
      <w:pPr>
        <w:jc w:val="both"/>
        <w:rPr>
          <w:rFonts w:ascii="Times New Roman" w:hAnsi="Times New Roman" w:cs="Times New Roman"/>
          <w:sz w:val="24"/>
          <w:szCs w:val="24"/>
        </w:rPr>
      </w:pPr>
      <w:r w:rsidRPr="009C293E">
        <w:rPr>
          <w:rFonts w:ascii="Times New Roman" w:hAnsi="Times New Roman" w:cs="Times New Roman"/>
          <w:sz w:val="24"/>
          <w:szCs w:val="24"/>
        </w:rPr>
        <w:t>V. Ruzgailienė pabrėžia, kad net ir gyvenant standartinio išplanavimo būste galima susikurti išskirtinį interjerą – svarbiausia ne erdvės dydis, o tinkamai parinkti sprendimai.</w:t>
      </w:r>
    </w:p>
    <w:p w14:paraId="7DDCB5DA" w14:textId="36E31B13" w:rsidR="00883271" w:rsidRPr="00282D88" w:rsidRDefault="009C293E" w:rsidP="003F380F">
      <w:pPr>
        <w:jc w:val="both"/>
        <w:rPr>
          <w:rFonts w:ascii="Times New Roman" w:hAnsi="Times New Roman" w:cs="Times New Roman"/>
          <w:sz w:val="24"/>
          <w:szCs w:val="24"/>
        </w:rPr>
      </w:pPr>
      <w:r w:rsidRPr="009C293E">
        <w:rPr>
          <w:rFonts w:ascii="Times New Roman" w:hAnsi="Times New Roman" w:cs="Times New Roman"/>
          <w:sz w:val="24"/>
          <w:szCs w:val="24"/>
        </w:rPr>
        <w:t>„Dažnai žmones labiau riboja ne erdvė, o drąsos trūkumas. Kartais užtenka kelių ryškesnių detalių, įdomesnės tekstūros ar spalvinio akcento, kad interjeras įgautų daugiau charakterio. Todėl labai svarbu ne tik sekti tendencijas, bet ir mokėti jas pritaikyti konkrečiam žmogui bei jo namams“, – sako „Gintaro baldų“ vyr. dizainerė.</w:t>
      </w:r>
    </w:p>
    <w:sectPr w:rsidR="00883271" w:rsidRPr="00282D88">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F5F9F" w14:textId="77777777" w:rsidR="006A6228" w:rsidRDefault="006A6228" w:rsidP="002C0D0C">
      <w:pPr>
        <w:spacing w:after="0" w:line="240" w:lineRule="auto"/>
      </w:pPr>
      <w:r>
        <w:separator/>
      </w:r>
    </w:p>
  </w:endnote>
  <w:endnote w:type="continuationSeparator" w:id="0">
    <w:p w14:paraId="61158777" w14:textId="77777777" w:rsidR="006A6228" w:rsidRDefault="006A6228" w:rsidP="002C0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EC4FD" w14:textId="77777777" w:rsidR="006A6228" w:rsidRDefault="006A6228" w:rsidP="002C0D0C">
      <w:pPr>
        <w:spacing w:after="0" w:line="240" w:lineRule="auto"/>
      </w:pPr>
      <w:r>
        <w:separator/>
      </w:r>
    </w:p>
  </w:footnote>
  <w:footnote w:type="continuationSeparator" w:id="0">
    <w:p w14:paraId="18091FAC" w14:textId="77777777" w:rsidR="006A6228" w:rsidRDefault="006A6228" w:rsidP="002C0D0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D88"/>
    <w:rsid w:val="0011533F"/>
    <w:rsid w:val="002560AA"/>
    <w:rsid w:val="00256514"/>
    <w:rsid w:val="00282D88"/>
    <w:rsid w:val="002B586C"/>
    <w:rsid w:val="002C0D0C"/>
    <w:rsid w:val="00313D5B"/>
    <w:rsid w:val="003E5B0A"/>
    <w:rsid w:val="003F380F"/>
    <w:rsid w:val="00454A31"/>
    <w:rsid w:val="004E3379"/>
    <w:rsid w:val="00536514"/>
    <w:rsid w:val="006A365A"/>
    <w:rsid w:val="006A6228"/>
    <w:rsid w:val="00767EFC"/>
    <w:rsid w:val="007E785E"/>
    <w:rsid w:val="00800514"/>
    <w:rsid w:val="00883271"/>
    <w:rsid w:val="008B78C3"/>
    <w:rsid w:val="00907F35"/>
    <w:rsid w:val="0096758F"/>
    <w:rsid w:val="009C293E"/>
    <w:rsid w:val="009D55AB"/>
    <w:rsid w:val="00A4714A"/>
    <w:rsid w:val="00B770C2"/>
    <w:rsid w:val="00BF0C21"/>
    <w:rsid w:val="00C13027"/>
    <w:rsid w:val="00D11AEB"/>
    <w:rsid w:val="00D30531"/>
    <w:rsid w:val="00D76CE2"/>
    <w:rsid w:val="00D76D47"/>
    <w:rsid w:val="00EC448E"/>
    <w:rsid w:val="00F0218C"/>
    <w:rsid w:val="00FC20F3"/>
    <w:rsid w:val="00FF5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77AD9E"/>
  <w15:chartTrackingRefBased/>
  <w15:docId w15:val="{1C585B6A-D310-473F-9CBF-5EFABEE96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2D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2D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2D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2D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2D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2D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2D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2D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2D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2D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2D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2D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2D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2D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2D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2D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2D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2D88"/>
    <w:rPr>
      <w:rFonts w:eastAsiaTheme="majorEastAsia" w:cstheme="majorBidi"/>
      <w:color w:val="272727" w:themeColor="text1" w:themeTint="D8"/>
    </w:rPr>
  </w:style>
  <w:style w:type="paragraph" w:styleId="Title">
    <w:name w:val="Title"/>
    <w:basedOn w:val="Normal"/>
    <w:next w:val="Normal"/>
    <w:link w:val="TitleChar"/>
    <w:uiPriority w:val="10"/>
    <w:qFormat/>
    <w:rsid w:val="00282D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2D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2D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2D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2D88"/>
    <w:pPr>
      <w:spacing w:before="160"/>
      <w:jc w:val="center"/>
    </w:pPr>
    <w:rPr>
      <w:i/>
      <w:iCs/>
      <w:color w:val="404040" w:themeColor="text1" w:themeTint="BF"/>
    </w:rPr>
  </w:style>
  <w:style w:type="character" w:customStyle="1" w:styleId="QuoteChar">
    <w:name w:val="Quote Char"/>
    <w:basedOn w:val="DefaultParagraphFont"/>
    <w:link w:val="Quote"/>
    <w:uiPriority w:val="29"/>
    <w:rsid w:val="00282D88"/>
    <w:rPr>
      <w:i/>
      <w:iCs/>
      <w:color w:val="404040" w:themeColor="text1" w:themeTint="BF"/>
    </w:rPr>
  </w:style>
  <w:style w:type="paragraph" w:styleId="ListParagraph">
    <w:name w:val="List Paragraph"/>
    <w:basedOn w:val="Normal"/>
    <w:uiPriority w:val="34"/>
    <w:qFormat/>
    <w:rsid w:val="00282D88"/>
    <w:pPr>
      <w:ind w:left="720"/>
      <w:contextualSpacing/>
    </w:pPr>
  </w:style>
  <w:style w:type="character" w:styleId="IntenseEmphasis">
    <w:name w:val="Intense Emphasis"/>
    <w:basedOn w:val="DefaultParagraphFont"/>
    <w:uiPriority w:val="21"/>
    <w:qFormat/>
    <w:rsid w:val="00282D88"/>
    <w:rPr>
      <w:i/>
      <w:iCs/>
      <w:color w:val="0F4761" w:themeColor="accent1" w:themeShade="BF"/>
    </w:rPr>
  </w:style>
  <w:style w:type="paragraph" w:styleId="IntenseQuote">
    <w:name w:val="Intense Quote"/>
    <w:basedOn w:val="Normal"/>
    <w:next w:val="Normal"/>
    <w:link w:val="IntenseQuoteChar"/>
    <w:uiPriority w:val="30"/>
    <w:qFormat/>
    <w:rsid w:val="00282D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2D88"/>
    <w:rPr>
      <w:i/>
      <w:iCs/>
      <w:color w:val="0F4761" w:themeColor="accent1" w:themeShade="BF"/>
    </w:rPr>
  </w:style>
  <w:style w:type="character" w:styleId="IntenseReference">
    <w:name w:val="Intense Reference"/>
    <w:basedOn w:val="DefaultParagraphFont"/>
    <w:uiPriority w:val="32"/>
    <w:qFormat/>
    <w:rsid w:val="00282D88"/>
    <w:rPr>
      <w:b/>
      <w:bCs/>
      <w:smallCaps/>
      <w:color w:val="0F4761" w:themeColor="accent1" w:themeShade="BF"/>
      <w:spacing w:val="5"/>
    </w:rPr>
  </w:style>
  <w:style w:type="character" w:styleId="Hyperlink">
    <w:name w:val="Hyperlink"/>
    <w:basedOn w:val="DefaultParagraphFont"/>
    <w:uiPriority w:val="99"/>
    <w:unhideWhenUsed/>
    <w:rsid w:val="00282D88"/>
    <w:rPr>
      <w:color w:val="467886" w:themeColor="hyperlink"/>
      <w:u w:val="single"/>
    </w:rPr>
  </w:style>
  <w:style w:type="character" w:styleId="UnresolvedMention">
    <w:name w:val="Unresolved Mention"/>
    <w:basedOn w:val="DefaultParagraphFont"/>
    <w:uiPriority w:val="99"/>
    <w:semiHidden/>
    <w:unhideWhenUsed/>
    <w:rsid w:val="00282D88"/>
    <w:rPr>
      <w:color w:val="605E5C"/>
      <w:shd w:val="clear" w:color="auto" w:fill="E1DFDD"/>
    </w:rPr>
  </w:style>
  <w:style w:type="character" w:styleId="CommentReference">
    <w:name w:val="annotation reference"/>
    <w:basedOn w:val="DefaultParagraphFont"/>
    <w:uiPriority w:val="99"/>
    <w:semiHidden/>
    <w:unhideWhenUsed/>
    <w:rsid w:val="007E785E"/>
    <w:rPr>
      <w:sz w:val="16"/>
      <w:szCs w:val="16"/>
    </w:rPr>
  </w:style>
  <w:style w:type="paragraph" w:styleId="CommentText">
    <w:name w:val="annotation text"/>
    <w:basedOn w:val="Normal"/>
    <w:link w:val="CommentTextChar"/>
    <w:uiPriority w:val="99"/>
    <w:unhideWhenUsed/>
    <w:rsid w:val="007E785E"/>
    <w:pPr>
      <w:spacing w:line="240" w:lineRule="auto"/>
    </w:pPr>
    <w:rPr>
      <w:sz w:val="20"/>
      <w:szCs w:val="20"/>
    </w:rPr>
  </w:style>
  <w:style w:type="character" w:customStyle="1" w:styleId="CommentTextChar">
    <w:name w:val="Comment Text Char"/>
    <w:basedOn w:val="DefaultParagraphFont"/>
    <w:link w:val="CommentText"/>
    <w:uiPriority w:val="99"/>
    <w:rsid w:val="007E785E"/>
    <w:rPr>
      <w:sz w:val="20"/>
      <w:szCs w:val="20"/>
    </w:rPr>
  </w:style>
  <w:style w:type="paragraph" w:styleId="CommentSubject">
    <w:name w:val="annotation subject"/>
    <w:basedOn w:val="CommentText"/>
    <w:next w:val="CommentText"/>
    <w:link w:val="CommentSubjectChar"/>
    <w:uiPriority w:val="99"/>
    <w:semiHidden/>
    <w:unhideWhenUsed/>
    <w:rsid w:val="007E785E"/>
    <w:rPr>
      <w:b/>
      <w:bCs/>
    </w:rPr>
  </w:style>
  <w:style w:type="character" w:customStyle="1" w:styleId="CommentSubjectChar">
    <w:name w:val="Comment Subject Char"/>
    <w:basedOn w:val="CommentTextChar"/>
    <w:link w:val="CommentSubject"/>
    <w:uiPriority w:val="99"/>
    <w:semiHidden/>
    <w:rsid w:val="007E785E"/>
    <w:rPr>
      <w:b/>
      <w:bCs/>
      <w:sz w:val="20"/>
      <w:szCs w:val="20"/>
    </w:rPr>
  </w:style>
  <w:style w:type="paragraph" w:styleId="Revision">
    <w:name w:val="Revision"/>
    <w:hidden/>
    <w:uiPriority w:val="99"/>
    <w:semiHidden/>
    <w:rsid w:val="002560AA"/>
    <w:pPr>
      <w:spacing w:after="0" w:line="240" w:lineRule="auto"/>
    </w:pPr>
  </w:style>
  <w:style w:type="paragraph" w:styleId="Header">
    <w:name w:val="header"/>
    <w:basedOn w:val="Normal"/>
    <w:link w:val="HeaderChar"/>
    <w:uiPriority w:val="99"/>
    <w:unhideWhenUsed/>
    <w:rsid w:val="002C0D0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0D0C"/>
  </w:style>
  <w:style w:type="paragraph" w:styleId="Footer">
    <w:name w:val="footer"/>
    <w:basedOn w:val="Normal"/>
    <w:link w:val="FooterChar"/>
    <w:uiPriority w:val="99"/>
    <w:unhideWhenUsed/>
    <w:rsid w:val="002C0D0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0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2744</Words>
  <Characters>1565</Characters>
  <Application>Microsoft Office Word</Application>
  <DocSecurity>0</DocSecurity>
  <Lines>13</Lines>
  <Paragraphs>8</Paragraphs>
  <ScaleCrop>false</ScaleCrop>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Macanko</dc:creator>
  <cp:keywords/>
  <dc:description/>
  <cp:lastModifiedBy>Lina Mišeikė</cp:lastModifiedBy>
  <cp:revision>2</cp:revision>
  <dcterms:created xsi:type="dcterms:W3CDTF">2026-05-28T11:22:00Z</dcterms:created>
  <dcterms:modified xsi:type="dcterms:W3CDTF">2026-05-28T11:22:00Z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9f744e9b-c72d-4780-868a-9a69282911a0</vt:lpwstr>
  </property>
</Properties>
</file>