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D90DC" w14:textId="731CB42C" w:rsidR="00273FEC" w:rsidRPr="00977CFB" w:rsidRDefault="00704537" w:rsidP="00805CEF">
      <w:pPr>
        <w:jc w:val="both"/>
        <w:rPr>
          <w:rFonts w:ascii="Roboto" w:hAnsi="Roboto"/>
          <w:b/>
          <w:bCs/>
          <w:sz w:val="22"/>
          <w:szCs w:val="22"/>
          <w:lang w:val="lt-LT"/>
        </w:rPr>
      </w:pPr>
      <w:r w:rsidRPr="00977CFB">
        <w:rPr>
          <w:rFonts w:ascii="Roboto" w:hAnsi="Roboto"/>
          <w:b/>
          <w:bCs/>
          <w:sz w:val="22"/>
          <w:szCs w:val="22"/>
          <w:lang w:val="lt-LT"/>
        </w:rPr>
        <w:t>Pranešimas</w:t>
      </w:r>
      <w:r w:rsidR="00273FEC" w:rsidRPr="00977CFB">
        <w:rPr>
          <w:rFonts w:ascii="Roboto" w:hAnsi="Roboto"/>
          <w:b/>
          <w:bCs/>
          <w:sz w:val="22"/>
          <w:szCs w:val="22"/>
          <w:lang w:val="lt-LT"/>
        </w:rPr>
        <w:t xml:space="preserve"> žiniasklaidai</w:t>
      </w:r>
    </w:p>
    <w:p w14:paraId="2D2B701D" w14:textId="56626161" w:rsidR="00273FEC" w:rsidRPr="00977CFB" w:rsidRDefault="00273FEC" w:rsidP="00805CEF">
      <w:pPr>
        <w:jc w:val="both"/>
        <w:rPr>
          <w:rFonts w:ascii="Roboto" w:hAnsi="Roboto"/>
          <w:sz w:val="22"/>
          <w:szCs w:val="22"/>
          <w:lang w:val="lt-LT"/>
        </w:rPr>
      </w:pPr>
      <w:r w:rsidRPr="00977CFB">
        <w:rPr>
          <w:rFonts w:ascii="Roboto" w:hAnsi="Roboto"/>
          <w:sz w:val="22"/>
          <w:szCs w:val="22"/>
          <w:lang w:val="lt-LT"/>
        </w:rPr>
        <w:t xml:space="preserve">2026 m. birželio 17 d. </w:t>
      </w:r>
    </w:p>
    <w:p w14:paraId="2B21F33B" w14:textId="5D6E99E0" w:rsidR="005967A0" w:rsidRPr="00977CFB" w:rsidRDefault="00EC10B1" w:rsidP="00805CEF">
      <w:pPr>
        <w:jc w:val="both"/>
        <w:rPr>
          <w:rFonts w:ascii="Roboto" w:hAnsi="Roboto"/>
          <w:b/>
          <w:bCs/>
          <w:sz w:val="22"/>
          <w:szCs w:val="22"/>
          <w:lang w:val="lt-LT"/>
        </w:rPr>
      </w:pPr>
      <w:r w:rsidRPr="00977CFB">
        <w:rPr>
          <w:rFonts w:ascii="Roboto" w:hAnsi="Roboto"/>
          <w:b/>
          <w:bCs/>
          <w:sz w:val="22"/>
          <w:szCs w:val="22"/>
          <w:lang w:val="lt-LT"/>
        </w:rPr>
        <w:t>Lietuvos p</w:t>
      </w:r>
      <w:r w:rsidR="00830E59" w:rsidRPr="00977CFB">
        <w:rPr>
          <w:rFonts w:ascii="Roboto" w:hAnsi="Roboto"/>
          <w:b/>
          <w:bCs/>
          <w:sz w:val="22"/>
          <w:szCs w:val="22"/>
          <w:lang w:val="lt-LT"/>
        </w:rPr>
        <w:t>ramonė baltos vėliavos nekelia:</w:t>
      </w:r>
      <w:r w:rsidR="00905404" w:rsidRPr="00977CFB">
        <w:rPr>
          <w:rFonts w:ascii="Roboto" w:hAnsi="Roboto"/>
          <w:b/>
          <w:bCs/>
          <w:sz w:val="22"/>
          <w:szCs w:val="22"/>
          <w:lang w:val="lt-LT"/>
        </w:rPr>
        <w:t xml:space="preserve"> </w:t>
      </w:r>
      <w:r w:rsidR="000861A3">
        <w:rPr>
          <w:rFonts w:ascii="Roboto" w:hAnsi="Roboto"/>
          <w:b/>
          <w:bCs/>
          <w:sz w:val="22"/>
          <w:szCs w:val="22"/>
          <w:lang w:val="lt-LT"/>
        </w:rPr>
        <w:t>sunk</w:t>
      </w:r>
      <w:r w:rsidR="00336AE8">
        <w:rPr>
          <w:rFonts w:ascii="Roboto" w:hAnsi="Roboto"/>
          <w:b/>
          <w:bCs/>
          <w:sz w:val="22"/>
          <w:szCs w:val="22"/>
          <w:lang w:val="lt-LT"/>
        </w:rPr>
        <w:t>mečio</w:t>
      </w:r>
      <w:r w:rsidR="00905404" w:rsidRPr="00977CFB">
        <w:rPr>
          <w:rFonts w:ascii="Roboto" w:hAnsi="Roboto"/>
          <w:b/>
          <w:bCs/>
          <w:sz w:val="22"/>
          <w:szCs w:val="22"/>
          <w:lang w:val="lt-LT"/>
        </w:rPr>
        <w:t xml:space="preserve"> šešėlyje</w:t>
      </w:r>
      <w:r w:rsidR="001F389C" w:rsidRPr="00977CFB">
        <w:rPr>
          <w:rFonts w:ascii="Roboto" w:hAnsi="Roboto"/>
          <w:b/>
          <w:bCs/>
          <w:sz w:val="22"/>
          <w:szCs w:val="22"/>
          <w:lang w:val="lt-LT"/>
        </w:rPr>
        <w:t xml:space="preserve"> gamyb</w:t>
      </w:r>
      <w:r w:rsidR="005E13FC" w:rsidRPr="00977CFB">
        <w:rPr>
          <w:rFonts w:ascii="Roboto" w:hAnsi="Roboto"/>
          <w:b/>
          <w:bCs/>
          <w:sz w:val="22"/>
          <w:szCs w:val="22"/>
          <w:lang w:val="lt-LT"/>
        </w:rPr>
        <w:t>a</w:t>
      </w:r>
      <w:r w:rsidR="0091474D" w:rsidRPr="00977CFB">
        <w:rPr>
          <w:rFonts w:ascii="Roboto" w:hAnsi="Roboto"/>
          <w:b/>
          <w:bCs/>
          <w:sz w:val="22"/>
          <w:szCs w:val="22"/>
          <w:lang w:val="lt-LT"/>
        </w:rPr>
        <w:t xml:space="preserve"> </w:t>
      </w:r>
      <w:r w:rsidR="005E13FC" w:rsidRPr="00977CFB">
        <w:rPr>
          <w:rFonts w:ascii="Roboto" w:hAnsi="Roboto"/>
          <w:b/>
          <w:bCs/>
          <w:sz w:val="22"/>
          <w:szCs w:val="22"/>
          <w:lang w:val="lt-LT"/>
        </w:rPr>
        <w:t>demonstruoja augimą</w:t>
      </w:r>
    </w:p>
    <w:p w14:paraId="77EE4B48" w14:textId="4EAFB0BD" w:rsidR="006C0A60" w:rsidRPr="00977CFB" w:rsidRDefault="00132B7A" w:rsidP="00805CEF">
      <w:pPr>
        <w:jc w:val="both"/>
        <w:rPr>
          <w:rFonts w:ascii="Roboto" w:hAnsi="Roboto"/>
          <w:b/>
          <w:bCs/>
          <w:sz w:val="22"/>
          <w:szCs w:val="22"/>
          <w:lang w:val="lt-LT"/>
        </w:rPr>
      </w:pPr>
      <w:r w:rsidRPr="00977CFB">
        <w:rPr>
          <w:rFonts w:ascii="Roboto" w:hAnsi="Roboto"/>
          <w:b/>
          <w:bCs/>
          <w:sz w:val="22"/>
          <w:szCs w:val="22"/>
          <w:lang w:val="lt-LT"/>
        </w:rPr>
        <w:t>Nepaisant sudėtingos geopolitinės situacijos,</w:t>
      </w:r>
      <w:r w:rsidR="003B424B" w:rsidRPr="00977CFB">
        <w:rPr>
          <w:rFonts w:ascii="Roboto" w:hAnsi="Roboto"/>
          <w:b/>
          <w:bCs/>
          <w:sz w:val="22"/>
          <w:szCs w:val="22"/>
          <w:lang w:val="lt-LT"/>
        </w:rPr>
        <w:t xml:space="preserve"> </w:t>
      </w:r>
      <w:r w:rsidRPr="00977CFB">
        <w:rPr>
          <w:rFonts w:ascii="Roboto" w:hAnsi="Roboto"/>
          <w:b/>
          <w:bCs/>
          <w:sz w:val="22"/>
          <w:szCs w:val="22"/>
          <w:lang w:val="lt-LT"/>
        </w:rPr>
        <w:t>Lietuvos pramonė</w:t>
      </w:r>
      <w:r w:rsidR="00E235FD" w:rsidRPr="00977CFB">
        <w:rPr>
          <w:rFonts w:ascii="Roboto" w:hAnsi="Roboto"/>
          <w:b/>
          <w:bCs/>
          <w:sz w:val="22"/>
          <w:szCs w:val="22"/>
          <w:lang w:val="lt-LT"/>
        </w:rPr>
        <w:t>s sektorius</w:t>
      </w:r>
      <w:r w:rsidRPr="00977CFB">
        <w:rPr>
          <w:rFonts w:ascii="Roboto" w:hAnsi="Roboto"/>
          <w:b/>
          <w:bCs/>
          <w:sz w:val="22"/>
          <w:szCs w:val="22"/>
          <w:lang w:val="lt-LT"/>
        </w:rPr>
        <w:t xml:space="preserve"> </w:t>
      </w:r>
      <w:r w:rsidR="003B424B" w:rsidRPr="00977CFB">
        <w:rPr>
          <w:rFonts w:ascii="Roboto" w:hAnsi="Roboto"/>
          <w:b/>
          <w:bCs/>
          <w:sz w:val="22"/>
          <w:szCs w:val="22"/>
          <w:lang w:val="lt-LT"/>
        </w:rPr>
        <w:t xml:space="preserve">į </w:t>
      </w:r>
      <w:r w:rsidRPr="00977CFB">
        <w:rPr>
          <w:rFonts w:ascii="Roboto" w:hAnsi="Roboto"/>
          <w:b/>
          <w:bCs/>
          <w:sz w:val="22"/>
          <w:szCs w:val="22"/>
          <w:lang w:val="lt-LT"/>
        </w:rPr>
        <w:t>nuosmukio fazę</w:t>
      </w:r>
      <w:r w:rsidR="003B424B" w:rsidRPr="00977CFB">
        <w:rPr>
          <w:rFonts w:ascii="Roboto" w:hAnsi="Roboto"/>
          <w:b/>
          <w:bCs/>
          <w:sz w:val="22"/>
          <w:szCs w:val="22"/>
          <w:lang w:val="lt-LT"/>
        </w:rPr>
        <w:t xml:space="preserve"> nėra įženg</w:t>
      </w:r>
      <w:r w:rsidR="003C5B82" w:rsidRPr="00977CFB">
        <w:rPr>
          <w:rFonts w:ascii="Roboto" w:hAnsi="Roboto"/>
          <w:b/>
          <w:bCs/>
          <w:sz w:val="22"/>
          <w:szCs w:val="22"/>
          <w:lang w:val="lt-LT"/>
        </w:rPr>
        <w:t>ęs</w:t>
      </w:r>
      <w:r w:rsidR="00C91022" w:rsidRPr="00977CFB">
        <w:rPr>
          <w:rFonts w:ascii="Roboto" w:hAnsi="Roboto"/>
          <w:b/>
          <w:bCs/>
          <w:sz w:val="22"/>
          <w:szCs w:val="22"/>
          <w:lang w:val="lt-LT"/>
        </w:rPr>
        <w:t>,</w:t>
      </w:r>
      <w:r w:rsidR="001716B3" w:rsidRPr="00977CFB">
        <w:rPr>
          <w:rFonts w:ascii="Roboto" w:hAnsi="Roboto"/>
          <w:b/>
          <w:bCs/>
          <w:sz w:val="22"/>
          <w:szCs w:val="22"/>
          <w:lang w:val="lt-LT"/>
        </w:rPr>
        <w:t xml:space="preserve"> rodo „Citadele“ banko </w:t>
      </w:r>
      <w:r w:rsidR="00FC2A22" w:rsidRPr="00977CFB">
        <w:rPr>
          <w:rFonts w:ascii="Roboto" w:hAnsi="Roboto"/>
          <w:b/>
          <w:bCs/>
          <w:sz w:val="22"/>
          <w:szCs w:val="22"/>
          <w:lang w:val="lt-LT"/>
        </w:rPr>
        <w:t>duomenys</w:t>
      </w:r>
      <w:r w:rsidR="00C91022" w:rsidRPr="00977CFB">
        <w:rPr>
          <w:rFonts w:ascii="Roboto" w:hAnsi="Roboto"/>
          <w:b/>
          <w:bCs/>
          <w:sz w:val="22"/>
          <w:szCs w:val="22"/>
          <w:lang w:val="lt-LT"/>
        </w:rPr>
        <w:t>. G</w:t>
      </w:r>
      <w:r w:rsidR="006C0A60" w:rsidRPr="00977CFB">
        <w:rPr>
          <w:rFonts w:ascii="Roboto" w:hAnsi="Roboto"/>
          <w:b/>
          <w:bCs/>
          <w:sz w:val="22"/>
          <w:szCs w:val="22"/>
          <w:lang w:val="lt-LT"/>
        </w:rPr>
        <w:t xml:space="preserve">egužę </w:t>
      </w:r>
      <w:r w:rsidR="001716B3" w:rsidRPr="00977CFB">
        <w:rPr>
          <w:rFonts w:ascii="Roboto" w:hAnsi="Roboto"/>
          <w:b/>
          <w:bCs/>
          <w:sz w:val="22"/>
          <w:szCs w:val="22"/>
          <w:lang w:val="lt-LT"/>
        </w:rPr>
        <w:t>šalies</w:t>
      </w:r>
      <w:r w:rsidR="006C0A60" w:rsidRPr="00977CFB">
        <w:rPr>
          <w:rFonts w:ascii="Roboto" w:hAnsi="Roboto"/>
          <w:b/>
          <w:bCs/>
          <w:sz w:val="22"/>
          <w:szCs w:val="22"/>
          <w:lang w:val="lt-LT"/>
        </w:rPr>
        <w:t xml:space="preserve"> pramonės produkcijos metinis augimas</w:t>
      </w:r>
      <w:r w:rsidR="00840C9A" w:rsidRPr="00977CFB">
        <w:rPr>
          <w:rFonts w:ascii="Roboto" w:hAnsi="Roboto"/>
          <w:b/>
          <w:bCs/>
          <w:sz w:val="22"/>
          <w:szCs w:val="22"/>
          <w:lang w:val="lt-LT"/>
        </w:rPr>
        <w:t>, banko prognozėmis,</w:t>
      </w:r>
      <w:r w:rsidR="006C0A60" w:rsidRPr="00977CFB">
        <w:rPr>
          <w:rFonts w:ascii="Roboto" w:hAnsi="Roboto"/>
          <w:b/>
          <w:bCs/>
          <w:sz w:val="22"/>
          <w:szCs w:val="22"/>
          <w:lang w:val="lt-LT"/>
        </w:rPr>
        <w:t xml:space="preserve"> siekė apie 4,9 proc.</w:t>
      </w:r>
      <w:r w:rsidR="00A71BC5" w:rsidRPr="00977CFB">
        <w:rPr>
          <w:rFonts w:ascii="Roboto" w:hAnsi="Roboto"/>
          <w:b/>
          <w:bCs/>
          <w:sz w:val="22"/>
          <w:szCs w:val="22"/>
          <w:lang w:val="lt-LT"/>
        </w:rPr>
        <w:t>, gamyba</w:t>
      </w:r>
      <w:r w:rsidR="00A5292E" w:rsidRPr="00977CFB">
        <w:rPr>
          <w:rFonts w:ascii="Roboto" w:hAnsi="Roboto"/>
          <w:b/>
          <w:bCs/>
          <w:sz w:val="22"/>
          <w:szCs w:val="22"/>
          <w:lang w:val="lt-LT"/>
        </w:rPr>
        <w:t>i</w:t>
      </w:r>
      <w:r w:rsidR="00A71BC5" w:rsidRPr="00977CFB">
        <w:rPr>
          <w:rFonts w:ascii="Roboto" w:hAnsi="Roboto"/>
          <w:b/>
          <w:bCs/>
          <w:sz w:val="22"/>
          <w:szCs w:val="22"/>
          <w:lang w:val="lt-LT"/>
        </w:rPr>
        <w:t xml:space="preserve"> aug</w:t>
      </w:r>
      <w:r w:rsidR="00A5292E" w:rsidRPr="00977CFB">
        <w:rPr>
          <w:rFonts w:ascii="Roboto" w:hAnsi="Roboto"/>
          <w:b/>
          <w:bCs/>
          <w:sz w:val="22"/>
          <w:szCs w:val="22"/>
          <w:lang w:val="lt-LT"/>
        </w:rPr>
        <w:t>ant</w:t>
      </w:r>
      <w:r w:rsidR="00A71BC5" w:rsidRPr="00977CFB">
        <w:rPr>
          <w:rFonts w:ascii="Roboto" w:hAnsi="Roboto"/>
          <w:b/>
          <w:bCs/>
          <w:sz w:val="22"/>
          <w:szCs w:val="22"/>
          <w:lang w:val="lt-LT"/>
        </w:rPr>
        <w:t xml:space="preserve"> sparčiausiai</w:t>
      </w:r>
      <w:r w:rsidR="006C0A60" w:rsidRPr="00977CFB">
        <w:rPr>
          <w:rFonts w:ascii="Roboto" w:hAnsi="Roboto"/>
          <w:b/>
          <w:bCs/>
          <w:sz w:val="22"/>
          <w:szCs w:val="22"/>
          <w:lang w:val="lt-LT"/>
        </w:rPr>
        <w:t xml:space="preserve"> nuo </w:t>
      </w:r>
      <w:r w:rsidR="00995002" w:rsidRPr="00977CFB">
        <w:rPr>
          <w:rFonts w:ascii="Roboto" w:hAnsi="Roboto"/>
          <w:b/>
          <w:bCs/>
          <w:sz w:val="22"/>
          <w:szCs w:val="22"/>
          <w:lang w:val="lt-LT"/>
        </w:rPr>
        <w:t>praėjusių metų</w:t>
      </w:r>
      <w:r w:rsidR="006C0A60" w:rsidRPr="00977CFB">
        <w:rPr>
          <w:rFonts w:ascii="Roboto" w:hAnsi="Roboto"/>
          <w:b/>
          <w:bCs/>
          <w:sz w:val="22"/>
          <w:szCs w:val="22"/>
          <w:lang w:val="lt-LT"/>
        </w:rPr>
        <w:t xml:space="preserve"> birželio</w:t>
      </w:r>
      <w:r w:rsidR="001716B3" w:rsidRPr="00977CFB">
        <w:rPr>
          <w:rFonts w:ascii="Roboto" w:hAnsi="Roboto"/>
          <w:b/>
          <w:bCs/>
          <w:sz w:val="22"/>
          <w:szCs w:val="22"/>
          <w:lang w:val="lt-LT"/>
        </w:rPr>
        <w:t>.</w:t>
      </w:r>
    </w:p>
    <w:p w14:paraId="7411E25D" w14:textId="56748E00" w:rsidR="00101999" w:rsidRPr="00977CFB" w:rsidRDefault="00B53D3B" w:rsidP="00805CEF">
      <w:pPr>
        <w:jc w:val="both"/>
        <w:rPr>
          <w:rFonts w:ascii="Roboto" w:hAnsi="Roboto"/>
          <w:b/>
          <w:bCs/>
          <w:sz w:val="22"/>
          <w:szCs w:val="22"/>
          <w:lang w:val="lt-LT"/>
        </w:rPr>
      </w:pPr>
      <w:r w:rsidRPr="00977CFB">
        <w:rPr>
          <w:rFonts w:ascii="Roboto" w:hAnsi="Roboto"/>
          <w:b/>
          <w:bCs/>
          <w:sz w:val="22"/>
          <w:szCs w:val="22"/>
          <w:lang w:val="lt-LT"/>
        </w:rPr>
        <w:t>Kaupia atsargas</w:t>
      </w:r>
    </w:p>
    <w:p w14:paraId="3117F9A5" w14:textId="3CC5F7A2" w:rsidR="00521D50" w:rsidRPr="00977CFB" w:rsidRDefault="00521D50" w:rsidP="00805CEF">
      <w:pPr>
        <w:jc w:val="both"/>
        <w:rPr>
          <w:rFonts w:ascii="Roboto" w:hAnsi="Roboto"/>
          <w:sz w:val="22"/>
          <w:szCs w:val="22"/>
          <w:lang w:val="lt-LT"/>
        </w:rPr>
      </w:pPr>
      <w:r w:rsidRPr="00977CFB">
        <w:rPr>
          <w:rFonts w:ascii="Roboto" w:hAnsi="Roboto"/>
          <w:sz w:val="22"/>
          <w:szCs w:val="22"/>
          <w:lang w:val="lt-LT"/>
        </w:rPr>
        <w:t xml:space="preserve">Kaip teigia </w:t>
      </w:r>
      <w:r w:rsidR="00977CFB" w:rsidRPr="00977CFB">
        <w:rPr>
          <w:rFonts w:ascii="Roboto" w:hAnsi="Roboto"/>
          <w:sz w:val="22"/>
          <w:szCs w:val="22"/>
          <w:lang w:val="lt-LT"/>
        </w:rPr>
        <w:t>„Citadele“ banko valdybos narys</w:t>
      </w:r>
      <w:r w:rsidR="008C38FC">
        <w:rPr>
          <w:rFonts w:ascii="Roboto" w:hAnsi="Roboto"/>
          <w:sz w:val="22"/>
          <w:szCs w:val="22"/>
          <w:lang w:val="lt-LT"/>
        </w:rPr>
        <w:t xml:space="preserve"> ir</w:t>
      </w:r>
      <w:r w:rsidR="00977CFB" w:rsidRPr="00977CFB">
        <w:rPr>
          <w:rFonts w:ascii="Roboto" w:hAnsi="Roboto"/>
          <w:sz w:val="22"/>
          <w:szCs w:val="22"/>
          <w:lang w:val="lt-LT"/>
        </w:rPr>
        <w:t xml:space="preserve"> Verslo bankininkystės vadovas Baltijos šalims</w:t>
      </w:r>
      <w:r w:rsidR="008C38FC">
        <w:rPr>
          <w:rFonts w:ascii="Roboto" w:hAnsi="Roboto"/>
          <w:sz w:val="22"/>
          <w:szCs w:val="22"/>
          <w:lang w:val="lt-LT"/>
        </w:rPr>
        <w:t xml:space="preserve"> </w:t>
      </w:r>
      <w:r w:rsidR="00977CFB" w:rsidRPr="00977CFB">
        <w:rPr>
          <w:rFonts w:ascii="Roboto" w:hAnsi="Roboto"/>
          <w:sz w:val="22"/>
          <w:szCs w:val="22"/>
          <w:lang w:val="lt-LT"/>
        </w:rPr>
        <w:t xml:space="preserve">Vaidas </w:t>
      </w:r>
      <w:proofErr w:type="spellStart"/>
      <w:r w:rsidR="00977CFB" w:rsidRPr="00977CFB">
        <w:rPr>
          <w:rFonts w:ascii="Roboto" w:hAnsi="Roboto"/>
          <w:sz w:val="22"/>
          <w:szCs w:val="22"/>
          <w:lang w:val="lt-LT"/>
        </w:rPr>
        <w:t>Žagūnis</w:t>
      </w:r>
      <w:proofErr w:type="spellEnd"/>
      <w:r w:rsidRPr="00977CFB">
        <w:rPr>
          <w:rFonts w:ascii="Roboto" w:hAnsi="Roboto"/>
          <w:sz w:val="22"/>
          <w:szCs w:val="22"/>
          <w:lang w:val="lt-LT"/>
        </w:rPr>
        <w:t>, p</w:t>
      </w:r>
      <w:r w:rsidR="006C0A60" w:rsidRPr="00977CFB">
        <w:rPr>
          <w:rFonts w:ascii="Roboto" w:hAnsi="Roboto"/>
          <w:sz w:val="22"/>
          <w:szCs w:val="22"/>
          <w:lang w:val="lt-LT"/>
        </w:rPr>
        <w:t xml:space="preserve">agrindinė priežastis, kodėl Lietuvos pramonė kol kas išvengia neigiamo </w:t>
      </w:r>
      <w:r w:rsidR="008A3BD9" w:rsidRPr="00977CFB">
        <w:rPr>
          <w:rFonts w:ascii="Roboto" w:hAnsi="Roboto"/>
          <w:sz w:val="22"/>
          <w:szCs w:val="22"/>
          <w:lang w:val="lt-LT"/>
        </w:rPr>
        <w:t xml:space="preserve">karinio </w:t>
      </w:r>
      <w:r w:rsidR="006C0A60" w:rsidRPr="00977CFB">
        <w:rPr>
          <w:rFonts w:ascii="Roboto" w:hAnsi="Roboto"/>
          <w:sz w:val="22"/>
          <w:szCs w:val="22"/>
          <w:lang w:val="lt-LT"/>
        </w:rPr>
        <w:t>konflikto</w:t>
      </w:r>
      <w:r w:rsidR="00BB5DB7" w:rsidRPr="00977CFB">
        <w:rPr>
          <w:rFonts w:ascii="Roboto" w:hAnsi="Roboto"/>
          <w:sz w:val="22"/>
          <w:szCs w:val="22"/>
          <w:lang w:val="lt-LT"/>
        </w:rPr>
        <w:t xml:space="preserve"> Irane</w:t>
      </w:r>
      <w:r w:rsidR="006C0A60" w:rsidRPr="00977CFB">
        <w:rPr>
          <w:rFonts w:ascii="Roboto" w:hAnsi="Roboto"/>
          <w:sz w:val="22"/>
          <w:szCs w:val="22"/>
          <w:lang w:val="lt-LT"/>
        </w:rPr>
        <w:t xml:space="preserve"> poveikio, yra vadinam</w:t>
      </w:r>
      <w:r w:rsidR="0083368B" w:rsidRPr="00977CFB">
        <w:rPr>
          <w:rFonts w:ascii="Roboto" w:hAnsi="Roboto"/>
          <w:sz w:val="22"/>
          <w:szCs w:val="22"/>
          <w:lang w:val="lt-LT"/>
        </w:rPr>
        <w:t>oji</w:t>
      </w:r>
      <w:r w:rsidR="006C0A60" w:rsidRPr="00977CFB">
        <w:rPr>
          <w:rFonts w:ascii="Roboto" w:hAnsi="Roboto"/>
          <w:sz w:val="22"/>
          <w:szCs w:val="22"/>
          <w:lang w:val="lt-LT"/>
        </w:rPr>
        <w:t xml:space="preserve"> avansinė gamyb</w:t>
      </w:r>
      <w:r w:rsidR="0083368B" w:rsidRPr="00977CFB">
        <w:rPr>
          <w:rFonts w:ascii="Roboto" w:hAnsi="Roboto"/>
          <w:sz w:val="22"/>
          <w:szCs w:val="22"/>
          <w:lang w:val="lt-LT"/>
        </w:rPr>
        <w:t>a</w:t>
      </w:r>
      <w:r w:rsidR="006C0A60" w:rsidRPr="00977CFB">
        <w:rPr>
          <w:rFonts w:ascii="Roboto" w:hAnsi="Roboto"/>
          <w:sz w:val="22"/>
          <w:szCs w:val="22"/>
          <w:lang w:val="lt-LT"/>
        </w:rPr>
        <w:t xml:space="preserve">. </w:t>
      </w:r>
    </w:p>
    <w:p w14:paraId="230DD4A9" w14:textId="64687534" w:rsidR="006C0A60" w:rsidRPr="00977CFB" w:rsidRDefault="00521D50" w:rsidP="00805CEF">
      <w:pPr>
        <w:jc w:val="both"/>
        <w:rPr>
          <w:rFonts w:ascii="Roboto" w:hAnsi="Roboto"/>
          <w:sz w:val="22"/>
          <w:szCs w:val="22"/>
          <w:lang w:val="lt-LT"/>
        </w:rPr>
      </w:pPr>
      <w:r w:rsidRPr="00977CFB">
        <w:rPr>
          <w:rFonts w:ascii="Roboto" w:hAnsi="Roboto"/>
          <w:sz w:val="22"/>
          <w:szCs w:val="22"/>
          <w:lang w:val="lt-LT"/>
        </w:rPr>
        <w:t>„</w:t>
      </w:r>
      <w:r w:rsidR="006C0A60" w:rsidRPr="00977CFB">
        <w:rPr>
          <w:rFonts w:ascii="Roboto" w:hAnsi="Roboto"/>
          <w:sz w:val="22"/>
          <w:szCs w:val="22"/>
          <w:lang w:val="lt-LT"/>
        </w:rPr>
        <w:t>Dalis Europos gamintojų, baimindamiesi tolesnio žaliavų brangimo ar tiekimo sutrikimų, didina gamybos apimtis ir kaupia produkcijos atsargas</w:t>
      </w:r>
      <w:r w:rsidR="00120D88" w:rsidRPr="00977CFB">
        <w:rPr>
          <w:rFonts w:ascii="Roboto" w:hAnsi="Roboto"/>
          <w:sz w:val="22"/>
          <w:szCs w:val="22"/>
          <w:lang w:val="lt-LT"/>
        </w:rPr>
        <w:t>. Lietuvos įmonės tiekia komponentus ir tarpinius produktus Vokietijos bei kitų Vakarų Europos šalių gamintojams, todėl augant užsakymams euro zonoje didėja ir vietos gamintojų apkrovimas</w:t>
      </w:r>
      <w:r w:rsidR="00805CEF" w:rsidRPr="00977CFB">
        <w:rPr>
          <w:rFonts w:ascii="Roboto" w:hAnsi="Roboto"/>
          <w:sz w:val="22"/>
          <w:szCs w:val="22"/>
          <w:lang w:val="lt-LT"/>
        </w:rPr>
        <w:t xml:space="preserve">“, – </w:t>
      </w:r>
      <w:r w:rsidR="008C38FC">
        <w:rPr>
          <w:rFonts w:ascii="Roboto" w:hAnsi="Roboto"/>
          <w:sz w:val="22"/>
          <w:szCs w:val="22"/>
          <w:lang w:val="lt-LT"/>
        </w:rPr>
        <w:t>teigia</w:t>
      </w:r>
      <w:r w:rsidRPr="00977CFB">
        <w:rPr>
          <w:rFonts w:ascii="Roboto" w:hAnsi="Roboto"/>
          <w:sz w:val="22"/>
          <w:szCs w:val="22"/>
          <w:lang w:val="lt-LT"/>
        </w:rPr>
        <w:t xml:space="preserve"> </w:t>
      </w:r>
      <w:r w:rsidR="008C38FC">
        <w:rPr>
          <w:rFonts w:ascii="Roboto" w:hAnsi="Roboto"/>
          <w:sz w:val="22"/>
          <w:szCs w:val="22"/>
          <w:lang w:val="lt-LT"/>
        </w:rPr>
        <w:t>V</w:t>
      </w:r>
      <w:r w:rsidR="007631E1">
        <w:rPr>
          <w:rFonts w:ascii="Roboto" w:hAnsi="Roboto"/>
          <w:sz w:val="22"/>
          <w:szCs w:val="22"/>
          <w:lang w:val="lt-LT"/>
        </w:rPr>
        <w:t>.</w:t>
      </w:r>
      <w:r w:rsidR="008C38FC">
        <w:rPr>
          <w:rFonts w:ascii="Roboto" w:hAnsi="Roboto"/>
          <w:sz w:val="22"/>
          <w:szCs w:val="22"/>
          <w:lang w:val="lt-LT"/>
        </w:rPr>
        <w:t xml:space="preserve"> </w:t>
      </w:r>
      <w:proofErr w:type="spellStart"/>
      <w:r w:rsidR="008C38FC">
        <w:rPr>
          <w:rFonts w:ascii="Roboto" w:hAnsi="Roboto"/>
          <w:sz w:val="22"/>
          <w:szCs w:val="22"/>
          <w:lang w:val="lt-LT"/>
        </w:rPr>
        <w:t>Žagūnis</w:t>
      </w:r>
      <w:proofErr w:type="spellEnd"/>
      <w:r w:rsidRPr="00977CFB">
        <w:rPr>
          <w:rFonts w:ascii="Roboto" w:hAnsi="Roboto"/>
          <w:sz w:val="22"/>
          <w:szCs w:val="22"/>
          <w:lang w:val="lt-LT"/>
        </w:rPr>
        <w:t>.</w:t>
      </w:r>
    </w:p>
    <w:p w14:paraId="50A97C65" w14:textId="6B609F86" w:rsidR="00000012" w:rsidRPr="00977CFB" w:rsidRDefault="00E54CE4" w:rsidP="00805CEF">
      <w:pPr>
        <w:jc w:val="both"/>
        <w:rPr>
          <w:rFonts w:ascii="Roboto" w:hAnsi="Roboto"/>
          <w:sz w:val="22"/>
          <w:szCs w:val="22"/>
          <w:lang w:val="lt-LT"/>
        </w:rPr>
      </w:pPr>
      <w:r w:rsidRPr="00977CFB">
        <w:rPr>
          <w:rFonts w:ascii="Roboto" w:hAnsi="Roboto"/>
          <w:sz w:val="22"/>
          <w:szCs w:val="22"/>
          <w:lang w:val="lt-LT"/>
        </w:rPr>
        <w:t>Anot jo</w:t>
      </w:r>
      <w:r w:rsidR="00786100" w:rsidRPr="00977CFB">
        <w:rPr>
          <w:rFonts w:ascii="Roboto" w:hAnsi="Roboto"/>
          <w:sz w:val="22"/>
          <w:szCs w:val="22"/>
          <w:lang w:val="lt-LT"/>
        </w:rPr>
        <w:t xml:space="preserve">, pozityvios tendencijos, tikėtina, tęsis ir artimiausiais mėnesiais. </w:t>
      </w:r>
      <w:r w:rsidR="00120D88" w:rsidRPr="00977CFB">
        <w:rPr>
          <w:rFonts w:ascii="Roboto" w:hAnsi="Roboto"/>
          <w:sz w:val="22"/>
          <w:szCs w:val="22"/>
          <w:lang w:val="lt-LT"/>
        </w:rPr>
        <w:t>„Citadele“ prognozuoja</w:t>
      </w:r>
      <w:r w:rsidR="00786100" w:rsidRPr="00977CFB">
        <w:rPr>
          <w:rFonts w:ascii="Roboto" w:hAnsi="Roboto"/>
          <w:sz w:val="22"/>
          <w:szCs w:val="22"/>
          <w:lang w:val="lt-LT"/>
        </w:rPr>
        <w:t xml:space="preserve">, kad birželį metinis pramonės gamybos augimas gali pasiekti 6,2 proc., o liepą net viršyti 8 proc. ribą. </w:t>
      </w:r>
    </w:p>
    <w:p w14:paraId="22CA5A36" w14:textId="2732D6D5" w:rsidR="001071A6" w:rsidRPr="00977CFB" w:rsidRDefault="001071A6" w:rsidP="00805CEF">
      <w:pPr>
        <w:jc w:val="both"/>
        <w:rPr>
          <w:rFonts w:ascii="Roboto" w:hAnsi="Roboto"/>
          <w:sz w:val="22"/>
          <w:szCs w:val="22"/>
          <w:lang w:val="lt-LT"/>
        </w:rPr>
      </w:pPr>
      <w:r w:rsidRPr="00977CFB">
        <w:rPr>
          <w:rFonts w:ascii="Roboto" w:hAnsi="Roboto"/>
          <w:sz w:val="22"/>
          <w:szCs w:val="22"/>
          <w:lang w:val="lt-LT"/>
        </w:rPr>
        <w:t>„Mūsų prognozavimo modeliai rodo, kad nepaisant užsitęsusio konflikto Irane, artimiausiu metu Lietuvos pramonės rodikliuose dar nematysime krizės požymių</w:t>
      </w:r>
      <w:r w:rsidR="00F574EF" w:rsidRPr="00977CFB">
        <w:rPr>
          <w:rFonts w:ascii="Roboto" w:hAnsi="Roboto"/>
          <w:sz w:val="22"/>
          <w:szCs w:val="22"/>
          <w:lang w:val="lt-LT"/>
        </w:rPr>
        <w:t>.</w:t>
      </w:r>
      <w:r w:rsidRPr="00977CFB">
        <w:rPr>
          <w:rFonts w:ascii="Roboto" w:hAnsi="Roboto"/>
          <w:sz w:val="22"/>
          <w:szCs w:val="22"/>
          <w:lang w:val="lt-LT"/>
        </w:rPr>
        <w:t xml:space="preserve"> </w:t>
      </w:r>
      <w:r w:rsidR="00F574EF" w:rsidRPr="00977CFB">
        <w:rPr>
          <w:rFonts w:ascii="Roboto" w:hAnsi="Roboto"/>
          <w:sz w:val="22"/>
          <w:szCs w:val="22"/>
          <w:lang w:val="lt-LT"/>
        </w:rPr>
        <w:t>P</w:t>
      </w:r>
      <w:r w:rsidRPr="00977CFB">
        <w:rPr>
          <w:rFonts w:ascii="Roboto" w:hAnsi="Roboto"/>
          <w:sz w:val="22"/>
          <w:szCs w:val="22"/>
          <w:lang w:val="lt-LT"/>
        </w:rPr>
        <w:t>riešingai</w:t>
      </w:r>
      <w:r w:rsidR="00F574EF" w:rsidRPr="00977CFB">
        <w:rPr>
          <w:rFonts w:ascii="Roboto" w:hAnsi="Roboto"/>
          <w:sz w:val="22"/>
          <w:szCs w:val="22"/>
          <w:lang w:val="lt-LT"/>
        </w:rPr>
        <w:t xml:space="preserve"> –</w:t>
      </w:r>
      <w:r w:rsidRPr="00977CFB">
        <w:rPr>
          <w:rFonts w:ascii="Roboto" w:hAnsi="Roboto"/>
          <w:sz w:val="22"/>
          <w:szCs w:val="22"/>
          <w:lang w:val="lt-LT"/>
        </w:rPr>
        <w:t xml:space="preserve"> gamybos apimčių augimo tempas artimiausiu metu netgi paspartės</w:t>
      </w:r>
      <w:r w:rsidR="00F574EF" w:rsidRPr="00977CFB">
        <w:rPr>
          <w:rFonts w:ascii="Roboto" w:hAnsi="Roboto"/>
          <w:sz w:val="22"/>
          <w:szCs w:val="22"/>
          <w:lang w:val="lt-LT"/>
        </w:rPr>
        <w:t xml:space="preserve">“, – </w:t>
      </w:r>
      <w:r w:rsidR="007631E1">
        <w:rPr>
          <w:rFonts w:ascii="Roboto" w:hAnsi="Roboto"/>
          <w:sz w:val="22"/>
          <w:szCs w:val="22"/>
          <w:lang w:val="lt-LT"/>
        </w:rPr>
        <w:t>sako valdybos narys</w:t>
      </w:r>
      <w:r w:rsidR="00F574EF" w:rsidRPr="00977CFB">
        <w:rPr>
          <w:rFonts w:ascii="Roboto" w:hAnsi="Roboto"/>
          <w:sz w:val="22"/>
          <w:szCs w:val="22"/>
          <w:lang w:val="lt-LT"/>
        </w:rPr>
        <w:t>.</w:t>
      </w:r>
    </w:p>
    <w:p w14:paraId="040B4125" w14:textId="241D8059" w:rsidR="006C0A60" w:rsidRPr="00977CFB" w:rsidRDefault="00C61E25" w:rsidP="00805CEF">
      <w:pPr>
        <w:jc w:val="both"/>
        <w:rPr>
          <w:rFonts w:ascii="Roboto" w:hAnsi="Roboto"/>
          <w:b/>
          <w:bCs/>
          <w:sz w:val="22"/>
          <w:szCs w:val="22"/>
          <w:lang w:val="lt-LT"/>
        </w:rPr>
      </w:pPr>
      <w:r w:rsidRPr="00977CFB">
        <w:rPr>
          <w:rFonts w:ascii="Roboto" w:hAnsi="Roboto"/>
          <w:b/>
          <w:bCs/>
          <w:sz w:val="22"/>
          <w:szCs w:val="22"/>
          <w:lang w:val="lt-LT"/>
        </w:rPr>
        <w:t xml:space="preserve">Paklausa </w:t>
      </w:r>
      <w:r w:rsidR="00F574EF" w:rsidRPr="00977CFB">
        <w:rPr>
          <w:rFonts w:ascii="Roboto" w:hAnsi="Roboto"/>
          <w:b/>
          <w:bCs/>
          <w:sz w:val="22"/>
          <w:szCs w:val="22"/>
          <w:lang w:val="lt-LT"/>
        </w:rPr>
        <w:t>ilgainiui turėtų išsikvėpti</w:t>
      </w:r>
    </w:p>
    <w:p w14:paraId="4F7DF44F" w14:textId="502E7437" w:rsidR="009A4DF7" w:rsidRPr="00977CFB" w:rsidRDefault="006C0A60" w:rsidP="00805CEF">
      <w:pPr>
        <w:jc w:val="both"/>
        <w:rPr>
          <w:rFonts w:ascii="Roboto" w:hAnsi="Roboto"/>
          <w:sz w:val="22"/>
          <w:szCs w:val="22"/>
          <w:lang w:val="lt-LT"/>
        </w:rPr>
      </w:pPr>
      <w:r w:rsidRPr="00977CFB">
        <w:rPr>
          <w:rFonts w:ascii="Roboto" w:hAnsi="Roboto"/>
          <w:sz w:val="22"/>
          <w:szCs w:val="22"/>
          <w:lang w:val="lt-LT"/>
        </w:rPr>
        <w:t>Vis dėlto</w:t>
      </w:r>
      <w:r w:rsidR="00411AAC" w:rsidRPr="00977CFB">
        <w:rPr>
          <w:rFonts w:ascii="Roboto" w:hAnsi="Roboto"/>
          <w:sz w:val="22"/>
          <w:szCs w:val="22"/>
          <w:lang w:val="lt-LT"/>
        </w:rPr>
        <w:t xml:space="preserve">, </w:t>
      </w:r>
      <w:r w:rsidR="00521D50" w:rsidRPr="00977CFB">
        <w:rPr>
          <w:rFonts w:ascii="Roboto" w:hAnsi="Roboto"/>
          <w:sz w:val="22"/>
          <w:szCs w:val="22"/>
          <w:lang w:val="lt-LT"/>
        </w:rPr>
        <w:t>jo</w:t>
      </w:r>
      <w:r w:rsidR="00411AAC" w:rsidRPr="00977CFB">
        <w:rPr>
          <w:rFonts w:ascii="Roboto" w:hAnsi="Roboto"/>
          <w:sz w:val="22"/>
          <w:szCs w:val="22"/>
          <w:lang w:val="lt-LT"/>
        </w:rPr>
        <w:t xml:space="preserve"> teigimu</w:t>
      </w:r>
      <w:r w:rsidRPr="00977CFB">
        <w:rPr>
          <w:rFonts w:ascii="Roboto" w:hAnsi="Roboto"/>
          <w:sz w:val="22"/>
          <w:szCs w:val="22"/>
          <w:lang w:val="lt-LT"/>
        </w:rPr>
        <w:t>, avansinės gamybos efektas nėra ilgalaikis</w:t>
      </w:r>
      <w:r w:rsidR="004C658C" w:rsidRPr="00977CFB">
        <w:rPr>
          <w:rFonts w:ascii="Roboto" w:hAnsi="Roboto"/>
          <w:sz w:val="22"/>
          <w:szCs w:val="22"/>
          <w:lang w:val="lt-LT"/>
        </w:rPr>
        <w:t xml:space="preserve"> – s</w:t>
      </w:r>
      <w:r w:rsidRPr="00977CFB">
        <w:rPr>
          <w:rFonts w:ascii="Roboto" w:hAnsi="Roboto"/>
          <w:sz w:val="22"/>
          <w:szCs w:val="22"/>
          <w:lang w:val="lt-LT"/>
        </w:rPr>
        <w:t>andėlių talpa ribota, o papildoma gamyba reikalauja didesnių finansinių ir logistinių išteklių.</w:t>
      </w:r>
      <w:r w:rsidR="009A4DF7" w:rsidRPr="00977CFB">
        <w:rPr>
          <w:rFonts w:ascii="Roboto" w:hAnsi="Roboto"/>
          <w:sz w:val="22"/>
          <w:szCs w:val="22"/>
          <w:lang w:val="lt-LT"/>
        </w:rPr>
        <w:t xml:space="preserve"> </w:t>
      </w:r>
      <w:r w:rsidRPr="00977CFB">
        <w:rPr>
          <w:rFonts w:ascii="Roboto" w:hAnsi="Roboto"/>
          <w:sz w:val="22"/>
          <w:szCs w:val="22"/>
          <w:lang w:val="lt-LT"/>
        </w:rPr>
        <w:t>Pasiekus tam tikrą atsargų lygį, įmonės gali būti priverstos mažinti užsakymus ir lėtinti gamybos tempus.</w:t>
      </w:r>
      <w:r w:rsidR="004C658C" w:rsidRPr="00977CFB">
        <w:rPr>
          <w:rFonts w:ascii="Roboto" w:hAnsi="Roboto"/>
          <w:sz w:val="22"/>
          <w:szCs w:val="22"/>
          <w:lang w:val="lt-LT"/>
        </w:rPr>
        <w:t xml:space="preserve"> </w:t>
      </w:r>
    </w:p>
    <w:p w14:paraId="00D81D0F" w14:textId="4E6E17FC" w:rsidR="00002D2B" w:rsidRPr="00977CFB" w:rsidRDefault="00DF12CD" w:rsidP="00972BED">
      <w:pPr>
        <w:jc w:val="both"/>
        <w:rPr>
          <w:rFonts w:ascii="Roboto" w:hAnsi="Roboto"/>
          <w:sz w:val="22"/>
          <w:szCs w:val="22"/>
          <w:lang w:val="lt-LT"/>
        </w:rPr>
      </w:pPr>
      <w:r w:rsidRPr="00977CFB">
        <w:rPr>
          <w:rFonts w:ascii="Roboto" w:hAnsi="Roboto"/>
          <w:sz w:val="22"/>
          <w:szCs w:val="22"/>
          <w:lang w:val="lt-LT"/>
        </w:rPr>
        <w:t xml:space="preserve">Pasak </w:t>
      </w:r>
      <w:r w:rsidR="00E93FE8">
        <w:rPr>
          <w:rFonts w:ascii="Roboto" w:hAnsi="Roboto"/>
          <w:sz w:val="22"/>
          <w:szCs w:val="22"/>
          <w:lang w:val="lt-LT"/>
        </w:rPr>
        <w:t xml:space="preserve">V. </w:t>
      </w:r>
      <w:proofErr w:type="spellStart"/>
      <w:r w:rsidR="00E93FE8">
        <w:rPr>
          <w:rFonts w:ascii="Roboto" w:hAnsi="Roboto"/>
          <w:sz w:val="22"/>
          <w:szCs w:val="22"/>
          <w:lang w:val="lt-LT"/>
        </w:rPr>
        <w:t>Žagūnio</w:t>
      </w:r>
      <w:proofErr w:type="spellEnd"/>
      <w:r w:rsidRPr="00977CFB">
        <w:rPr>
          <w:rFonts w:ascii="Roboto" w:hAnsi="Roboto"/>
          <w:sz w:val="22"/>
          <w:szCs w:val="22"/>
          <w:lang w:val="lt-LT"/>
        </w:rPr>
        <w:t>, p</w:t>
      </w:r>
      <w:r w:rsidR="006C0A60" w:rsidRPr="00977CFB">
        <w:rPr>
          <w:rFonts w:ascii="Roboto" w:hAnsi="Roboto"/>
          <w:sz w:val="22"/>
          <w:szCs w:val="22"/>
          <w:lang w:val="lt-LT"/>
        </w:rPr>
        <w:t xml:space="preserve">apildomą riziką kelia </w:t>
      </w:r>
      <w:r w:rsidR="00002D2B" w:rsidRPr="00977CFB">
        <w:rPr>
          <w:rFonts w:ascii="Roboto" w:hAnsi="Roboto"/>
          <w:sz w:val="22"/>
          <w:szCs w:val="22"/>
          <w:lang w:val="lt-LT"/>
        </w:rPr>
        <w:t xml:space="preserve">ir </w:t>
      </w:r>
      <w:r w:rsidR="006C0A60" w:rsidRPr="00977CFB">
        <w:rPr>
          <w:rFonts w:ascii="Roboto" w:hAnsi="Roboto"/>
          <w:sz w:val="22"/>
          <w:szCs w:val="22"/>
          <w:lang w:val="lt-LT"/>
        </w:rPr>
        <w:t>prastėjant</w:t>
      </w:r>
      <w:r w:rsidR="00E81900" w:rsidRPr="00977CFB">
        <w:rPr>
          <w:rFonts w:ascii="Roboto" w:hAnsi="Roboto"/>
          <w:sz w:val="22"/>
          <w:szCs w:val="22"/>
          <w:lang w:val="lt-LT"/>
        </w:rPr>
        <w:t>ys</w:t>
      </w:r>
      <w:r w:rsidR="006C0A60" w:rsidRPr="00977CFB">
        <w:rPr>
          <w:rFonts w:ascii="Roboto" w:hAnsi="Roboto"/>
          <w:sz w:val="22"/>
          <w:szCs w:val="22"/>
          <w:lang w:val="lt-LT"/>
        </w:rPr>
        <w:t xml:space="preserve"> vartotojų </w:t>
      </w:r>
      <w:r w:rsidR="00E81900" w:rsidRPr="00977CFB">
        <w:rPr>
          <w:rFonts w:ascii="Roboto" w:hAnsi="Roboto"/>
          <w:sz w:val="22"/>
          <w:szCs w:val="22"/>
          <w:lang w:val="lt-LT"/>
        </w:rPr>
        <w:t>lūkesčiai</w:t>
      </w:r>
      <w:r w:rsidR="006C0A60" w:rsidRPr="00977CFB">
        <w:rPr>
          <w:rFonts w:ascii="Roboto" w:hAnsi="Roboto"/>
          <w:sz w:val="22"/>
          <w:szCs w:val="22"/>
          <w:lang w:val="lt-LT"/>
        </w:rPr>
        <w:t xml:space="preserve"> daugelyje euro zonos valstybių</w:t>
      </w:r>
      <w:r w:rsidRPr="00977CFB">
        <w:rPr>
          <w:rFonts w:ascii="Roboto" w:hAnsi="Roboto"/>
          <w:sz w:val="22"/>
          <w:szCs w:val="22"/>
          <w:lang w:val="lt-LT"/>
        </w:rPr>
        <w:t>.</w:t>
      </w:r>
    </w:p>
    <w:p w14:paraId="61D9408F" w14:textId="1397E7C6" w:rsidR="00752817" w:rsidRPr="00977CFB" w:rsidRDefault="00002D2B" w:rsidP="00972BED">
      <w:pPr>
        <w:jc w:val="both"/>
        <w:rPr>
          <w:rFonts w:ascii="Roboto" w:hAnsi="Roboto"/>
          <w:sz w:val="22"/>
          <w:szCs w:val="22"/>
          <w:lang w:val="lt-LT"/>
        </w:rPr>
      </w:pPr>
      <w:r w:rsidRPr="00977CFB">
        <w:rPr>
          <w:rFonts w:ascii="Roboto" w:hAnsi="Roboto"/>
          <w:sz w:val="22"/>
          <w:szCs w:val="22"/>
          <w:lang w:val="lt-LT"/>
        </w:rPr>
        <w:t xml:space="preserve">„Ženkliai nukritęs euro zonos vartotojų optimizmas siunčia signalą, kad išaugęs nerimas dėl ekonomikos, finansų, darbo rinkos perspektyvų ir infliacijos šuolio gali skatinti dalį euro zonos vartotojų mažinti vartojimą, o tai kels riziką tiek Vokietijos, tiek ir Lietuvos pramonei“, – prognozuoja </w:t>
      </w:r>
      <w:r w:rsidR="00015898">
        <w:rPr>
          <w:rFonts w:ascii="Roboto" w:hAnsi="Roboto"/>
          <w:sz w:val="22"/>
          <w:szCs w:val="22"/>
          <w:lang w:val="lt-LT"/>
        </w:rPr>
        <w:t xml:space="preserve">V. </w:t>
      </w:r>
      <w:proofErr w:type="spellStart"/>
      <w:r w:rsidR="00015898">
        <w:rPr>
          <w:rFonts w:ascii="Roboto" w:hAnsi="Roboto"/>
          <w:sz w:val="22"/>
          <w:szCs w:val="22"/>
          <w:lang w:val="lt-LT"/>
        </w:rPr>
        <w:t>Žagūnis</w:t>
      </w:r>
      <w:proofErr w:type="spellEnd"/>
      <w:r w:rsidRPr="00977CFB">
        <w:rPr>
          <w:rFonts w:ascii="Roboto" w:hAnsi="Roboto"/>
          <w:sz w:val="22"/>
          <w:szCs w:val="22"/>
          <w:lang w:val="lt-LT"/>
        </w:rPr>
        <w:t>.</w:t>
      </w:r>
    </w:p>
    <w:p w14:paraId="5BCAADFF" w14:textId="271EB12B" w:rsidR="00EC10B1" w:rsidRPr="00977CFB" w:rsidRDefault="00E74EEE" w:rsidP="00972BED">
      <w:pPr>
        <w:jc w:val="both"/>
        <w:rPr>
          <w:rFonts w:ascii="Roboto" w:hAnsi="Roboto"/>
          <w:b/>
          <w:bCs/>
          <w:sz w:val="22"/>
          <w:szCs w:val="22"/>
          <w:lang w:val="lt-LT"/>
        </w:rPr>
      </w:pPr>
      <w:r w:rsidRPr="00977CFB">
        <w:rPr>
          <w:rFonts w:ascii="Roboto" w:hAnsi="Roboto"/>
          <w:b/>
          <w:bCs/>
          <w:sz w:val="22"/>
          <w:szCs w:val="22"/>
          <w:lang w:val="lt-LT"/>
        </w:rPr>
        <w:t>Mažėja darbuotojų</w:t>
      </w:r>
    </w:p>
    <w:p w14:paraId="7FFA17C2" w14:textId="3DB32FBC" w:rsidR="001D444D" w:rsidRPr="00977CFB" w:rsidRDefault="00CA0A9D" w:rsidP="00972BED">
      <w:pPr>
        <w:jc w:val="both"/>
        <w:rPr>
          <w:rFonts w:ascii="Roboto" w:eastAsia="Times New Roman" w:hAnsi="Roboto"/>
          <w:color w:val="000000"/>
          <w:sz w:val="22"/>
          <w:szCs w:val="22"/>
          <w:lang w:val="lt-LT"/>
        </w:rPr>
      </w:pPr>
      <w:r w:rsidRPr="00977CFB">
        <w:rPr>
          <w:rFonts w:ascii="Roboto" w:eastAsia="Times New Roman" w:hAnsi="Roboto"/>
          <w:color w:val="000000"/>
          <w:sz w:val="22"/>
          <w:szCs w:val="22"/>
          <w:lang w:val="lt-LT"/>
        </w:rPr>
        <w:t xml:space="preserve">Pokyčiai pramonės įmonėse jau stebimi ir </w:t>
      </w:r>
      <w:r w:rsidR="001D444D" w:rsidRPr="00977CFB">
        <w:rPr>
          <w:rFonts w:ascii="Roboto" w:eastAsia="Times New Roman" w:hAnsi="Roboto"/>
          <w:color w:val="000000"/>
          <w:sz w:val="22"/>
          <w:szCs w:val="22"/>
          <w:lang w:val="lt-LT"/>
        </w:rPr>
        <w:t>užimtumo</w:t>
      </w:r>
      <w:r w:rsidRPr="00977CFB">
        <w:rPr>
          <w:rFonts w:ascii="Roboto" w:eastAsia="Times New Roman" w:hAnsi="Roboto"/>
          <w:color w:val="000000"/>
          <w:sz w:val="22"/>
          <w:szCs w:val="22"/>
          <w:lang w:val="lt-LT"/>
        </w:rPr>
        <w:t xml:space="preserve"> </w:t>
      </w:r>
      <w:r w:rsidR="001D444D" w:rsidRPr="00977CFB">
        <w:rPr>
          <w:rFonts w:ascii="Roboto" w:eastAsia="Times New Roman" w:hAnsi="Roboto"/>
          <w:color w:val="000000"/>
          <w:sz w:val="22"/>
          <w:szCs w:val="22"/>
          <w:lang w:val="lt-LT"/>
        </w:rPr>
        <w:t>statistikoje</w:t>
      </w:r>
      <w:r w:rsidRPr="00977CFB">
        <w:rPr>
          <w:rFonts w:ascii="Roboto" w:eastAsia="Times New Roman" w:hAnsi="Roboto"/>
          <w:color w:val="000000"/>
          <w:sz w:val="22"/>
          <w:szCs w:val="22"/>
          <w:lang w:val="lt-LT"/>
        </w:rPr>
        <w:t xml:space="preserve">. Remiantis naujausiais duomenimis, pramonės sektoriuje darbuotojų skaičius 2025 m. paskutinį ketvirtį mažėjo sparčiausiu tempu nuo 2010 m. pabaigos </w:t>
      </w:r>
      <w:r w:rsidR="001D444D" w:rsidRPr="00977CFB">
        <w:rPr>
          <w:rFonts w:ascii="Roboto" w:eastAsia="Times New Roman" w:hAnsi="Roboto"/>
          <w:color w:val="000000"/>
          <w:sz w:val="22"/>
          <w:szCs w:val="22"/>
          <w:lang w:val="lt-LT"/>
        </w:rPr>
        <w:t>– fiksuotas</w:t>
      </w:r>
      <w:r w:rsidRPr="00977CFB">
        <w:rPr>
          <w:rFonts w:ascii="Roboto" w:eastAsia="Times New Roman" w:hAnsi="Roboto"/>
          <w:color w:val="000000"/>
          <w:sz w:val="22"/>
          <w:szCs w:val="22"/>
          <w:lang w:val="lt-LT"/>
        </w:rPr>
        <w:t xml:space="preserve"> 3,1 proc. </w:t>
      </w:r>
      <w:r w:rsidR="001D444D" w:rsidRPr="00977CFB">
        <w:rPr>
          <w:rFonts w:ascii="Roboto" w:eastAsia="Times New Roman" w:hAnsi="Roboto"/>
          <w:color w:val="000000"/>
          <w:sz w:val="22"/>
          <w:szCs w:val="22"/>
          <w:lang w:val="lt-LT"/>
        </w:rPr>
        <w:t>kritimas</w:t>
      </w:r>
      <w:r w:rsidRPr="00977CFB">
        <w:rPr>
          <w:rFonts w:ascii="Roboto" w:eastAsia="Times New Roman" w:hAnsi="Roboto"/>
          <w:color w:val="000000"/>
          <w:sz w:val="22"/>
          <w:szCs w:val="22"/>
          <w:lang w:val="lt-LT"/>
        </w:rPr>
        <w:t>.</w:t>
      </w:r>
    </w:p>
    <w:p w14:paraId="69DB5C44" w14:textId="2B118B2A" w:rsidR="004553DC" w:rsidRPr="00977CFB" w:rsidRDefault="005E7740" w:rsidP="00805CEF">
      <w:pPr>
        <w:jc w:val="both"/>
        <w:rPr>
          <w:rFonts w:ascii="Roboto" w:hAnsi="Roboto"/>
          <w:sz w:val="22"/>
          <w:szCs w:val="22"/>
          <w:lang w:val="lt-LT"/>
        </w:rPr>
      </w:pPr>
      <w:r w:rsidRPr="00977CFB">
        <w:rPr>
          <w:rFonts w:ascii="Roboto" w:hAnsi="Roboto"/>
          <w:sz w:val="22"/>
          <w:szCs w:val="22"/>
          <w:lang w:val="lt-LT"/>
        </w:rPr>
        <w:lastRenderedPageBreak/>
        <w:t>„Šią tendenciją lemia išaugę darbo kaštai</w:t>
      </w:r>
      <w:r w:rsidR="007B2F08" w:rsidRPr="00977CFB">
        <w:rPr>
          <w:rFonts w:ascii="Roboto" w:hAnsi="Roboto"/>
          <w:sz w:val="22"/>
          <w:szCs w:val="22"/>
          <w:lang w:val="lt-LT"/>
        </w:rPr>
        <w:t xml:space="preserve"> bei</w:t>
      </w:r>
      <w:r w:rsidRPr="00977CFB">
        <w:rPr>
          <w:rFonts w:ascii="Roboto" w:hAnsi="Roboto"/>
          <w:sz w:val="22"/>
          <w:szCs w:val="22"/>
          <w:lang w:val="lt-LT"/>
        </w:rPr>
        <w:t xml:space="preserve"> mažėjantis konkurencingumas. Papildomą spaudimą taip pat sukelia išoriniai veiksniai, įskaitant prekybos apribojimus bei tarifus“,</w:t>
      </w:r>
      <w:r w:rsidR="000041C4" w:rsidRPr="00977CFB">
        <w:rPr>
          <w:rFonts w:ascii="Roboto" w:hAnsi="Roboto"/>
          <w:sz w:val="22"/>
          <w:szCs w:val="22"/>
          <w:lang w:val="lt-LT"/>
        </w:rPr>
        <w:t> </w:t>
      </w:r>
      <w:r w:rsidRPr="00977CFB">
        <w:rPr>
          <w:rFonts w:ascii="Roboto" w:hAnsi="Roboto"/>
          <w:sz w:val="22"/>
          <w:szCs w:val="22"/>
          <w:lang w:val="lt-LT"/>
        </w:rPr>
        <w:t xml:space="preserve">– </w:t>
      </w:r>
      <w:r w:rsidR="004D55FD" w:rsidRPr="00977CFB">
        <w:rPr>
          <w:rFonts w:ascii="Roboto" w:hAnsi="Roboto"/>
          <w:sz w:val="22"/>
          <w:szCs w:val="22"/>
          <w:lang w:val="lt-LT"/>
        </w:rPr>
        <w:t xml:space="preserve">teigia </w:t>
      </w:r>
      <w:r w:rsidR="00AE467F">
        <w:rPr>
          <w:rFonts w:ascii="Roboto" w:hAnsi="Roboto"/>
          <w:sz w:val="22"/>
          <w:szCs w:val="22"/>
          <w:lang w:val="lt-LT"/>
        </w:rPr>
        <w:t xml:space="preserve">V. </w:t>
      </w:r>
      <w:proofErr w:type="spellStart"/>
      <w:r w:rsidR="00AE467F">
        <w:rPr>
          <w:rFonts w:ascii="Roboto" w:hAnsi="Roboto"/>
          <w:sz w:val="22"/>
          <w:szCs w:val="22"/>
          <w:lang w:val="lt-LT"/>
        </w:rPr>
        <w:t>Žagūnis</w:t>
      </w:r>
      <w:proofErr w:type="spellEnd"/>
      <w:r w:rsidR="00AE467F">
        <w:rPr>
          <w:rFonts w:ascii="Roboto" w:hAnsi="Roboto"/>
          <w:sz w:val="22"/>
          <w:szCs w:val="22"/>
          <w:lang w:val="lt-LT"/>
        </w:rPr>
        <w:t>.</w:t>
      </w:r>
    </w:p>
    <w:p w14:paraId="3D59314B" w14:textId="54A2FEC0" w:rsidR="00442F18" w:rsidRPr="00977CFB" w:rsidRDefault="00AE467F" w:rsidP="00442F18">
      <w:pPr>
        <w:jc w:val="both"/>
        <w:rPr>
          <w:rFonts w:ascii="Roboto" w:hAnsi="Roboto"/>
          <w:sz w:val="22"/>
          <w:szCs w:val="22"/>
          <w:lang w:val="lt-LT"/>
        </w:rPr>
      </w:pPr>
      <w:r>
        <w:rPr>
          <w:rFonts w:ascii="Roboto" w:hAnsi="Roboto"/>
          <w:sz w:val="22"/>
          <w:szCs w:val="22"/>
          <w:lang w:val="lt-LT"/>
        </w:rPr>
        <w:t>Jo</w:t>
      </w:r>
      <w:r w:rsidR="004D55FD" w:rsidRPr="00977CFB">
        <w:rPr>
          <w:rFonts w:ascii="Roboto" w:hAnsi="Roboto"/>
          <w:sz w:val="22"/>
          <w:szCs w:val="22"/>
          <w:lang w:val="lt-LT"/>
        </w:rPr>
        <w:t xml:space="preserve"> teigimu, n</w:t>
      </w:r>
      <w:r w:rsidR="00CB7EEE" w:rsidRPr="00977CFB">
        <w:rPr>
          <w:rFonts w:ascii="Roboto" w:hAnsi="Roboto"/>
          <w:sz w:val="22"/>
          <w:szCs w:val="22"/>
          <w:lang w:val="lt-LT"/>
        </w:rPr>
        <w:t>ors</w:t>
      </w:r>
      <w:r w:rsidR="005E294E" w:rsidRPr="00977CFB">
        <w:rPr>
          <w:rFonts w:ascii="Roboto" w:hAnsi="Roboto"/>
          <w:sz w:val="22"/>
          <w:szCs w:val="22"/>
          <w:lang w:val="lt-LT"/>
        </w:rPr>
        <w:t xml:space="preserve"> artimiausiu laikotarpiu Lietuvos pramonės perspektyvos išlieka palankios, ilgalaikė situacija priklausys nuo geopolitinių procesų ir paklausos Europoje. </w:t>
      </w:r>
      <w:r w:rsidR="00EA2A54" w:rsidRPr="00977CFB">
        <w:rPr>
          <w:rFonts w:ascii="Roboto" w:hAnsi="Roboto"/>
          <w:sz w:val="22"/>
          <w:szCs w:val="22"/>
          <w:lang w:val="lt-LT"/>
        </w:rPr>
        <w:t>A</w:t>
      </w:r>
      <w:r w:rsidR="005E294E" w:rsidRPr="00977CFB">
        <w:rPr>
          <w:rFonts w:ascii="Roboto" w:hAnsi="Roboto"/>
          <w:sz w:val="22"/>
          <w:szCs w:val="22"/>
          <w:lang w:val="lt-LT"/>
        </w:rPr>
        <w:t>vansinės gamybos ciklo pabaiga ir silpnėjantis vartotojų optimizmas išlieka svarbiausiais veiksniais, kuriuos rinkos dalyviai turėtų stebėti artimiausiais mėnesiais.</w:t>
      </w:r>
    </w:p>
    <w:p w14:paraId="3BD389C5" w14:textId="77777777" w:rsidR="00442F18" w:rsidRPr="00977CFB" w:rsidRDefault="00442F18" w:rsidP="00805CEF">
      <w:pPr>
        <w:jc w:val="both"/>
        <w:rPr>
          <w:rFonts w:ascii="Roboto" w:hAnsi="Roboto"/>
          <w:sz w:val="22"/>
          <w:szCs w:val="22"/>
          <w:lang w:val="lt-LT"/>
        </w:rPr>
      </w:pPr>
    </w:p>
    <w:sectPr w:rsidR="00442F18" w:rsidRPr="00977CFB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7C2F5" w14:textId="77777777" w:rsidR="0096237F" w:rsidRDefault="0096237F" w:rsidP="00273FEC">
      <w:pPr>
        <w:spacing w:after="0" w:line="240" w:lineRule="auto"/>
      </w:pPr>
      <w:r>
        <w:separator/>
      </w:r>
    </w:p>
  </w:endnote>
  <w:endnote w:type="continuationSeparator" w:id="0">
    <w:p w14:paraId="3516453C" w14:textId="77777777" w:rsidR="0096237F" w:rsidRDefault="0096237F" w:rsidP="00273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7F39C" w14:textId="77777777" w:rsidR="0096237F" w:rsidRDefault="0096237F" w:rsidP="00273FEC">
      <w:pPr>
        <w:spacing w:after="0" w:line="240" w:lineRule="auto"/>
      </w:pPr>
      <w:r>
        <w:separator/>
      </w:r>
    </w:p>
  </w:footnote>
  <w:footnote w:type="continuationSeparator" w:id="0">
    <w:p w14:paraId="5866F843" w14:textId="77777777" w:rsidR="0096237F" w:rsidRDefault="0096237F" w:rsidP="00273F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AAB7C" w14:textId="0B9DFDB1" w:rsidR="00273FEC" w:rsidRDefault="00273FEC">
    <w:pPr>
      <w:pStyle w:val="Header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9264" behindDoc="0" locked="0" layoutInCell="1" hidden="0" allowOverlap="1" wp14:anchorId="471A19DC" wp14:editId="162B6E75">
          <wp:simplePos x="0" y="0"/>
          <wp:positionH relativeFrom="margin">
            <wp:posOffset>5087566</wp:posOffset>
          </wp:positionH>
          <wp:positionV relativeFrom="paragraph">
            <wp:posOffset>-224411</wp:posOffset>
          </wp:positionV>
          <wp:extent cx="1301750" cy="680720"/>
          <wp:effectExtent l="0" t="0" r="0" b="5080"/>
          <wp:wrapSquare wrapText="bothSides" distT="0" distB="0" distL="114300" distR="114300"/>
          <wp:docPr id="4" name="Picture 4" descr="A red sign with white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red sign with white text&#10;&#10;Description automatically generated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01750" cy="68072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A60"/>
    <w:rsid w:val="00000012"/>
    <w:rsid w:val="00002D2B"/>
    <w:rsid w:val="000041C4"/>
    <w:rsid w:val="000043F8"/>
    <w:rsid w:val="00015898"/>
    <w:rsid w:val="00040E28"/>
    <w:rsid w:val="000861A3"/>
    <w:rsid w:val="00087C90"/>
    <w:rsid w:val="00101999"/>
    <w:rsid w:val="001071A6"/>
    <w:rsid w:val="00120D88"/>
    <w:rsid w:val="00132B7A"/>
    <w:rsid w:val="001716B3"/>
    <w:rsid w:val="00172BFD"/>
    <w:rsid w:val="001762E6"/>
    <w:rsid w:val="001B6B52"/>
    <w:rsid w:val="001D444D"/>
    <w:rsid w:val="001F389C"/>
    <w:rsid w:val="001F3B4F"/>
    <w:rsid w:val="00273FEC"/>
    <w:rsid w:val="00286809"/>
    <w:rsid w:val="002B358D"/>
    <w:rsid w:val="00304BBA"/>
    <w:rsid w:val="00336AE8"/>
    <w:rsid w:val="003B424B"/>
    <w:rsid w:val="003C5B82"/>
    <w:rsid w:val="00411AAC"/>
    <w:rsid w:val="00442F18"/>
    <w:rsid w:val="004553DC"/>
    <w:rsid w:val="004C658C"/>
    <w:rsid w:val="004D55FD"/>
    <w:rsid w:val="004E25BC"/>
    <w:rsid w:val="00521D50"/>
    <w:rsid w:val="00584DE6"/>
    <w:rsid w:val="005967A0"/>
    <w:rsid w:val="005E108F"/>
    <w:rsid w:val="005E13FC"/>
    <w:rsid w:val="005E294E"/>
    <w:rsid w:val="005E7740"/>
    <w:rsid w:val="005F4FD0"/>
    <w:rsid w:val="006C0A60"/>
    <w:rsid w:val="00704537"/>
    <w:rsid w:val="00752817"/>
    <w:rsid w:val="007631E1"/>
    <w:rsid w:val="00786100"/>
    <w:rsid w:val="00796C3E"/>
    <w:rsid w:val="007B2F08"/>
    <w:rsid w:val="00805CEF"/>
    <w:rsid w:val="00830E59"/>
    <w:rsid w:val="0083368B"/>
    <w:rsid w:val="00840C9A"/>
    <w:rsid w:val="00870CFE"/>
    <w:rsid w:val="0089139D"/>
    <w:rsid w:val="008A3BD9"/>
    <w:rsid w:val="008C3138"/>
    <w:rsid w:val="008C38FC"/>
    <w:rsid w:val="008E3B8F"/>
    <w:rsid w:val="00905404"/>
    <w:rsid w:val="0091474D"/>
    <w:rsid w:val="00956993"/>
    <w:rsid w:val="0096237F"/>
    <w:rsid w:val="00972BED"/>
    <w:rsid w:val="00977CFB"/>
    <w:rsid w:val="00995002"/>
    <w:rsid w:val="009A4DF7"/>
    <w:rsid w:val="009D6A18"/>
    <w:rsid w:val="009E71F8"/>
    <w:rsid w:val="00A15F3A"/>
    <w:rsid w:val="00A477CF"/>
    <w:rsid w:val="00A50189"/>
    <w:rsid w:val="00A5292E"/>
    <w:rsid w:val="00A71BC5"/>
    <w:rsid w:val="00AC62B3"/>
    <w:rsid w:val="00AE467F"/>
    <w:rsid w:val="00B53D3B"/>
    <w:rsid w:val="00B55E6D"/>
    <w:rsid w:val="00BB5DB7"/>
    <w:rsid w:val="00C61E25"/>
    <w:rsid w:val="00C91022"/>
    <w:rsid w:val="00CA0A9D"/>
    <w:rsid w:val="00CB7EEE"/>
    <w:rsid w:val="00D45174"/>
    <w:rsid w:val="00D93FD6"/>
    <w:rsid w:val="00DE4400"/>
    <w:rsid w:val="00DF12CD"/>
    <w:rsid w:val="00E14769"/>
    <w:rsid w:val="00E235B1"/>
    <w:rsid w:val="00E235FD"/>
    <w:rsid w:val="00E238D4"/>
    <w:rsid w:val="00E24811"/>
    <w:rsid w:val="00E32109"/>
    <w:rsid w:val="00E54CE4"/>
    <w:rsid w:val="00E74EEE"/>
    <w:rsid w:val="00E81900"/>
    <w:rsid w:val="00E93FE8"/>
    <w:rsid w:val="00EA2A54"/>
    <w:rsid w:val="00EC10B1"/>
    <w:rsid w:val="00EF525B"/>
    <w:rsid w:val="00F0152A"/>
    <w:rsid w:val="00F574EF"/>
    <w:rsid w:val="00F710C0"/>
    <w:rsid w:val="00F8743D"/>
    <w:rsid w:val="00FC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704C707"/>
  <w15:chartTrackingRefBased/>
  <w15:docId w15:val="{2EE16069-213E-5743-9940-5BEC81DD1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0A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0A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0A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0A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0A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0A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0A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0A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0A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0A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0A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0A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0A6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0A6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0A6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0A6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0A6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0A6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0A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0A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0A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0A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0A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0A6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0A6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0A6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0A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0A6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0A60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91474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73F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3FEC"/>
  </w:style>
  <w:style w:type="paragraph" w:styleId="Footer">
    <w:name w:val="footer"/>
    <w:basedOn w:val="Normal"/>
    <w:link w:val="FooterChar"/>
    <w:uiPriority w:val="99"/>
    <w:unhideWhenUsed/>
    <w:rsid w:val="00273F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3F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2624</Characters>
  <Application>Microsoft Office Word</Application>
  <DocSecurity>0</DocSecurity>
  <Lines>40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Author</cp:lastModifiedBy>
  <cp:revision>2</cp:revision>
  <dcterms:created xsi:type="dcterms:W3CDTF">2026-06-17T06:02:00Z</dcterms:created>
  <dcterms:modified xsi:type="dcterms:W3CDTF">2026-06-17T06:02:00Z</dcterms:modified>
  <cp:category/>
</cp:coreProperties>
</file>