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990EA" w14:textId="77777777" w:rsidR="00A1588C" w:rsidRPr="001D022D" w:rsidRDefault="00A1588C" w:rsidP="00A1588C">
      <w:pPr>
        <w:ind w:right="-324"/>
        <w:jc w:val="both"/>
        <w:rPr>
          <w:rFonts w:ascii="Aptos" w:eastAsia="Calibri" w:hAnsi="Aptos" w:cs="Calibri"/>
          <w:i/>
          <w:iCs/>
          <w:lang w:val="lt-LT"/>
        </w:rPr>
      </w:pPr>
      <w:r w:rsidRPr="001D022D">
        <w:rPr>
          <w:rFonts w:ascii="Aptos" w:eastAsia="Calibri" w:hAnsi="Aptos" w:cs="Calibri"/>
          <w:i/>
          <w:iCs/>
          <w:lang w:val="lt-LT"/>
        </w:rPr>
        <w:drawing>
          <wp:anchor distT="0" distB="0" distL="114300" distR="114300" simplePos="0" relativeHeight="251659264" behindDoc="1" locked="0" layoutInCell="1" allowOverlap="1" wp14:anchorId="1427DDA0" wp14:editId="586E00F1">
            <wp:simplePos x="0" y="0"/>
            <wp:positionH relativeFrom="column">
              <wp:posOffset>4464050</wp:posOffset>
            </wp:positionH>
            <wp:positionV relativeFrom="paragraph">
              <wp:posOffset>-679450</wp:posOffset>
            </wp:positionV>
            <wp:extent cx="1962150" cy="400050"/>
            <wp:effectExtent l="0" t="0" r="0" b="0"/>
            <wp:wrapNone/>
            <wp:docPr id="5116817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681714" name="Picture 511681714"/>
                    <pic:cNvPicPr/>
                  </pic:nvPicPr>
                  <pic:blipFill rotWithShape="1">
                    <a:blip r:embed="rId4" cstate="print">
                      <a:extLst>
                        <a:ext uri="{28A0092B-C50C-407E-A947-70E740481C1C}">
                          <a14:useLocalDpi xmlns:a14="http://schemas.microsoft.com/office/drawing/2010/main" val="0"/>
                        </a:ext>
                      </a:extLst>
                    </a:blip>
                    <a:srcRect t="38835" b="40777"/>
                    <a:stretch>
                      <a:fillRect/>
                    </a:stretch>
                  </pic:blipFill>
                  <pic:spPr bwMode="auto">
                    <a:xfrm>
                      <a:off x="0" y="0"/>
                      <a:ext cx="1962150" cy="4000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1D022D">
        <w:rPr>
          <w:rFonts w:ascii="Aptos" w:eastAsia="Calibri" w:hAnsi="Aptos" w:cs="Calibri"/>
          <w:i/>
          <w:iCs/>
          <w:lang w:val="lt-LT"/>
        </w:rPr>
        <w:t>Pranešimas žiniasklaidai</w:t>
      </w:r>
    </w:p>
    <w:p w14:paraId="3D6919F4" w14:textId="217B7A9C" w:rsidR="00A1588C" w:rsidRPr="001D022D" w:rsidRDefault="00A1588C" w:rsidP="00A1588C">
      <w:pPr>
        <w:ind w:right="-324"/>
        <w:jc w:val="both"/>
        <w:rPr>
          <w:rFonts w:ascii="Aptos" w:eastAsia="Calibri" w:hAnsi="Aptos" w:cs="Calibri"/>
          <w:i/>
          <w:iCs/>
          <w:lang w:val="lt-LT"/>
        </w:rPr>
      </w:pPr>
      <w:r w:rsidRPr="001D022D">
        <w:rPr>
          <w:rFonts w:ascii="Aptos" w:eastAsia="Calibri" w:hAnsi="Aptos" w:cs="Calibri"/>
          <w:i/>
          <w:iCs/>
          <w:lang w:val="lt-LT"/>
        </w:rPr>
        <w:t>2026 m. b</w:t>
      </w:r>
      <w:r w:rsidR="001D022D" w:rsidRPr="001D022D">
        <w:rPr>
          <w:rFonts w:ascii="Aptos" w:eastAsia="Calibri" w:hAnsi="Aptos" w:cs="Calibri"/>
          <w:i/>
          <w:iCs/>
          <w:lang w:val="lt-LT"/>
        </w:rPr>
        <w:t>irželio 22</w:t>
      </w:r>
      <w:r w:rsidRPr="001D022D">
        <w:rPr>
          <w:rFonts w:ascii="Aptos" w:eastAsia="Calibri" w:hAnsi="Aptos" w:cs="Calibri"/>
          <w:i/>
          <w:iCs/>
          <w:lang w:val="lt-LT"/>
        </w:rPr>
        <w:t xml:space="preserve"> d.</w:t>
      </w:r>
    </w:p>
    <w:p w14:paraId="04158148" w14:textId="77777777" w:rsidR="00A1588C" w:rsidRPr="001D022D" w:rsidRDefault="00A1588C" w:rsidP="00A1588C">
      <w:pPr>
        <w:spacing w:after="240"/>
        <w:ind w:right="-324"/>
        <w:jc w:val="both"/>
        <w:rPr>
          <w:rFonts w:ascii="Aptos" w:eastAsia="Calibri" w:hAnsi="Aptos" w:cs="Calibri"/>
          <w:b/>
          <w:bCs/>
          <w:lang w:val="lt-LT"/>
        </w:rPr>
      </w:pPr>
    </w:p>
    <w:p w14:paraId="2241353E" w14:textId="77777777" w:rsidR="001D022D" w:rsidRPr="001D022D" w:rsidRDefault="001D022D" w:rsidP="001D022D">
      <w:pPr>
        <w:spacing w:after="160"/>
        <w:jc w:val="both"/>
        <w:rPr>
          <w:rFonts w:ascii="Calibri" w:eastAsia="Calibri" w:hAnsi="Calibri" w:cs="Calibri"/>
          <w:b/>
          <w:bCs/>
          <w:sz w:val="28"/>
          <w:szCs w:val="28"/>
          <w:lang w:val="lt-LT"/>
        </w:rPr>
      </w:pPr>
      <w:r w:rsidRPr="001D022D">
        <w:rPr>
          <w:rFonts w:ascii="Calibri" w:eastAsia="Calibri" w:hAnsi="Calibri" w:cs="Calibri"/>
          <w:b/>
          <w:bCs/>
          <w:sz w:val="28"/>
          <w:szCs w:val="28"/>
          <w:lang w:val="lt-LT"/>
        </w:rPr>
        <w:t>„</w:t>
      </w:r>
      <w:proofErr w:type="spellStart"/>
      <w:r w:rsidRPr="001D022D">
        <w:rPr>
          <w:rFonts w:ascii="Calibri" w:eastAsia="Calibri" w:hAnsi="Calibri" w:cs="Calibri"/>
          <w:b/>
          <w:bCs/>
          <w:sz w:val="28"/>
          <w:szCs w:val="28"/>
          <w:lang w:val="lt-LT"/>
        </w:rPr>
        <w:t>Sprints</w:t>
      </w:r>
      <w:proofErr w:type="spellEnd"/>
      <w:r w:rsidRPr="001D022D">
        <w:rPr>
          <w:rFonts w:ascii="Calibri" w:eastAsia="Calibri" w:hAnsi="Calibri" w:cs="Calibri"/>
          <w:b/>
          <w:bCs/>
          <w:sz w:val="28"/>
          <w:szCs w:val="28"/>
          <w:lang w:val="lt-LT"/>
        </w:rPr>
        <w:t xml:space="preserve"> </w:t>
      </w:r>
      <w:proofErr w:type="spellStart"/>
      <w:r w:rsidRPr="001D022D">
        <w:rPr>
          <w:rFonts w:ascii="Calibri" w:eastAsia="Calibri" w:hAnsi="Calibri" w:cs="Calibri"/>
          <w:b/>
          <w:bCs/>
          <w:sz w:val="28"/>
          <w:szCs w:val="28"/>
          <w:lang w:val="lt-LT"/>
        </w:rPr>
        <w:t>Foundation</w:t>
      </w:r>
      <w:proofErr w:type="spellEnd"/>
      <w:r w:rsidRPr="001D022D">
        <w:rPr>
          <w:rFonts w:ascii="Calibri" w:eastAsia="Calibri" w:hAnsi="Calibri" w:cs="Calibri"/>
          <w:b/>
          <w:bCs/>
          <w:sz w:val="28"/>
          <w:szCs w:val="28"/>
          <w:lang w:val="lt-LT"/>
        </w:rPr>
        <w:t>“ prisijungia prie „Pamatai“ iniciatyvos ir skiria 1 mln. eurų tiriamajai žurnalistikai Lietuvoje stiprinti</w:t>
      </w:r>
    </w:p>
    <w:p w14:paraId="3AA43E8D" w14:textId="77777777" w:rsidR="001D022D" w:rsidRPr="001D022D" w:rsidRDefault="001D022D" w:rsidP="001D022D">
      <w:pPr>
        <w:spacing w:after="160"/>
        <w:jc w:val="both"/>
        <w:rPr>
          <w:rFonts w:ascii="Calibri" w:eastAsia="Calibri" w:hAnsi="Calibri" w:cs="Calibri"/>
          <w:b/>
          <w:bCs/>
          <w:lang w:val="lt-LT"/>
        </w:rPr>
      </w:pPr>
      <w:r w:rsidRPr="001D022D">
        <w:rPr>
          <w:rFonts w:ascii="Calibri" w:eastAsia="Calibri" w:hAnsi="Calibri" w:cs="Calibri"/>
          <w:b/>
          <w:bCs/>
          <w:lang w:val="lt-LT"/>
        </w:rPr>
        <w:t>Lietuvos tiriamosios žurnalistikos paramos ir labdaros fondas, finansuojantis tiriamosios žurnalistikos apdovanojimą „Pamatai“, sulaukė 1 mln. eurų paramos iš „</w:t>
      </w:r>
      <w:proofErr w:type="spellStart"/>
      <w:r w:rsidRPr="001D022D">
        <w:rPr>
          <w:rFonts w:ascii="Calibri" w:eastAsia="Calibri" w:hAnsi="Calibri" w:cs="Calibri"/>
          <w:b/>
          <w:bCs/>
          <w:lang w:val="lt-LT"/>
        </w:rPr>
        <w:t>Sprints</w:t>
      </w:r>
      <w:proofErr w:type="spellEnd"/>
      <w:r w:rsidRPr="001D022D">
        <w:rPr>
          <w:rFonts w:ascii="Calibri" w:eastAsia="Calibri" w:hAnsi="Calibri" w:cs="Calibri"/>
          <w:b/>
          <w:bCs/>
          <w:lang w:val="lt-LT"/>
        </w:rPr>
        <w:t xml:space="preserve"> </w:t>
      </w:r>
      <w:proofErr w:type="spellStart"/>
      <w:r w:rsidRPr="001D022D">
        <w:rPr>
          <w:rFonts w:ascii="Calibri" w:eastAsia="Calibri" w:hAnsi="Calibri" w:cs="Calibri"/>
          <w:b/>
          <w:bCs/>
          <w:lang w:val="lt-LT"/>
        </w:rPr>
        <w:t>Foundation</w:t>
      </w:r>
      <w:proofErr w:type="spellEnd"/>
      <w:r w:rsidRPr="001D022D">
        <w:rPr>
          <w:rFonts w:ascii="Calibri" w:eastAsia="Calibri" w:hAnsi="Calibri" w:cs="Calibri"/>
          <w:b/>
          <w:bCs/>
          <w:lang w:val="lt-LT"/>
        </w:rPr>
        <w:t>“ – Europos augimo investuotojo „</w:t>
      </w:r>
      <w:proofErr w:type="spellStart"/>
      <w:r w:rsidRPr="001D022D">
        <w:rPr>
          <w:rFonts w:ascii="Calibri" w:eastAsia="Calibri" w:hAnsi="Calibri" w:cs="Calibri"/>
          <w:b/>
          <w:bCs/>
          <w:lang w:val="lt-LT"/>
        </w:rPr>
        <w:t>Sprints</w:t>
      </w:r>
      <w:proofErr w:type="spellEnd"/>
      <w:r w:rsidRPr="001D022D">
        <w:rPr>
          <w:rFonts w:ascii="Calibri" w:eastAsia="Calibri" w:hAnsi="Calibri" w:cs="Calibri"/>
          <w:b/>
          <w:bCs/>
          <w:lang w:val="lt-LT"/>
        </w:rPr>
        <w:t>“ labdaros fondo. Ši parama sustiprins ilgalaikes fondo galimybes remti nepriklausomą tiriamąją žurnalistiką ir demokratinę atskaitomybę Lietuvoje.</w:t>
      </w:r>
    </w:p>
    <w:p w14:paraId="4A007573" w14:textId="77777777" w:rsidR="001D022D" w:rsidRPr="001D022D" w:rsidRDefault="001D022D" w:rsidP="001D022D">
      <w:pPr>
        <w:spacing w:after="160"/>
        <w:jc w:val="both"/>
        <w:rPr>
          <w:rFonts w:ascii="Calibri" w:eastAsia="Calibri" w:hAnsi="Calibri" w:cs="Calibri"/>
          <w:lang w:val="lt-LT"/>
        </w:rPr>
      </w:pPr>
      <w:r w:rsidRPr="001D022D">
        <w:rPr>
          <w:rFonts w:ascii="Calibri" w:eastAsia="Calibri" w:hAnsi="Calibri" w:cs="Calibri"/>
          <w:lang w:val="lt-LT"/>
        </w:rPr>
        <w:t>Šiuo metu Lietuvos tiriamosios žurnalistikos fondo kapitalas siekia 4,1 mln. eurų. Prie fondo jau yra prisidėję 105 fiziniai asmenys ir 12 juridinių organizacijų, o nuo šiol prie jų prisijungė ir „</w:t>
      </w:r>
      <w:proofErr w:type="spellStart"/>
      <w:r w:rsidRPr="001D022D">
        <w:rPr>
          <w:rFonts w:ascii="Calibri" w:eastAsia="Calibri" w:hAnsi="Calibri" w:cs="Calibri"/>
          <w:lang w:val="lt-LT"/>
        </w:rPr>
        <w:t>Sprints</w:t>
      </w:r>
      <w:proofErr w:type="spellEnd"/>
      <w:r w:rsidRPr="001D022D">
        <w:rPr>
          <w:rFonts w:ascii="Calibri" w:eastAsia="Calibri" w:hAnsi="Calibri" w:cs="Calibri"/>
          <w:lang w:val="lt-LT"/>
        </w:rPr>
        <w:t xml:space="preserve"> </w:t>
      </w:r>
      <w:proofErr w:type="spellStart"/>
      <w:r w:rsidRPr="001D022D">
        <w:rPr>
          <w:rFonts w:ascii="Calibri" w:eastAsia="Calibri" w:hAnsi="Calibri" w:cs="Calibri"/>
          <w:lang w:val="lt-LT"/>
        </w:rPr>
        <w:t>Foundation</w:t>
      </w:r>
      <w:proofErr w:type="spellEnd"/>
      <w:r w:rsidRPr="001D022D">
        <w:rPr>
          <w:rFonts w:ascii="Calibri" w:eastAsia="Calibri" w:hAnsi="Calibri" w:cs="Calibri"/>
          <w:lang w:val="lt-LT"/>
        </w:rPr>
        <w:t>“.</w:t>
      </w:r>
    </w:p>
    <w:p w14:paraId="0EA68888" w14:textId="77777777" w:rsidR="001D022D" w:rsidRPr="001D022D" w:rsidRDefault="001D022D" w:rsidP="001D022D">
      <w:pPr>
        <w:spacing w:after="160"/>
        <w:jc w:val="both"/>
        <w:rPr>
          <w:rFonts w:ascii="Calibri" w:eastAsia="Calibri" w:hAnsi="Calibri" w:cs="Calibri"/>
          <w:lang w:val="lt-LT"/>
        </w:rPr>
      </w:pPr>
      <w:r w:rsidRPr="001D022D">
        <w:rPr>
          <w:rFonts w:ascii="Calibri" w:eastAsia="Calibri" w:hAnsi="Calibri" w:cs="Calibri"/>
          <w:lang w:val="lt-LT"/>
        </w:rPr>
        <w:t>„</w:t>
      </w:r>
      <w:proofErr w:type="spellStart"/>
      <w:r w:rsidRPr="001D022D">
        <w:rPr>
          <w:rFonts w:ascii="Calibri" w:eastAsia="Calibri" w:hAnsi="Calibri" w:cs="Calibri"/>
          <w:lang w:val="lt-LT"/>
        </w:rPr>
        <w:t>Sprints</w:t>
      </w:r>
      <w:proofErr w:type="spellEnd"/>
      <w:r w:rsidRPr="001D022D">
        <w:rPr>
          <w:rFonts w:ascii="Calibri" w:eastAsia="Calibri" w:hAnsi="Calibri" w:cs="Calibri"/>
          <w:lang w:val="lt-LT"/>
        </w:rPr>
        <w:t>“ yra vienas pirmaujančių Europos technologijų augimo fondų, turintis biurus Londone, Stokholme, Milane ir Liuksemburge. Fondas investuoja į sparčiai augančias technologijų bendroves, turinčias potencialo tapti savo kategorijos lyderėmis. Tarp įmonės investicijų – „</w:t>
      </w:r>
      <w:proofErr w:type="spellStart"/>
      <w:r w:rsidRPr="001D022D">
        <w:rPr>
          <w:rFonts w:ascii="Calibri" w:eastAsia="Calibri" w:hAnsi="Calibri" w:cs="Calibri"/>
          <w:lang w:val="lt-LT"/>
        </w:rPr>
        <w:t>Vinted</w:t>
      </w:r>
      <w:proofErr w:type="spellEnd"/>
      <w:r w:rsidRPr="001D022D">
        <w:rPr>
          <w:rFonts w:ascii="Calibri" w:eastAsia="Calibri" w:hAnsi="Calibri" w:cs="Calibri"/>
          <w:lang w:val="lt-LT"/>
        </w:rPr>
        <w:t>“, „</w:t>
      </w:r>
      <w:proofErr w:type="spellStart"/>
      <w:r w:rsidRPr="001D022D">
        <w:rPr>
          <w:rFonts w:ascii="Calibri" w:eastAsia="Calibri" w:hAnsi="Calibri" w:cs="Calibri"/>
          <w:lang w:val="lt-LT"/>
        </w:rPr>
        <w:t>Revolut</w:t>
      </w:r>
      <w:proofErr w:type="spellEnd"/>
      <w:r w:rsidRPr="001D022D">
        <w:rPr>
          <w:rFonts w:ascii="Calibri" w:eastAsia="Calibri" w:hAnsi="Calibri" w:cs="Calibri"/>
          <w:lang w:val="lt-LT"/>
        </w:rPr>
        <w:t>“, „Checkout.com“ ir „Flightradar24“.</w:t>
      </w:r>
    </w:p>
    <w:p w14:paraId="25D09563" w14:textId="77777777" w:rsidR="001D022D" w:rsidRPr="001D022D" w:rsidRDefault="001D022D" w:rsidP="001D022D">
      <w:pPr>
        <w:spacing w:after="160"/>
        <w:jc w:val="both"/>
        <w:rPr>
          <w:rFonts w:ascii="Calibri" w:eastAsia="Calibri" w:hAnsi="Calibri" w:cs="Calibri"/>
          <w:lang w:val="lt-LT"/>
        </w:rPr>
      </w:pPr>
      <w:r w:rsidRPr="001D022D">
        <w:rPr>
          <w:rFonts w:ascii="Calibri" w:eastAsia="Calibri" w:hAnsi="Calibri" w:cs="Calibri"/>
          <w:lang w:val="lt-LT"/>
        </w:rPr>
        <w:t>„</w:t>
      </w:r>
      <w:proofErr w:type="spellStart"/>
      <w:r w:rsidRPr="001D022D">
        <w:rPr>
          <w:rFonts w:ascii="Calibri" w:eastAsia="Calibri" w:hAnsi="Calibri" w:cs="Calibri"/>
          <w:lang w:val="lt-LT"/>
        </w:rPr>
        <w:t>Sprints</w:t>
      </w:r>
      <w:proofErr w:type="spellEnd"/>
      <w:r w:rsidRPr="001D022D">
        <w:rPr>
          <w:rFonts w:ascii="Calibri" w:eastAsia="Calibri" w:hAnsi="Calibri" w:cs="Calibri"/>
          <w:lang w:val="lt-LT"/>
        </w:rPr>
        <w:t xml:space="preserve"> </w:t>
      </w:r>
      <w:proofErr w:type="spellStart"/>
      <w:r w:rsidRPr="001D022D">
        <w:rPr>
          <w:rFonts w:ascii="Calibri" w:eastAsia="Calibri" w:hAnsi="Calibri" w:cs="Calibri"/>
          <w:lang w:val="lt-LT"/>
        </w:rPr>
        <w:t>Foundation</w:t>
      </w:r>
      <w:proofErr w:type="spellEnd"/>
      <w:r w:rsidRPr="001D022D">
        <w:rPr>
          <w:rFonts w:ascii="Calibri" w:eastAsia="Calibri" w:hAnsi="Calibri" w:cs="Calibri"/>
          <w:lang w:val="lt-LT"/>
        </w:rPr>
        <w:t>“ veiklai įmonė 10 proc. savo investicinės grąžos dalies („</w:t>
      </w:r>
      <w:proofErr w:type="spellStart"/>
      <w:r w:rsidRPr="001D022D">
        <w:rPr>
          <w:rFonts w:ascii="Calibri" w:eastAsia="Calibri" w:hAnsi="Calibri" w:cs="Calibri"/>
          <w:lang w:val="lt-LT"/>
        </w:rPr>
        <w:t>carried</w:t>
      </w:r>
      <w:proofErr w:type="spellEnd"/>
      <w:r w:rsidRPr="001D022D">
        <w:rPr>
          <w:rFonts w:ascii="Calibri" w:eastAsia="Calibri" w:hAnsi="Calibri" w:cs="Calibri"/>
          <w:lang w:val="lt-LT"/>
        </w:rPr>
        <w:t xml:space="preserve"> </w:t>
      </w:r>
      <w:proofErr w:type="spellStart"/>
      <w:r w:rsidRPr="001D022D">
        <w:rPr>
          <w:rFonts w:ascii="Calibri" w:eastAsia="Calibri" w:hAnsi="Calibri" w:cs="Calibri"/>
          <w:lang w:val="lt-LT"/>
        </w:rPr>
        <w:t>interest</w:t>
      </w:r>
      <w:proofErr w:type="spellEnd"/>
      <w:r w:rsidRPr="001D022D">
        <w:rPr>
          <w:rFonts w:ascii="Calibri" w:eastAsia="Calibri" w:hAnsi="Calibri" w:cs="Calibri"/>
          <w:lang w:val="lt-LT"/>
        </w:rPr>
        <w:t>“) skiria kruopščiai atrinktoms paramos iniciatyvoms.</w:t>
      </w:r>
    </w:p>
    <w:p w14:paraId="4DFFB17C" w14:textId="77777777" w:rsidR="001D022D" w:rsidRPr="001D022D" w:rsidRDefault="001D022D" w:rsidP="001D022D">
      <w:pPr>
        <w:spacing w:after="160"/>
        <w:jc w:val="both"/>
        <w:rPr>
          <w:rFonts w:ascii="Calibri" w:eastAsia="Calibri" w:hAnsi="Calibri" w:cs="Calibri"/>
          <w:lang w:val="lt-LT"/>
        </w:rPr>
      </w:pPr>
      <w:r w:rsidRPr="001D022D">
        <w:rPr>
          <w:rFonts w:ascii="Calibri" w:eastAsia="Calibri" w:hAnsi="Calibri" w:cs="Calibri"/>
          <w:lang w:val="lt-LT"/>
        </w:rPr>
        <w:t xml:space="preserve">„Tiriamoji žurnalistika padeda užtikrinti valdžios institucijų ir organizacijų atskaitomybę bei stiprina atvirą visuomenę. „Pamatai“ įvertina ir skatina žurnalistus, kurie atlieka šį sudėtingą darbą, reikalaujantį daug laiko ir išteklių. Džiaugiamės galėdami prisidėti prie iniciatyvos, kuri stiprina skaidrumą, pasitikėjimą ir demokratines vertybes“, – sako Henrikas </w:t>
      </w:r>
      <w:proofErr w:type="spellStart"/>
      <w:r w:rsidRPr="001D022D">
        <w:rPr>
          <w:rFonts w:ascii="Calibri" w:eastAsia="Calibri" w:hAnsi="Calibri" w:cs="Calibri"/>
          <w:lang w:val="lt-LT"/>
        </w:rPr>
        <w:t>Perssonas</w:t>
      </w:r>
      <w:proofErr w:type="spellEnd"/>
      <w:r w:rsidRPr="001D022D">
        <w:rPr>
          <w:rFonts w:ascii="Calibri" w:eastAsia="Calibri" w:hAnsi="Calibri" w:cs="Calibri"/>
          <w:lang w:val="lt-LT"/>
        </w:rPr>
        <w:t>, „</w:t>
      </w:r>
      <w:proofErr w:type="spellStart"/>
      <w:r w:rsidRPr="001D022D">
        <w:rPr>
          <w:rFonts w:ascii="Calibri" w:eastAsia="Calibri" w:hAnsi="Calibri" w:cs="Calibri"/>
          <w:lang w:val="lt-LT"/>
        </w:rPr>
        <w:t>Sprints</w:t>
      </w:r>
      <w:proofErr w:type="spellEnd"/>
      <w:r w:rsidRPr="001D022D">
        <w:rPr>
          <w:rFonts w:ascii="Calibri" w:eastAsia="Calibri" w:hAnsi="Calibri" w:cs="Calibri"/>
          <w:lang w:val="lt-LT"/>
        </w:rPr>
        <w:t>“ vadovaujantis partneris.</w:t>
      </w:r>
    </w:p>
    <w:p w14:paraId="6548B690" w14:textId="77777777" w:rsidR="001D022D" w:rsidRPr="001D022D" w:rsidRDefault="001D022D" w:rsidP="001D022D">
      <w:pPr>
        <w:spacing w:after="160"/>
        <w:jc w:val="both"/>
        <w:rPr>
          <w:rFonts w:ascii="Calibri" w:eastAsia="Calibri" w:hAnsi="Calibri" w:cs="Calibri"/>
          <w:lang w:val="lt-LT"/>
        </w:rPr>
      </w:pPr>
      <w:r w:rsidRPr="001D022D">
        <w:rPr>
          <w:rFonts w:ascii="Calibri" w:eastAsia="Calibri" w:hAnsi="Calibri" w:cs="Calibri"/>
          <w:lang w:val="lt-LT"/>
        </w:rPr>
        <w:t>Šį mėnesį buvo paskelbti pirmojo tiriamosios žurnalistikos apdovanojimo „Pamatai“ laureatai. 200 tūkst. eurų premija skirta Andriui Tapinui ir Šarūnui Černiauskui už tiriamųjų publikacijų ciklą „Sureikšminkim“, kurį sukūrė Tiriamosios žurnalistikos centras „Siena“ ir „Laisvės TV“. Atrankos komisija šį darbą įvertino už reikšmingą indėlį į viešąjį interesą, demokratinę atskaitomybę ir politinį skaidrumą Lietuvoje.</w:t>
      </w:r>
    </w:p>
    <w:p w14:paraId="3190AE52" w14:textId="77777777" w:rsidR="001D022D" w:rsidRPr="001D022D" w:rsidRDefault="001D022D" w:rsidP="001D022D">
      <w:pPr>
        <w:spacing w:after="160"/>
        <w:jc w:val="both"/>
        <w:rPr>
          <w:rFonts w:ascii="Calibri" w:eastAsia="Calibri" w:hAnsi="Calibri" w:cs="Calibri"/>
          <w:lang w:val="lt-LT"/>
        </w:rPr>
      </w:pPr>
      <w:r w:rsidRPr="001D022D">
        <w:rPr>
          <w:rFonts w:ascii="Calibri" w:eastAsia="Calibri" w:hAnsi="Calibri" w:cs="Calibri"/>
          <w:lang w:val="lt-LT"/>
        </w:rPr>
        <w:t>„Dažnai kalbame apie tai, kaip pritraukti daugiau investicijų ir auginti ekonomiką, tačiau tam pirmiausia reikia pasitikėjimo. Tiriamoji žurnalistika padeda kurti aplinką, kurioje institucijos yra atskaitingos, o svarbūs sprendimai priimami skaidriai. Tokia valstybė yra stipresnė, konkurencingesnė ir patrauklesnė tiek žmonėms, tiek verslui. Todėl investicija į kokybišką tiriamąją žurnalistiką yra investicija į ilgalaikę Lietuvos sėkmę“, – pažymi „Pamatai“ Atrankos komisijos narys ir ISM Vadybos ir ekonomikos universiteto rektorius Dalius Misiūnas.</w:t>
      </w:r>
    </w:p>
    <w:p w14:paraId="167C4ADF" w14:textId="77777777" w:rsidR="001D022D" w:rsidRPr="001D022D" w:rsidRDefault="001D022D" w:rsidP="001D022D">
      <w:pPr>
        <w:spacing w:after="160"/>
        <w:jc w:val="both"/>
        <w:rPr>
          <w:rFonts w:ascii="Calibri" w:eastAsia="Calibri" w:hAnsi="Calibri" w:cs="Calibri"/>
          <w:lang w:val="lt-LT"/>
        </w:rPr>
      </w:pPr>
      <w:r w:rsidRPr="001D022D">
        <w:rPr>
          <w:rFonts w:ascii="Calibri" w:eastAsia="Calibri" w:hAnsi="Calibri" w:cs="Calibri"/>
          <w:lang w:val="lt-LT"/>
        </w:rPr>
        <w:t>Lietuvos tiriamosios žurnalistikos fondas, finansuojantis apdovanojimą „Pamatai“, siekia nuosekliai didinti savo kapitalą ir taip užtikrinti ilgalaikį bei tvarų geriausių tiriamosios žurnalistikos darbų Lietuvoje įvertinimą. Prie fondo gali prisidėti kiekvienas, kuriam rūpi nepriklausoma žiniasklaida, informuota visuomenė, valdžios skaidrumas ir demokratinė atskaitomybė.</w:t>
      </w:r>
    </w:p>
    <w:p w14:paraId="395100A3" w14:textId="77777777" w:rsidR="001D022D" w:rsidRPr="001D022D" w:rsidRDefault="001D022D" w:rsidP="001D022D">
      <w:pPr>
        <w:spacing w:after="160"/>
        <w:jc w:val="both"/>
        <w:rPr>
          <w:rFonts w:ascii="Calibri" w:eastAsia="Calibri" w:hAnsi="Calibri" w:cs="Calibri"/>
          <w:lang w:val="lt-LT"/>
        </w:rPr>
      </w:pPr>
      <w:r w:rsidRPr="001D022D">
        <w:rPr>
          <w:rFonts w:ascii="Calibri" w:eastAsia="Calibri" w:hAnsi="Calibri" w:cs="Calibri"/>
          <w:lang w:val="lt-LT"/>
        </w:rPr>
        <w:t>Daugiau informacijos apie fondą ir paramos galimybes galima rasti svetainėje</w:t>
      </w:r>
      <w:hyperlink r:id="rId5">
        <w:r w:rsidRPr="001D022D">
          <w:rPr>
            <w:rFonts w:ascii="Calibri" w:eastAsia="Calibri" w:hAnsi="Calibri" w:cs="Calibri"/>
            <w:lang w:val="lt-LT"/>
          </w:rPr>
          <w:t xml:space="preserve"> </w:t>
        </w:r>
      </w:hyperlink>
      <w:hyperlink r:id="rId6">
        <w:r w:rsidRPr="001D022D">
          <w:rPr>
            <w:rFonts w:ascii="Calibri" w:eastAsia="Calibri" w:hAnsi="Calibri" w:cs="Calibri"/>
            <w:color w:val="0000FF"/>
            <w:lang w:val="lt-LT"/>
          </w:rPr>
          <w:t>www.pamatai.org</w:t>
        </w:r>
      </w:hyperlink>
      <w:r w:rsidRPr="001D022D">
        <w:rPr>
          <w:rFonts w:ascii="Calibri" w:eastAsia="Calibri" w:hAnsi="Calibri" w:cs="Calibri"/>
          <w:lang w:val="lt-LT"/>
        </w:rPr>
        <w:t>.</w:t>
      </w:r>
    </w:p>
    <w:p w14:paraId="73924CD2" w14:textId="77777777" w:rsidR="001D022D" w:rsidRPr="001D022D" w:rsidRDefault="001D022D" w:rsidP="001D022D">
      <w:pPr>
        <w:jc w:val="both"/>
        <w:rPr>
          <w:rFonts w:ascii="Calibri" w:eastAsia="Calibri" w:hAnsi="Calibri" w:cs="Calibri"/>
          <w:b/>
          <w:bCs/>
          <w:lang w:val="lt-LT"/>
        </w:rPr>
      </w:pPr>
      <w:r w:rsidRPr="001D022D">
        <w:rPr>
          <w:rFonts w:ascii="Calibri" w:eastAsia="Calibri" w:hAnsi="Calibri" w:cs="Calibri"/>
          <w:b/>
          <w:bCs/>
          <w:lang w:val="lt-LT"/>
        </w:rPr>
        <w:t>Apie „Pamatai“:</w:t>
      </w:r>
    </w:p>
    <w:p w14:paraId="4E9A0BCD" w14:textId="77777777" w:rsidR="001D022D" w:rsidRPr="001D022D" w:rsidRDefault="001D022D" w:rsidP="001D022D">
      <w:pPr>
        <w:jc w:val="both"/>
        <w:rPr>
          <w:rFonts w:ascii="Calibri" w:eastAsia="Calibri" w:hAnsi="Calibri" w:cs="Calibri"/>
          <w:b/>
          <w:bCs/>
          <w:i/>
          <w:iCs/>
          <w:lang w:val="lt-LT"/>
        </w:rPr>
      </w:pPr>
    </w:p>
    <w:p w14:paraId="7660EE6B" w14:textId="19FA999E" w:rsidR="001D022D" w:rsidRPr="001D022D" w:rsidRDefault="001D022D" w:rsidP="001D022D">
      <w:pPr>
        <w:jc w:val="both"/>
        <w:rPr>
          <w:rFonts w:ascii="Calibri" w:eastAsia="Calibri" w:hAnsi="Calibri" w:cs="Calibri"/>
          <w:lang w:val="lt-LT"/>
        </w:rPr>
      </w:pPr>
      <w:r w:rsidRPr="001D022D">
        <w:rPr>
          <w:rFonts w:ascii="Calibri" w:eastAsia="Calibri" w:hAnsi="Calibri" w:cs="Calibri"/>
          <w:lang w:val="lt-LT"/>
        </w:rPr>
        <w:lastRenderedPageBreak/>
        <w:t>„Pamatai“ – tai kasmetinis apdovanojimas, kurį įsteigė Lietuvos tiriamosios žurnalistikos paramos ir labdaros fondas. Jis skiriamas geriausiam per praėjusius metus Lietuvoje publikuotam tiriamosios žurnalistikos darbui. Apdovanojimas finansuojamas iš fondo investicinės grąžos, o fondo misija – užtikrinti ilgalaikę ir tvarią paramą tiriamajai žurnalistikai Lietuvoje.</w:t>
      </w:r>
    </w:p>
    <w:p w14:paraId="558F66FF" w14:textId="77777777" w:rsidR="001D022D" w:rsidRPr="001D022D" w:rsidRDefault="001D022D" w:rsidP="001D022D">
      <w:pPr>
        <w:ind w:right="-324"/>
        <w:jc w:val="both"/>
        <w:rPr>
          <w:rFonts w:ascii="Aptos" w:eastAsia="Calibri" w:hAnsi="Aptos" w:cs="Calibri"/>
          <w:b/>
          <w:bCs/>
          <w:color w:val="000000" w:themeColor="text1"/>
          <w:sz w:val="28"/>
          <w:szCs w:val="28"/>
          <w:lang w:val="lt-LT"/>
        </w:rPr>
      </w:pPr>
    </w:p>
    <w:p w14:paraId="383E70FE" w14:textId="77777777" w:rsidR="001D022D" w:rsidRPr="001D022D" w:rsidRDefault="001D022D" w:rsidP="00A1588C">
      <w:pPr>
        <w:ind w:right="-324"/>
        <w:jc w:val="both"/>
        <w:rPr>
          <w:rFonts w:ascii="Aptos" w:eastAsia="Calibri" w:hAnsi="Aptos" w:cs="Calibri"/>
          <w:b/>
          <w:bCs/>
          <w:color w:val="000000" w:themeColor="text1"/>
          <w:sz w:val="28"/>
          <w:szCs w:val="28"/>
          <w:lang w:val="lt-LT"/>
        </w:rPr>
      </w:pPr>
    </w:p>
    <w:p w14:paraId="509C6369" w14:textId="73C44A67" w:rsidR="00A1588C" w:rsidRPr="001D022D" w:rsidRDefault="00A1588C" w:rsidP="00A1588C">
      <w:pPr>
        <w:ind w:right="-324"/>
        <w:jc w:val="both"/>
        <w:rPr>
          <w:rFonts w:ascii="Aptos" w:eastAsia="Calibri" w:hAnsi="Aptos" w:cs="Calibri"/>
          <w:b/>
          <w:bCs/>
          <w:lang w:val="lt-LT"/>
        </w:rPr>
      </w:pPr>
      <w:r w:rsidRPr="001D022D">
        <w:rPr>
          <w:rFonts w:ascii="Aptos" w:eastAsia="Calibri" w:hAnsi="Aptos" w:cs="Calibri"/>
          <w:b/>
          <w:bCs/>
          <w:lang w:val="lt-LT"/>
        </w:rPr>
        <w:t>Papildoma informacija</w:t>
      </w:r>
    </w:p>
    <w:p w14:paraId="1A9E9EE5" w14:textId="77777777" w:rsidR="00A1588C" w:rsidRPr="001D022D" w:rsidRDefault="00A1588C" w:rsidP="00A1588C">
      <w:pPr>
        <w:ind w:right="-324"/>
        <w:jc w:val="both"/>
        <w:rPr>
          <w:rFonts w:ascii="Aptos" w:eastAsia="Calibri" w:hAnsi="Aptos" w:cs="Calibri"/>
          <w:lang w:val="lt-LT"/>
        </w:rPr>
      </w:pPr>
      <w:r w:rsidRPr="001D022D">
        <w:rPr>
          <w:rFonts w:ascii="Aptos" w:eastAsia="Calibri" w:hAnsi="Aptos" w:cs="Calibri"/>
          <w:lang w:val="lt-LT"/>
        </w:rPr>
        <w:t xml:space="preserve">Lukas </w:t>
      </w:r>
      <w:proofErr w:type="spellStart"/>
      <w:r w:rsidRPr="001D022D">
        <w:rPr>
          <w:rFonts w:ascii="Aptos" w:eastAsia="Calibri" w:hAnsi="Aptos" w:cs="Calibri"/>
          <w:lang w:val="lt-LT"/>
        </w:rPr>
        <w:t>Mikelaitis</w:t>
      </w:r>
      <w:proofErr w:type="spellEnd"/>
    </w:p>
    <w:p w14:paraId="5242724F" w14:textId="77777777" w:rsidR="00A1588C" w:rsidRPr="001D022D" w:rsidRDefault="00A1588C" w:rsidP="00A1588C">
      <w:pPr>
        <w:ind w:right="-324"/>
        <w:jc w:val="both"/>
        <w:rPr>
          <w:rFonts w:ascii="Aptos" w:eastAsia="Calibri" w:hAnsi="Aptos" w:cs="Calibri"/>
          <w:lang w:val="lt-LT"/>
        </w:rPr>
      </w:pPr>
      <w:proofErr w:type="spellStart"/>
      <w:r w:rsidRPr="001D022D">
        <w:rPr>
          <w:rFonts w:ascii="Aptos" w:eastAsia="Calibri" w:hAnsi="Aptos" w:cs="Calibri"/>
          <w:lang w:val="lt-LT"/>
        </w:rPr>
        <w:t>co:agency</w:t>
      </w:r>
      <w:proofErr w:type="spellEnd"/>
    </w:p>
    <w:p w14:paraId="5A28269A" w14:textId="77777777" w:rsidR="00A1588C" w:rsidRPr="001D022D" w:rsidRDefault="00A1588C" w:rsidP="00A1588C">
      <w:pPr>
        <w:ind w:right="-324"/>
        <w:jc w:val="both"/>
        <w:rPr>
          <w:rFonts w:ascii="Aptos" w:eastAsia="Calibri" w:hAnsi="Aptos" w:cs="Calibri"/>
          <w:lang w:val="lt-LT"/>
        </w:rPr>
      </w:pPr>
      <w:r w:rsidRPr="001D022D">
        <w:rPr>
          <w:rFonts w:ascii="Aptos" w:eastAsia="Calibri" w:hAnsi="Aptos" w:cs="Calibri"/>
          <w:lang w:val="lt-LT"/>
        </w:rPr>
        <w:t>+37061262326</w:t>
      </w:r>
    </w:p>
    <w:p w14:paraId="61340C6A" w14:textId="515DBCFC" w:rsidR="004E0987" w:rsidRPr="001D022D" w:rsidRDefault="00A1588C" w:rsidP="00A1588C">
      <w:pPr>
        <w:rPr>
          <w:lang w:val="lt-LT"/>
        </w:rPr>
      </w:pPr>
      <w:hyperlink r:id="rId7">
        <w:r w:rsidRPr="001D022D">
          <w:rPr>
            <w:rFonts w:ascii="Aptos" w:eastAsia="Calibri" w:hAnsi="Aptos" w:cs="Calibri"/>
            <w:color w:val="1155CC"/>
            <w:u w:val="single"/>
            <w:lang w:val="lt-LT"/>
          </w:rPr>
          <w:t>lukas@coagency.lt</w:t>
        </w:r>
      </w:hyperlink>
    </w:p>
    <w:sectPr w:rsidR="004E0987" w:rsidRPr="001D022D" w:rsidSect="00A1588C">
      <w:pgSz w:w="11906" w:h="16838"/>
      <w:pgMar w:top="1418" w:right="1134"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88C"/>
    <w:rsid w:val="001D022D"/>
    <w:rsid w:val="004C475C"/>
    <w:rsid w:val="004E0987"/>
    <w:rsid w:val="00A1588C"/>
    <w:rsid w:val="00DD5F45"/>
    <w:rsid w:val="00E974B3"/>
    <w:rsid w:val="00FC19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18320"/>
  <w15:chartTrackingRefBased/>
  <w15:docId w15:val="{A02A39DC-BAB3-4845-ABC7-1162829AE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88C"/>
    <w:pPr>
      <w:spacing w:after="0" w:line="276" w:lineRule="auto"/>
    </w:pPr>
    <w:rPr>
      <w:rFonts w:ascii="Arial" w:eastAsia="Arial" w:hAnsi="Arial" w:cs="Arial"/>
      <w:kern w:val="0"/>
      <w:sz w:val="22"/>
      <w:szCs w:val="22"/>
      <w:lang w:val="en-GB" w:eastAsia="en-GB"/>
      <w14:ligatures w14:val="none"/>
    </w:rPr>
  </w:style>
  <w:style w:type="paragraph" w:styleId="Heading1">
    <w:name w:val="heading 1"/>
    <w:basedOn w:val="Normal"/>
    <w:next w:val="Normal"/>
    <w:link w:val="Heading1Char"/>
    <w:uiPriority w:val="9"/>
    <w:qFormat/>
    <w:rsid w:val="00A1588C"/>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val="lt-LT" w:eastAsia="en-US"/>
      <w14:ligatures w14:val="standardContextual"/>
    </w:rPr>
  </w:style>
  <w:style w:type="paragraph" w:styleId="Heading2">
    <w:name w:val="heading 2"/>
    <w:basedOn w:val="Normal"/>
    <w:next w:val="Normal"/>
    <w:link w:val="Heading2Char"/>
    <w:uiPriority w:val="9"/>
    <w:semiHidden/>
    <w:unhideWhenUsed/>
    <w:qFormat/>
    <w:rsid w:val="00A1588C"/>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val="lt-LT" w:eastAsia="en-US"/>
      <w14:ligatures w14:val="standardContextual"/>
    </w:rPr>
  </w:style>
  <w:style w:type="paragraph" w:styleId="Heading3">
    <w:name w:val="heading 3"/>
    <w:basedOn w:val="Normal"/>
    <w:next w:val="Normal"/>
    <w:link w:val="Heading3Char"/>
    <w:uiPriority w:val="9"/>
    <w:semiHidden/>
    <w:unhideWhenUsed/>
    <w:qFormat/>
    <w:rsid w:val="00A1588C"/>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val="lt-LT" w:eastAsia="en-US"/>
      <w14:ligatures w14:val="standardContextual"/>
    </w:rPr>
  </w:style>
  <w:style w:type="paragraph" w:styleId="Heading4">
    <w:name w:val="heading 4"/>
    <w:basedOn w:val="Normal"/>
    <w:next w:val="Normal"/>
    <w:link w:val="Heading4Char"/>
    <w:uiPriority w:val="9"/>
    <w:semiHidden/>
    <w:unhideWhenUsed/>
    <w:qFormat/>
    <w:rsid w:val="00A1588C"/>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lang w:val="lt-LT" w:eastAsia="en-US"/>
      <w14:ligatures w14:val="standardContextual"/>
    </w:rPr>
  </w:style>
  <w:style w:type="paragraph" w:styleId="Heading5">
    <w:name w:val="heading 5"/>
    <w:basedOn w:val="Normal"/>
    <w:next w:val="Normal"/>
    <w:link w:val="Heading5Char"/>
    <w:uiPriority w:val="9"/>
    <w:semiHidden/>
    <w:unhideWhenUsed/>
    <w:qFormat/>
    <w:rsid w:val="00A1588C"/>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lang w:val="lt-LT" w:eastAsia="en-US"/>
      <w14:ligatures w14:val="standardContextual"/>
    </w:rPr>
  </w:style>
  <w:style w:type="paragraph" w:styleId="Heading6">
    <w:name w:val="heading 6"/>
    <w:basedOn w:val="Normal"/>
    <w:next w:val="Normal"/>
    <w:link w:val="Heading6Char"/>
    <w:uiPriority w:val="9"/>
    <w:semiHidden/>
    <w:unhideWhenUsed/>
    <w:qFormat/>
    <w:rsid w:val="00A1588C"/>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lt-LT" w:eastAsia="en-US"/>
      <w14:ligatures w14:val="standardContextual"/>
    </w:rPr>
  </w:style>
  <w:style w:type="paragraph" w:styleId="Heading7">
    <w:name w:val="heading 7"/>
    <w:basedOn w:val="Normal"/>
    <w:next w:val="Normal"/>
    <w:link w:val="Heading7Char"/>
    <w:uiPriority w:val="9"/>
    <w:semiHidden/>
    <w:unhideWhenUsed/>
    <w:qFormat/>
    <w:rsid w:val="00A1588C"/>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lt-LT" w:eastAsia="en-US"/>
      <w14:ligatures w14:val="standardContextual"/>
    </w:rPr>
  </w:style>
  <w:style w:type="paragraph" w:styleId="Heading8">
    <w:name w:val="heading 8"/>
    <w:basedOn w:val="Normal"/>
    <w:next w:val="Normal"/>
    <w:link w:val="Heading8Char"/>
    <w:uiPriority w:val="9"/>
    <w:semiHidden/>
    <w:unhideWhenUsed/>
    <w:qFormat/>
    <w:rsid w:val="00A1588C"/>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lt-LT" w:eastAsia="en-US"/>
      <w14:ligatures w14:val="standardContextual"/>
    </w:rPr>
  </w:style>
  <w:style w:type="paragraph" w:styleId="Heading9">
    <w:name w:val="heading 9"/>
    <w:basedOn w:val="Normal"/>
    <w:next w:val="Normal"/>
    <w:link w:val="Heading9Char"/>
    <w:uiPriority w:val="9"/>
    <w:semiHidden/>
    <w:unhideWhenUsed/>
    <w:qFormat/>
    <w:rsid w:val="00A1588C"/>
    <w:pPr>
      <w:keepNext/>
      <w:keepLines/>
      <w:spacing w:line="278" w:lineRule="auto"/>
      <w:outlineLvl w:val="8"/>
    </w:pPr>
    <w:rPr>
      <w:rFonts w:asciiTheme="minorHAnsi" w:eastAsiaTheme="majorEastAsia" w:hAnsiTheme="minorHAnsi" w:cstheme="majorBidi"/>
      <w:color w:val="272727" w:themeColor="text1" w:themeTint="D8"/>
      <w:kern w:val="2"/>
      <w:sz w:val="24"/>
      <w:szCs w:val="24"/>
      <w:lang w:val="lt-LT"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588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1588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1588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1588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1588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158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58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58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588C"/>
    <w:rPr>
      <w:rFonts w:eastAsiaTheme="majorEastAsia" w:cstheme="majorBidi"/>
      <w:color w:val="272727" w:themeColor="text1" w:themeTint="D8"/>
    </w:rPr>
  </w:style>
  <w:style w:type="paragraph" w:styleId="Title">
    <w:name w:val="Title"/>
    <w:basedOn w:val="Normal"/>
    <w:next w:val="Normal"/>
    <w:link w:val="TitleChar"/>
    <w:uiPriority w:val="10"/>
    <w:qFormat/>
    <w:rsid w:val="00A1588C"/>
    <w:pPr>
      <w:spacing w:after="80" w:line="240" w:lineRule="auto"/>
      <w:contextualSpacing/>
    </w:pPr>
    <w:rPr>
      <w:rFonts w:asciiTheme="majorHAnsi" w:eastAsiaTheme="majorEastAsia" w:hAnsiTheme="majorHAnsi" w:cstheme="majorBidi"/>
      <w:spacing w:val="-10"/>
      <w:kern w:val="28"/>
      <w:sz w:val="56"/>
      <w:szCs w:val="56"/>
      <w:lang w:val="lt-LT" w:eastAsia="en-US"/>
      <w14:ligatures w14:val="standardContextual"/>
    </w:rPr>
  </w:style>
  <w:style w:type="character" w:customStyle="1" w:styleId="TitleChar">
    <w:name w:val="Title Char"/>
    <w:basedOn w:val="DefaultParagraphFont"/>
    <w:link w:val="Title"/>
    <w:uiPriority w:val="10"/>
    <w:rsid w:val="00A158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588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lt-LT" w:eastAsia="en-US"/>
      <w14:ligatures w14:val="standardContextual"/>
    </w:rPr>
  </w:style>
  <w:style w:type="character" w:customStyle="1" w:styleId="SubtitleChar">
    <w:name w:val="Subtitle Char"/>
    <w:basedOn w:val="DefaultParagraphFont"/>
    <w:link w:val="Subtitle"/>
    <w:uiPriority w:val="11"/>
    <w:rsid w:val="00A158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588C"/>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lt-LT" w:eastAsia="en-US"/>
      <w14:ligatures w14:val="standardContextual"/>
    </w:rPr>
  </w:style>
  <w:style w:type="character" w:customStyle="1" w:styleId="QuoteChar">
    <w:name w:val="Quote Char"/>
    <w:basedOn w:val="DefaultParagraphFont"/>
    <w:link w:val="Quote"/>
    <w:uiPriority w:val="29"/>
    <w:rsid w:val="00A1588C"/>
    <w:rPr>
      <w:i/>
      <w:iCs/>
      <w:color w:val="404040" w:themeColor="text1" w:themeTint="BF"/>
    </w:rPr>
  </w:style>
  <w:style w:type="paragraph" w:styleId="ListParagraph">
    <w:name w:val="List Paragraph"/>
    <w:basedOn w:val="Normal"/>
    <w:uiPriority w:val="34"/>
    <w:qFormat/>
    <w:rsid w:val="00A1588C"/>
    <w:pPr>
      <w:spacing w:after="160" w:line="278" w:lineRule="auto"/>
      <w:ind w:left="720"/>
      <w:contextualSpacing/>
    </w:pPr>
    <w:rPr>
      <w:rFonts w:asciiTheme="minorHAnsi" w:eastAsiaTheme="minorHAnsi" w:hAnsiTheme="minorHAnsi" w:cstheme="minorBidi"/>
      <w:kern w:val="2"/>
      <w:sz w:val="24"/>
      <w:szCs w:val="24"/>
      <w:lang w:val="lt-LT" w:eastAsia="en-US"/>
      <w14:ligatures w14:val="standardContextual"/>
    </w:rPr>
  </w:style>
  <w:style w:type="character" w:styleId="IntenseEmphasis">
    <w:name w:val="Intense Emphasis"/>
    <w:basedOn w:val="DefaultParagraphFont"/>
    <w:uiPriority w:val="21"/>
    <w:qFormat/>
    <w:rsid w:val="00A1588C"/>
    <w:rPr>
      <w:i/>
      <w:iCs/>
      <w:color w:val="2F5496" w:themeColor="accent1" w:themeShade="BF"/>
    </w:rPr>
  </w:style>
  <w:style w:type="paragraph" w:styleId="IntenseQuote">
    <w:name w:val="Intense Quote"/>
    <w:basedOn w:val="Normal"/>
    <w:next w:val="Normal"/>
    <w:link w:val="IntenseQuoteChar"/>
    <w:uiPriority w:val="30"/>
    <w:qFormat/>
    <w:rsid w:val="00A1588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val="lt-LT" w:eastAsia="en-US"/>
      <w14:ligatures w14:val="standardContextual"/>
    </w:rPr>
  </w:style>
  <w:style w:type="character" w:customStyle="1" w:styleId="IntenseQuoteChar">
    <w:name w:val="Intense Quote Char"/>
    <w:basedOn w:val="DefaultParagraphFont"/>
    <w:link w:val="IntenseQuote"/>
    <w:uiPriority w:val="30"/>
    <w:rsid w:val="00A1588C"/>
    <w:rPr>
      <w:i/>
      <w:iCs/>
      <w:color w:val="2F5496" w:themeColor="accent1" w:themeShade="BF"/>
    </w:rPr>
  </w:style>
  <w:style w:type="character" w:styleId="IntenseReference">
    <w:name w:val="Intense Reference"/>
    <w:basedOn w:val="DefaultParagraphFont"/>
    <w:uiPriority w:val="32"/>
    <w:qFormat/>
    <w:rsid w:val="00A1588C"/>
    <w:rPr>
      <w:b/>
      <w:bCs/>
      <w:smallCaps/>
      <w:color w:val="2F5496" w:themeColor="accent1" w:themeShade="BF"/>
      <w:spacing w:val="5"/>
    </w:rPr>
  </w:style>
  <w:style w:type="paragraph" w:styleId="Revision">
    <w:name w:val="Revision"/>
    <w:hidden/>
    <w:uiPriority w:val="99"/>
    <w:semiHidden/>
    <w:rsid w:val="001D022D"/>
    <w:pPr>
      <w:spacing w:after="0" w:line="240" w:lineRule="auto"/>
    </w:pPr>
    <w:rPr>
      <w:rFonts w:ascii="Arial" w:eastAsia="Arial" w:hAnsi="Arial" w:cs="Arial"/>
      <w:kern w:val="0"/>
      <w:sz w:val="22"/>
      <w:szCs w:val="22"/>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lukas@coagency.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amatai.org" TargetMode="External"/><Relationship Id="rId5" Type="http://schemas.openxmlformats.org/officeDocument/2006/relationships/hyperlink" Target="http://www.pamatai.org"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2346</Words>
  <Characters>1338</Characters>
  <Application>Microsoft Office Word</Application>
  <DocSecurity>0</DocSecurity>
  <Lines>11</Lines>
  <Paragraphs>7</Paragraphs>
  <ScaleCrop>false</ScaleCrop>
  <Company/>
  <LinksUpToDate>false</LinksUpToDate>
  <CharactersWithSpaces>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Gravitas Partners</dc:creator>
  <cp:keywords/>
  <dc:description/>
  <cp:lastModifiedBy>Gravitas Partners</cp:lastModifiedBy>
  <cp:revision>2</cp:revision>
  <dcterms:created xsi:type="dcterms:W3CDTF">2026-06-22T06:42:00Z</dcterms:created>
  <dcterms:modified xsi:type="dcterms:W3CDTF">2026-06-22T06:42:00Z</dcterms:modified>
</cp:coreProperties>
</file>