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0BFF4" w14:textId="7EB689ED" w:rsidR="001C2F1E" w:rsidRPr="00E81112" w:rsidRDefault="003119B9" w:rsidP="006E2552">
      <w:pPr>
        <w:spacing w:line="259" w:lineRule="auto"/>
        <w:jc w:val="both"/>
        <w:rPr>
          <w:rFonts w:ascii="Calibri Light" w:eastAsia="Arial" w:hAnsi="Calibri Light" w:cs="Calibri Light"/>
        </w:rPr>
      </w:pPr>
      <w:r w:rsidRPr="00E81112">
        <w:rPr>
          <w:rFonts w:ascii="Calibri Light" w:eastAsia="Arial" w:hAnsi="Calibri Light" w:cs="Calibri Light"/>
        </w:rPr>
        <w:t xml:space="preserve">Pranešimas žiniasklaidai                  </w:t>
      </w:r>
      <w:r w:rsidRPr="00E81112">
        <w:rPr>
          <w:rFonts w:ascii="Calibri Light" w:eastAsia="Arial" w:hAnsi="Calibri Light" w:cs="Calibri Light"/>
        </w:rPr>
        <w:tab/>
      </w:r>
      <w:r w:rsidRPr="00E81112">
        <w:rPr>
          <w:rFonts w:ascii="Calibri Light" w:eastAsia="Arial" w:hAnsi="Calibri Light" w:cs="Calibri Light"/>
        </w:rPr>
        <w:tab/>
      </w:r>
      <w:r w:rsidRPr="00E81112">
        <w:rPr>
          <w:rFonts w:ascii="Calibri Light" w:eastAsia="Arial" w:hAnsi="Calibri Light" w:cs="Calibri Light"/>
        </w:rPr>
        <w:tab/>
      </w:r>
      <w:r w:rsidRPr="00E81112">
        <w:rPr>
          <w:rFonts w:ascii="Calibri Light" w:eastAsia="Arial" w:hAnsi="Calibri Light" w:cs="Calibri Light"/>
        </w:rPr>
        <w:tab/>
      </w:r>
      <w:r w:rsidRPr="00E81112">
        <w:rPr>
          <w:rFonts w:ascii="Calibri Light" w:eastAsia="Arial" w:hAnsi="Calibri Light" w:cs="Calibri Light"/>
        </w:rPr>
        <w:tab/>
        <w:t xml:space="preserve">        202</w:t>
      </w:r>
      <w:r w:rsidR="00EE030C" w:rsidRPr="00E81112">
        <w:rPr>
          <w:rFonts w:ascii="Calibri Light" w:eastAsia="Arial" w:hAnsi="Calibri Light" w:cs="Calibri Light"/>
        </w:rPr>
        <w:t>6</w:t>
      </w:r>
      <w:r w:rsidRPr="00E81112">
        <w:rPr>
          <w:rFonts w:ascii="Calibri Light" w:eastAsia="Arial" w:hAnsi="Calibri Light" w:cs="Calibri Light"/>
        </w:rPr>
        <w:t xml:space="preserve"> m. </w:t>
      </w:r>
      <w:r w:rsidR="0060612E">
        <w:rPr>
          <w:rFonts w:ascii="Calibri Light" w:eastAsia="Arial" w:hAnsi="Calibri Light" w:cs="Calibri Light"/>
        </w:rPr>
        <w:t>birželio</w:t>
      </w:r>
      <w:r w:rsidR="005418C3">
        <w:rPr>
          <w:rFonts w:ascii="Calibri Light" w:eastAsia="Arial" w:hAnsi="Calibri Light" w:cs="Calibri Light"/>
        </w:rPr>
        <w:t xml:space="preserve"> 2</w:t>
      </w:r>
      <w:r w:rsidR="00CD4BA6">
        <w:rPr>
          <w:rFonts w:ascii="Calibri Light" w:eastAsia="Arial" w:hAnsi="Calibri Light" w:cs="Calibri Light"/>
        </w:rPr>
        <w:t>9</w:t>
      </w:r>
      <w:r w:rsidR="005418C3">
        <w:rPr>
          <w:rFonts w:ascii="Calibri Light" w:eastAsia="Arial" w:hAnsi="Calibri Light" w:cs="Calibri Light"/>
        </w:rPr>
        <w:t xml:space="preserve"> </w:t>
      </w:r>
      <w:r w:rsidR="00F1238D" w:rsidRPr="00E81112">
        <w:rPr>
          <w:rFonts w:ascii="Calibri Light" w:eastAsia="Arial" w:hAnsi="Calibri Light" w:cs="Calibri Light"/>
        </w:rPr>
        <w:t xml:space="preserve"> </w:t>
      </w:r>
      <w:r w:rsidRPr="00E81112">
        <w:rPr>
          <w:rFonts w:ascii="Calibri Light" w:eastAsia="Arial" w:hAnsi="Calibri Light" w:cs="Calibri Light"/>
        </w:rPr>
        <w:t>d.</w:t>
      </w:r>
    </w:p>
    <w:p w14:paraId="7E20DCFD" w14:textId="77777777" w:rsidR="001C2F1E" w:rsidRPr="00E81112" w:rsidRDefault="001C2F1E" w:rsidP="006E2552">
      <w:pPr>
        <w:spacing w:line="259" w:lineRule="auto"/>
        <w:jc w:val="both"/>
        <w:rPr>
          <w:rFonts w:ascii="Calibri Light" w:eastAsia="Arial" w:hAnsi="Calibri Light" w:cs="Calibri Light"/>
        </w:rPr>
      </w:pPr>
    </w:p>
    <w:p w14:paraId="60158BEB" w14:textId="712E135D" w:rsidR="563F0A0F" w:rsidRDefault="563F0A0F" w:rsidP="08DA0877">
      <w:pPr>
        <w:jc w:val="both"/>
        <w:rPr>
          <w:b/>
          <w:bCs/>
          <w:sz w:val="20"/>
          <w:szCs w:val="20"/>
        </w:rPr>
      </w:pPr>
      <w:r w:rsidRPr="3F41ADFB">
        <w:rPr>
          <w:b/>
          <w:bCs/>
          <w:sz w:val="20"/>
          <w:szCs w:val="20"/>
        </w:rPr>
        <w:t>Vandens nuostoliams mažinti „Vilniaus vandenys“ pasitelks kosmoso technologijomis ir dirbtiniu intelektu grįstą inovaciją</w:t>
      </w:r>
    </w:p>
    <w:p w14:paraId="55123D44" w14:textId="16B08C95" w:rsidR="563F0A0F" w:rsidRDefault="563F0A0F" w:rsidP="08DA0877">
      <w:pPr>
        <w:jc w:val="both"/>
        <w:rPr>
          <w:b/>
          <w:bCs/>
          <w:sz w:val="20"/>
          <w:szCs w:val="20"/>
        </w:rPr>
      </w:pPr>
      <w:r w:rsidRPr="08DA0877">
        <w:rPr>
          <w:b/>
          <w:bCs/>
          <w:sz w:val="20"/>
          <w:szCs w:val="20"/>
        </w:rPr>
        <w:t xml:space="preserve"> </w:t>
      </w:r>
    </w:p>
    <w:p w14:paraId="18543850" w14:textId="22F43AA3" w:rsidR="563F0A0F" w:rsidRDefault="563F0A0F" w:rsidP="08DA0877">
      <w:pPr>
        <w:jc w:val="both"/>
        <w:rPr>
          <w:b/>
          <w:bCs/>
          <w:sz w:val="20"/>
          <w:szCs w:val="20"/>
        </w:rPr>
      </w:pPr>
      <w:r w:rsidRPr="08DA0877">
        <w:rPr>
          <w:b/>
          <w:bCs/>
          <w:sz w:val="20"/>
          <w:szCs w:val="20"/>
        </w:rPr>
        <w:t>Didžiausia šalies vandentvarkos bendrovė „Vilniaus vandenys“, siekdama dar labiau didinti tinklo efektyvumą ir mažinti vandens nuostolius, pradeda bendradarbiavimą su aukštųjų technologijų įmone „SAR Projects“. Naudojant iš kosmoso gaunamus palydovinius duomenis bei dirbtinio intelekto technologijas bus galima tiksliau nustatyti požeminius vandentiekio nuotėkius ir greičiau reaguoti į galimus tinklo pažeidimus</w:t>
      </w:r>
      <w:r w:rsidR="009A52CD">
        <w:rPr>
          <w:b/>
          <w:bCs/>
          <w:sz w:val="20"/>
          <w:szCs w:val="20"/>
        </w:rPr>
        <w:t>.</w:t>
      </w:r>
    </w:p>
    <w:p w14:paraId="1D5BCFB5" w14:textId="4064CC4C" w:rsidR="563F0A0F" w:rsidRDefault="563F0A0F" w:rsidP="08DA0877">
      <w:pPr>
        <w:jc w:val="both"/>
        <w:rPr>
          <w:b/>
          <w:bCs/>
          <w:sz w:val="20"/>
          <w:szCs w:val="20"/>
        </w:rPr>
      </w:pPr>
      <w:r w:rsidRPr="08DA0877">
        <w:rPr>
          <w:b/>
          <w:bCs/>
          <w:sz w:val="20"/>
          <w:szCs w:val="20"/>
        </w:rPr>
        <w:t xml:space="preserve"> </w:t>
      </w:r>
    </w:p>
    <w:p w14:paraId="150340BA" w14:textId="7E1A716C" w:rsidR="563F0A0F" w:rsidRDefault="4AF4EE82" w:rsidP="08DA0877">
      <w:pPr>
        <w:jc w:val="both"/>
        <w:rPr>
          <w:sz w:val="20"/>
          <w:szCs w:val="20"/>
        </w:rPr>
      </w:pPr>
      <w:r w:rsidRPr="44867EB7">
        <w:rPr>
          <w:sz w:val="20"/>
          <w:szCs w:val="20"/>
        </w:rPr>
        <w:t>T</w:t>
      </w:r>
      <w:r w:rsidR="563F0A0F" w:rsidRPr="44867EB7">
        <w:rPr>
          <w:sz w:val="20"/>
          <w:szCs w:val="20"/>
        </w:rPr>
        <w:t>radiciniai vandentiekio nuotėkių nustatymo metodai dažniausiai remiasi vizualiais paviršiaus pažeidimų požymiais, akustiniais matavimais ar fizinėmis patikromis konkrečiose vietose. Tačiau tokiais būdais problemos dažnai pastebimos tik tada, kai nuotėkis jau būna sukėlęs akivaizdžius infrastruktūros ar aplinkos pažeidimus.</w:t>
      </w:r>
    </w:p>
    <w:p w14:paraId="71E1E3FA" w14:textId="5225AB33" w:rsidR="563F0A0F" w:rsidRDefault="563F0A0F" w:rsidP="08DA0877">
      <w:pPr>
        <w:jc w:val="both"/>
        <w:rPr>
          <w:sz w:val="20"/>
          <w:szCs w:val="20"/>
        </w:rPr>
      </w:pPr>
      <w:r w:rsidRPr="08DA0877">
        <w:rPr>
          <w:sz w:val="20"/>
          <w:szCs w:val="20"/>
        </w:rPr>
        <w:t xml:space="preserve"> </w:t>
      </w:r>
    </w:p>
    <w:p w14:paraId="39BA16E7" w14:textId="2FDBA70A" w:rsidR="563F0A0F" w:rsidRDefault="563F0A0F" w:rsidP="08DA0877">
      <w:pPr>
        <w:jc w:val="both"/>
        <w:rPr>
          <w:sz w:val="20"/>
          <w:szCs w:val="20"/>
        </w:rPr>
      </w:pPr>
      <w:r w:rsidRPr="08DA0877">
        <w:rPr>
          <w:sz w:val="20"/>
          <w:szCs w:val="20"/>
        </w:rPr>
        <w:t xml:space="preserve">Tuo metu sintetinės apertūros radaro (angl. </w:t>
      </w:r>
      <w:r w:rsidRPr="08DA0877">
        <w:rPr>
          <w:i/>
          <w:iCs/>
          <w:sz w:val="20"/>
          <w:szCs w:val="20"/>
        </w:rPr>
        <w:t>Synthetic Aperture Radar</w:t>
      </w:r>
      <w:r w:rsidRPr="08DA0877">
        <w:rPr>
          <w:sz w:val="20"/>
          <w:szCs w:val="20"/>
        </w:rPr>
        <w:t>, SAR) technologija suteikia galimybę požeminius procesus analizuoti gerokai platesniu mastu ir identifikuoti galimas anomalijas dar prieš pasirodant matomiems avarijų požymiams. Pasitelkiant palydovinius duomenis galima stebėti grunto deformacijas, dirvožemio drėgmės pokyčius bei augmenijos būklės anomalijas. Visa tai gali signalizuoti apie vandens nuotėkius požeminiuose tinkluose.</w:t>
      </w:r>
    </w:p>
    <w:p w14:paraId="2FEFAE32" w14:textId="1B0F9FB4" w:rsidR="563F0A0F" w:rsidRDefault="563F0A0F" w:rsidP="08DA0877">
      <w:pPr>
        <w:jc w:val="both"/>
        <w:rPr>
          <w:sz w:val="20"/>
          <w:szCs w:val="20"/>
        </w:rPr>
      </w:pPr>
      <w:r w:rsidRPr="08DA0877">
        <w:rPr>
          <w:sz w:val="20"/>
          <w:szCs w:val="20"/>
        </w:rPr>
        <w:t xml:space="preserve"> </w:t>
      </w:r>
    </w:p>
    <w:p w14:paraId="3046A77B" w14:textId="307CC8A5" w:rsidR="563F0A0F" w:rsidRDefault="563F0A0F" w:rsidP="08DA0877">
      <w:pPr>
        <w:jc w:val="both"/>
        <w:rPr>
          <w:sz w:val="20"/>
          <w:szCs w:val="20"/>
        </w:rPr>
      </w:pPr>
      <w:r w:rsidRPr="39CEDA05">
        <w:rPr>
          <w:sz w:val="20"/>
          <w:szCs w:val="20"/>
        </w:rPr>
        <w:t>„Didžioji dalis vandentiekio vamzdžių yra įrengti giliai po žeme, todėl nuotėkių neįmanoma pastebėti tol, kol problema nevirsta rimtu gedimu ar avarija. Su šiais iššūkiais susiduria visos vandentvarkos įmonės. Pasitelkdami palydovinius duomenis ir dirbtinį intelektą galime gerokai anksčiau identifikuoti potencialias rizikas ir imtis prevencinių veiksmų. Ateityje taikydami  SAR technologiją mažinsime geriamojo vandens nuostolius, efektyviau valdysime tinklą, sutrumpės reagavimo laikas, mažės remonto kaštai.  Tai svarbus žingsnis modernizuojant vandentvarkos infrastruktūros priežiūrą“, – sako bendrovės „Vilniaus vandenys“ vadovas Saulius Savickas.</w:t>
      </w:r>
    </w:p>
    <w:p w14:paraId="50149D8A" w14:textId="1CCE501F" w:rsidR="563F0A0F" w:rsidRDefault="563F0A0F" w:rsidP="08DA0877">
      <w:pPr>
        <w:jc w:val="both"/>
        <w:rPr>
          <w:sz w:val="20"/>
          <w:szCs w:val="20"/>
        </w:rPr>
      </w:pPr>
      <w:r w:rsidRPr="08DA0877">
        <w:rPr>
          <w:sz w:val="20"/>
          <w:szCs w:val="20"/>
        </w:rPr>
        <w:t xml:space="preserve"> </w:t>
      </w:r>
    </w:p>
    <w:p w14:paraId="46623677" w14:textId="076699C7" w:rsidR="563F0A0F" w:rsidRDefault="70DF38E8" w:rsidP="62B5C897">
      <w:pPr>
        <w:jc w:val="both"/>
        <w:rPr>
          <w:sz w:val="20"/>
          <w:szCs w:val="20"/>
        </w:rPr>
      </w:pPr>
      <w:r w:rsidRPr="5816E8E4">
        <w:rPr>
          <w:sz w:val="20"/>
          <w:szCs w:val="20"/>
        </w:rPr>
        <w:t>Vandens nuostoliai dėl trūkusių ar susidėvėjusių vamzdynų yra aktuali problema visame pasaulyje – kai kuriuose regionuose jie siekia net iki 40 proc. viso į tinklą patenkančio vandens.</w:t>
      </w:r>
    </w:p>
    <w:p w14:paraId="0E9DBE90" w14:textId="296822B9" w:rsidR="563F0A0F" w:rsidRDefault="70DF38E8" w:rsidP="08DA0877">
      <w:pPr>
        <w:jc w:val="both"/>
        <w:rPr>
          <w:sz w:val="20"/>
          <w:szCs w:val="20"/>
        </w:rPr>
      </w:pPr>
      <w:r w:rsidRPr="5816E8E4">
        <w:rPr>
          <w:sz w:val="20"/>
          <w:szCs w:val="20"/>
        </w:rPr>
        <w:t xml:space="preserve"> </w:t>
      </w:r>
    </w:p>
    <w:p w14:paraId="385BC8C0" w14:textId="5F28FB99" w:rsidR="563F0A0F" w:rsidRDefault="21FD2079" w:rsidP="62B5C897">
      <w:pPr>
        <w:jc w:val="both"/>
        <w:rPr>
          <w:sz w:val="20"/>
          <w:szCs w:val="20"/>
        </w:rPr>
      </w:pPr>
      <w:r w:rsidRPr="62B5C897">
        <w:rPr>
          <w:sz w:val="20"/>
          <w:szCs w:val="20"/>
        </w:rPr>
        <w:t xml:space="preserve">„SAR Projects“ inovacija leidžia labai tiksliai stebėti net mažus žemės paviršiaus pokyčius ir </w:t>
      </w:r>
      <w:r w:rsidR="0B93978A" w:rsidRPr="62B5C897">
        <w:rPr>
          <w:sz w:val="20"/>
          <w:szCs w:val="20"/>
        </w:rPr>
        <w:t>pamatyti</w:t>
      </w:r>
      <w:r w:rsidRPr="62B5C897">
        <w:rPr>
          <w:sz w:val="20"/>
          <w:szCs w:val="20"/>
        </w:rPr>
        <w:t xml:space="preserve"> galimas požemines anomalijas. Ši technologija veikia kartu su optiniais palydoviniais duomenimis, vandentiekio tinklo duomenų analize ir dirbtinio intelekto sprendimais. Sujungus šiuos duomenis galima greičiau ir tiksliau nustatyti vietas, kuriose gali būti vandens nuotėkių. Toks sprendimas padeda efektyviau prižiūrėti vandentiekio tinklą, mažinti vandens nuostolius ir greičiau reaguoti į galimus gedimus“, – teigia „SAR Projects“ vyr. mokslininkė Elzė Buslavičiutė.</w:t>
      </w:r>
    </w:p>
    <w:p w14:paraId="43EF079B" w14:textId="5A81DCC8" w:rsidR="563F0A0F" w:rsidRDefault="21FD2079" w:rsidP="62B5C897">
      <w:pPr>
        <w:jc w:val="both"/>
        <w:rPr>
          <w:sz w:val="20"/>
          <w:szCs w:val="20"/>
        </w:rPr>
      </w:pPr>
      <w:r w:rsidRPr="62B5C897">
        <w:rPr>
          <w:sz w:val="20"/>
          <w:szCs w:val="20"/>
        </w:rPr>
        <w:t xml:space="preserve"> </w:t>
      </w:r>
    </w:p>
    <w:p w14:paraId="4104FED3" w14:textId="7C5C857F" w:rsidR="563F0A0F" w:rsidRDefault="563F0A0F" w:rsidP="62B5C897">
      <w:pPr>
        <w:jc w:val="both"/>
        <w:rPr>
          <w:sz w:val="20"/>
          <w:szCs w:val="20"/>
        </w:rPr>
      </w:pPr>
      <w:r w:rsidRPr="62B5C897">
        <w:rPr>
          <w:sz w:val="20"/>
          <w:szCs w:val="20"/>
        </w:rPr>
        <w:t xml:space="preserve">„Vilniaus vandenų“ diegiami išmanieji skaitikliai leidžia itin tiksliai fiksuoti vandens suvartojimą bei operatyviai nustatyti galimus nuotėkius vidaus tinkluose. Šiuo metu išmanieji skaitikliai jau įdiegti </w:t>
      </w:r>
      <w:r w:rsidR="478B655C" w:rsidRPr="62B5C897">
        <w:rPr>
          <w:sz w:val="20"/>
          <w:szCs w:val="20"/>
        </w:rPr>
        <w:t>daugiau nei</w:t>
      </w:r>
      <w:r w:rsidRPr="62B5C897">
        <w:rPr>
          <w:sz w:val="20"/>
          <w:szCs w:val="20"/>
        </w:rPr>
        <w:t xml:space="preserve"> pusėje Vilniaus namų ūkių. Lygiagrečiai ieškoma pažangiausių ir efektyviausių sprendimų vandens nuostoliams mažinti sudėtingiausiai pasiekiamose vietose – požeminiuose vandentiekio tinkluose.</w:t>
      </w:r>
    </w:p>
    <w:p w14:paraId="74F86F40" w14:textId="7CE38638" w:rsidR="563F0A0F" w:rsidRDefault="563F0A0F" w:rsidP="08DA0877">
      <w:pPr>
        <w:jc w:val="both"/>
        <w:rPr>
          <w:sz w:val="20"/>
          <w:szCs w:val="20"/>
        </w:rPr>
      </w:pPr>
      <w:r w:rsidRPr="08DA0877">
        <w:rPr>
          <w:sz w:val="20"/>
          <w:szCs w:val="20"/>
        </w:rPr>
        <w:t xml:space="preserve"> </w:t>
      </w:r>
    </w:p>
    <w:p w14:paraId="2D9779DA" w14:textId="4C9D38E3" w:rsidR="563F0A0F" w:rsidRDefault="563F0A0F" w:rsidP="08DA0877">
      <w:pPr>
        <w:jc w:val="both"/>
        <w:rPr>
          <w:sz w:val="20"/>
          <w:szCs w:val="20"/>
        </w:rPr>
      </w:pPr>
      <w:r w:rsidRPr="62B5C897">
        <w:rPr>
          <w:sz w:val="20"/>
          <w:szCs w:val="20"/>
        </w:rPr>
        <w:t>Remiantis „Vilniaus vandenų“ sukauptais duomenimis ir ekspertine patirtimi bus sudaromas galimų nuotėkių žemėlapis, o prognozuojamos vietos tikslinamos naudojant akustinę diagnostiką</w:t>
      </w:r>
      <w:r w:rsidR="11BFA27E" w:rsidRPr="62B5C897">
        <w:rPr>
          <w:sz w:val="20"/>
          <w:szCs w:val="20"/>
        </w:rPr>
        <w:t>,</w:t>
      </w:r>
      <w:r w:rsidRPr="62B5C897">
        <w:rPr>
          <w:sz w:val="20"/>
          <w:szCs w:val="20"/>
        </w:rPr>
        <w:t xml:space="preserve"> atliekant fizines patikras didžiausios tikimybės zonose. Vėliau surinktas grįžtamasis ryšys leis nuosekliai tobulinti prognozavimo algoritmus ir didinti jų tikslumą.</w:t>
      </w:r>
    </w:p>
    <w:p w14:paraId="14497CF7" w14:textId="04B07052" w:rsidR="563F0A0F" w:rsidRDefault="563F0A0F" w:rsidP="08DA0877">
      <w:pPr>
        <w:jc w:val="both"/>
        <w:rPr>
          <w:sz w:val="20"/>
          <w:szCs w:val="20"/>
        </w:rPr>
      </w:pPr>
      <w:r w:rsidRPr="08DA0877">
        <w:rPr>
          <w:sz w:val="20"/>
          <w:szCs w:val="20"/>
        </w:rPr>
        <w:t xml:space="preserve"> </w:t>
      </w:r>
    </w:p>
    <w:p w14:paraId="428203E6" w14:textId="42BF7378" w:rsidR="563F0A0F" w:rsidRDefault="563F0A0F" w:rsidP="08DA0877">
      <w:pPr>
        <w:jc w:val="both"/>
        <w:rPr>
          <w:sz w:val="20"/>
          <w:szCs w:val="20"/>
        </w:rPr>
      </w:pPr>
      <w:r w:rsidRPr="62B5C897">
        <w:rPr>
          <w:sz w:val="20"/>
          <w:szCs w:val="20"/>
        </w:rPr>
        <w:t>Kompleksinis ir duomenimis grįstas sprendimas ateityje gali reikšmingai prisidėti prie efektyvesnio tinklų valdymo, mažesnių infrastruktūros priežiūros kaštų ir tvaresnio geriamojo vandens išteklių naudojimo.</w:t>
      </w:r>
    </w:p>
    <w:p w14:paraId="2FC54297" w14:textId="0954B561" w:rsidR="563F0A0F" w:rsidRDefault="563F0A0F" w:rsidP="08DA0877">
      <w:pPr>
        <w:jc w:val="both"/>
        <w:rPr>
          <w:sz w:val="20"/>
          <w:szCs w:val="20"/>
        </w:rPr>
      </w:pPr>
      <w:r w:rsidRPr="08DA0877">
        <w:rPr>
          <w:sz w:val="20"/>
          <w:szCs w:val="20"/>
        </w:rPr>
        <w:t xml:space="preserve"> </w:t>
      </w:r>
    </w:p>
    <w:p w14:paraId="504604EB" w14:textId="7BC59546" w:rsidR="4FD27024" w:rsidRDefault="4FD27024" w:rsidP="62B5C897">
      <w:pPr>
        <w:jc w:val="both"/>
        <w:rPr>
          <w:sz w:val="20"/>
          <w:szCs w:val="20"/>
        </w:rPr>
      </w:pPr>
      <w:r w:rsidRPr="62B5C897">
        <w:rPr>
          <w:sz w:val="20"/>
          <w:szCs w:val="20"/>
        </w:rPr>
        <w:t xml:space="preserve">Įmonė „SAR Projects” įgyvendina technologijos vystymo projektą per Europos kosmoso agentūros (EKA) RPA programą. Šiame projekte „Vilniaus vandenys“ dalyvauja kaip projekto partneris, prisidėsiantis prie tolesnio technologijos vystymo bei praktinio testavimo Lietuvoje.     </w:t>
      </w:r>
    </w:p>
    <w:p w14:paraId="7DEFDC5C" w14:textId="11719D84" w:rsidR="4FD27024" w:rsidRDefault="4FD27024" w:rsidP="62B5C897">
      <w:pPr>
        <w:jc w:val="both"/>
        <w:rPr>
          <w:sz w:val="20"/>
          <w:szCs w:val="20"/>
        </w:rPr>
      </w:pPr>
      <w:r w:rsidRPr="62B5C897">
        <w:rPr>
          <w:sz w:val="20"/>
          <w:szCs w:val="20"/>
        </w:rPr>
        <w:lastRenderedPageBreak/>
        <w:t xml:space="preserve"> </w:t>
      </w:r>
    </w:p>
    <w:p w14:paraId="79806299" w14:textId="75F92303" w:rsidR="4FD27024" w:rsidRDefault="4FD27024" w:rsidP="62B5C897">
      <w:pPr>
        <w:jc w:val="both"/>
        <w:rPr>
          <w:sz w:val="20"/>
          <w:szCs w:val="20"/>
        </w:rPr>
      </w:pPr>
      <w:r w:rsidRPr="62B5C897">
        <w:rPr>
          <w:sz w:val="20"/>
          <w:szCs w:val="20"/>
        </w:rPr>
        <w:t>Projektas atitinka EKA strateginę kryptį skatinti kosmoso technologijų taikymą sprendžiant tvarumo ir kritinės infrastruktūros valdymo iššūkius. Startuolis „SAR Projects“ šiais metais sėkmingai užbaigė Europos kosmoso agentūros verslo inkubatorių (ESA BIC), o vystoma technologija buvo pristatyta Šiaurės ir Baltijos šalių ESA BIC renginyje Švedijoje.</w:t>
      </w:r>
    </w:p>
    <w:p w14:paraId="622BBFC0" w14:textId="63E2C90F" w:rsidR="08DA0877" w:rsidRDefault="563F0A0F" w:rsidP="62B5C897">
      <w:pPr>
        <w:jc w:val="both"/>
        <w:rPr>
          <w:sz w:val="20"/>
          <w:szCs w:val="20"/>
        </w:rPr>
      </w:pPr>
      <w:r w:rsidRPr="62B5C897">
        <w:rPr>
          <w:sz w:val="20"/>
          <w:szCs w:val="20"/>
        </w:rPr>
        <w:t xml:space="preserve"> </w:t>
      </w:r>
    </w:p>
    <w:p w14:paraId="669B22FD" w14:textId="77777777" w:rsidR="00EA4459" w:rsidRPr="001642EB" w:rsidRDefault="00EA4459" w:rsidP="00EA4459">
      <w:pPr>
        <w:jc w:val="both"/>
        <w:rPr>
          <w:b/>
          <w:bCs/>
          <w:sz w:val="20"/>
          <w:szCs w:val="20"/>
        </w:rPr>
      </w:pPr>
      <w:r w:rsidRPr="001642EB">
        <w:rPr>
          <w:b/>
          <w:bCs/>
          <w:sz w:val="20"/>
          <w:szCs w:val="20"/>
        </w:rPr>
        <w:t>Kontaktai žiniasklaidai</w:t>
      </w:r>
    </w:p>
    <w:p w14:paraId="689A4203" w14:textId="77777777" w:rsidR="00EA4459" w:rsidRPr="001642EB" w:rsidRDefault="00EA4459" w:rsidP="00EA4459">
      <w:pPr>
        <w:jc w:val="both"/>
        <w:rPr>
          <w:sz w:val="20"/>
          <w:szCs w:val="20"/>
        </w:rPr>
      </w:pPr>
    </w:p>
    <w:p w14:paraId="00E361D5" w14:textId="77777777" w:rsidR="00EA4459" w:rsidRDefault="00EA4459" w:rsidP="00EA4459">
      <w:pPr>
        <w:jc w:val="both"/>
        <w:rPr>
          <w:sz w:val="20"/>
          <w:szCs w:val="20"/>
        </w:rPr>
      </w:pPr>
      <w:r w:rsidRPr="001642EB">
        <w:rPr>
          <w:sz w:val="20"/>
          <w:szCs w:val="20"/>
        </w:rPr>
        <w:t>Išorinės komunikacijos partneris</w:t>
      </w:r>
    </w:p>
    <w:p w14:paraId="2E2CDBB5" w14:textId="77777777" w:rsidR="00EA4459" w:rsidRPr="001642EB" w:rsidRDefault="00EA4459" w:rsidP="00EA4459">
      <w:pPr>
        <w:jc w:val="both"/>
        <w:rPr>
          <w:sz w:val="20"/>
          <w:szCs w:val="20"/>
        </w:rPr>
      </w:pPr>
      <w:r>
        <w:rPr>
          <w:sz w:val="20"/>
          <w:szCs w:val="20"/>
        </w:rPr>
        <w:t>„Vilniaus vandenys“</w:t>
      </w:r>
    </w:p>
    <w:p w14:paraId="09F5727E" w14:textId="77777777" w:rsidR="00EA4459" w:rsidRPr="001642EB" w:rsidRDefault="00EA4459" w:rsidP="00EA4459">
      <w:pPr>
        <w:jc w:val="both"/>
        <w:rPr>
          <w:sz w:val="20"/>
          <w:szCs w:val="20"/>
        </w:rPr>
      </w:pPr>
      <w:r w:rsidRPr="001642EB">
        <w:rPr>
          <w:sz w:val="20"/>
          <w:szCs w:val="20"/>
        </w:rPr>
        <w:t>Tadas Vasiliauskas</w:t>
      </w:r>
    </w:p>
    <w:p w14:paraId="2836128C" w14:textId="77777777" w:rsidR="00EA4459" w:rsidRPr="001642EB" w:rsidRDefault="00EA4459" w:rsidP="00EA4459">
      <w:pPr>
        <w:jc w:val="both"/>
        <w:rPr>
          <w:sz w:val="20"/>
          <w:szCs w:val="20"/>
        </w:rPr>
      </w:pPr>
      <w:r w:rsidRPr="001642EB">
        <w:rPr>
          <w:sz w:val="20"/>
          <w:szCs w:val="20"/>
        </w:rPr>
        <w:t>Tel. +370 682 17273</w:t>
      </w:r>
    </w:p>
    <w:p w14:paraId="3D723A9F" w14:textId="77777777" w:rsidR="00EA4459" w:rsidRPr="001642EB" w:rsidRDefault="00EA4459" w:rsidP="00EA4459">
      <w:pPr>
        <w:jc w:val="both"/>
        <w:rPr>
          <w:sz w:val="20"/>
          <w:szCs w:val="20"/>
        </w:rPr>
      </w:pPr>
      <w:r w:rsidRPr="001642EB">
        <w:rPr>
          <w:sz w:val="20"/>
          <w:szCs w:val="20"/>
        </w:rPr>
        <w:t xml:space="preserve">el. p. </w:t>
      </w:r>
      <w:hyperlink r:id="rId8" w:history="1">
        <w:r w:rsidRPr="000619C1">
          <w:rPr>
            <w:rStyle w:val="Hyperlink"/>
            <w:sz w:val="20"/>
            <w:szCs w:val="20"/>
          </w:rPr>
          <w:t>tadas.vasiliauskas@vv.lt</w:t>
        </w:r>
      </w:hyperlink>
      <w:r>
        <w:rPr>
          <w:sz w:val="20"/>
          <w:szCs w:val="20"/>
        </w:rPr>
        <w:t xml:space="preserve"> </w:t>
      </w:r>
    </w:p>
    <w:p w14:paraId="45335FAB" w14:textId="77777777" w:rsidR="00524AFF" w:rsidRPr="00524AFF" w:rsidRDefault="00524AFF" w:rsidP="006E2552">
      <w:pPr>
        <w:jc w:val="both"/>
        <w:rPr>
          <w:sz w:val="20"/>
          <w:szCs w:val="20"/>
        </w:rPr>
      </w:pPr>
    </w:p>
    <w:sectPr w:rsidR="00524AFF" w:rsidRPr="00524AFF">
      <w:headerReference w:type="default" r:id="rId9"/>
      <w:pgSz w:w="11906" w:h="16838"/>
      <w:pgMar w:top="1440" w:right="1440" w:bottom="1440" w:left="1440" w:header="708" w:footer="708"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AF153" w14:textId="77777777" w:rsidR="008224CE" w:rsidRDefault="008224CE">
      <w:r>
        <w:separator/>
      </w:r>
    </w:p>
  </w:endnote>
  <w:endnote w:type="continuationSeparator" w:id="0">
    <w:p w14:paraId="1AB78E3F" w14:textId="77777777" w:rsidR="008224CE" w:rsidRDefault="008224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42CF1558-36C4-4530-B4E4-26EA44D68069}"/>
    <w:embedBold r:id="rId2" w:fontKey="{0ED9C38B-D0D3-467E-8152-F2C1EBC83054}"/>
    <w:embedItalic r:id="rId3" w:fontKey="{7CEE934F-97F9-4B0C-99F5-7BA735A8E30B}"/>
  </w:font>
  <w:font w:name="Aptos Display">
    <w:charset w:val="00"/>
    <w:family w:val="swiss"/>
    <w:pitch w:val="variable"/>
    <w:sig w:usb0="20000287" w:usb1="00000003" w:usb2="00000000" w:usb3="00000000" w:csb0="0000019F" w:csb1="00000000"/>
    <w:embedRegular r:id="rId4" w:fontKey="{AAA4C4D4-959C-49A6-B999-458972D511E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5" w:fontKey="{E0F3F8AB-1F99-4EF5-B237-75E92A4327CD}"/>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221B1" w14:textId="77777777" w:rsidR="008224CE" w:rsidRDefault="008224CE">
      <w:r>
        <w:separator/>
      </w:r>
    </w:p>
  </w:footnote>
  <w:footnote w:type="continuationSeparator" w:id="0">
    <w:p w14:paraId="290C5199" w14:textId="77777777" w:rsidR="008224CE" w:rsidRDefault="008224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CDAE5" w14:textId="77777777" w:rsidR="001C2F1E" w:rsidRDefault="003119B9">
    <w:r>
      <w:rPr>
        <w:noProof/>
      </w:rPr>
      <w:drawing>
        <wp:anchor distT="0" distB="0" distL="0" distR="0" simplePos="0" relativeHeight="251658240" behindDoc="0" locked="0" layoutInCell="1" hidden="0" allowOverlap="1" wp14:anchorId="733CC4EB" wp14:editId="791E4FA2">
          <wp:simplePos x="0" y="0"/>
          <wp:positionH relativeFrom="column">
            <wp:posOffset>28575</wp:posOffset>
          </wp:positionH>
          <wp:positionV relativeFrom="paragraph">
            <wp:posOffset>-275590</wp:posOffset>
          </wp:positionV>
          <wp:extent cx="1233488" cy="605107"/>
          <wp:effectExtent l="0" t="0" r="0" b="0"/>
          <wp:wrapNone/>
          <wp:docPr id="1" name="image1.jpg" descr="A blue logo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logo with white text&#10;&#10;Description automatically generated"/>
                  <pic:cNvPicPr preferRelativeResize="0"/>
                </pic:nvPicPr>
                <pic:blipFill>
                  <a:blip r:embed="rId1"/>
                  <a:srcRect/>
                  <a:stretch>
                    <a:fillRect/>
                  </a:stretch>
                </pic:blipFill>
                <pic:spPr>
                  <a:xfrm>
                    <a:off x="0" y="0"/>
                    <a:ext cx="1233488" cy="605107"/>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B905DB"/>
    <w:multiLevelType w:val="hybridMultilevel"/>
    <w:tmpl w:val="839094E4"/>
    <w:lvl w:ilvl="0" w:tplc="5BECCC74">
      <w:start w:val="1"/>
      <w:numFmt w:val="bullet"/>
      <w:lvlText w:val=""/>
      <w:lvlJc w:val="left"/>
      <w:pPr>
        <w:ind w:left="1440" w:hanging="360"/>
      </w:pPr>
      <w:rPr>
        <w:rFonts w:ascii="Symbol" w:hAnsi="Symbol"/>
      </w:rPr>
    </w:lvl>
    <w:lvl w:ilvl="1" w:tplc="3C12E8D2">
      <w:start w:val="1"/>
      <w:numFmt w:val="bullet"/>
      <w:lvlText w:val=""/>
      <w:lvlJc w:val="left"/>
      <w:pPr>
        <w:ind w:left="1440" w:hanging="360"/>
      </w:pPr>
      <w:rPr>
        <w:rFonts w:ascii="Symbol" w:hAnsi="Symbol"/>
      </w:rPr>
    </w:lvl>
    <w:lvl w:ilvl="2" w:tplc="6284BF02">
      <w:start w:val="1"/>
      <w:numFmt w:val="bullet"/>
      <w:lvlText w:val=""/>
      <w:lvlJc w:val="left"/>
      <w:pPr>
        <w:ind w:left="1440" w:hanging="360"/>
      </w:pPr>
      <w:rPr>
        <w:rFonts w:ascii="Symbol" w:hAnsi="Symbol"/>
      </w:rPr>
    </w:lvl>
    <w:lvl w:ilvl="3" w:tplc="25FED2BE">
      <w:start w:val="1"/>
      <w:numFmt w:val="bullet"/>
      <w:lvlText w:val=""/>
      <w:lvlJc w:val="left"/>
      <w:pPr>
        <w:ind w:left="1440" w:hanging="360"/>
      </w:pPr>
      <w:rPr>
        <w:rFonts w:ascii="Symbol" w:hAnsi="Symbol"/>
      </w:rPr>
    </w:lvl>
    <w:lvl w:ilvl="4" w:tplc="47945058">
      <w:start w:val="1"/>
      <w:numFmt w:val="bullet"/>
      <w:lvlText w:val=""/>
      <w:lvlJc w:val="left"/>
      <w:pPr>
        <w:ind w:left="1440" w:hanging="360"/>
      </w:pPr>
      <w:rPr>
        <w:rFonts w:ascii="Symbol" w:hAnsi="Symbol"/>
      </w:rPr>
    </w:lvl>
    <w:lvl w:ilvl="5" w:tplc="B2A84F1A">
      <w:start w:val="1"/>
      <w:numFmt w:val="bullet"/>
      <w:lvlText w:val=""/>
      <w:lvlJc w:val="left"/>
      <w:pPr>
        <w:ind w:left="1440" w:hanging="360"/>
      </w:pPr>
      <w:rPr>
        <w:rFonts w:ascii="Symbol" w:hAnsi="Symbol"/>
      </w:rPr>
    </w:lvl>
    <w:lvl w:ilvl="6" w:tplc="278C86A2">
      <w:start w:val="1"/>
      <w:numFmt w:val="bullet"/>
      <w:lvlText w:val=""/>
      <w:lvlJc w:val="left"/>
      <w:pPr>
        <w:ind w:left="1440" w:hanging="360"/>
      </w:pPr>
      <w:rPr>
        <w:rFonts w:ascii="Symbol" w:hAnsi="Symbol"/>
      </w:rPr>
    </w:lvl>
    <w:lvl w:ilvl="7" w:tplc="76D89A66">
      <w:start w:val="1"/>
      <w:numFmt w:val="bullet"/>
      <w:lvlText w:val=""/>
      <w:lvlJc w:val="left"/>
      <w:pPr>
        <w:ind w:left="1440" w:hanging="360"/>
      </w:pPr>
      <w:rPr>
        <w:rFonts w:ascii="Symbol" w:hAnsi="Symbol"/>
      </w:rPr>
    </w:lvl>
    <w:lvl w:ilvl="8" w:tplc="BFA8371E">
      <w:start w:val="1"/>
      <w:numFmt w:val="bullet"/>
      <w:lvlText w:val=""/>
      <w:lvlJc w:val="left"/>
      <w:pPr>
        <w:ind w:left="1440" w:hanging="360"/>
      </w:pPr>
      <w:rPr>
        <w:rFonts w:ascii="Symbol" w:hAnsi="Symbol"/>
      </w:rPr>
    </w:lvl>
  </w:abstractNum>
  <w:abstractNum w:abstractNumId="1" w15:restartNumberingAfterBreak="0">
    <w:nsid w:val="24E771C0"/>
    <w:multiLevelType w:val="multilevel"/>
    <w:tmpl w:val="254C2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694D7826"/>
    <w:multiLevelType w:val="multilevel"/>
    <w:tmpl w:val="56EE6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1576301">
    <w:abstractNumId w:val="0"/>
  </w:num>
  <w:num w:numId="2" w16cid:durableId="288243415">
    <w:abstractNumId w:val="1"/>
  </w:num>
  <w:num w:numId="3" w16cid:durableId="9836546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F1E"/>
    <w:rsid w:val="00000376"/>
    <w:rsid w:val="000027F6"/>
    <w:rsid w:val="00003F73"/>
    <w:rsid w:val="00011F7B"/>
    <w:rsid w:val="00025173"/>
    <w:rsid w:val="00025C43"/>
    <w:rsid w:val="00027631"/>
    <w:rsid w:val="000307E5"/>
    <w:rsid w:val="000308EE"/>
    <w:rsid w:val="000342C0"/>
    <w:rsid w:val="00034A9A"/>
    <w:rsid w:val="00043EE8"/>
    <w:rsid w:val="000440C1"/>
    <w:rsid w:val="00045CF8"/>
    <w:rsid w:val="000531B0"/>
    <w:rsid w:val="00054FD0"/>
    <w:rsid w:val="00055147"/>
    <w:rsid w:val="0006441E"/>
    <w:rsid w:val="00070253"/>
    <w:rsid w:val="0007453A"/>
    <w:rsid w:val="000748D9"/>
    <w:rsid w:val="0009325B"/>
    <w:rsid w:val="000942E6"/>
    <w:rsid w:val="000A2D00"/>
    <w:rsid w:val="000C3EDF"/>
    <w:rsid w:val="000C637B"/>
    <w:rsid w:val="000C7BFB"/>
    <w:rsid w:val="000D5D08"/>
    <w:rsid w:val="000F2C49"/>
    <w:rsid w:val="00103739"/>
    <w:rsid w:val="00112673"/>
    <w:rsid w:val="00113BD6"/>
    <w:rsid w:val="001141F3"/>
    <w:rsid w:val="001239A3"/>
    <w:rsid w:val="001358B4"/>
    <w:rsid w:val="00135FF3"/>
    <w:rsid w:val="00146D41"/>
    <w:rsid w:val="0015298D"/>
    <w:rsid w:val="00156AAA"/>
    <w:rsid w:val="001767E7"/>
    <w:rsid w:val="0017750C"/>
    <w:rsid w:val="00177DA9"/>
    <w:rsid w:val="00192991"/>
    <w:rsid w:val="00196626"/>
    <w:rsid w:val="001A659C"/>
    <w:rsid w:val="001A7739"/>
    <w:rsid w:val="001B441C"/>
    <w:rsid w:val="001B7FF9"/>
    <w:rsid w:val="001C073D"/>
    <w:rsid w:val="001C1E0A"/>
    <w:rsid w:val="001C262F"/>
    <w:rsid w:val="001C2F1E"/>
    <w:rsid w:val="001C3224"/>
    <w:rsid w:val="001D14D5"/>
    <w:rsid w:val="001E103C"/>
    <w:rsid w:val="001E1498"/>
    <w:rsid w:val="001E7F40"/>
    <w:rsid w:val="001F03AE"/>
    <w:rsid w:val="001F1EED"/>
    <w:rsid w:val="001F2374"/>
    <w:rsid w:val="001F7436"/>
    <w:rsid w:val="001F7BB6"/>
    <w:rsid w:val="002009E8"/>
    <w:rsid w:val="00214EDD"/>
    <w:rsid w:val="002269D7"/>
    <w:rsid w:val="00236FA6"/>
    <w:rsid w:val="00246797"/>
    <w:rsid w:val="0025060B"/>
    <w:rsid w:val="00251391"/>
    <w:rsid w:val="0025295A"/>
    <w:rsid w:val="0025449D"/>
    <w:rsid w:val="00257518"/>
    <w:rsid w:val="00260CF4"/>
    <w:rsid w:val="00272849"/>
    <w:rsid w:val="00280F92"/>
    <w:rsid w:val="00284FC6"/>
    <w:rsid w:val="00287388"/>
    <w:rsid w:val="00290416"/>
    <w:rsid w:val="0029346D"/>
    <w:rsid w:val="002A1CD7"/>
    <w:rsid w:val="002A3A3F"/>
    <w:rsid w:val="002B72CB"/>
    <w:rsid w:val="002C2850"/>
    <w:rsid w:val="002D43B4"/>
    <w:rsid w:val="002D7CC4"/>
    <w:rsid w:val="002E0921"/>
    <w:rsid w:val="002E31CA"/>
    <w:rsid w:val="002E4099"/>
    <w:rsid w:val="002E51E1"/>
    <w:rsid w:val="002E5DDC"/>
    <w:rsid w:val="002F0346"/>
    <w:rsid w:val="002F6EB6"/>
    <w:rsid w:val="0030149E"/>
    <w:rsid w:val="0030444E"/>
    <w:rsid w:val="003119B9"/>
    <w:rsid w:val="00316EB2"/>
    <w:rsid w:val="00322B2B"/>
    <w:rsid w:val="00325903"/>
    <w:rsid w:val="0032596B"/>
    <w:rsid w:val="003304F0"/>
    <w:rsid w:val="003323AC"/>
    <w:rsid w:val="0033766D"/>
    <w:rsid w:val="003448BF"/>
    <w:rsid w:val="003469FF"/>
    <w:rsid w:val="00366CE5"/>
    <w:rsid w:val="00366F37"/>
    <w:rsid w:val="00366FD8"/>
    <w:rsid w:val="003758A6"/>
    <w:rsid w:val="003765DE"/>
    <w:rsid w:val="00383679"/>
    <w:rsid w:val="00390241"/>
    <w:rsid w:val="00390504"/>
    <w:rsid w:val="003921D4"/>
    <w:rsid w:val="00393902"/>
    <w:rsid w:val="003952B3"/>
    <w:rsid w:val="003A1B3A"/>
    <w:rsid w:val="003A28B2"/>
    <w:rsid w:val="003A3A40"/>
    <w:rsid w:val="003A5F8F"/>
    <w:rsid w:val="003B1AAA"/>
    <w:rsid w:val="003B55EC"/>
    <w:rsid w:val="003C0188"/>
    <w:rsid w:val="003C2FA1"/>
    <w:rsid w:val="003C6A06"/>
    <w:rsid w:val="003C6AE8"/>
    <w:rsid w:val="003D3C0A"/>
    <w:rsid w:val="003E5BFB"/>
    <w:rsid w:val="003E65FC"/>
    <w:rsid w:val="003E6A1D"/>
    <w:rsid w:val="003E6E6E"/>
    <w:rsid w:val="003F4C2B"/>
    <w:rsid w:val="00404A48"/>
    <w:rsid w:val="0041436D"/>
    <w:rsid w:val="00416FBF"/>
    <w:rsid w:val="004252CA"/>
    <w:rsid w:val="00425927"/>
    <w:rsid w:val="00437263"/>
    <w:rsid w:val="00437A32"/>
    <w:rsid w:val="004418ED"/>
    <w:rsid w:val="00442FA1"/>
    <w:rsid w:val="0044531F"/>
    <w:rsid w:val="004533F0"/>
    <w:rsid w:val="00455299"/>
    <w:rsid w:val="004602C0"/>
    <w:rsid w:val="00462D98"/>
    <w:rsid w:val="00463EDD"/>
    <w:rsid w:val="00474572"/>
    <w:rsid w:val="0047481F"/>
    <w:rsid w:val="004852BA"/>
    <w:rsid w:val="004902D3"/>
    <w:rsid w:val="00491D5F"/>
    <w:rsid w:val="004B331E"/>
    <w:rsid w:val="004B7468"/>
    <w:rsid w:val="004C3FEC"/>
    <w:rsid w:val="004C492B"/>
    <w:rsid w:val="004D0C96"/>
    <w:rsid w:val="004D41C6"/>
    <w:rsid w:val="004D59FE"/>
    <w:rsid w:val="004E02F8"/>
    <w:rsid w:val="004E7CAF"/>
    <w:rsid w:val="004F1609"/>
    <w:rsid w:val="00510384"/>
    <w:rsid w:val="00513B74"/>
    <w:rsid w:val="00524AFF"/>
    <w:rsid w:val="005261F7"/>
    <w:rsid w:val="00533DF3"/>
    <w:rsid w:val="00534FD1"/>
    <w:rsid w:val="005418C3"/>
    <w:rsid w:val="00542211"/>
    <w:rsid w:val="00547C10"/>
    <w:rsid w:val="00547C82"/>
    <w:rsid w:val="00570493"/>
    <w:rsid w:val="00583473"/>
    <w:rsid w:val="00585862"/>
    <w:rsid w:val="00586146"/>
    <w:rsid w:val="005866DC"/>
    <w:rsid w:val="005B731F"/>
    <w:rsid w:val="005B7EA7"/>
    <w:rsid w:val="005C5574"/>
    <w:rsid w:val="005D064B"/>
    <w:rsid w:val="005D301B"/>
    <w:rsid w:val="005E0D33"/>
    <w:rsid w:val="005E67FD"/>
    <w:rsid w:val="005F4D79"/>
    <w:rsid w:val="006030CB"/>
    <w:rsid w:val="00604EE3"/>
    <w:rsid w:val="0060612E"/>
    <w:rsid w:val="006102E5"/>
    <w:rsid w:val="00616640"/>
    <w:rsid w:val="00621ECC"/>
    <w:rsid w:val="00621F5C"/>
    <w:rsid w:val="0062355A"/>
    <w:rsid w:val="00623611"/>
    <w:rsid w:val="00624353"/>
    <w:rsid w:val="006303E4"/>
    <w:rsid w:val="00632AA2"/>
    <w:rsid w:val="00632AA4"/>
    <w:rsid w:val="006372CA"/>
    <w:rsid w:val="00647EB7"/>
    <w:rsid w:val="006525BD"/>
    <w:rsid w:val="006547EF"/>
    <w:rsid w:val="006574B1"/>
    <w:rsid w:val="0066071A"/>
    <w:rsid w:val="00665159"/>
    <w:rsid w:val="00667448"/>
    <w:rsid w:val="00670A78"/>
    <w:rsid w:val="006720F6"/>
    <w:rsid w:val="006726D6"/>
    <w:rsid w:val="006776C8"/>
    <w:rsid w:val="00681721"/>
    <w:rsid w:val="00690B72"/>
    <w:rsid w:val="00696E99"/>
    <w:rsid w:val="006A1702"/>
    <w:rsid w:val="006A775A"/>
    <w:rsid w:val="006A7CA7"/>
    <w:rsid w:val="006A7DBC"/>
    <w:rsid w:val="006B42CE"/>
    <w:rsid w:val="006B5954"/>
    <w:rsid w:val="006B5EE7"/>
    <w:rsid w:val="006B67A5"/>
    <w:rsid w:val="006B7EF6"/>
    <w:rsid w:val="006C28F8"/>
    <w:rsid w:val="006C5448"/>
    <w:rsid w:val="006C781C"/>
    <w:rsid w:val="006D780A"/>
    <w:rsid w:val="006E2552"/>
    <w:rsid w:val="006E306A"/>
    <w:rsid w:val="006F0A7C"/>
    <w:rsid w:val="006F4538"/>
    <w:rsid w:val="006F4A17"/>
    <w:rsid w:val="007020C2"/>
    <w:rsid w:val="00702E59"/>
    <w:rsid w:val="007060DE"/>
    <w:rsid w:val="00710F02"/>
    <w:rsid w:val="00711166"/>
    <w:rsid w:val="00722279"/>
    <w:rsid w:val="0073311D"/>
    <w:rsid w:val="00734A1D"/>
    <w:rsid w:val="00744118"/>
    <w:rsid w:val="0074485D"/>
    <w:rsid w:val="007500AC"/>
    <w:rsid w:val="00750229"/>
    <w:rsid w:val="00756F97"/>
    <w:rsid w:val="00760394"/>
    <w:rsid w:val="00764F56"/>
    <w:rsid w:val="00775EF3"/>
    <w:rsid w:val="0078328B"/>
    <w:rsid w:val="00794BA5"/>
    <w:rsid w:val="007A2254"/>
    <w:rsid w:val="007A5C46"/>
    <w:rsid w:val="007A7883"/>
    <w:rsid w:val="007B0A0B"/>
    <w:rsid w:val="007B2185"/>
    <w:rsid w:val="007C29FD"/>
    <w:rsid w:val="007C4C4D"/>
    <w:rsid w:val="007D0EBF"/>
    <w:rsid w:val="007D2FBE"/>
    <w:rsid w:val="007E0806"/>
    <w:rsid w:val="007E66D8"/>
    <w:rsid w:val="007F40C4"/>
    <w:rsid w:val="007F40D4"/>
    <w:rsid w:val="00805B01"/>
    <w:rsid w:val="008075A8"/>
    <w:rsid w:val="008108EC"/>
    <w:rsid w:val="00811439"/>
    <w:rsid w:val="00820853"/>
    <w:rsid w:val="008224CE"/>
    <w:rsid w:val="008229FE"/>
    <w:rsid w:val="00830DE7"/>
    <w:rsid w:val="0083555E"/>
    <w:rsid w:val="008375F5"/>
    <w:rsid w:val="00840E6D"/>
    <w:rsid w:val="00841C69"/>
    <w:rsid w:val="008512E8"/>
    <w:rsid w:val="0087083E"/>
    <w:rsid w:val="008829A3"/>
    <w:rsid w:val="00883171"/>
    <w:rsid w:val="00886DAB"/>
    <w:rsid w:val="00890EB1"/>
    <w:rsid w:val="008A506F"/>
    <w:rsid w:val="008B006B"/>
    <w:rsid w:val="008B5038"/>
    <w:rsid w:val="008B5475"/>
    <w:rsid w:val="008B7F84"/>
    <w:rsid w:val="008C13C5"/>
    <w:rsid w:val="008C4A11"/>
    <w:rsid w:val="008C79A8"/>
    <w:rsid w:val="008D3B0B"/>
    <w:rsid w:val="008E1DDF"/>
    <w:rsid w:val="008E570C"/>
    <w:rsid w:val="008E791B"/>
    <w:rsid w:val="00900F9A"/>
    <w:rsid w:val="0090151C"/>
    <w:rsid w:val="009029D4"/>
    <w:rsid w:val="0090574F"/>
    <w:rsid w:val="00916E26"/>
    <w:rsid w:val="00921ED8"/>
    <w:rsid w:val="00925111"/>
    <w:rsid w:val="00925EF9"/>
    <w:rsid w:val="00931BD5"/>
    <w:rsid w:val="0093350B"/>
    <w:rsid w:val="0093462C"/>
    <w:rsid w:val="00940829"/>
    <w:rsid w:val="00943B4C"/>
    <w:rsid w:val="00953C0D"/>
    <w:rsid w:val="00975BD2"/>
    <w:rsid w:val="00982486"/>
    <w:rsid w:val="00986CD4"/>
    <w:rsid w:val="009918C2"/>
    <w:rsid w:val="009938B9"/>
    <w:rsid w:val="00994B10"/>
    <w:rsid w:val="00995201"/>
    <w:rsid w:val="009961B8"/>
    <w:rsid w:val="00996AE1"/>
    <w:rsid w:val="00997B57"/>
    <w:rsid w:val="00997B96"/>
    <w:rsid w:val="009A32EF"/>
    <w:rsid w:val="009A52CD"/>
    <w:rsid w:val="009B1715"/>
    <w:rsid w:val="009B59D9"/>
    <w:rsid w:val="009D1441"/>
    <w:rsid w:val="009D3931"/>
    <w:rsid w:val="009D43BC"/>
    <w:rsid w:val="009D4BAE"/>
    <w:rsid w:val="009D525E"/>
    <w:rsid w:val="009D72A5"/>
    <w:rsid w:val="009E4D51"/>
    <w:rsid w:val="00A10D73"/>
    <w:rsid w:val="00A10D7C"/>
    <w:rsid w:val="00A13991"/>
    <w:rsid w:val="00A1799C"/>
    <w:rsid w:val="00A236C7"/>
    <w:rsid w:val="00A27F2E"/>
    <w:rsid w:val="00A37E75"/>
    <w:rsid w:val="00A40254"/>
    <w:rsid w:val="00A42C10"/>
    <w:rsid w:val="00A474DC"/>
    <w:rsid w:val="00A51E34"/>
    <w:rsid w:val="00A52885"/>
    <w:rsid w:val="00A577ED"/>
    <w:rsid w:val="00A57F89"/>
    <w:rsid w:val="00A64C0E"/>
    <w:rsid w:val="00A72336"/>
    <w:rsid w:val="00A73637"/>
    <w:rsid w:val="00A81495"/>
    <w:rsid w:val="00A82216"/>
    <w:rsid w:val="00A8382A"/>
    <w:rsid w:val="00A927F2"/>
    <w:rsid w:val="00A93EAF"/>
    <w:rsid w:val="00A95AB3"/>
    <w:rsid w:val="00A95D0D"/>
    <w:rsid w:val="00A96A60"/>
    <w:rsid w:val="00AA0D4D"/>
    <w:rsid w:val="00AA267B"/>
    <w:rsid w:val="00AB2E68"/>
    <w:rsid w:val="00AB61B5"/>
    <w:rsid w:val="00AC272A"/>
    <w:rsid w:val="00AC4B9B"/>
    <w:rsid w:val="00AC7AC8"/>
    <w:rsid w:val="00AD132B"/>
    <w:rsid w:val="00AD1EDD"/>
    <w:rsid w:val="00AD220C"/>
    <w:rsid w:val="00AD5AB4"/>
    <w:rsid w:val="00AE24FE"/>
    <w:rsid w:val="00AF7BF4"/>
    <w:rsid w:val="00B0035A"/>
    <w:rsid w:val="00B0718C"/>
    <w:rsid w:val="00B179DA"/>
    <w:rsid w:val="00B341EC"/>
    <w:rsid w:val="00B37017"/>
    <w:rsid w:val="00B43F38"/>
    <w:rsid w:val="00B53FAE"/>
    <w:rsid w:val="00B5440E"/>
    <w:rsid w:val="00B54A9E"/>
    <w:rsid w:val="00B55C3D"/>
    <w:rsid w:val="00B60861"/>
    <w:rsid w:val="00B72AAC"/>
    <w:rsid w:val="00B756DE"/>
    <w:rsid w:val="00B818A4"/>
    <w:rsid w:val="00B85A33"/>
    <w:rsid w:val="00B920F5"/>
    <w:rsid w:val="00BA0FDE"/>
    <w:rsid w:val="00BA1944"/>
    <w:rsid w:val="00BA3F90"/>
    <w:rsid w:val="00BA58BE"/>
    <w:rsid w:val="00BA70E5"/>
    <w:rsid w:val="00BC3F5F"/>
    <w:rsid w:val="00BC4286"/>
    <w:rsid w:val="00BC58F5"/>
    <w:rsid w:val="00BC687F"/>
    <w:rsid w:val="00BC6EC1"/>
    <w:rsid w:val="00BD23D3"/>
    <w:rsid w:val="00BD5C05"/>
    <w:rsid w:val="00BE0DF6"/>
    <w:rsid w:val="00BE3860"/>
    <w:rsid w:val="00BE471C"/>
    <w:rsid w:val="00BF0D04"/>
    <w:rsid w:val="00BF509A"/>
    <w:rsid w:val="00C03E7D"/>
    <w:rsid w:val="00C11B08"/>
    <w:rsid w:val="00C12973"/>
    <w:rsid w:val="00C13438"/>
    <w:rsid w:val="00C15928"/>
    <w:rsid w:val="00C2284D"/>
    <w:rsid w:val="00C26DFE"/>
    <w:rsid w:val="00C27D5A"/>
    <w:rsid w:val="00C31732"/>
    <w:rsid w:val="00C32EC9"/>
    <w:rsid w:val="00C35ADC"/>
    <w:rsid w:val="00C35D99"/>
    <w:rsid w:val="00C41BDD"/>
    <w:rsid w:val="00C4675A"/>
    <w:rsid w:val="00C51CB4"/>
    <w:rsid w:val="00C566B3"/>
    <w:rsid w:val="00C700E1"/>
    <w:rsid w:val="00C71C9E"/>
    <w:rsid w:val="00C75855"/>
    <w:rsid w:val="00C82F53"/>
    <w:rsid w:val="00C93607"/>
    <w:rsid w:val="00C94602"/>
    <w:rsid w:val="00C95B7E"/>
    <w:rsid w:val="00CA5FB4"/>
    <w:rsid w:val="00CB18DF"/>
    <w:rsid w:val="00CC2519"/>
    <w:rsid w:val="00CC49EF"/>
    <w:rsid w:val="00CC4AD5"/>
    <w:rsid w:val="00CC4D0B"/>
    <w:rsid w:val="00CC7B9A"/>
    <w:rsid w:val="00CD42CF"/>
    <w:rsid w:val="00CD4BA6"/>
    <w:rsid w:val="00CE2B53"/>
    <w:rsid w:val="00CE58C4"/>
    <w:rsid w:val="00CE6F39"/>
    <w:rsid w:val="00CF2E59"/>
    <w:rsid w:val="00CF7345"/>
    <w:rsid w:val="00D04243"/>
    <w:rsid w:val="00D075ED"/>
    <w:rsid w:val="00D16FCA"/>
    <w:rsid w:val="00D3122B"/>
    <w:rsid w:val="00D32EB7"/>
    <w:rsid w:val="00D374AE"/>
    <w:rsid w:val="00D42157"/>
    <w:rsid w:val="00D456BA"/>
    <w:rsid w:val="00D473E3"/>
    <w:rsid w:val="00D5406C"/>
    <w:rsid w:val="00D5716A"/>
    <w:rsid w:val="00D6170F"/>
    <w:rsid w:val="00D62610"/>
    <w:rsid w:val="00D65D10"/>
    <w:rsid w:val="00D7104A"/>
    <w:rsid w:val="00D73524"/>
    <w:rsid w:val="00D774FE"/>
    <w:rsid w:val="00DA0AC7"/>
    <w:rsid w:val="00DA47E8"/>
    <w:rsid w:val="00DB18DB"/>
    <w:rsid w:val="00DB37EF"/>
    <w:rsid w:val="00DB6647"/>
    <w:rsid w:val="00DC6D66"/>
    <w:rsid w:val="00DD4DC1"/>
    <w:rsid w:val="00DD50B2"/>
    <w:rsid w:val="00DE09B4"/>
    <w:rsid w:val="00DE5D27"/>
    <w:rsid w:val="00DE681A"/>
    <w:rsid w:val="00DE7809"/>
    <w:rsid w:val="00DF1EC5"/>
    <w:rsid w:val="00DF6298"/>
    <w:rsid w:val="00E01BDB"/>
    <w:rsid w:val="00E062BD"/>
    <w:rsid w:val="00E06459"/>
    <w:rsid w:val="00E14DF8"/>
    <w:rsid w:val="00E313D6"/>
    <w:rsid w:val="00E3274F"/>
    <w:rsid w:val="00E4140B"/>
    <w:rsid w:val="00E44600"/>
    <w:rsid w:val="00E63C32"/>
    <w:rsid w:val="00E711E8"/>
    <w:rsid w:val="00E724F0"/>
    <w:rsid w:val="00E74725"/>
    <w:rsid w:val="00E7659E"/>
    <w:rsid w:val="00E76C85"/>
    <w:rsid w:val="00E80357"/>
    <w:rsid w:val="00E81112"/>
    <w:rsid w:val="00E8648D"/>
    <w:rsid w:val="00E905C7"/>
    <w:rsid w:val="00E9621D"/>
    <w:rsid w:val="00E96932"/>
    <w:rsid w:val="00E973C5"/>
    <w:rsid w:val="00EA2493"/>
    <w:rsid w:val="00EA4459"/>
    <w:rsid w:val="00EB448A"/>
    <w:rsid w:val="00EC5231"/>
    <w:rsid w:val="00EC7894"/>
    <w:rsid w:val="00ED4BA8"/>
    <w:rsid w:val="00EE030C"/>
    <w:rsid w:val="00EE0947"/>
    <w:rsid w:val="00EE720A"/>
    <w:rsid w:val="00EE7D34"/>
    <w:rsid w:val="00EF1959"/>
    <w:rsid w:val="00EF1A50"/>
    <w:rsid w:val="00EF5805"/>
    <w:rsid w:val="00F067A9"/>
    <w:rsid w:val="00F1238D"/>
    <w:rsid w:val="00F14594"/>
    <w:rsid w:val="00F17EF2"/>
    <w:rsid w:val="00F32B4C"/>
    <w:rsid w:val="00F32E66"/>
    <w:rsid w:val="00F43C3A"/>
    <w:rsid w:val="00F45948"/>
    <w:rsid w:val="00F476BF"/>
    <w:rsid w:val="00F57E42"/>
    <w:rsid w:val="00F737C4"/>
    <w:rsid w:val="00F74AD1"/>
    <w:rsid w:val="00F75A4B"/>
    <w:rsid w:val="00F75C5C"/>
    <w:rsid w:val="00F86A60"/>
    <w:rsid w:val="00F87529"/>
    <w:rsid w:val="00F960ED"/>
    <w:rsid w:val="00FB295A"/>
    <w:rsid w:val="00FD4088"/>
    <w:rsid w:val="00FE1563"/>
    <w:rsid w:val="00FE4F12"/>
    <w:rsid w:val="00FF704F"/>
    <w:rsid w:val="01E26B0F"/>
    <w:rsid w:val="061D9A06"/>
    <w:rsid w:val="08DA0877"/>
    <w:rsid w:val="093DEC4E"/>
    <w:rsid w:val="0B93978A"/>
    <w:rsid w:val="11BFA27E"/>
    <w:rsid w:val="19E8AACA"/>
    <w:rsid w:val="209AFE44"/>
    <w:rsid w:val="21F1E654"/>
    <w:rsid w:val="21FD2079"/>
    <w:rsid w:val="25A36C44"/>
    <w:rsid w:val="2725BB6C"/>
    <w:rsid w:val="285611BE"/>
    <w:rsid w:val="2930274F"/>
    <w:rsid w:val="2FB56401"/>
    <w:rsid w:val="3186393D"/>
    <w:rsid w:val="3958C4C2"/>
    <w:rsid w:val="39CEDA05"/>
    <w:rsid w:val="3A8DB660"/>
    <w:rsid w:val="3F41ADFB"/>
    <w:rsid w:val="41D6F137"/>
    <w:rsid w:val="44867EB7"/>
    <w:rsid w:val="45F61B65"/>
    <w:rsid w:val="478B655C"/>
    <w:rsid w:val="4AF4EE82"/>
    <w:rsid w:val="4C084498"/>
    <w:rsid w:val="4E484142"/>
    <w:rsid w:val="4FD27024"/>
    <w:rsid w:val="5349FB44"/>
    <w:rsid w:val="563F0A0F"/>
    <w:rsid w:val="5816E8E4"/>
    <w:rsid w:val="5C33B384"/>
    <w:rsid w:val="60030F40"/>
    <w:rsid w:val="62B5C897"/>
    <w:rsid w:val="70DF38E8"/>
    <w:rsid w:val="710E8997"/>
    <w:rsid w:val="71625117"/>
    <w:rsid w:val="72C2B59D"/>
    <w:rsid w:val="74F1CF99"/>
    <w:rsid w:val="76D2E17C"/>
    <w:rsid w:val="76E27717"/>
    <w:rsid w:val="79BCB68A"/>
    <w:rsid w:val="7C7027ED"/>
    <w:rsid w:val="7DE144F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8A450"/>
  <w15:docId w15:val="{ED63D9EE-6E7C-4925-B8E3-426891152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C12D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C12D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C12D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C12D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C12D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C12D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C12D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C12D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C12D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sid w:val="002C12D5"/>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2C12D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C12D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C12D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C12D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C12D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C12D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C12D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C12D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C12D5"/>
    <w:rPr>
      <w:rFonts w:eastAsiaTheme="majorEastAsia" w:cstheme="majorBidi"/>
      <w:color w:val="272727" w:themeColor="text1" w:themeTint="D8"/>
    </w:rPr>
  </w:style>
  <w:style w:type="character" w:customStyle="1" w:styleId="TitleChar">
    <w:name w:val="Title Char"/>
    <w:basedOn w:val="DefaultParagraphFont"/>
    <w:link w:val="Title"/>
    <w:uiPriority w:val="10"/>
    <w:rsid w:val="002C12D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spacing w:after="160"/>
    </w:pPr>
    <w:rPr>
      <w:color w:val="595959"/>
      <w:sz w:val="28"/>
      <w:szCs w:val="28"/>
    </w:rPr>
  </w:style>
  <w:style w:type="character" w:customStyle="1" w:styleId="SubtitleChar">
    <w:name w:val="Subtitle Char"/>
    <w:basedOn w:val="DefaultParagraphFont"/>
    <w:link w:val="Subtitle"/>
    <w:uiPriority w:val="11"/>
    <w:rsid w:val="002C12D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C12D5"/>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C12D5"/>
    <w:rPr>
      <w:i/>
      <w:iCs/>
      <w:color w:val="404040" w:themeColor="text1" w:themeTint="BF"/>
    </w:rPr>
  </w:style>
  <w:style w:type="paragraph" w:styleId="ListParagraph">
    <w:name w:val="List Paragraph"/>
    <w:basedOn w:val="Normal"/>
    <w:uiPriority w:val="34"/>
    <w:qFormat/>
    <w:rsid w:val="002C12D5"/>
    <w:pPr>
      <w:ind w:left="720"/>
      <w:contextualSpacing/>
    </w:pPr>
  </w:style>
  <w:style w:type="character" w:styleId="IntenseEmphasis">
    <w:name w:val="Intense Emphasis"/>
    <w:basedOn w:val="DefaultParagraphFont"/>
    <w:uiPriority w:val="21"/>
    <w:qFormat/>
    <w:rsid w:val="002C12D5"/>
    <w:rPr>
      <w:i/>
      <w:iCs/>
      <w:color w:val="0F4761" w:themeColor="accent1" w:themeShade="BF"/>
    </w:rPr>
  </w:style>
  <w:style w:type="paragraph" w:styleId="IntenseQuote">
    <w:name w:val="Intense Quote"/>
    <w:basedOn w:val="Normal"/>
    <w:next w:val="Normal"/>
    <w:link w:val="IntenseQuoteChar"/>
    <w:uiPriority w:val="30"/>
    <w:qFormat/>
    <w:rsid w:val="002C12D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C12D5"/>
    <w:rPr>
      <w:i/>
      <w:iCs/>
      <w:color w:val="0F4761" w:themeColor="accent1" w:themeShade="BF"/>
    </w:rPr>
  </w:style>
  <w:style w:type="character" w:styleId="IntenseReference">
    <w:name w:val="Intense Reference"/>
    <w:basedOn w:val="DefaultParagraphFont"/>
    <w:uiPriority w:val="32"/>
    <w:qFormat/>
    <w:rsid w:val="002C12D5"/>
    <w:rPr>
      <w:b/>
      <w:bCs/>
      <w:smallCaps/>
      <w:color w:val="0F4761" w:themeColor="accent1" w:themeShade="BF"/>
      <w:spacing w:val="5"/>
    </w:rPr>
  </w:style>
  <w:style w:type="paragraph" w:styleId="Header">
    <w:name w:val="header"/>
    <w:basedOn w:val="Normal"/>
    <w:link w:val="HeaderChar"/>
    <w:uiPriority w:val="99"/>
    <w:unhideWhenUsed/>
    <w:rsid w:val="006A775A"/>
    <w:pPr>
      <w:tabs>
        <w:tab w:val="center" w:pos="4819"/>
        <w:tab w:val="right" w:pos="9638"/>
      </w:tabs>
    </w:pPr>
  </w:style>
  <w:style w:type="character" w:customStyle="1" w:styleId="HeaderChar">
    <w:name w:val="Header Char"/>
    <w:basedOn w:val="DefaultParagraphFont"/>
    <w:link w:val="Header"/>
    <w:uiPriority w:val="99"/>
    <w:rsid w:val="006A775A"/>
  </w:style>
  <w:style w:type="paragraph" w:styleId="Footer">
    <w:name w:val="footer"/>
    <w:basedOn w:val="Normal"/>
    <w:link w:val="FooterChar"/>
    <w:uiPriority w:val="99"/>
    <w:unhideWhenUsed/>
    <w:rsid w:val="006A775A"/>
    <w:pPr>
      <w:tabs>
        <w:tab w:val="center" w:pos="4819"/>
        <w:tab w:val="right" w:pos="9638"/>
      </w:tabs>
    </w:pPr>
  </w:style>
  <w:style w:type="character" w:customStyle="1" w:styleId="FooterChar">
    <w:name w:val="Footer Char"/>
    <w:basedOn w:val="DefaultParagraphFont"/>
    <w:link w:val="Footer"/>
    <w:uiPriority w:val="99"/>
    <w:rsid w:val="006A775A"/>
  </w:style>
  <w:style w:type="character" w:styleId="CommentReference">
    <w:name w:val="annotation reference"/>
    <w:basedOn w:val="DefaultParagraphFont"/>
    <w:uiPriority w:val="99"/>
    <w:semiHidden/>
    <w:unhideWhenUsed/>
    <w:rsid w:val="00A27F2E"/>
    <w:rPr>
      <w:sz w:val="16"/>
      <w:szCs w:val="16"/>
    </w:rPr>
  </w:style>
  <w:style w:type="paragraph" w:styleId="CommentText">
    <w:name w:val="annotation text"/>
    <w:basedOn w:val="Normal"/>
    <w:link w:val="CommentTextChar"/>
    <w:uiPriority w:val="99"/>
    <w:unhideWhenUsed/>
    <w:rsid w:val="00A27F2E"/>
    <w:rPr>
      <w:sz w:val="20"/>
      <w:szCs w:val="20"/>
    </w:rPr>
  </w:style>
  <w:style w:type="character" w:customStyle="1" w:styleId="CommentTextChar">
    <w:name w:val="Comment Text Char"/>
    <w:basedOn w:val="DefaultParagraphFont"/>
    <w:link w:val="CommentText"/>
    <w:uiPriority w:val="99"/>
    <w:rsid w:val="00A27F2E"/>
    <w:rPr>
      <w:sz w:val="20"/>
      <w:szCs w:val="20"/>
    </w:rPr>
  </w:style>
  <w:style w:type="paragraph" w:styleId="CommentSubject">
    <w:name w:val="annotation subject"/>
    <w:basedOn w:val="CommentText"/>
    <w:next w:val="CommentText"/>
    <w:link w:val="CommentSubjectChar"/>
    <w:uiPriority w:val="99"/>
    <w:semiHidden/>
    <w:unhideWhenUsed/>
    <w:rsid w:val="00A27F2E"/>
    <w:rPr>
      <w:b/>
      <w:bCs/>
    </w:rPr>
  </w:style>
  <w:style w:type="character" w:customStyle="1" w:styleId="CommentSubjectChar">
    <w:name w:val="Comment Subject Char"/>
    <w:basedOn w:val="CommentTextChar"/>
    <w:link w:val="CommentSubject"/>
    <w:uiPriority w:val="99"/>
    <w:semiHidden/>
    <w:rsid w:val="00A27F2E"/>
    <w:rPr>
      <w:b/>
      <w:bCs/>
      <w:sz w:val="20"/>
      <w:szCs w:val="20"/>
    </w:rPr>
  </w:style>
  <w:style w:type="character" w:styleId="Hyperlink">
    <w:name w:val="Hyperlink"/>
    <w:basedOn w:val="DefaultParagraphFont"/>
    <w:uiPriority w:val="99"/>
    <w:unhideWhenUsed/>
    <w:rsid w:val="00CD42CF"/>
    <w:rPr>
      <w:color w:val="467886" w:themeColor="hyperlink"/>
      <w:u w:val="single"/>
    </w:rPr>
  </w:style>
  <w:style w:type="character" w:styleId="UnresolvedMention">
    <w:name w:val="Unresolved Mention"/>
    <w:basedOn w:val="DefaultParagraphFont"/>
    <w:uiPriority w:val="99"/>
    <w:semiHidden/>
    <w:unhideWhenUsed/>
    <w:rsid w:val="00CD42CF"/>
    <w:rPr>
      <w:color w:val="605E5C"/>
      <w:shd w:val="clear" w:color="auto" w:fill="E1DFDD"/>
    </w:rPr>
  </w:style>
  <w:style w:type="paragraph" w:styleId="Revision">
    <w:name w:val="Revision"/>
    <w:hidden/>
    <w:uiPriority w:val="99"/>
    <w:semiHidden/>
    <w:rsid w:val="00547C82"/>
  </w:style>
  <w:style w:type="paragraph" w:styleId="NormalWeb">
    <w:name w:val="Normal (Web)"/>
    <w:basedOn w:val="Normal"/>
    <w:uiPriority w:val="99"/>
    <w:semiHidden/>
    <w:unhideWhenUsed/>
    <w:rsid w:val="0075022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949">
      <w:bodyDiv w:val="1"/>
      <w:marLeft w:val="0"/>
      <w:marRight w:val="0"/>
      <w:marTop w:val="0"/>
      <w:marBottom w:val="0"/>
      <w:divBdr>
        <w:top w:val="none" w:sz="0" w:space="0" w:color="auto"/>
        <w:left w:val="none" w:sz="0" w:space="0" w:color="auto"/>
        <w:bottom w:val="none" w:sz="0" w:space="0" w:color="auto"/>
        <w:right w:val="none" w:sz="0" w:space="0" w:color="auto"/>
      </w:divBdr>
    </w:div>
    <w:div w:id="13963630">
      <w:bodyDiv w:val="1"/>
      <w:marLeft w:val="0"/>
      <w:marRight w:val="0"/>
      <w:marTop w:val="0"/>
      <w:marBottom w:val="0"/>
      <w:divBdr>
        <w:top w:val="none" w:sz="0" w:space="0" w:color="auto"/>
        <w:left w:val="none" w:sz="0" w:space="0" w:color="auto"/>
        <w:bottom w:val="none" w:sz="0" w:space="0" w:color="auto"/>
        <w:right w:val="none" w:sz="0" w:space="0" w:color="auto"/>
      </w:divBdr>
    </w:div>
    <w:div w:id="120343770">
      <w:bodyDiv w:val="1"/>
      <w:marLeft w:val="0"/>
      <w:marRight w:val="0"/>
      <w:marTop w:val="0"/>
      <w:marBottom w:val="0"/>
      <w:divBdr>
        <w:top w:val="none" w:sz="0" w:space="0" w:color="auto"/>
        <w:left w:val="none" w:sz="0" w:space="0" w:color="auto"/>
        <w:bottom w:val="none" w:sz="0" w:space="0" w:color="auto"/>
        <w:right w:val="none" w:sz="0" w:space="0" w:color="auto"/>
      </w:divBdr>
      <w:divsChild>
        <w:div w:id="14031407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420239">
      <w:bodyDiv w:val="1"/>
      <w:marLeft w:val="0"/>
      <w:marRight w:val="0"/>
      <w:marTop w:val="0"/>
      <w:marBottom w:val="0"/>
      <w:divBdr>
        <w:top w:val="none" w:sz="0" w:space="0" w:color="auto"/>
        <w:left w:val="none" w:sz="0" w:space="0" w:color="auto"/>
        <w:bottom w:val="none" w:sz="0" w:space="0" w:color="auto"/>
        <w:right w:val="none" w:sz="0" w:space="0" w:color="auto"/>
      </w:divBdr>
      <w:divsChild>
        <w:div w:id="1304970185">
          <w:marLeft w:val="0"/>
          <w:marRight w:val="0"/>
          <w:marTop w:val="0"/>
          <w:marBottom w:val="0"/>
          <w:divBdr>
            <w:top w:val="none" w:sz="0" w:space="0" w:color="auto"/>
            <w:left w:val="none" w:sz="0" w:space="0" w:color="auto"/>
            <w:bottom w:val="none" w:sz="0" w:space="0" w:color="auto"/>
            <w:right w:val="none" w:sz="0" w:space="0" w:color="auto"/>
          </w:divBdr>
          <w:divsChild>
            <w:div w:id="604382986">
              <w:marLeft w:val="0"/>
              <w:marRight w:val="0"/>
              <w:marTop w:val="0"/>
              <w:marBottom w:val="0"/>
              <w:divBdr>
                <w:top w:val="none" w:sz="0" w:space="0" w:color="auto"/>
                <w:left w:val="none" w:sz="0" w:space="0" w:color="auto"/>
                <w:bottom w:val="none" w:sz="0" w:space="0" w:color="auto"/>
                <w:right w:val="none" w:sz="0" w:space="0" w:color="auto"/>
              </w:divBdr>
              <w:divsChild>
                <w:div w:id="356349814">
                  <w:marLeft w:val="0"/>
                  <w:marRight w:val="0"/>
                  <w:marTop w:val="0"/>
                  <w:marBottom w:val="0"/>
                  <w:divBdr>
                    <w:top w:val="none" w:sz="0" w:space="0" w:color="auto"/>
                    <w:left w:val="none" w:sz="0" w:space="0" w:color="auto"/>
                    <w:bottom w:val="none" w:sz="0" w:space="0" w:color="auto"/>
                    <w:right w:val="none" w:sz="0" w:space="0" w:color="auto"/>
                  </w:divBdr>
                  <w:divsChild>
                    <w:div w:id="1651444327">
                      <w:marLeft w:val="0"/>
                      <w:marRight w:val="0"/>
                      <w:marTop w:val="0"/>
                      <w:marBottom w:val="0"/>
                      <w:divBdr>
                        <w:top w:val="none" w:sz="0" w:space="0" w:color="auto"/>
                        <w:left w:val="none" w:sz="0" w:space="0" w:color="auto"/>
                        <w:bottom w:val="none" w:sz="0" w:space="0" w:color="auto"/>
                        <w:right w:val="none" w:sz="0" w:space="0" w:color="auto"/>
                      </w:divBdr>
                      <w:divsChild>
                        <w:div w:id="2013603962">
                          <w:marLeft w:val="0"/>
                          <w:marRight w:val="0"/>
                          <w:marTop w:val="0"/>
                          <w:marBottom w:val="0"/>
                          <w:divBdr>
                            <w:top w:val="none" w:sz="0" w:space="0" w:color="auto"/>
                            <w:left w:val="none" w:sz="0" w:space="0" w:color="auto"/>
                            <w:bottom w:val="none" w:sz="0" w:space="0" w:color="auto"/>
                            <w:right w:val="none" w:sz="0" w:space="0" w:color="auto"/>
                          </w:divBdr>
                          <w:divsChild>
                            <w:div w:id="1223517367">
                              <w:marLeft w:val="0"/>
                              <w:marRight w:val="0"/>
                              <w:marTop w:val="0"/>
                              <w:marBottom w:val="0"/>
                              <w:divBdr>
                                <w:top w:val="none" w:sz="0" w:space="0" w:color="auto"/>
                                <w:left w:val="none" w:sz="0" w:space="0" w:color="auto"/>
                                <w:bottom w:val="none" w:sz="0" w:space="0" w:color="auto"/>
                                <w:right w:val="none" w:sz="0" w:space="0" w:color="auto"/>
                              </w:divBdr>
                              <w:divsChild>
                                <w:div w:id="158029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046245">
      <w:bodyDiv w:val="1"/>
      <w:marLeft w:val="0"/>
      <w:marRight w:val="0"/>
      <w:marTop w:val="0"/>
      <w:marBottom w:val="0"/>
      <w:divBdr>
        <w:top w:val="none" w:sz="0" w:space="0" w:color="auto"/>
        <w:left w:val="none" w:sz="0" w:space="0" w:color="auto"/>
        <w:bottom w:val="none" w:sz="0" w:space="0" w:color="auto"/>
        <w:right w:val="none" w:sz="0" w:space="0" w:color="auto"/>
      </w:divBdr>
    </w:div>
    <w:div w:id="274754233">
      <w:bodyDiv w:val="1"/>
      <w:marLeft w:val="0"/>
      <w:marRight w:val="0"/>
      <w:marTop w:val="0"/>
      <w:marBottom w:val="0"/>
      <w:divBdr>
        <w:top w:val="none" w:sz="0" w:space="0" w:color="auto"/>
        <w:left w:val="none" w:sz="0" w:space="0" w:color="auto"/>
        <w:bottom w:val="none" w:sz="0" w:space="0" w:color="auto"/>
        <w:right w:val="none" w:sz="0" w:space="0" w:color="auto"/>
      </w:divBdr>
      <w:divsChild>
        <w:div w:id="1292398720">
          <w:marLeft w:val="0"/>
          <w:marRight w:val="0"/>
          <w:marTop w:val="0"/>
          <w:marBottom w:val="0"/>
          <w:divBdr>
            <w:top w:val="none" w:sz="0" w:space="0" w:color="auto"/>
            <w:left w:val="none" w:sz="0" w:space="0" w:color="auto"/>
            <w:bottom w:val="none" w:sz="0" w:space="0" w:color="auto"/>
            <w:right w:val="none" w:sz="0" w:space="0" w:color="auto"/>
          </w:divBdr>
          <w:divsChild>
            <w:div w:id="1834032025">
              <w:marLeft w:val="0"/>
              <w:marRight w:val="0"/>
              <w:marTop w:val="0"/>
              <w:marBottom w:val="0"/>
              <w:divBdr>
                <w:top w:val="none" w:sz="0" w:space="0" w:color="auto"/>
                <w:left w:val="none" w:sz="0" w:space="0" w:color="auto"/>
                <w:bottom w:val="none" w:sz="0" w:space="0" w:color="auto"/>
                <w:right w:val="none" w:sz="0" w:space="0" w:color="auto"/>
              </w:divBdr>
              <w:divsChild>
                <w:div w:id="1398626656">
                  <w:marLeft w:val="0"/>
                  <w:marRight w:val="0"/>
                  <w:marTop w:val="0"/>
                  <w:marBottom w:val="0"/>
                  <w:divBdr>
                    <w:top w:val="none" w:sz="0" w:space="0" w:color="auto"/>
                    <w:left w:val="none" w:sz="0" w:space="0" w:color="auto"/>
                    <w:bottom w:val="none" w:sz="0" w:space="0" w:color="auto"/>
                    <w:right w:val="none" w:sz="0" w:space="0" w:color="auto"/>
                  </w:divBdr>
                  <w:divsChild>
                    <w:div w:id="44645049">
                      <w:marLeft w:val="0"/>
                      <w:marRight w:val="0"/>
                      <w:marTop w:val="0"/>
                      <w:marBottom w:val="0"/>
                      <w:divBdr>
                        <w:top w:val="none" w:sz="0" w:space="0" w:color="auto"/>
                        <w:left w:val="none" w:sz="0" w:space="0" w:color="auto"/>
                        <w:bottom w:val="none" w:sz="0" w:space="0" w:color="auto"/>
                        <w:right w:val="none" w:sz="0" w:space="0" w:color="auto"/>
                      </w:divBdr>
                      <w:divsChild>
                        <w:div w:id="845293524">
                          <w:marLeft w:val="0"/>
                          <w:marRight w:val="0"/>
                          <w:marTop w:val="0"/>
                          <w:marBottom w:val="0"/>
                          <w:divBdr>
                            <w:top w:val="none" w:sz="0" w:space="0" w:color="auto"/>
                            <w:left w:val="none" w:sz="0" w:space="0" w:color="auto"/>
                            <w:bottom w:val="none" w:sz="0" w:space="0" w:color="auto"/>
                            <w:right w:val="none" w:sz="0" w:space="0" w:color="auto"/>
                          </w:divBdr>
                          <w:divsChild>
                            <w:div w:id="1668558552">
                              <w:marLeft w:val="0"/>
                              <w:marRight w:val="0"/>
                              <w:marTop w:val="0"/>
                              <w:marBottom w:val="0"/>
                              <w:divBdr>
                                <w:top w:val="none" w:sz="0" w:space="0" w:color="auto"/>
                                <w:left w:val="none" w:sz="0" w:space="0" w:color="auto"/>
                                <w:bottom w:val="none" w:sz="0" w:space="0" w:color="auto"/>
                                <w:right w:val="none" w:sz="0" w:space="0" w:color="auto"/>
                              </w:divBdr>
                              <w:divsChild>
                                <w:div w:id="890700049">
                                  <w:marLeft w:val="0"/>
                                  <w:marRight w:val="0"/>
                                  <w:marTop w:val="0"/>
                                  <w:marBottom w:val="0"/>
                                  <w:divBdr>
                                    <w:top w:val="none" w:sz="0" w:space="0" w:color="auto"/>
                                    <w:left w:val="none" w:sz="0" w:space="0" w:color="auto"/>
                                    <w:bottom w:val="none" w:sz="0" w:space="0" w:color="auto"/>
                                    <w:right w:val="none" w:sz="0" w:space="0" w:color="auto"/>
                                  </w:divBdr>
                                  <w:divsChild>
                                    <w:div w:id="1393387909">
                                      <w:marLeft w:val="0"/>
                                      <w:marRight w:val="0"/>
                                      <w:marTop w:val="0"/>
                                      <w:marBottom w:val="0"/>
                                      <w:divBdr>
                                        <w:top w:val="none" w:sz="0" w:space="0" w:color="auto"/>
                                        <w:left w:val="none" w:sz="0" w:space="0" w:color="auto"/>
                                        <w:bottom w:val="none" w:sz="0" w:space="0" w:color="auto"/>
                                        <w:right w:val="none" w:sz="0" w:space="0" w:color="auto"/>
                                      </w:divBdr>
                                      <w:divsChild>
                                        <w:div w:id="162747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1541438">
      <w:bodyDiv w:val="1"/>
      <w:marLeft w:val="0"/>
      <w:marRight w:val="0"/>
      <w:marTop w:val="0"/>
      <w:marBottom w:val="0"/>
      <w:divBdr>
        <w:top w:val="none" w:sz="0" w:space="0" w:color="auto"/>
        <w:left w:val="none" w:sz="0" w:space="0" w:color="auto"/>
        <w:bottom w:val="none" w:sz="0" w:space="0" w:color="auto"/>
        <w:right w:val="none" w:sz="0" w:space="0" w:color="auto"/>
      </w:divBdr>
    </w:div>
    <w:div w:id="345449873">
      <w:bodyDiv w:val="1"/>
      <w:marLeft w:val="0"/>
      <w:marRight w:val="0"/>
      <w:marTop w:val="0"/>
      <w:marBottom w:val="0"/>
      <w:divBdr>
        <w:top w:val="none" w:sz="0" w:space="0" w:color="auto"/>
        <w:left w:val="none" w:sz="0" w:space="0" w:color="auto"/>
        <w:bottom w:val="none" w:sz="0" w:space="0" w:color="auto"/>
        <w:right w:val="none" w:sz="0" w:space="0" w:color="auto"/>
      </w:divBdr>
    </w:div>
    <w:div w:id="432671084">
      <w:bodyDiv w:val="1"/>
      <w:marLeft w:val="0"/>
      <w:marRight w:val="0"/>
      <w:marTop w:val="0"/>
      <w:marBottom w:val="0"/>
      <w:divBdr>
        <w:top w:val="none" w:sz="0" w:space="0" w:color="auto"/>
        <w:left w:val="none" w:sz="0" w:space="0" w:color="auto"/>
        <w:bottom w:val="none" w:sz="0" w:space="0" w:color="auto"/>
        <w:right w:val="none" w:sz="0" w:space="0" w:color="auto"/>
      </w:divBdr>
    </w:div>
    <w:div w:id="470905004">
      <w:bodyDiv w:val="1"/>
      <w:marLeft w:val="0"/>
      <w:marRight w:val="0"/>
      <w:marTop w:val="0"/>
      <w:marBottom w:val="0"/>
      <w:divBdr>
        <w:top w:val="none" w:sz="0" w:space="0" w:color="auto"/>
        <w:left w:val="none" w:sz="0" w:space="0" w:color="auto"/>
        <w:bottom w:val="none" w:sz="0" w:space="0" w:color="auto"/>
        <w:right w:val="none" w:sz="0" w:space="0" w:color="auto"/>
      </w:divBdr>
    </w:div>
    <w:div w:id="502625837">
      <w:bodyDiv w:val="1"/>
      <w:marLeft w:val="0"/>
      <w:marRight w:val="0"/>
      <w:marTop w:val="0"/>
      <w:marBottom w:val="0"/>
      <w:divBdr>
        <w:top w:val="none" w:sz="0" w:space="0" w:color="auto"/>
        <w:left w:val="none" w:sz="0" w:space="0" w:color="auto"/>
        <w:bottom w:val="none" w:sz="0" w:space="0" w:color="auto"/>
        <w:right w:val="none" w:sz="0" w:space="0" w:color="auto"/>
      </w:divBdr>
    </w:div>
    <w:div w:id="514615967">
      <w:bodyDiv w:val="1"/>
      <w:marLeft w:val="0"/>
      <w:marRight w:val="0"/>
      <w:marTop w:val="0"/>
      <w:marBottom w:val="0"/>
      <w:divBdr>
        <w:top w:val="none" w:sz="0" w:space="0" w:color="auto"/>
        <w:left w:val="none" w:sz="0" w:space="0" w:color="auto"/>
        <w:bottom w:val="none" w:sz="0" w:space="0" w:color="auto"/>
        <w:right w:val="none" w:sz="0" w:space="0" w:color="auto"/>
      </w:divBdr>
    </w:div>
    <w:div w:id="514810450">
      <w:bodyDiv w:val="1"/>
      <w:marLeft w:val="0"/>
      <w:marRight w:val="0"/>
      <w:marTop w:val="0"/>
      <w:marBottom w:val="0"/>
      <w:divBdr>
        <w:top w:val="none" w:sz="0" w:space="0" w:color="auto"/>
        <w:left w:val="none" w:sz="0" w:space="0" w:color="auto"/>
        <w:bottom w:val="none" w:sz="0" w:space="0" w:color="auto"/>
        <w:right w:val="none" w:sz="0" w:space="0" w:color="auto"/>
      </w:divBdr>
      <w:divsChild>
        <w:div w:id="2014605361">
          <w:marLeft w:val="0"/>
          <w:marRight w:val="0"/>
          <w:marTop w:val="0"/>
          <w:marBottom w:val="0"/>
          <w:divBdr>
            <w:top w:val="none" w:sz="0" w:space="0" w:color="auto"/>
            <w:left w:val="none" w:sz="0" w:space="0" w:color="auto"/>
            <w:bottom w:val="none" w:sz="0" w:space="0" w:color="auto"/>
            <w:right w:val="none" w:sz="0" w:space="0" w:color="auto"/>
          </w:divBdr>
          <w:divsChild>
            <w:div w:id="116879985">
              <w:marLeft w:val="0"/>
              <w:marRight w:val="0"/>
              <w:marTop w:val="0"/>
              <w:marBottom w:val="0"/>
              <w:divBdr>
                <w:top w:val="none" w:sz="0" w:space="0" w:color="auto"/>
                <w:left w:val="none" w:sz="0" w:space="0" w:color="auto"/>
                <w:bottom w:val="none" w:sz="0" w:space="0" w:color="auto"/>
                <w:right w:val="none" w:sz="0" w:space="0" w:color="auto"/>
              </w:divBdr>
              <w:divsChild>
                <w:div w:id="982076505">
                  <w:marLeft w:val="0"/>
                  <w:marRight w:val="0"/>
                  <w:marTop w:val="0"/>
                  <w:marBottom w:val="0"/>
                  <w:divBdr>
                    <w:top w:val="none" w:sz="0" w:space="0" w:color="auto"/>
                    <w:left w:val="none" w:sz="0" w:space="0" w:color="auto"/>
                    <w:bottom w:val="none" w:sz="0" w:space="0" w:color="auto"/>
                    <w:right w:val="none" w:sz="0" w:space="0" w:color="auto"/>
                  </w:divBdr>
                  <w:divsChild>
                    <w:div w:id="1671176693">
                      <w:marLeft w:val="0"/>
                      <w:marRight w:val="0"/>
                      <w:marTop w:val="0"/>
                      <w:marBottom w:val="0"/>
                      <w:divBdr>
                        <w:top w:val="none" w:sz="0" w:space="0" w:color="auto"/>
                        <w:left w:val="none" w:sz="0" w:space="0" w:color="auto"/>
                        <w:bottom w:val="none" w:sz="0" w:space="0" w:color="auto"/>
                        <w:right w:val="none" w:sz="0" w:space="0" w:color="auto"/>
                      </w:divBdr>
                      <w:divsChild>
                        <w:div w:id="12193072">
                          <w:marLeft w:val="0"/>
                          <w:marRight w:val="0"/>
                          <w:marTop w:val="0"/>
                          <w:marBottom w:val="0"/>
                          <w:divBdr>
                            <w:top w:val="none" w:sz="0" w:space="0" w:color="auto"/>
                            <w:left w:val="none" w:sz="0" w:space="0" w:color="auto"/>
                            <w:bottom w:val="none" w:sz="0" w:space="0" w:color="auto"/>
                            <w:right w:val="none" w:sz="0" w:space="0" w:color="auto"/>
                          </w:divBdr>
                          <w:divsChild>
                            <w:div w:id="213540867">
                              <w:marLeft w:val="0"/>
                              <w:marRight w:val="0"/>
                              <w:marTop w:val="0"/>
                              <w:marBottom w:val="0"/>
                              <w:divBdr>
                                <w:top w:val="none" w:sz="0" w:space="0" w:color="auto"/>
                                <w:left w:val="none" w:sz="0" w:space="0" w:color="auto"/>
                                <w:bottom w:val="none" w:sz="0" w:space="0" w:color="auto"/>
                                <w:right w:val="none" w:sz="0" w:space="0" w:color="auto"/>
                              </w:divBdr>
                              <w:divsChild>
                                <w:div w:id="1703968550">
                                  <w:marLeft w:val="0"/>
                                  <w:marRight w:val="0"/>
                                  <w:marTop w:val="0"/>
                                  <w:marBottom w:val="0"/>
                                  <w:divBdr>
                                    <w:top w:val="none" w:sz="0" w:space="0" w:color="auto"/>
                                    <w:left w:val="none" w:sz="0" w:space="0" w:color="auto"/>
                                    <w:bottom w:val="none" w:sz="0" w:space="0" w:color="auto"/>
                                    <w:right w:val="none" w:sz="0" w:space="0" w:color="auto"/>
                                  </w:divBdr>
                                  <w:divsChild>
                                    <w:div w:id="930817022">
                                      <w:marLeft w:val="0"/>
                                      <w:marRight w:val="0"/>
                                      <w:marTop w:val="0"/>
                                      <w:marBottom w:val="0"/>
                                      <w:divBdr>
                                        <w:top w:val="none" w:sz="0" w:space="0" w:color="auto"/>
                                        <w:left w:val="none" w:sz="0" w:space="0" w:color="auto"/>
                                        <w:bottom w:val="none" w:sz="0" w:space="0" w:color="auto"/>
                                        <w:right w:val="none" w:sz="0" w:space="0" w:color="auto"/>
                                      </w:divBdr>
                                      <w:divsChild>
                                        <w:div w:id="68984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6552464">
      <w:bodyDiv w:val="1"/>
      <w:marLeft w:val="0"/>
      <w:marRight w:val="0"/>
      <w:marTop w:val="0"/>
      <w:marBottom w:val="0"/>
      <w:divBdr>
        <w:top w:val="none" w:sz="0" w:space="0" w:color="auto"/>
        <w:left w:val="none" w:sz="0" w:space="0" w:color="auto"/>
        <w:bottom w:val="none" w:sz="0" w:space="0" w:color="auto"/>
        <w:right w:val="none" w:sz="0" w:space="0" w:color="auto"/>
      </w:divBdr>
    </w:div>
    <w:div w:id="540366762">
      <w:bodyDiv w:val="1"/>
      <w:marLeft w:val="0"/>
      <w:marRight w:val="0"/>
      <w:marTop w:val="0"/>
      <w:marBottom w:val="0"/>
      <w:divBdr>
        <w:top w:val="none" w:sz="0" w:space="0" w:color="auto"/>
        <w:left w:val="none" w:sz="0" w:space="0" w:color="auto"/>
        <w:bottom w:val="none" w:sz="0" w:space="0" w:color="auto"/>
        <w:right w:val="none" w:sz="0" w:space="0" w:color="auto"/>
      </w:divBdr>
    </w:div>
    <w:div w:id="543294186">
      <w:bodyDiv w:val="1"/>
      <w:marLeft w:val="0"/>
      <w:marRight w:val="0"/>
      <w:marTop w:val="0"/>
      <w:marBottom w:val="0"/>
      <w:divBdr>
        <w:top w:val="none" w:sz="0" w:space="0" w:color="auto"/>
        <w:left w:val="none" w:sz="0" w:space="0" w:color="auto"/>
        <w:bottom w:val="none" w:sz="0" w:space="0" w:color="auto"/>
        <w:right w:val="none" w:sz="0" w:space="0" w:color="auto"/>
      </w:divBdr>
    </w:div>
    <w:div w:id="547305155">
      <w:bodyDiv w:val="1"/>
      <w:marLeft w:val="0"/>
      <w:marRight w:val="0"/>
      <w:marTop w:val="0"/>
      <w:marBottom w:val="0"/>
      <w:divBdr>
        <w:top w:val="none" w:sz="0" w:space="0" w:color="auto"/>
        <w:left w:val="none" w:sz="0" w:space="0" w:color="auto"/>
        <w:bottom w:val="none" w:sz="0" w:space="0" w:color="auto"/>
        <w:right w:val="none" w:sz="0" w:space="0" w:color="auto"/>
      </w:divBdr>
      <w:divsChild>
        <w:div w:id="11646685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7645055">
      <w:bodyDiv w:val="1"/>
      <w:marLeft w:val="0"/>
      <w:marRight w:val="0"/>
      <w:marTop w:val="0"/>
      <w:marBottom w:val="0"/>
      <w:divBdr>
        <w:top w:val="none" w:sz="0" w:space="0" w:color="auto"/>
        <w:left w:val="none" w:sz="0" w:space="0" w:color="auto"/>
        <w:bottom w:val="none" w:sz="0" w:space="0" w:color="auto"/>
        <w:right w:val="none" w:sz="0" w:space="0" w:color="auto"/>
      </w:divBdr>
    </w:div>
    <w:div w:id="603028294">
      <w:bodyDiv w:val="1"/>
      <w:marLeft w:val="0"/>
      <w:marRight w:val="0"/>
      <w:marTop w:val="0"/>
      <w:marBottom w:val="0"/>
      <w:divBdr>
        <w:top w:val="none" w:sz="0" w:space="0" w:color="auto"/>
        <w:left w:val="none" w:sz="0" w:space="0" w:color="auto"/>
        <w:bottom w:val="none" w:sz="0" w:space="0" w:color="auto"/>
        <w:right w:val="none" w:sz="0" w:space="0" w:color="auto"/>
      </w:divBdr>
      <w:divsChild>
        <w:div w:id="869798317">
          <w:marLeft w:val="0"/>
          <w:marRight w:val="0"/>
          <w:marTop w:val="0"/>
          <w:marBottom w:val="0"/>
          <w:divBdr>
            <w:top w:val="none" w:sz="0" w:space="0" w:color="auto"/>
            <w:left w:val="none" w:sz="0" w:space="0" w:color="auto"/>
            <w:bottom w:val="none" w:sz="0" w:space="0" w:color="auto"/>
            <w:right w:val="none" w:sz="0" w:space="0" w:color="auto"/>
          </w:divBdr>
          <w:divsChild>
            <w:div w:id="34159958">
              <w:marLeft w:val="0"/>
              <w:marRight w:val="0"/>
              <w:marTop w:val="0"/>
              <w:marBottom w:val="0"/>
              <w:divBdr>
                <w:top w:val="none" w:sz="0" w:space="0" w:color="auto"/>
                <w:left w:val="none" w:sz="0" w:space="0" w:color="auto"/>
                <w:bottom w:val="none" w:sz="0" w:space="0" w:color="auto"/>
                <w:right w:val="none" w:sz="0" w:space="0" w:color="auto"/>
              </w:divBdr>
              <w:divsChild>
                <w:div w:id="1856341">
                  <w:marLeft w:val="0"/>
                  <w:marRight w:val="0"/>
                  <w:marTop w:val="0"/>
                  <w:marBottom w:val="0"/>
                  <w:divBdr>
                    <w:top w:val="none" w:sz="0" w:space="0" w:color="auto"/>
                    <w:left w:val="none" w:sz="0" w:space="0" w:color="auto"/>
                    <w:bottom w:val="none" w:sz="0" w:space="0" w:color="auto"/>
                    <w:right w:val="none" w:sz="0" w:space="0" w:color="auto"/>
                  </w:divBdr>
                  <w:divsChild>
                    <w:div w:id="1063062258">
                      <w:marLeft w:val="0"/>
                      <w:marRight w:val="0"/>
                      <w:marTop w:val="0"/>
                      <w:marBottom w:val="0"/>
                      <w:divBdr>
                        <w:top w:val="none" w:sz="0" w:space="0" w:color="auto"/>
                        <w:left w:val="none" w:sz="0" w:space="0" w:color="auto"/>
                        <w:bottom w:val="none" w:sz="0" w:space="0" w:color="auto"/>
                        <w:right w:val="none" w:sz="0" w:space="0" w:color="auto"/>
                      </w:divBdr>
                      <w:divsChild>
                        <w:div w:id="101074040">
                          <w:marLeft w:val="0"/>
                          <w:marRight w:val="0"/>
                          <w:marTop w:val="0"/>
                          <w:marBottom w:val="0"/>
                          <w:divBdr>
                            <w:top w:val="none" w:sz="0" w:space="0" w:color="auto"/>
                            <w:left w:val="none" w:sz="0" w:space="0" w:color="auto"/>
                            <w:bottom w:val="none" w:sz="0" w:space="0" w:color="auto"/>
                            <w:right w:val="none" w:sz="0" w:space="0" w:color="auto"/>
                          </w:divBdr>
                          <w:divsChild>
                            <w:div w:id="1221136846">
                              <w:marLeft w:val="0"/>
                              <w:marRight w:val="0"/>
                              <w:marTop w:val="0"/>
                              <w:marBottom w:val="0"/>
                              <w:divBdr>
                                <w:top w:val="none" w:sz="0" w:space="0" w:color="auto"/>
                                <w:left w:val="none" w:sz="0" w:space="0" w:color="auto"/>
                                <w:bottom w:val="none" w:sz="0" w:space="0" w:color="auto"/>
                                <w:right w:val="none" w:sz="0" w:space="0" w:color="auto"/>
                              </w:divBdr>
                              <w:divsChild>
                                <w:div w:id="954216540">
                                  <w:marLeft w:val="0"/>
                                  <w:marRight w:val="0"/>
                                  <w:marTop w:val="0"/>
                                  <w:marBottom w:val="0"/>
                                  <w:divBdr>
                                    <w:top w:val="none" w:sz="0" w:space="0" w:color="auto"/>
                                    <w:left w:val="none" w:sz="0" w:space="0" w:color="auto"/>
                                    <w:bottom w:val="none" w:sz="0" w:space="0" w:color="auto"/>
                                    <w:right w:val="none" w:sz="0" w:space="0" w:color="auto"/>
                                  </w:divBdr>
                                  <w:divsChild>
                                    <w:div w:id="94261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9096627">
      <w:bodyDiv w:val="1"/>
      <w:marLeft w:val="0"/>
      <w:marRight w:val="0"/>
      <w:marTop w:val="0"/>
      <w:marBottom w:val="0"/>
      <w:divBdr>
        <w:top w:val="none" w:sz="0" w:space="0" w:color="auto"/>
        <w:left w:val="none" w:sz="0" w:space="0" w:color="auto"/>
        <w:bottom w:val="none" w:sz="0" w:space="0" w:color="auto"/>
        <w:right w:val="none" w:sz="0" w:space="0" w:color="auto"/>
      </w:divBdr>
    </w:div>
    <w:div w:id="660815306">
      <w:bodyDiv w:val="1"/>
      <w:marLeft w:val="0"/>
      <w:marRight w:val="0"/>
      <w:marTop w:val="0"/>
      <w:marBottom w:val="0"/>
      <w:divBdr>
        <w:top w:val="none" w:sz="0" w:space="0" w:color="auto"/>
        <w:left w:val="none" w:sz="0" w:space="0" w:color="auto"/>
        <w:bottom w:val="none" w:sz="0" w:space="0" w:color="auto"/>
        <w:right w:val="none" w:sz="0" w:space="0" w:color="auto"/>
      </w:divBdr>
    </w:div>
    <w:div w:id="732856010">
      <w:bodyDiv w:val="1"/>
      <w:marLeft w:val="0"/>
      <w:marRight w:val="0"/>
      <w:marTop w:val="0"/>
      <w:marBottom w:val="0"/>
      <w:divBdr>
        <w:top w:val="none" w:sz="0" w:space="0" w:color="auto"/>
        <w:left w:val="none" w:sz="0" w:space="0" w:color="auto"/>
        <w:bottom w:val="none" w:sz="0" w:space="0" w:color="auto"/>
        <w:right w:val="none" w:sz="0" w:space="0" w:color="auto"/>
      </w:divBdr>
    </w:div>
    <w:div w:id="762997943">
      <w:bodyDiv w:val="1"/>
      <w:marLeft w:val="0"/>
      <w:marRight w:val="0"/>
      <w:marTop w:val="0"/>
      <w:marBottom w:val="0"/>
      <w:divBdr>
        <w:top w:val="none" w:sz="0" w:space="0" w:color="auto"/>
        <w:left w:val="none" w:sz="0" w:space="0" w:color="auto"/>
        <w:bottom w:val="none" w:sz="0" w:space="0" w:color="auto"/>
        <w:right w:val="none" w:sz="0" w:space="0" w:color="auto"/>
      </w:divBdr>
      <w:divsChild>
        <w:div w:id="1208444830">
          <w:marLeft w:val="0"/>
          <w:marRight w:val="0"/>
          <w:marTop w:val="0"/>
          <w:marBottom w:val="0"/>
          <w:divBdr>
            <w:top w:val="none" w:sz="0" w:space="0" w:color="auto"/>
            <w:left w:val="none" w:sz="0" w:space="0" w:color="auto"/>
            <w:bottom w:val="none" w:sz="0" w:space="0" w:color="auto"/>
            <w:right w:val="none" w:sz="0" w:space="0" w:color="auto"/>
          </w:divBdr>
          <w:divsChild>
            <w:div w:id="1313102943">
              <w:marLeft w:val="0"/>
              <w:marRight w:val="0"/>
              <w:marTop w:val="0"/>
              <w:marBottom w:val="0"/>
              <w:divBdr>
                <w:top w:val="none" w:sz="0" w:space="0" w:color="auto"/>
                <w:left w:val="none" w:sz="0" w:space="0" w:color="auto"/>
                <w:bottom w:val="none" w:sz="0" w:space="0" w:color="auto"/>
                <w:right w:val="none" w:sz="0" w:space="0" w:color="auto"/>
              </w:divBdr>
              <w:divsChild>
                <w:div w:id="185214644">
                  <w:marLeft w:val="0"/>
                  <w:marRight w:val="0"/>
                  <w:marTop w:val="0"/>
                  <w:marBottom w:val="0"/>
                  <w:divBdr>
                    <w:top w:val="none" w:sz="0" w:space="0" w:color="auto"/>
                    <w:left w:val="none" w:sz="0" w:space="0" w:color="auto"/>
                    <w:bottom w:val="none" w:sz="0" w:space="0" w:color="auto"/>
                    <w:right w:val="none" w:sz="0" w:space="0" w:color="auto"/>
                  </w:divBdr>
                  <w:divsChild>
                    <w:div w:id="1020274888">
                      <w:marLeft w:val="0"/>
                      <w:marRight w:val="0"/>
                      <w:marTop w:val="0"/>
                      <w:marBottom w:val="0"/>
                      <w:divBdr>
                        <w:top w:val="none" w:sz="0" w:space="0" w:color="auto"/>
                        <w:left w:val="none" w:sz="0" w:space="0" w:color="auto"/>
                        <w:bottom w:val="none" w:sz="0" w:space="0" w:color="auto"/>
                        <w:right w:val="none" w:sz="0" w:space="0" w:color="auto"/>
                      </w:divBdr>
                      <w:divsChild>
                        <w:div w:id="1267619360">
                          <w:marLeft w:val="0"/>
                          <w:marRight w:val="0"/>
                          <w:marTop w:val="0"/>
                          <w:marBottom w:val="0"/>
                          <w:divBdr>
                            <w:top w:val="none" w:sz="0" w:space="0" w:color="auto"/>
                            <w:left w:val="none" w:sz="0" w:space="0" w:color="auto"/>
                            <w:bottom w:val="none" w:sz="0" w:space="0" w:color="auto"/>
                            <w:right w:val="none" w:sz="0" w:space="0" w:color="auto"/>
                          </w:divBdr>
                          <w:divsChild>
                            <w:div w:id="2135783885">
                              <w:marLeft w:val="0"/>
                              <w:marRight w:val="0"/>
                              <w:marTop w:val="0"/>
                              <w:marBottom w:val="0"/>
                              <w:divBdr>
                                <w:top w:val="none" w:sz="0" w:space="0" w:color="auto"/>
                                <w:left w:val="none" w:sz="0" w:space="0" w:color="auto"/>
                                <w:bottom w:val="none" w:sz="0" w:space="0" w:color="auto"/>
                                <w:right w:val="none" w:sz="0" w:space="0" w:color="auto"/>
                              </w:divBdr>
                              <w:divsChild>
                                <w:div w:id="1314211581">
                                  <w:marLeft w:val="0"/>
                                  <w:marRight w:val="0"/>
                                  <w:marTop w:val="0"/>
                                  <w:marBottom w:val="0"/>
                                  <w:divBdr>
                                    <w:top w:val="none" w:sz="0" w:space="0" w:color="auto"/>
                                    <w:left w:val="none" w:sz="0" w:space="0" w:color="auto"/>
                                    <w:bottom w:val="none" w:sz="0" w:space="0" w:color="auto"/>
                                    <w:right w:val="none" w:sz="0" w:space="0" w:color="auto"/>
                                  </w:divBdr>
                                  <w:divsChild>
                                    <w:div w:id="343946779">
                                      <w:marLeft w:val="0"/>
                                      <w:marRight w:val="0"/>
                                      <w:marTop w:val="0"/>
                                      <w:marBottom w:val="0"/>
                                      <w:divBdr>
                                        <w:top w:val="none" w:sz="0" w:space="0" w:color="auto"/>
                                        <w:left w:val="none" w:sz="0" w:space="0" w:color="auto"/>
                                        <w:bottom w:val="none" w:sz="0" w:space="0" w:color="auto"/>
                                        <w:right w:val="none" w:sz="0" w:space="0" w:color="auto"/>
                                      </w:divBdr>
                                      <w:divsChild>
                                        <w:div w:id="113189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86387896">
      <w:bodyDiv w:val="1"/>
      <w:marLeft w:val="0"/>
      <w:marRight w:val="0"/>
      <w:marTop w:val="0"/>
      <w:marBottom w:val="0"/>
      <w:divBdr>
        <w:top w:val="none" w:sz="0" w:space="0" w:color="auto"/>
        <w:left w:val="none" w:sz="0" w:space="0" w:color="auto"/>
        <w:bottom w:val="none" w:sz="0" w:space="0" w:color="auto"/>
        <w:right w:val="none" w:sz="0" w:space="0" w:color="auto"/>
      </w:divBdr>
    </w:div>
    <w:div w:id="845899528">
      <w:bodyDiv w:val="1"/>
      <w:marLeft w:val="0"/>
      <w:marRight w:val="0"/>
      <w:marTop w:val="0"/>
      <w:marBottom w:val="0"/>
      <w:divBdr>
        <w:top w:val="none" w:sz="0" w:space="0" w:color="auto"/>
        <w:left w:val="none" w:sz="0" w:space="0" w:color="auto"/>
        <w:bottom w:val="none" w:sz="0" w:space="0" w:color="auto"/>
        <w:right w:val="none" w:sz="0" w:space="0" w:color="auto"/>
      </w:divBdr>
    </w:div>
    <w:div w:id="933786533">
      <w:bodyDiv w:val="1"/>
      <w:marLeft w:val="0"/>
      <w:marRight w:val="0"/>
      <w:marTop w:val="0"/>
      <w:marBottom w:val="0"/>
      <w:divBdr>
        <w:top w:val="none" w:sz="0" w:space="0" w:color="auto"/>
        <w:left w:val="none" w:sz="0" w:space="0" w:color="auto"/>
        <w:bottom w:val="none" w:sz="0" w:space="0" w:color="auto"/>
        <w:right w:val="none" w:sz="0" w:space="0" w:color="auto"/>
      </w:divBdr>
    </w:div>
    <w:div w:id="967203851">
      <w:bodyDiv w:val="1"/>
      <w:marLeft w:val="0"/>
      <w:marRight w:val="0"/>
      <w:marTop w:val="0"/>
      <w:marBottom w:val="0"/>
      <w:divBdr>
        <w:top w:val="none" w:sz="0" w:space="0" w:color="auto"/>
        <w:left w:val="none" w:sz="0" w:space="0" w:color="auto"/>
        <w:bottom w:val="none" w:sz="0" w:space="0" w:color="auto"/>
        <w:right w:val="none" w:sz="0" w:space="0" w:color="auto"/>
      </w:divBdr>
    </w:div>
    <w:div w:id="1006324827">
      <w:bodyDiv w:val="1"/>
      <w:marLeft w:val="0"/>
      <w:marRight w:val="0"/>
      <w:marTop w:val="0"/>
      <w:marBottom w:val="0"/>
      <w:divBdr>
        <w:top w:val="none" w:sz="0" w:space="0" w:color="auto"/>
        <w:left w:val="none" w:sz="0" w:space="0" w:color="auto"/>
        <w:bottom w:val="none" w:sz="0" w:space="0" w:color="auto"/>
        <w:right w:val="none" w:sz="0" w:space="0" w:color="auto"/>
      </w:divBdr>
    </w:div>
    <w:div w:id="1024524295">
      <w:bodyDiv w:val="1"/>
      <w:marLeft w:val="0"/>
      <w:marRight w:val="0"/>
      <w:marTop w:val="0"/>
      <w:marBottom w:val="0"/>
      <w:divBdr>
        <w:top w:val="none" w:sz="0" w:space="0" w:color="auto"/>
        <w:left w:val="none" w:sz="0" w:space="0" w:color="auto"/>
        <w:bottom w:val="none" w:sz="0" w:space="0" w:color="auto"/>
        <w:right w:val="none" w:sz="0" w:space="0" w:color="auto"/>
      </w:divBdr>
      <w:divsChild>
        <w:div w:id="2127579166">
          <w:marLeft w:val="0"/>
          <w:marRight w:val="0"/>
          <w:marTop w:val="0"/>
          <w:marBottom w:val="0"/>
          <w:divBdr>
            <w:top w:val="none" w:sz="0" w:space="0" w:color="auto"/>
            <w:left w:val="none" w:sz="0" w:space="0" w:color="auto"/>
            <w:bottom w:val="none" w:sz="0" w:space="0" w:color="auto"/>
            <w:right w:val="none" w:sz="0" w:space="0" w:color="auto"/>
          </w:divBdr>
          <w:divsChild>
            <w:div w:id="1785804724">
              <w:marLeft w:val="0"/>
              <w:marRight w:val="0"/>
              <w:marTop w:val="0"/>
              <w:marBottom w:val="0"/>
              <w:divBdr>
                <w:top w:val="none" w:sz="0" w:space="0" w:color="auto"/>
                <w:left w:val="none" w:sz="0" w:space="0" w:color="auto"/>
                <w:bottom w:val="none" w:sz="0" w:space="0" w:color="auto"/>
                <w:right w:val="none" w:sz="0" w:space="0" w:color="auto"/>
              </w:divBdr>
              <w:divsChild>
                <w:div w:id="945771522">
                  <w:marLeft w:val="0"/>
                  <w:marRight w:val="0"/>
                  <w:marTop w:val="0"/>
                  <w:marBottom w:val="0"/>
                  <w:divBdr>
                    <w:top w:val="none" w:sz="0" w:space="0" w:color="auto"/>
                    <w:left w:val="none" w:sz="0" w:space="0" w:color="auto"/>
                    <w:bottom w:val="none" w:sz="0" w:space="0" w:color="auto"/>
                    <w:right w:val="none" w:sz="0" w:space="0" w:color="auto"/>
                  </w:divBdr>
                  <w:divsChild>
                    <w:div w:id="102963437">
                      <w:marLeft w:val="0"/>
                      <w:marRight w:val="0"/>
                      <w:marTop w:val="0"/>
                      <w:marBottom w:val="0"/>
                      <w:divBdr>
                        <w:top w:val="none" w:sz="0" w:space="0" w:color="auto"/>
                        <w:left w:val="none" w:sz="0" w:space="0" w:color="auto"/>
                        <w:bottom w:val="none" w:sz="0" w:space="0" w:color="auto"/>
                        <w:right w:val="none" w:sz="0" w:space="0" w:color="auto"/>
                      </w:divBdr>
                      <w:divsChild>
                        <w:div w:id="217329037">
                          <w:marLeft w:val="0"/>
                          <w:marRight w:val="0"/>
                          <w:marTop w:val="0"/>
                          <w:marBottom w:val="0"/>
                          <w:divBdr>
                            <w:top w:val="none" w:sz="0" w:space="0" w:color="auto"/>
                            <w:left w:val="none" w:sz="0" w:space="0" w:color="auto"/>
                            <w:bottom w:val="none" w:sz="0" w:space="0" w:color="auto"/>
                            <w:right w:val="none" w:sz="0" w:space="0" w:color="auto"/>
                          </w:divBdr>
                          <w:divsChild>
                            <w:div w:id="1635671247">
                              <w:marLeft w:val="0"/>
                              <w:marRight w:val="0"/>
                              <w:marTop w:val="0"/>
                              <w:marBottom w:val="0"/>
                              <w:divBdr>
                                <w:top w:val="none" w:sz="0" w:space="0" w:color="auto"/>
                                <w:left w:val="none" w:sz="0" w:space="0" w:color="auto"/>
                                <w:bottom w:val="none" w:sz="0" w:space="0" w:color="auto"/>
                                <w:right w:val="none" w:sz="0" w:space="0" w:color="auto"/>
                              </w:divBdr>
                              <w:divsChild>
                                <w:div w:id="967442594">
                                  <w:marLeft w:val="0"/>
                                  <w:marRight w:val="0"/>
                                  <w:marTop w:val="0"/>
                                  <w:marBottom w:val="0"/>
                                  <w:divBdr>
                                    <w:top w:val="none" w:sz="0" w:space="0" w:color="auto"/>
                                    <w:left w:val="none" w:sz="0" w:space="0" w:color="auto"/>
                                    <w:bottom w:val="none" w:sz="0" w:space="0" w:color="auto"/>
                                    <w:right w:val="none" w:sz="0" w:space="0" w:color="auto"/>
                                  </w:divBdr>
                                  <w:divsChild>
                                    <w:div w:id="1988506993">
                                      <w:marLeft w:val="0"/>
                                      <w:marRight w:val="0"/>
                                      <w:marTop w:val="0"/>
                                      <w:marBottom w:val="0"/>
                                      <w:divBdr>
                                        <w:top w:val="none" w:sz="0" w:space="0" w:color="auto"/>
                                        <w:left w:val="none" w:sz="0" w:space="0" w:color="auto"/>
                                        <w:bottom w:val="none" w:sz="0" w:space="0" w:color="auto"/>
                                        <w:right w:val="none" w:sz="0" w:space="0" w:color="auto"/>
                                      </w:divBdr>
                                      <w:divsChild>
                                        <w:div w:id="57982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3967677">
      <w:bodyDiv w:val="1"/>
      <w:marLeft w:val="0"/>
      <w:marRight w:val="0"/>
      <w:marTop w:val="0"/>
      <w:marBottom w:val="0"/>
      <w:divBdr>
        <w:top w:val="none" w:sz="0" w:space="0" w:color="auto"/>
        <w:left w:val="none" w:sz="0" w:space="0" w:color="auto"/>
        <w:bottom w:val="none" w:sz="0" w:space="0" w:color="auto"/>
        <w:right w:val="none" w:sz="0" w:space="0" w:color="auto"/>
      </w:divBdr>
    </w:div>
    <w:div w:id="1060641520">
      <w:bodyDiv w:val="1"/>
      <w:marLeft w:val="0"/>
      <w:marRight w:val="0"/>
      <w:marTop w:val="0"/>
      <w:marBottom w:val="0"/>
      <w:divBdr>
        <w:top w:val="none" w:sz="0" w:space="0" w:color="auto"/>
        <w:left w:val="none" w:sz="0" w:space="0" w:color="auto"/>
        <w:bottom w:val="none" w:sz="0" w:space="0" w:color="auto"/>
        <w:right w:val="none" w:sz="0" w:space="0" w:color="auto"/>
      </w:divBdr>
    </w:div>
    <w:div w:id="1102260616">
      <w:bodyDiv w:val="1"/>
      <w:marLeft w:val="0"/>
      <w:marRight w:val="0"/>
      <w:marTop w:val="0"/>
      <w:marBottom w:val="0"/>
      <w:divBdr>
        <w:top w:val="none" w:sz="0" w:space="0" w:color="auto"/>
        <w:left w:val="none" w:sz="0" w:space="0" w:color="auto"/>
        <w:bottom w:val="none" w:sz="0" w:space="0" w:color="auto"/>
        <w:right w:val="none" w:sz="0" w:space="0" w:color="auto"/>
      </w:divBdr>
      <w:divsChild>
        <w:div w:id="1175077531">
          <w:marLeft w:val="0"/>
          <w:marRight w:val="0"/>
          <w:marTop w:val="0"/>
          <w:marBottom w:val="0"/>
          <w:divBdr>
            <w:top w:val="none" w:sz="0" w:space="0" w:color="auto"/>
            <w:left w:val="none" w:sz="0" w:space="0" w:color="auto"/>
            <w:bottom w:val="none" w:sz="0" w:space="0" w:color="auto"/>
            <w:right w:val="none" w:sz="0" w:space="0" w:color="auto"/>
          </w:divBdr>
          <w:divsChild>
            <w:div w:id="307174951">
              <w:marLeft w:val="0"/>
              <w:marRight w:val="0"/>
              <w:marTop w:val="0"/>
              <w:marBottom w:val="0"/>
              <w:divBdr>
                <w:top w:val="none" w:sz="0" w:space="0" w:color="auto"/>
                <w:left w:val="none" w:sz="0" w:space="0" w:color="auto"/>
                <w:bottom w:val="none" w:sz="0" w:space="0" w:color="auto"/>
                <w:right w:val="none" w:sz="0" w:space="0" w:color="auto"/>
              </w:divBdr>
              <w:divsChild>
                <w:div w:id="1490175168">
                  <w:marLeft w:val="0"/>
                  <w:marRight w:val="0"/>
                  <w:marTop w:val="0"/>
                  <w:marBottom w:val="0"/>
                  <w:divBdr>
                    <w:top w:val="none" w:sz="0" w:space="0" w:color="auto"/>
                    <w:left w:val="none" w:sz="0" w:space="0" w:color="auto"/>
                    <w:bottom w:val="none" w:sz="0" w:space="0" w:color="auto"/>
                    <w:right w:val="none" w:sz="0" w:space="0" w:color="auto"/>
                  </w:divBdr>
                  <w:divsChild>
                    <w:div w:id="1859852082">
                      <w:marLeft w:val="0"/>
                      <w:marRight w:val="0"/>
                      <w:marTop w:val="0"/>
                      <w:marBottom w:val="0"/>
                      <w:divBdr>
                        <w:top w:val="none" w:sz="0" w:space="0" w:color="auto"/>
                        <w:left w:val="none" w:sz="0" w:space="0" w:color="auto"/>
                        <w:bottom w:val="none" w:sz="0" w:space="0" w:color="auto"/>
                        <w:right w:val="none" w:sz="0" w:space="0" w:color="auto"/>
                      </w:divBdr>
                      <w:divsChild>
                        <w:div w:id="497354392">
                          <w:marLeft w:val="0"/>
                          <w:marRight w:val="0"/>
                          <w:marTop w:val="0"/>
                          <w:marBottom w:val="0"/>
                          <w:divBdr>
                            <w:top w:val="none" w:sz="0" w:space="0" w:color="auto"/>
                            <w:left w:val="none" w:sz="0" w:space="0" w:color="auto"/>
                            <w:bottom w:val="none" w:sz="0" w:space="0" w:color="auto"/>
                            <w:right w:val="none" w:sz="0" w:space="0" w:color="auto"/>
                          </w:divBdr>
                          <w:divsChild>
                            <w:div w:id="1281955699">
                              <w:marLeft w:val="0"/>
                              <w:marRight w:val="0"/>
                              <w:marTop w:val="0"/>
                              <w:marBottom w:val="0"/>
                              <w:divBdr>
                                <w:top w:val="none" w:sz="0" w:space="0" w:color="auto"/>
                                <w:left w:val="none" w:sz="0" w:space="0" w:color="auto"/>
                                <w:bottom w:val="none" w:sz="0" w:space="0" w:color="auto"/>
                                <w:right w:val="none" w:sz="0" w:space="0" w:color="auto"/>
                              </w:divBdr>
                              <w:divsChild>
                                <w:div w:id="1765615030">
                                  <w:marLeft w:val="0"/>
                                  <w:marRight w:val="0"/>
                                  <w:marTop w:val="0"/>
                                  <w:marBottom w:val="0"/>
                                  <w:divBdr>
                                    <w:top w:val="none" w:sz="0" w:space="0" w:color="auto"/>
                                    <w:left w:val="none" w:sz="0" w:space="0" w:color="auto"/>
                                    <w:bottom w:val="none" w:sz="0" w:space="0" w:color="auto"/>
                                    <w:right w:val="none" w:sz="0" w:space="0" w:color="auto"/>
                                  </w:divBdr>
                                  <w:divsChild>
                                    <w:div w:id="8988170">
                                      <w:marLeft w:val="0"/>
                                      <w:marRight w:val="0"/>
                                      <w:marTop w:val="0"/>
                                      <w:marBottom w:val="0"/>
                                      <w:divBdr>
                                        <w:top w:val="none" w:sz="0" w:space="0" w:color="auto"/>
                                        <w:left w:val="none" w:sz="0" w:space="0" w:color="auto"/>
                                        <w:bottom w:val="none" w:sz="0" w:space="0" w:color="auto"/>
                                        <w:right w:val="none" w:sz="0" w:space="0" w:color="auto"/>
                                      </w:divBdr>
                                      <w:divsChild>
                                        <w:div w:id="37558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7449227">
      <w:bodyDiv w:val="1"/>
      <w:marLeft w:val="0"/>
      <w:marRight w:val="0"/>
      <w:marTop w:val="0"/>
      <w:marBottom w:val="0"/>
      <w:divBdr>
        <w:top w:val="none" w:sz="0" w:space="0" w:color="auto"/>
        <w:left w:val="none" w:sz="0" w:space="0" w:color="auto"/>
        <w:bottom w:val="none" w:sz="0" w:space="0" w:color="auto"/>
        <w:right w:val="none" w:sz="0" w:space="0" w:color="auto"/>
      </w:divBdr>
    </w:div>
    <w:div w:id="1206288090">
      <w:bodyDiv w:val="1"/>
      <w:marLeft w:val="0"/>
      <w:marRight w:val="0"/>
      <w:marTop w:val="0"/>
      <w:marBottom w:val="0"/>
      <w:divBdr>
        <w:top w:val="none" w:sz="0" w:space="0" w:color="auto"/>
        <w:left w:val="none" w:sz="0" w:space="0" w:color="auto"/>
        <w:bottom w:val="none" w:sz="0" w:space="0" w:color="auto"/>
        <w:right w:val="none" w:sz="0" w:space="0" w:color="auto"/>
      </w:divBdr>
    </w:div>
    <w:div w:id="1212420494">
      <w:bodyDiv w:val="1"/>
      <w:marLeft w:val="0"/>
      <w:marRight w:val="0"/>
      <w:marTop w:val="0"/>
      <w:marBottom w:val="0"/>
      <w:divBdr>
        <w:top w:val="none" w:sz="0" w:space="0" w:color="auto"/>
        <w:left w:val="none" w:sz="0" w:space="0" w:color="auto"/>
        <w:bottom w:val="none" w:sz="0" w:space="0" w:color="auto"/>
        <w:right w:val="none" w:sz="0" w:space="0" w:color="auto"/>
      </w:divBdr>
      <w:divsChild>
        <w:div w:id="1246067969">
          <w:marLeft w:val="0"/>
          <w:marRight w:val="0"/>
          <w:marTop w:val="0"/>
          <w:marBottom w:val="0"/>
          <w:divBdr>
            <w:top w:val="none" w:sz="0" w:space="0" w:color="auto"/>
            <w:left w:val="none" w:sz="0" w:space="0" w:color="auto"/>
            <w:bottom w:val="none" w:sz="0" w:space="0" w:color="auto"/>
            <w:right w:val="none" w:sz="0" w:space="0" w:color="auto"/>
          </w:divBdr>
          <w:divsChild>
            <w:div w:id="1637955436">
              <w:marLeft w:val="0"/>
              <w:marRight w:val="0"/>
              <w:marTop w:val="0"/>
              <w:marBottom w:val="0"/>
              <w:divBdr>
                <w:top w:val="none" w:sz="0" w:space="0" w:color="auto"/>
                <w:left w:val="none" w:sz="0" w:space="0" w:color="auto"/>
                <w:bottom w:val="none" w:sz="0" w:space="0" w:color="auto"/>
                <w:right w:val="none" w:sz="0" w:space="0" w:color="auto"/>
              </w:divBdr>
              <w:divsChild>
                <w:div w:id="1225410788">
                  <w:marLeft w:val="0"/>
                  <w:marRight w:val="0"/>
                  <w:marTop w:val="0"/>
                  <w:marBottom w:val="0"/>
                  <w:divBdr>
                    <w:top w:val="none" w:sz="0" w:space="0" w:color="auto"/>
                    <w:left w:val="none" w:sz="0" w:space="0" w:color="auto"/>
                    <w:bottom w:val="none" w:sz="0" w:space="0" w:color="auto"/>
                    <w:right w:val="none" w:sz="0" w:space="0" w:color="auto"/>
                  </w:divBdr>
                  <w:divsChild>
                    <w:div w:id="978415085">
                      <w:marLeft w:val="0"/>
                      <w:marRight w:val="0"/>
                      <w:marTop w:val="0"/>
                      <w:marBottom w:val="0"/>
                      <w:divBdr>
                        <w:top w:val="none" w:sz="0" w:space="0" w:color="auto"/>
                        <w:left w:val="none" w:sz="0" w:space="0" w:color="auto"/>
                        <w:bottom w:val="none" w:sz="0" w:space="0" w:color="auto"/>
                        <w:right w:val="none" w:sz="0" w:space="0" w:color="auto"/>
                      </w:divBdr>
                      <w:divsChild>
                        <w:div w:id="30768588">
                          <w:marLeft w:val="0"/>
                          <w:marRight w:val="0"/>
                          <w:marTop w:val="0"/>
                          <w:marBottom w:val="0"/>
                          <w:divBdr>
                            <w:top w:val="none" w:sz="0" w:space="0" w:color="auto"/>
                            <w:left w:val="none" w:sz="0" w:space="0" w:color="auto"/>
                            <w:bottom w:val="none" w:sz="0" w:space="0" w:color="auto"/>
                            <w:right w:val="none" w:sz="0" w:space="0" w:color="auto"/>
                          </w:divBdr>
                          <w:divsChild>
                            <w:div w:id="982926721">
                              <w:marLeft w:val="0"/>
                              <w:marRight w:val="0"/>
                              <w:marTop w:val="0"/>
                              <w:marBottom w:val="0"/>
                              <w:divBdr>
                                <w:top w:val="none" w:sz="0" w:space="0" w:color="auto"/>
                                <w:left w:val="none" w:sz="0" w:space="0" w:color="auto"/>
                                <w:bottom w:val="none" w:sz="0" w:space="0" w:color="auto"/>
                                <w:right w:val="none" w:sz="0" w:space="0" w:color="auto"/>
                              </w:divBdr>
                              <w:divsChild>
                                <w:div w:id="278494602">
                                  <w:marLeft w:val="0"/>
                                  <w:marRight w:val="0"/>
                                  <w:marTop w:val="0"/>
                                  <w:marBottom w:val="0"/>
                                  <w:divBdr>
                                    <w:top w:val="none" w:sz="0" w:space="0" w:color="auto"/>
                                    <w:left w:val="none" w:sz="0" w:space="0" w:color="auto"/>
                                    <w:bottom w:val="none" w:sz="0" w:space="0" w:color="auto"/>
                                    <w:right w:val="none" w:sz="0" w:space="0" w:color="auto"/>
                                  </w:divBdr>
                                  <w:divsChild>
                                    <w:div w:id="1578440976">
                                      <w:marLeft w:val="0"/>
                                      <w:marRight w:val="0"/>
                                      <w:marTop w:val="0"/>
                                      <w:marBottom w:val="0"/>
                                      <w:divBdr>
                                        <w:top w:val="none" w:sz="0" w:space="0" w:color="auto"/>
                                        <w:left w:val="none" w:sz="0" w:space="0" w:color="auto"/>
                                        <w:bottom w:val="none" w:sz="0" w:space="0" w:color="auto"/>
                                        <w:right w:val="none" w:sz="0" w:space="0" w:color="auto"/>
                                      </w:divBdr>
                                      <w:divsChild>
                                        <w:div w:id="171137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0918454">
      <w:bodyDiv w:val="1"/>
      <w:marLeft w:val="0"/>
      <w:marRight w:val="0"/>
      <w:marTop w:val="0"/>
      <w:marBottom w:val="0"/>
      <w:divBdr>
        <w:top w:val="none" w:sz="0" w:space="0" w:color="auto"/>
        <w:left w:val="none" w:sz="0" w:space="0" w:color="auto"/>
        <w:bottom w:val="none" w:sz="0" w:space="0" w:color="auto"/>
        <w:right w:val="none" w:sz="0" w:space="0" w:color="auto"/>
      </w:divBdr>
    </w:div>
    <w:div w:id="1312058168">
      <w:bodyDiv w:val="1"/>
      <w:marLeft w:val="0"/>
      <w:marRight w:val="0"/>
      <w:marTop w:val="0"/>
      <w:marBottom w:val="0"/>
      <w:divBdr>
        <w:top w:val="none" w:sz="0" w:space="0" w:color="auto"/>
        <w:left w:val="none" w:sz="0" w:space="0" w:color="auto"/>
        <w:bottom w:val="none" w:sz="0" w:space="0" w:color="auto"/>
        <w:right w:val="none" w:sz="0" w:space="0" w:color="auto"/>
      </w:divBdr>
    </w:div>
    <w:div w:id="1323967475">
      <w:bodyDiv w:val="1"/>
      <w:marLeft w:val="0"/>
      <w:marRight w:val="0"/>
      <w:marTop w:val="0"/>
      <w:marBottom w:val="0"/>
      <w:divBdr>
        <w:top w:val="none" w:sz="0" w:space="0" w:color="auto"/>
        <w:left w:val="none" w:sz="0" w:space="0" w:color="auto"/>
        <w:bottom w:val="none" w:sz="0" w:space="0" w:color="auto"/>
        <w:right w:val="none" w:sz="0" w:space="0" w:color="auto"/>
      </w:divBdr>
    </w:div>
    <w:div w:id="1424229215">
      <w:bodyDiv w:val="1"/>
      <w:marLeft w:val="0"/>
      <w:marRight w:val="0"/>
      <w:marTop w:val="0"/>
      <w:marBottom w:val="0"/>
      <w:divBdr>
        <w:top w:val="none" w:sz="0" w:space="0" w:color="auto"/>
        <w:left w:val="none" w:sz="0" w:space="0" w:color="auto"/>
        <w:bottom w:val="none" w:sz="0" w:space="0" w:color="auto"/>
        <w:right w:val="none" w:sz="0" w:space="0" w:color="auto"/>
      </w:divBdr>
      <w:divsChild>
        <w:div w:id="2138646776">
          <w:marLeft w:val="0"/>
          <w:marRight w:val="0"/>
          <w:marTop w:val="0"/>
          <w:marBottom w:val="0"/>
          <w:divBdr>
            <w:top w:val="none" w:sz="0" w:space="0" w:color="auto"/>
            <w:left w:val="none" w:sz="0" w:space="0" w:color="auto"/>
            <w:bottom w:val="none" w:sz="0" w:space="0" w:color="auto"/>
            <w:right w:val="none" w:sz="0" w:space="0" w:color="auto"/>
          </w:divBdr>
          <w:divsChild>
            <w:div w:id="1519730252">
              <w:marLeft w:val="0"/>
              <w:marRight w:val="0"/>
              <w:marTop w:val="0"/>
              <w:marBottom w:val="0"/>
              <w:divBdr>
                <w:top w:val="none" w:sz="0" w:space="0" w:color="auto"/>
                <w:left w:val="none" w:sz="0" w:space="0" w:color="auto"/>
                <w:bottom w:val="none" w:sz="0" w:space="0" w:color="auto"/>
                <w:right w:val="none" w:sz="0" w:space="0" w:color="auto"/>
              </w:divBdr>
              <w:divsChild>
                <w:div w:id="1324964212">
                  <w:marLeft w:val="0"/>
                  <w:marRight w:val="0"/>
                  <w:marTop w:val="0"/>
                  <w:marBottom w:val="0"/>
                  <w:divBdr>
                    <w:top w:val="none" w:sz="0" w:space="0" w:color="auto"/>
                    <w:left w:val="none" w:sz="0" w:space="0" w:color="auto"/>
                    <w:bottom w:val="none" w:sz="0" w:space="0" w:color="auto"/>
                    <w:right w:val="none" w:sz="0" w:space="0" w:color="auto"/>
                  </w:divBdr>
                  <w:divsChild>
                    <w:div w:id="457382786">
                      <w:marLeft w:val="0"/>
                      <w:marRight w:val="0"/>
                      <w:marTop w:val="0"/>
                      <w:marBottom w:val="0"/>
                      <w:divBdr>
                        <w:top w:val="none" w:sz="0" w:space="0" w:color="auto"/>
                        <w:left w:val="none" w:sz="0" w:space="0" w:color="auto"/>
                        <w:bottom w:val="none" w:sz="0" w:space="0" w:color="auto"/>
                        <w:right w:val="none" w:sz="0" w:space="0" w:color="auto"/>
                      </w:divBdr>
                      <w:divsChild>
                        <w:div w:id="2050105730">
                          <w:marLeft w:val="0"/>
                          <w:marRight w:val="0"/>
                          <w:marTop w:val="0"/>
                          <w:marBottom w:val="0"/>
                          <w:divBdr>
                            <w:top w:val="none" w:sz="0" w:space="0" w:color="auto"/>
                            <w:left w:val="none" w:sz="0" w:space="0" w:color="auto"/>
                            <w:bottom w:val="none" w:sz="0" w:space="0" w:color="auto"/>
                            <w:right w:val="none" w:sz="0" w:space="0" w:color="auto"/>
                          </w:divBdr>
                          <w:divsChild>
                            <w:div w:id="904415747">
                              <w:marLeft w:val="0"/>
                              <w:marRight w:val="0"/>
                              <w:marTop w:val="0"/>
                              <w:marBottom w:val="0"/>
                              <w:divBdr>
                                <w:top w:val="none" w:sz="0" w:space="0" w:color="auto"/>
                                <w:left w:val="none" w:sz="0" w:space="0" w:color="auto"/>
                                <w:bottom w:val="none" w:sz="0" w:space="0" w:color="auto"/>
                                <w:right w:val="none" w:sz="0" w:space="0" w:color="auto"/>
                              </w:divBdr>
                              <w:divsChild>
                                <w:div w:id="137076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8723655">
      <w:bodyDiv w:val="1"/>
      <w:marLeft w:val="0"/>
      <w:marRight w:val="0"/>
      <w:marTop w:val="0"/>
      <w:marBottom w:val="0"/>
      <w:divBdr>
        <w:top w:val="none" w:sz="0" w:space="0" w:color="auto"/>
        <w:left w:val="none" w:sz="0" w:space="0" w:color="auto"/>
        <w:bottom w:val="none" w:sz="0" w:space="0" w:color="auto"/>
        <w:right w:val="none" w:sz="0" w:space="0" w:color="auto"/>
      </w:divBdr>
    </w:div>
    <w:div w:id="1485971651">
      <w:bodyDiv w:val="1"/>
      <w:marLeft w:val="0"/>
      <w:marRight w:val="0"/>
      <w:marTop w:val="0"/>
      <w:marBottom w:val="0"/>
      <w:divBdr>
        <w:top w:val="none" w:sz="0" w:space="0" w:color="auto"/>
        <w:left w:val="none" w:sz="0" w:space="0" w:color="auto"/>
        <w:bottom w:val="none" w:sz="0" w:space="0" w:color="auto"/>
        <w:right w:val="none" w:sz="0" w:space="0" w:color="auto"/>
      </w:divBdr>
    </w:div>
    <w:div w:id="1491289721">
      <w:bodyDiv w:val="1"/>
      <w:marLeft w:val="0"/>
      <w:marRight w:val="0"/>
      <w:marTop w:val="0"/>
      <w:marBottom w:val="0"/>
      <w:divBdr>
        <w:top w:val="none" w:sz="0" w:space="0" w:color="auto"/>
        <w:left w:val="none" w:sz="0" w:space="0" w:color="auto"/>
        <w:bottom w:val="none" w:sz="0" w:space="0" w:color="auto"/>
        <w:right w:val="none" w:sz="0" w:space="0" w:color="auto"/>
      </w:divBdr>
    </w:div>
    <w:div w:id="1506434725">
      <w:bodyDiv w:val="1"/>
      <w:marLeft w:val="0"/>
      <w:marRight w:val="0"/>
      <w:marTop w:val="0"/>
      <w:marBottom w:val="0"/>
      <w:divBdr>
        <w:top w:val="none" w:sz="0" w:space="0" w:color="auto"/>
        <w:left w:val="none" w:sz="0" w:space="0" w:color="auto"/>
        <w:bottom w:val="none" w:sz="0" w:space="0" w:color="auto"/>
        <w:right w:val="none" w:sz="0" w:space="0" w:color="auto"/>
      </w:divBdr>
    </w:div>
    <w:div w:id="1507281872">
      <w:bodyDiv w:val="1"/>
      <w:marLeft w:val="0"/>
      <w:marRight w:val="0"/>
      <w:marTop w:val="0"/>
      <w:marBottom w:val="0"/>
      <w:divBdr>
        <w:top w:val="none" w:sz="0" w:space="0" w:color="auto"/>
        <w:left w:val="none" w:sz="0" w:space="0" w:color="auto"/>
        <w:bottom w:val="none" w:sz="0" w:space="0" w:color="auto"/>
        <w:right w:val="none" w:sz="0" w:space="0" w:color="auto"/>
      </w:divBdr>
    </w:div>
    <w:div w:id="1524979835">
      <w:bodyDiv w:val="1"/>
      <w:marLeft w:val="0"/>
      <w:marRight w:val="0"/>
      <w:marTop w:val="0"/>
      <w:marBottom w:val="0"/>
      <w:divBdr>
        <w:top w:val="none" w:sz="0" w:space="0" w:color="auto"/>
        <w:left w:val="none" w:sz="0" w:space="0" w:color="auto"/>
        <w:bottom w:val="none" w:sz="0" w:space="0" w:color="auto"/>
        <w:right w:val="none" w:sz="0" w:space="0" w:color="auto"/>
      </w:divBdr>
    </w:div>
    <w:div w:id="1555703782">
      <w:bodyDiv w:val="1"/>
      <w:marLeft w:val="0"/>
      <w:marRight w:val="0"/>
      <w:marTop w:val="0"/>
      <w:marBottom w:val="0"/>
      <w:divBdr>
        <w:top w:val="none" w:sz="0" w:space="0" w:color="auto"/>
        <w:left w:val="none" w:sz="0" w:space="0" w:color="auto"/>
        <w:bottom w:val="none" w:sz="0" w:space="0" w:color="auto"/>
        <w:right w:val="none" w:sz="0" w:space="0" w:color="auto"/>
      </w:divBdr>
    </w:div>
    <w:div w:id="1606499841">
      <w:bodyDiv w:val="1"/>
      <w:marLeft w:val="0"/>
      <w:marRight w:val="0"/>
      <w:marTop w:val="0"/>
      <w:marBottom w:val="0"/>
      <w:divBdr>
        <w:top w:val="none" w:sz="0" w:space="0" w:color="auto"/>
        <w:left w:val="none" w:sz="0" w:space="0" w:color="auto"/>
        <w:bottom w:val="none" w:sz="0" w:space="0" w:color="auto"/>
        <w:right w:val="none" w:sz="0" w:space="0" w:color="auto"/>
      </w:divBdr>
    </w:div>
    <w:div w:id="1622760806">
      <w:bodyDiv w:val="1"/>
      <w:marLeft w:val="0"/>
      <w:marRight w:val="0"/>
      <w:marTop w:val="0"/>
      <w:marBottom w:val="0"/>
      <w:divBdr>
        <w:top w:val="none" w:sz="0" w:space="0" w:color="auto"/>
        <w:left w:val="none" w:sz="0" w:space="0" w:color="auto"/>
        <w:bottom w:val="none" w:sz="0" w:space="0" w:color="auto"/>
        <w:right w:val="none" w:sz="0" w:space="0" w:color="auto"/>
      </w:divBdr>
    </w:div>
    <w:div w:id="1664623732">
      <w:bodyDiv w:val="1"/>
      <w:marLeft w:val="0"/>
      <w:marRight w:val="0"/>
      <w:marTop w:val="0"/>
      <w:marBottom w:val="0"/>
      <w:divBdr>
        <w:top w:val="none" w:sz="0" w:space="0" w:color="auto"/>
        <w:left w:val="none" w:sz="0" w:space="0" w:color="auto"/>
        <w:bottom w:val="none" w:sz="0" w:space="0" w:color="auto"/>
        <w:right w:val="none" w:sz="0" w:space="0" w:color="auto"/>
      </w:divBdr>
      <w:divsChild>
        <w:div w:id="1859003417">
          <w:marLeft w:val="0"/>
          <w:marRight w:val="0"/>
          <w:marTop w:val="0"/>
          <w:marBottom w:val="0"/>
          <w:divBdr>
            <w:top w:val="none" w:sz="0" w:space="0" w:color="auto"/>
            <w:left w:val="none" w:sz="0" w:space="0" w:color="auto"/>
            <w:bottom w:val="none" w:sz="0" w:space="0" w:color="auto"/>
            <w:right w:val="none" w:sz="0" w:space="0" w:color="auto"/>
          </w:divBdr>
          <w:divsChild>
            <w:div w:id="1223954316">
              <w:marLeft w:val="0"/>
              <w:marRight w:val="0"/>
              <w:marTop w:val="0"/>
              <w:marBottom w:val="0"/>
              <w:divBdr>
                <w:top w:val="none" w:sz="0" w:space="0" w:color="auto"/>
                <w:left w:val="none" w:sz="0" w:space="0" w:color="auto"/>
                <w:bottom w:val="none" w:sz="0" w:space="0" w:color="auto"/>
                <w:right w:val="none" w:sz="0" w:space="0" w:color="auto"/>
              </w:divBdr>
              <w:divsChild>
                <w:div w:id="1072242702">
                  <w:marLeft w:val="0"/>
                  <w:marRight w:val="0"/>
                  <w:marTop w:val="0"/>
                  <w:marBottom w:val="0"/>
                  <w:divBdr>
                    <w:top w:val="none" w:sz="0" w:space="0" w:color="auto"/>
                    <w:left w:val="none" w:sz="0" w:space="0" w:color="auto"/>
                    <w:bottom w:val="none" w:sz="0" w:space="0" w:color="auto"/>
                    <w:right w:val="none" w:sz="0" w:space="0" w:color="auto"/>
                  </w:divBdr>
                  <w:divsChild>
                    <w:div w:id="1004627046">
                      <w:marLeft w:val="0"/>
                      <w:marRight w:val="0"/>
                      <w:marTop w:val="0"/>
                      <w:marBottom w:val="0"/>
                      <w:divBdr>
                        <w:top w:val="none" w:sz="0" w:space="0" w:color="auto"/>
                        <w:left w:val="none" w:sz="0" w:space="0" w:color="auto"/>
                        <w:bottom w:val="none" w:sz="0" w:space="0" w:color="auto"/>
                        <w:right w:val="none" w:sz="0" w:space="0" w:color="auto"/>
                      </w:divBdr>
                      <w:divsChild>
                        <w:div w:id="1462965498">
                          <w:marLeft w:val="0"/>
                          <w:marRight w:val="0"/>
                          <w:marTop w:val="0"/>
                          <w:marBottom w:val="0"/>
                          <w:divBdr>
                            <w:top w:val="none" w:sz="0" w:space="0" w:color="auto"/>
                            <w:left w:val="none" w:sz="0" w:space="0" w:color="auto"/>
                            <w:bottom w:val="none" w:sz="0" w:space="0" w:color="auto"/>
                            <w:right w:val="none" w:sz="0" w:space="0" w:color="auto"/>
                          </w:divBdr>
                          <w:divsChild>
                            <w:div w:id="1702439431">
                              <w:marLeft w:val="0"/>
                              <w:marRight w:val="0"/>
                              <w:marTop w:val="0"/>
                              <w:marBottom w:val="0"/>
                              <w:divBdr>
                                <w:top w:val="none" w:sz="0" w:space="0" w:color="auto"/>
                                <w:left w:val="none" w:sz="0" w:space="0" w:color="auto"/>
                                <w:bottom w:val="none" w:sz="0" w:space="0" w:color="auto"/>
                                <w:right w:val="none" w:sz="0" w:space="0" w:color="auto"/>
                              </w:divBdr>
                              <w:divsChild>
                                <w:div w:id="480848481">
                                  <w:marLeft w:val="0"/>
                                  <w:marRight w:val="0"/>
                                  <w:marTop w:val="0"/>
                                  <w:marBottom w:val="0"/>
                                  <w:divBdr>
                                    <w:top w:val="none" w:sz="0" w:space="0" w:color="auto"/>
                                    <w:left w:val="none" w:sz="0" w:space="0" w:color="auto"/>
                                    <w:bottom w:val="none" w:sz="0" w:space="0" w:color="auto"/>
                                    <w:right w:val="none" w:sz="0" w:space="0" w:color="auto"/>
                                  </w:divBdr>
                                  <w:divsChild>
                                    <w:div w:id="530074960">
                                      <w:marLeft w:val="0"/>
                                      <w:marRight w:val="0"/>
                                      <w:marTop w:val="0"/>
                                      <w:marBottom w:val="0"/>
                                      <w:divBdr>
                                        <w:top w:val="none" w:sz="0" w:space="0" w:color="auto"/>
                                        <w:left w:val="none" w:sz="0" w:space="0" w:color="auto"/>
                                        <w:bottom w:val="none" w:sz="0" w:space="0" w:color="auto"/>
                                        <w:right w:val="none" w:sz="0" w:space="0" w:color="auto"/>
                                      </w:divBdr>
                                      <w:divsChild>
                                        <w:div w:id="90599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6684929">
      <w:bodyDiv w:val="1"/>
      <w:marLeft w:val="0"/>
      <w:marRight w:val="0"/>
      <w:marTop w:val="0"/>
      <w:marBottom w:val="0"/>
      <w:divBdr>
        <w:top w:val="none" w:sz="0" w:space="0" w:color="auto"/>
        <w:left w:val="none" w:sz="0" w:space="0" w:color="auto"/>
        <w:bottom w:val="none" w:sz="0" w:space="0" w:color="auto"/>
        <w:right w:val="none" w:sz="0" w:space="0" w:color="auto"/>
      </w:divBdr>
    </w:div>
    <w:div w:id="1695693655">
      <w:bodyDiv w:val="1"/>
      <w:marLeft w:val="0"/>
      <w:marRight w:val="0"/>
      <w:marTop w:val="0"/>
      <w:marBottom w:val="0"/>
      <w:divBdr>
        <w:top w:val="none" w:sz="0" w:space="0" w:color="auto"/>
        <w:left w:val="none" w:sz="0" w:space="0" w:color="auto"/>
        <w:bottom w:val="none" w:sz="0" w:space="0" w:color="auto"/>
        <w:right w:val="none" w:sz="0" w:space="0" w:color="auto"/>
      </w:divBdr>
    </w:div>
    <w:div w:id="1704819208">
      <w:bodyDiv w:val="1"/>
      <w:marLeft w:val="0"/>
      <w:marRight w:val="0"/>
      <w:marTop w:val="0"/>
      <w:marBottom w:val="0"/>
      <w:divBdr>
        <w:top w:val="none" w:sz="0" w:space="0" w:color="auto"/>
        <w:left w:val="none" w:sz="0" w:space="0" w:color="auto"/>
        <w:bottom w:val="none" w:sz="0" w:space="0" w:color="auto"/>
        <w:right w:val="none" w:sz="0" w:space="0" w:color="auto"/>
      </w:divBdr>
    </w:div>
    <w:div w:id="1710453613">
      <w:bodyDiv w:val="1"/>
      <w:marLeft w:val="0"/>
      <w:marRight w:val="0"/>
      <w:marTop w:val="0"/>
      <w:marBottom w:val="0"/>
      <w:divBdr>
        <w:top w:val="none" w:sz="0" w:space="0" w:color="auto"/>
        <w:left w:val="none" w:sz="0" w:space="0" w:color="auto"/>
        <w:bottom w:val="none" w:sz="0" w:space="0" w:color="auto"/>
        <w:right w:val="none" w:sz="0" w:space="0" w:color="auto"/>
      </w:divBdr>
      <w:divsChild>
        <w:div w:id="2035224052">
          <w:marLeft w:val="0"/>
          <w:marRight w:val="0"/>
          <w:marTop w:val="0"/>
          <w:marBottom w:val="0"/>
          <w:divBdr>
            <w:top w:val="none" w:sz="0" w:space="0" w:color="auto"/>
            <w:left w:val="none" w:sz="0" w:space="0" w:color="auto"/>
            <w:bottom w:val="none" w:sz="0" w:space="0" w:color="auto"/>
            <w:right w:val="none" w:sz="0" w:space="0" w:color="auto"/>
          </w:divBdr>
          <w:divsChild>
            <w:div w:id="1544905051">
              <w:marLeft w:val="0"/>
              <w:marRight w:val="0"/>
              <w:marTop w:val="0"/>
              <w:marBottom w:val="0"/>
              <w:divBdr>
                <w:top w:val="none" w:sz="0" w:space="0" w:color="auto"/>
                <w:left w:val="none" w:sz="0" w:space="0" w:color="auto"/>
                <w:bottom w:val="none" w:sz="0" w:space="0" w:color="auto"/>
                <w:right w:val="none" w:sz="0" w:space="0" w:color="auto"/>
              </w:divBdr>
              <w:divsChild>
                <w:div w:id="1125193668">
                  <w:marLeft w:val="0"/>
                  <w:marRight w:val="0"/>
                  <w:marTop w:val="0"/>
                  <w:marBottom w:val="0"/>
                  <w:divBdr>
                    <w:top w:val="none" w:sz="0" w:space="0" w:color="auto"/>
                    <w:left w:val="none" w:sz="0" w:space="0" w:color="auto"/>
                    <w:bottom w:val="none" w:sz="0" w:space="0" w:color="auto"/>
                    <w:right w:val="none" w:sz="0" w:space="0" w:color="auto"/>
                  </w:divBdr>
                  <w:divsChild>
                    <w:div w:id="1492987886">
                      <w:marLeft w:val="0"/>
                      <w:marRight w:val="0"/>
                      <w:marTop w:val="0"/>
                      <w:marBottom w:val="0"/>
                      <w:divBdr>
                        <w:top w:val="none" w:sz="0" w:space="0" w:color="auto"/>
                        <w:left w:val="none" w:sz="0" w:space="0" w:color="auto"/>
                        <w:bottom w:val="none" w:sz="0" w:space="0" w:color="auto"/>
                        <w:right w:val="none" w:sz="0" w:space="0" w:color="auto"/>
                      </w:divBdr>
                      <w:divsChild>
                        <w:div w:id="2050690091">
                          <w:marLeft w:val="0"/>
                          <w:marRight w:val="0"/>
                          <w:marTop w:val="0"/>
                          <w:marBottom w:val="0"/>
                          <w:divBdr>
                            <w:top w:val="none" w:sz="0" w:space="0" w:color="auto"/>
                            <w:left w:val="none" w:sz="0" w:space="0" w:color="auto"/>
                            <w:bottom w:val="none" w:sz="0" w:space="0" w:color="auto"/>
                            <w:right w:val="none" w:sz="0" w:space="0" w:color="auto"/>
                          </w:divBdr>
                          <w:divsChild>
                            <w:div w:id="605619884">
                              <w:marLeft w:val="0"/>
                              <w:marRight w:val="0"/>
                              <w:marTop w:val="0"/>
                              <w:marBottom w:val="0"/>
                              <w:divBdr>
                                <w:top w:val="none" w:sz="0" w:space="0" w:color="auto"/>
                                <w:left w:val="none" w:sz="0" w:space="0" w:color="auto"/>
                                <w:bottom w:val="none" w:sz="0" w:space="0" w:color="auto"/>
                                <w:right w:val="none" w:sz="0" w:space="0" w:color="auto"/>
                              </w:divBdr>
                              <w:divsChild>
                                <w:div w:id="1136291285">
                                  <w:marLeft w:val="0"/>
                                  <w:marRight w:val="0"/>
                                  <w:marTop w:val="0"/>
                                  <w:marBottom w:val="0"/>
                                  <w:divBdr>
                                    <w:top w:val="none" w:sz="0" w:space="0" w:color="auto"/>
                                    <w:left w:val="none" w:sz="0" w:space="0" w:color="auto"/>
                                    <w:bottom w:val="none" w:sz="0" w:space="0" w:color="auto"/>
                                    <w:right w:val="none" w:sz="0" w:space="0" w:color="auto"/>
                                  </w:divBdr>
                                  <w:divsChild>
                                    <w:div w:id="1801411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21318110">
      <w:bodyDiv w:val="1"/>
      <w:marLeft w:val="0"/>
      <w:marRight w:val="0"/>
      <w:marTop w:val="0"/>
      <w:marBottom w:val="0"/>
      <w:divBdr>
        <w:top w:val="none" w:sz="0" w:space="0" w:color="auto"/>
        <w:left w:val="none" w:sz="0" w:space="0" w:color="auto"/>
        <w:bottom w:val="none" w:sz="0" w:space="0" w:color="auto"/>
        <w:right w:val="none" w:sz="0" w:space="0" w:color="auto"/>
      </w:divBdr>
    </w:div>
    <w:div w:id="1740057672">
      <w:bodyDiv w:val="1"/>
      <w:marLeft w:val="0"/>
      <w:marRight w:val="0"/>
      <w:marTop w:val="0"/>
      <w:marBottom w:val="0"/>
      <w:divBdr>
        <w:top w:val="none" w:sz="0" w:space="0" w:color="auto"/>
        <w:left w:val="none" w:sz="0" w:space="0" w:color="auto"/>
        <w:bottom w:val="none" w:sz="0" w:space="0" w:color="auto"/>
        <w:right w:val="none" w:sz="0" w:space="0" w:color="auto"/>
      </w:divBdr>
    </w:div>
    <w:div w:id="1743403382">
      <w:bodyDiv w:val="1"/>
      <w:marLeft w:val="0"/>
      <w:marRight w:val="0"/>
      <w:marTop w:val="0"/>
      <w:marBottom w:val="0"/>
      <w:divBdr>
        <w:top w:val="none" w:sz="0" w:space="0" w:color="auto"/>
        <w:left w:val="none" w:sz="0" w:space="0" w:color="auto"/>
        <w:bottom w:val="none" w:sz="0" w:space="0" w:color="auto"/>
        <w:right w:val="none" w:sz="0" w:space="0" w:color="auto"/>
      </w:divBdr>
    </w:div>
    <w:div w:id="1759059540">
      <w:bodyDiv w:val="1"/>
      <w:marLeft w:val="0"/>
      <w:marRight w:val="0"/>
      <w:marTop w:val="0"/>
      <w:marBottom w:val="0"/>
      <w:divBdr>
        <w:top w:val="none" w:sz="0" w:space="0" w:color="auto"/>
        <w:left w:val="none" w:sz="0" w:space="0" w:color="auto"/>
        <w:bottom w:val="none" w:sz="0" w:space="0" w:color="auto"/>
        <w:right w:val="none" w:sz="0" w:space="0" w:color="auto"/>
      </w:divBdr>
    </w:div>
    <w:div w:id="1786928260">
      <w:bodyDiv w:val="1"/>
      <w:marLeft w:val="0"/>
      <w:marRight w:val="0"/>
      <w:marTop w:val="0"/>
      <w:marBottom w:val="0"/>
      <w:divBdr>
        <w:top w:val="none" w:sz="0" w:space="0" w:color="auto"/>
        <w:left w:val="none" w:sz="0" w:space="0" w:color="auto"/>
        <w:bottom w:val="none" w:sz="0" w:space="0" w:color="auto"/>
        <w:right w:val="none" w:sz="0" w:space="0" w:color="auto"/>
      </w:divBdr>
      <w:divsChild>
        <w:div w:id="806702472">
          <w:marLeft w:val="0"/>
          <w:marRight w:val="0"/>
          <w:marTop w:val="0"/>
          <w:marBottom w:val="0"/>
          <w:divBdr>
            <w:top w:val="none" w:sz="0" w:space="0" w:color="auto"/>
            <w:left w:val="none" w:sz="0" w:space="0" w:color="auto"/>
            <w:bottom w:val="none" w:sz="0" w:space="0" w:color="auto"/>
            <w:right w:val="none" w:sz="0" w:space="0" w:color="auto"/>
          </w:divBdr>
          <w:divsChild>
            <w:div w:id="1918323672">
              <w:marLeft w:val="0"/>
              <w:marRight w:val="0"/>
              <w:marTop w:val="0"/>
              <w:marBottom w:val="0"/>
              <w:divBdr>
                <w:top w:val="none" w:sz="0" w:space="0" w:color="auto"/>
                <w:left w:val="none" w:sz="0" w:space="0" w:color="auto"/>
                <w:bottom w:val="none" w:sz="0" w:space="0" w:color="auto"/>
                <w:right w:val="none" w:sz="0" w:space="0" w:color="auto"/>
              </w:divBdr>
              <w:divsChild>
                <w:div w:id="824905085">
                  <w:marLeft w:val="0"/>
                  <w:marRight w:val="0"/>
                  <w:marTop w:val="0"/>
                  <w:marBottom w:val="0"/>
                  <w:divBdr>
                    <w:top w:val="none" w:sz="0" w:space="0" w:color="auto"/>
                    <w:left w:val="none" w:sz="0" w:space="0" w:color="auto"/>
                    <w:bottom w:val="none" w:sz="0" w:space="0" w:color="auto"/>
                    <w:right w:val="none" w:sz="0" w:space="0" w:color="auto"/>
                  </w:divBdr>
                  <w:divsChild>
                    <w:div w:id="1273978140">
                      <w:marLeft w:val="0"/>
                      <w:marRight w:val="0"/>
                      <w:marTop w:val="0"/>
                      <w:marBottom w:val="0"/>
                      <w:divBdr>
                        <w:top w:val="none" w:sz="0" w:space="0" w:color="auto"/>
                        <w:left w:val="none" w:sz="0" w:space="0" w:color="auto"/>
                        <w:bottom w:val="none" w:sz="0" w:space="0" w:color="auto"/>
                        <w:right w:val="none" w:sz="0" w:space="0" w:color="auto"/>
                      </w:divBdr>
                      <w:divsChild>
                        <w:div w:id="1030255769">
                          <w:marLeft w:val="0"/>
                          <w:marRight w:val="0"/>
                          <w:marTop w:val="0"/>
                          <w:marBottom w:val="0"/>
                          <w:divBdr>
                            <w:top w:val="none" w:sz="0" w:space="0" w:color="auto"/>
                            <w:left w:val="none" w:sz="0" w:space="0" w:color="auto"/>
                            <w:bottom w:val="none" w:sz="0" w:space="0" w:color="auto"/>
                            <w:right w:val="none" w:sz="0" w:space="0" w:color="auto"/>
                          </w:divBdr>
                          <w:divsChild>
                            <w:div w:id="1477797613">
                              <w:marLeft w:val="0"/>
                              <w:marRight w:val="0"/>
                              <w:marTop w:val="0"/>
                              <w:marBottom w:val="0"/>
                              <w:divBdr>
                                <w:top w:val="none" w:sz="0" w:space="0" w:color="auto"/>
                                <w:left w:val="none" w:sz="0" w:space="0" w:color="auto"/>
                                <w:bottom w:val="none" w:sz="0" w:space="0" w:color="auto"/>
                                <w:right w:val="none" w:sz="0" w:space="0" w:color="auto"/>
                              </w:divBdr>
                              <w:divsChild>
                                <w:div w:id="903485918">
                                  <w:marLeft w:val="0"/>
                                  <w:marRight w:val="0"/>
                                  <w:marTop w:val="0"/>
                                  <w:marBottom w:val="0"/>
                                  <w:divBdr>
                                    <w:top w:val="none" w:sz="0" w:space="0" w:color="auto"/>
                                    <w:left w:val="none" w:sz="0" w:space="0" w:color="auto"/>
                                    <w:bottom w:val="none" w:sz="0" w:space="0" w:color="auto"/>
                                    <w:right w:val="none" w:sz="0" w:space="0" w:color="auto"/>
                                  </w:divBdr>
                                  <w:divsChild>
                                    <w:div w:id="2041473002">
                                      <w:marLeft w:val="0"/>
                                      <w:marRight w:val="0"/>
                                      <w:marTop w:val="0"/>
                                      <w:marBottom w:val="0"/>
                                      <w:divBdr>
                                        <w:top w:val="none" w:sz="0" w:space="0" w:color="auto"/>
                                        <w:left w:val="none" w:sz="0" w:space="0" w:color="auto"/>
                                        <w:bottom w:val="none" w:sz="0" w:space="0" w:color="auto"/>
                                        <w:right w:val="none" w:sz="0" w:space="0" w:color="auto"/>
                                      </w:divBdr>
                                      <w:divsChild>
                                        <w:div w:id="39702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9376936">
      <w:bodyDiv w:val="1"/>
      <w:marLeft w:val="0"/>
      <w:marRight w:val="0"/>
      <w:marTop w:val="0"/>
      <w:marBottom w:val="0"/>
      <w:divBdr>
        <w:top w:val="none" w:sz="0" w:space="0" w:color="auto"/>
        <w:left w:val="none" w:sz="0" w:space="0" w:color="auto"/>
        <w:bottom w:val="none" w:sz="0" w:space="0" w:color="auto"/>
        <w:right w:val="none" w:sz="0" w:space="0" w:color="auto"/>
      </w:divBdr>
      <w:divsChild>
        <w:div w:id="923494950">
          <w:marLeft w:val="0"/>
          <w:marRight w:val="0"/>
          <w:marTop w:val="0"/>
          <w:marBottom w:val="0"/>
          <w:divBdr>
            <w:top w:val="none" w:sz="0" w:space="0" w:color="auto"/>
            <w:left w:val="none" w:sz="0" w:space="0" w:color="auto"/>
            <w:bottom w:val="none" w:sz="0" w:space="0" w:color="auto"/>
            <w:right w:val="none" w:sz="0" w:space="0" w:color="auto"/>
          </w:divBdr>
          <w:divsChild>
            <w:div w:id="1412464213">
              <w:marLeft w:val="0"/>
              <w:marRight w:val="0"/>
              <w:marTop w:val="0"/>
              <w:marBottom w:val="0"/>
              <w:divBdr>
                <w:top w:val="none" w:sz="0" w:space="0" w:color="auto"/>
                <w:left w:val="none" w:sz="0" w:space="0" w:color="auto"/>
                <w:bottom w:val="none" w:sz="0" w:space="0" w:color="auto"/>
                <w:right w:val="none" w:sz="0" w:space="0" w:color="auto"/>
              </w:divBdr>
              <w:divsChild>
                <w:div w:id="1268852387">
                  <w:marLeft w:val="0"/>
                  <w:marRight w:val="0"/>
                  <w:marTop w:val="0"/>
                  <w:marBottom w:val="0"/>
                  <w:divBdr>
                    <w:top w:val="none" w:sz="0" w:space="0" w:color="auto"/>
                    <w:left w:val="none" w:sz="0" w:space="0" w:color="auto"/>
                    <w:bottom w:val="none" w:sz="0" w:space="0" w:color="auto"/>
                    <w:right w:val="none" w:sz="0" w:space="0" w:color="auto"/>
                  </w:divBdr>
                  <w:divsChild>
                    <w:div w:id="1332565901">
                      <w:marLeft w:val="0"/>
                      <w:marRight w:val="0"/>
                      <w:marTop w:val="0"/>
                      <w:marBottom w:val="0"/>
                      <w:divBdr>
                        <w:top w:val="none" w:sz="0" w:space="0" w:color="auto"/>
                        <w:left w:val="none" w:sz="0" w:space="0" w:color="auto"/>
                        <w:bottom w:val="none" w:sz="0" w:space="0" w:color="auto"/>
                        <w:right w:val="none" w:sz="0" w:space="0" w:color="auto"/>
                      </w:divBdr>
                      <w:divsChild>
                        <w:div w:id="11539613">
                          <w:marLeft w:val="0"/>
                          <w:marRight w:val="0"/>
                          <w:marTop w:val="0"/>
                          <w:marBottom w:val="0"/>
                          <w:divBdr>
                            <w:top w:val="none" w:sz="0" w:space="0" w:color="auto"/>
                            <w:left w:val="none" w:sz="0" w:space="0" w:color="auto"/>
                            <w:bottom w:val="none" w:sz="0" w:space="0" w:color="auto"/>
                            <w:right w:val="none" w:sz="0" w:space="0" w:color="auto"/>
                          </w:divBdr>
                          <w:divsChild>
                            <w:div w:id="1172916569">
                              <w:marLeft w:val="0"/>
                              <w:marRight w:val="0"/>
                              <w:marTop w:val="0"/>
                              <w:marBottom w:val="0"/>
                              <w:divBdr>
                                <w:top w:val="none" w:sz="0" w:space="0" w:color="auto"/>
                                <w:left w:val="none" w:sz="0" w:space="0" w:color="auto"/>
                                <w:bottom w:val="none" w:sz="0" w:space="0" w:color="auto"/>
                                <w:right w:val="none" w:sz="0" w:space="0" w:color="auto"/>
                              </w:divBdr>
                              <w:divsChild>
                                <w:div w:id="149055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9763275">
      <w:bodyDiv w:val="1"/>
      <w:marLeft w:val="0"/>
      <w:marRight w:val="0"/>
      <w:marTop w:val="0"/>
      <w:marBottom w:val="0"/>
      <w:divBdr>
        <w:top w:val="none" w:sz="0" w:space="0" w:color="auto"/>
        <w:left w:val="none" w:sz="0" w:space="0" w:color="auto"/>
        <w:bottom w:val="none" w:sz="0" w:space="0" w:color="auto"/>
        <w:right w:val="none" w:sz="0" w:space="0" w:color="auto"/>
      </w:divBdr>
    </w:div>
    <w:div w:id="1809125823">
      <w:bodyDiv w:val="1"/>
      <w:marLeft w:val="0"/>
      <w:marRight w:val="0"/>
      <w:marTop w:val="0"/>
      <w:marBottom w:val="0"/>
      <w:divBdr>
        <w:top w:val="none" w:sz="0" w:space="0" w:color="auto"/>
        <w:left w:val="none" w:sz="0" w:space="0" w:color="auto"/>
        <w:bottom w:val="none" w:sz="0" w:space="0" w:color="auto"/>
        <w:right w:val="none" w:sz="0" w:space="0" w:color="auto"/>
      </w:divBdr>
    </w:div>
    <w:div w:id="1884830919">
      <w:bodyDiv w:val="1"/>
      <w:marLeft w:val="0"/>
      <w:marRight w:val="0"/>
      <w:marTop w:val="0"/>
      <w:marBottom w:val="0"/>
      <w:divBdr>
        <w:top w:val="none" w:sz="0" w:space="0" w:color="auto"/>
        <w:left w:val="none" w:sz="0" w:space="0" w:color="auto"/>
        <w:bottom w:val="none" w:sz="0" w:space="0" w:color="auto"/>
        <w:right w:val="none" w:sz="0" w:space="0" w:color="auto"/>
      </w:divBdr>
      <w:divsChild>
        <w:div w:id="1364554186">
          <w:marLeft w:val="0"/>
          <w:marRight w:val="0"/>
          <w:marTop w:val="0"/>
          <w:marBottom w:val="0"/>
          <w:divBdr>
            <w:top w:val="none" w:sz="0" w:space="0" w:color="auto"/>
            <w:left w:val="none" w:sz="0" w:space="0" w:color="auto"/>
            <w:bottom w:val="none" w:sz="0" w:space="0" w:color="auto"/>
            <w:right w:val="none" w:sz="0" w:space="0" w:color="auto"/>
          </w:divBdr>
          <w:divsChild>
            <w:div w:id="11542485">
              <w:marLeft w:val="0"/>
              <w:marRight w:val="0"/>
              <w:marTop w:val="0"/>
              <w:marBottom w:val="0"/>
              <w:divBdr>
                <w:top w:val="none" w:sz="0" w:space="0" w:color="auto"/>
                <w:left w:val="none" w:sz="0" w:space="0" w:color="auto"/>
                <w:bottom w:val="none" w:sz="0" w:space="0" w:color="auto"/>
                <w:right w:val="none" w:sz="0" w:space="0" w:color="auto"/>
              </w:divBdr>
              <w:divsChild>
                <w:div w:id="1635407051">
                  <w:marLeft w:val="0"/>
                  <w:marRight w:val="0"/>
                  <w:marTop w:val="0"/>
                  <w:marBottom w:val="0"/>
                  <w:divBdr>
                    <w:top w:val="none" w:sz="0" w:space="0" w:color="auto"/>
                    <w:left w:val="none" w:sz="0" w:space="0" w:color="auto"/>
                    <w:bottom w:val="none" w:sz="0" w:space="0" w:color="auto"/>
                    <w:right w:val="none" w:sz="0" w:space="0" w:color="auto"/>
                  </w:divBdr>
                  <w:divsChild>
                    <w:div w:id="713969769">
                      <w:marLeft w:val="0"/>
                      <w:marRight w:val="0"/>
                      <w:marTop w:val="0"/>
                      <w:marBottom w:val="0"/>
                      <w:divBdr>
                        <w:top w:val="none" w:sz="0" w:space="0" w:color="auto"/>
                        <w:left w:val="none" w:sz="0" w:space="0" w:color="auto"/>
                        <w:bottom w:val="none" w:sz="0" w:space="0" w:color="auto"/>
                        <w:right w:val="none" w:sz="0" w:space="0" w:color="auto"/>
                      </w:divBdr>
                      <w:divsChild>
                        <w:div w:id="670916342">
                          <w:marLeft w:val="0"/>
                          <w:marRight w:val="0"/>
                          <w:marTop w:val="0"/>
                          <w:marBottom w:val="0"/>
                          <w:divBdr>
                            <w:top w:val="none" w:sz="0" w:space="0" w:color="auto"/>
                            <w:left w:val="none" w:sz="0" w:space="0" w:color="auto"/>
                            <w:bottom w:val="none" w:sz="0" w:space="0" w:color="auto"/>
                            <w:right w:val="none" w:sz="0" w:space="0" w:color="auto"/>
                          </w:divBdr>
                          <w:divsChild>
                            <w:div w:id="789009828">
                              <w:marLeft w:val="0"/>
                              <w:marRight w:val="0"/>
                              <w:marTop w:val="0"/>
                              <w:marBottom w:val="0"/>
                              <w:divBdr>
                                <w:top w:val="none" w:sz="0" w:space="0" w:color="auto"/>
                                <w:left w:val="none" w:sz="0" w:space="0" w:color="auto"/>
                                <w:bottom w:val="none" w:sz="0" w:space="0" w:color="auto"/>
                                <w:right w:val="none" w:sz="0" w:space="0" w:color="auto"/>
                              </w:divBdr>
                              <w:divsChild>
                                <w:div w:id="156679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2233498">
      <w:bodyDiv w:val="1"/>
      <w:marLeft w:val="0"/>
      <w:marRight w:val="0"/>
      <w:marTop w:val="0"/>
      <w:marBottom w:val="0"/>
      <w:divBdr>
        <w:top w:val="none" w:sz="0" w:space="0" w:color="auto"/>
        <w:left w:val="none" w:sz="0" w:space="0" w:color="auto"/>
        <w:bottom w:val="none" w:sz="0" w:space="0" w:color="auto"/>
        <w:right w:val="none" w:sz="0" w:space="0" w:color="auto"/>
      </w:divBdr>
    </w:div>
    <w:div w:id="2016567150">
      <w:bodyDiv w:val="1"/>
      <w:marLeft w:val="0"/>
      <w:marRight w:val="0"/>
      <w:marTop w:val="0"/>
      <w:marBottom w:val="0"/>
      <w:divBdr>
        <w:top w:val="none" w:sz="0" w:space="0" w:color="auto"/>
        <w:left w:val="none" w:sz="0" w:space="0" w:color="auto"/>
        <w:bottom w:val="none" w:sz="0" w:space="0" w:color="auto"/>
        <w:right w:val="none" w:sz="0" w:space="0" w:color="auto"/>
      </w:divBdr>
    </w:div>
    <w:div w:id="2018800251">
      <w:bodyDiv w:val="1"/>
      <w:marLeft w:val="0"/>
      <w:marRight w:val="0"/>
      <w:marTop w:val="0"/>
      <w:marBottom w:val="0"/>
      <w:divBdr>
        <w:top w:val="none" w:sz="0" w:space="0" w:color="auto"/>
        <w:left w:val="none" w:sz="0" w:space="0" w:color="auto"/>
        <w:bottom w:val="none" w:sz="0" w:space="0" w:color="auto"/>
        <w:right w:val="none" w:sz="0" w:space="0" w:color="auto"/>
      </w:divBdr>
      <w:divsChild>
        <w:div w:id="1290239448">
          <w:marLeft w:val="0"/>
          <w:marRight w:val="0"/>
          <w:marTop w:val="0"/>
          <w:marBottom w:val="0"/>
          <w:divBdr>
            <w:top w:val="none" w:sz="0" w:space="0" w:color="auto"/>
            <w:left w:val="none" w:sz="0" w:space="0" w:color="auto"/>
            <w:bottom w:val="none" w:sz="0" w:space="0" w:color="auto"/>
            <w:right w:val="none" w:sz="0" w:space="0" w:color="auto"/>
          </w:divBdr>
          <w:divsChild>
            <w:div w:id="1069961183">
              <w:marLeft w:val="0"/>
              <w:marRight w:val="0"/>
              <w:marTop w:val="0"/>
              <w:marBottom w:val="0"/>
              <w:divBdr>
                <w:top w:val="none" w:sz="0" w:space="0" w:color="auto"/>
                <w:left w:val="none" w:sz="0" w:space="0" w:color="auto"/>
                <w:bottom w:val="none" w:sz="0" w:space="0" w:color="auto"/>
                <w:right w:val="none" w:sz="0" w:space="0" w:color="auto"/>
              </w:divBdr>
              <w:divsChild>
                <w:div w:id="1129977385">
                  <w:marLeft w:val="0"/>
                  <w:marRight w:val="0"/>
                  <w:marTop w:val="0"/>
                  <w:marBottom w:val="0"/>
                  <w:divBdr>
                    <w:top w:val="none" w:sz="0" w:space="0" w:color="auto"/>
                    <w:left w:val="none" w:sz="0" w:space="0" w:color="auto"/>
                    <w:bottom w:val="none" w:sz="0" w:space="0" w:color="auto"/>
                    <w:right w:val="none" w:sz="0" w:space="0" w:color="auto"/>
                  </w:divBdr>
                  <w:divsChild>
                    <w:div w:id="493641906">
                      <w:marLeft w:val="0"/>
                      <w:marRight w:val="0"/>
                      <w:marTop w:val="0"/>
                      <w:marBottom w:val="0"/>
                      <w:divBdr>
                        <w:top w:val="none" w:sz="0" w:space="0" w:color="auto"/>
                        <w:left w:val="none" w:sz="0" w:space="0" w:color="auto"/>
                        <w:bottom w:val="none" w:sz="0" w:space="0" w:color="auto"/>
                        <w:right w:val="none" w:sz="0" w:space="0" w:color="auto"/>
                      </w:divBdr>
                      <w:divsChild>
                        <w:div w:id="214512951">
                          <w:marLeft w:val="0"/>
                          <w:marRight w:val="0"/>
                          <w:marTop w:val="0"/>
                          <w:marBottom w:val="0"/>
                          <w:divBdr>
                            <w:top w:val="none" w:sz="0" w:space="0" w:color="auto"/>
                            <w:left w:val="none" w:sz="0" w:space="0" w:color="auto"/>
                            <w:bottom w:val="none" w:sz="0" w:space="0" w:color="auto"/>
                            <w:right w:val="none" w:sz="0" w:space="0" w:color="auto"/>
                          </w:divBdr>
                          <w:divsChild>
                            <w:div w:id="1169180113">
                              <w:marLeft w:val="0"/>
                              <w:marRight w:val="0"/>
                              <w:marTop w:val="0"/>
                              <w:marBottom w:val="0"/>
                              <w:divBdr>
                                <w:top w:val="none" w:sz="0" w:space="0" w:color="auto"/>
                                <w:left w:val="none" w:sz="0" w:space="0" w:color="auto"/>
                                <w:bottom w:val="none" w:sz="0" w:space="0" w:color="auto"/>
                                <w:right w:val="none" w:sz="0" w:space="0" w:color="auto"/>
                              </w:divBdr>
                              <w:divsChild>
                                <w:div w:id="308946531">
                                  <w:marLeft w:val="0"/>
                                  <w:marRight w:val="0"/>
                                  <w:marTop w:val="0"/>
                                  <w:marBottom w:val="0"/>
                                  <w:divBdr>
                                    <w:top w:val="none" w:sz="0" w:space="0" w:color="auto"/>
                                    <w:left w:val="none" w:sz="0" w:space="0" w:color="auto"/>
                                    <w:bottom w:val="none" w:sz="0" w:space="0" w:color="auto"/>
                                    <w:right w:val="none" w:sz="0" w:space="0" w:color="auto"/>
                                  </w:divBdr>
                                  <w:divsChild>
                                    <w:div w:id="149097997">
                                      <w:marLeft w:val="0"/>
                                      <w:marRight w:val="0"/>
                                      <w:marTop w:val="0"/>
                                      <w:marBottom w:val="0"/>
                                      <w:divBdr>
                                        <w:top w:val="none" w:sz="0" w:space="0" w:color="auto"/>
                                        <w:left w:val="none" w:sz="0" w:space="0" w:color="auto"/>
                                        <w:bottom w:val="none" w:sz="0" w:space="0" w:color="auto"/>
                                        <w:right w:val="none" w:sz="0" w:space="0" w:color="auto"/>
                                      </w:divBdr>
                                      <w:divsChild>
                                        <w:div w:id="138058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0208696">
      <w:bodyDiv w:val="1"/>
      <w:marLeft w:val="0"/>
      <w:marRight w:val="0"/>
      <w:marTop w:val="0"/>
      <w:marBottom w:val="0"/>
      <w:divBdr>
        <w:top w:val="none" w:sz="0" w:space="0" w:color="auto"/>
        <w:left w:val="none" w:sz="0" w:space="0" w:color="auto"/>
        <w:bottom w:val="none" w:sz="0" w:space="0" w:color="auto"/>
        <w:right w:val="none" w:sz="0" w:space="0" w:color="auto"/>
      </w:divBdr>
      <w:divsChild>
        <w:div w:id="834077052">
          <w:marLeft w:val="0"/>
          <w:marRight w:val="0"/>
          <w:marTop w:val="0"/>
          <w:marBottom w:val="0"/>
          <w:divBdr>
            <w:top w:val="none" w:sz="0" w:space="0" w:color="auto"/>
            <w:left w:val="none" w:sz="0" w:space="0" w:color="auto"/>
            <w:bottom w:val="none" w:sz="0" w:space="0" w:color="auto"/>
            <w:right w:val="none" w:sz="0" w:space="0" w:color="auto"/>
          </w:divBdr>
          <w:divsChild>
            <w:div w:id="1904564655">
              <w:marLeft w:val="0"/>
              <w:marRight w:val="0"/>
              <w:marTop w:val="0"/>
              <w:marBottom w:val="0"/>
              <w:divBdr>
                <w:top w:val="none" w:sz="0" w:space="0" w:color="auto"/>
                <w:left w:val="none" w:sz="0" w:space="0" w:color="auto"/>
                <w:bottom w:val="none" w:sz="0" w:space="0" w:color="auto"/>
                <w:right w:val="none" w:sz="0" w:space="0" w:color="auto"/>
              </w:divBdr>
              <w:divsChild>
                <w:div w:id="466626115">
                  <w:marLeft w:val="0"/>
                  <w:marRight w:val="0"/>
                  <w:marTop w:val="0"/>
                  <w:marBottom w:val="0"/>
                  <w:divBdr>
                    <w:top w:val="none" w:sz="0" w:space="0" w:color="auto"/>
                    <w:left w:val="none" w:sz="0" w:space="0" w:color="auto"/>
                    <w:bottom w:val="none" w:sz="0" w:space="0" w:color="auto"/>
                    <w:right w:val="none" w:sz="0" w:space="0" w:color="auto"/>
                  </w:divBdr>
                  <w:divsChild>
                    <w:div w:id="223683484">
                      <w:marLeft w:val="0"/>
                      <w:marRight w:val="0"/>
                      <w:marTop w:val="0"/>
                      <w:marBottom w:val="0"/>
                      <w:divBdr>
                        <w:top w:val="none" w:sz="0" w:space="0" w:color="auto"/>
                        <w:left w:val="none" w:sz="0" w:space="0" w:color="auto"/>
                        <w:bottom w:val="none" w:sz="0" w:space="0" w:color="auto"/>
                        <w:right w:val="none" w:sz="0" w:space="0" w:color="auto"/>
                      </w:divBdr>
                      <w:divsChild>
                        <w:div w:id="1004630771">
                          <w:marLeft w:val="0"/>
                          <w:marRight w:val="0"/>
                          <w:marTop w:val="0"/>
                          <w:marBottom w:val="0"/>
                          <w:divBdr>
                            <w:top w:val="none" w:sz="0" w:space="0" w:color="auto"/>
                            <w:left w:val="none" w:sz="0" w:space="0" w:color="auto"/>
                            <w:bottom w:val="none" w:sz="0" w:space="0" w:color="auto"/>
                            <w:right w:val="none" w:sz="0" w:space="0" w:color="auto"/>
                          </w:divBdr>
                          <w:divsChild>
                            <w:div w:id="1232539277">
                              <w:marLeft w:val="0"/>
                              <w:marRight w:val="0"/>
                              <w:marTop w:val="0"/>
                              <w:marBottom w:val="0"/>
                              <w:divBdr>
                                <w:top w:val="none" w:sz="0" w:space="0" w:color="auto"/>
                                <w:left w:val="none" w:sz="0" w:space="0" w:color="auto"/>
                                <w:bottom w:val="none" w:sz="0" w:space="0" w:color="auto"/>
                                <w:right w:val="none" w:sz="0" w:space="0" w:color="auto"/>
                              </w:divBdr>
                              <w:divsChild>
                                <w:div w:id="1891577951">
                                  <w:marLeft w:val="0"/>
                                  <w:marRight w:val="0"/>
                                  <w:marTop w:val="0"/>
                                  <w:marBottom w:val="0"/>
                                  <w:divBdr>
                                    <w:top w:val="none" w:sz="0" w:space="0" w:color="auto"/>
                                    <w:left w:val="none" w:sz="0" w:space="0" w:color="auto"/>
                                    <w:bottom w:val="none" w:sz="0" w:space="0" w:color="auto"/>
                                    <w:right w:val="none" w:sz="0" w:space="0" w:color="auto"/>
                                  </w:divBdr>
                                  <w:divsChild>
                                    <w:div w:id="864102993">
                                      <w:marLeft w:val="0"/>
                                      <w:marRight w:val="0"/>
                                      <w:marTop w:val="0"/>
                                      <w:marBottom w:val="0"/>
                                      <w:divBdr>
                                        <w:top w:val="none" w:sz="0" w:space="0" w:color="auto"/>
                                        <w:left w:val="none" w:sz="0" w:space="0" w:color="auto"/>
                                        <w:bottom w:val="none" w:sz="0" w:space="0" w:color="auto"/>
                                        <w:right w:val="none" w:sz="0" w:space="0" w:color="auto"/>
                                      </w:divBdr>
                                      <w:divsChild>
                                        <w:div w:id="85087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tadas.vasiliauskas@vv.lt"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rT1YEw+DAc0PdJSBGXt1F8s4lg==">CgMxLjA4AHIhMXVHbksyWGJpR1I1YkRINGY2R2VuNklrZnpxc0c1dVg1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2947</Words>
  <Characters>1681</Characters>
  <Application>Microsoft Office Word</Application>
  <DocSecurity>0</DocSecurity>
  <Lines>14</Lines>
  <Paragraphs>9</Paragraphs>
  <ScaleCrop>false</ScaleCrop>
  <Company/>
  <LinksUpToDate>false</LinksUpToDate>
  <CharactersWithSpaces>4619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Matas Miknevičius</dc:creator>
  <cp:keywords/>
  <cp:lastModifiedBy>Tadas Vasiliauskas</cp:lastModifiedBy>
  <cp:revision>19</cp:revision>
  <dcterms:created xsi:type="dcterms:W3CDTF">2026-06-15T11:28:00Z</dcterms:created>
  <dcterms:modified xsi:type="dcterms:W3CDTF">2026-06-29T05:46:00Z</dcterms:modified>
</cp:coreProperties>
</file>