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17FD6549" w:rsidR="00450513" w:rsidRPr="00CB286E" w:rsidRDefault="00EF3876" w:rsidP="00CB286E">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202</w:t>
      </w:r>
      <w:r w:rsidR="00925A2C">
        <w:rPr>
          <w:rFonts w:ascii="Segoe UI" w:eastAsia="Segoe UI" w:hAnsi="Segoe UI" w:cs="Segoe UI"/>
        </w:rPr>
        <w:t xml:space="preserve">6 </w:t>
      </w:r>
      <w:r w:rsidRPr="002065DB">
        <w:rPr>
          <w:rFonts w:ascii="Segoe UI" w:eastAsia="Segoe UI" w:hAnsi="Segoe UI" w:cs="Segoe UI"/>
        </w:rPr>
        <w:t xml:space="preserve">m. </w:t>
      </w:r>
      <w:r w:rsidR="00E025BF">
        <w:rPr>
          <w:rFonts w:ascii="Segoe UI" w:eastAsia="Segoe UI" w:hAnsi="Segoe UI" w:cs="Segoe UI"/>
        </w:rPr>
        <w:t>liepos 8</w:t>
      </w:r>
      <w:r w:rsidRPr="002065DB">
        <w:rPr>
          <w:rFonts w:ascii="Segoe UI" w:eastAsia="Segoe UI" w:hAnsi="Segoe UI" w:cs="Segoe UI"/>
          <w:color w:val="auto"/>
        </w:rPr>
        <w:t xml:space="preserve"> d</w:t>
      </w:r>
      <w:r w:rsidRPr="002065DB">
        <w:rPr>
          <w:rFonts w:ascii="Segoe UI" w:eastAsia="Segoe UI" w:hAnsi="Segoe UI" w:cs="Segoe UI"/>
        </w:rPr>
        <w:t>.</w:t>
      </w:r>
    </w:p>
    <w:p w14:paraId="5C177DB1" w14:textId="4C1F4F9C" w:rsidR="00C47F76" w:rsidRDefault="00237460" w:rsidP="00237460">
      <w:pPr>
        <w:spacing w:line="256" w:lineRule="auto"/>
        <w:jc w:val="both"/>
        <w:rPr>
          <w:rFonts w:ascii="Segoe UI" w:eastAsia="Segoe UI" w:hAnsi="Segoe UI" w:cs="Segoe UI"/>
          <w:b/>
          <w:bCs/>
          <w:sz w:val="28"/>
          <w:szCs w:val="28"/>
        </w:rPr>
      </w:pPr>
      <w:r w:rsidRPr="00237460">
        <w:rPr>
          <w:rFonts w:ascii="Segoe UI" w:eastAsia="Segoe UI" w:hAnsi="Segoe UI" w:cs="Segoe UI"/>
          <w:b/>
          <w:bCs/>
          <w:sz w:val="28"/>
          <w:szCs w:val="28"/>
        </w:rPr>
        <w:t>Naujas sukčiavimo būdas: viena programėlė gali atverti prieigą prie jūsų banko sąskaitos</w:t>
      </w:r>
    </w:p>
    <w:p w14:paraId="2534BF91" w14:textId="1F54C111" w:rsidR="00AF6A6F" w:rsidRPr="00AF6A6F" w:rsidRDefault="00AF6A6F" w:rsidP="00AF6A6F">
      <w:pPr>
        <w:spacing w:line="254" w:lineRule="auto"/>
        <w:jc w:val="both"/>
        <w:rPr>
          <w:rFonts w:ascii="Segoe UI" w:hAnsi="Segoe UI" w:cs="Segoe UI"/>
          <w:b/>
          <w:bCs/>
        </w:rPr>
      </w:pPr>
      <w:r w:rsidRPr="00AF6A6F">
        <w:rPr>
          <w:rFonts w:ascii="Segoe UI" w:hAnsi="Segoe UI" w:cs="Segoe UI"/>
          <w:b/>
          <w:bCs/>
        </w:rPr>
        <w:t xml:space="preserve">Kibernetiniai sukčiai nuolat ieško naujų būdų </w:t>
      </w:r>
      <w:r w:rsidR="00254791">
        <w:rPr>
          <w:rFonts w:ascii="Segoe UI" w:hAnsi="Segoe UI" w:cs="Segoe UI"/>
          <w:b/>
          <w:bCs/>
        </w:rPr>
        <w:t xml:space="preserve">pasisavinti gyventojų </w:t>
      </w:r>
      <w:r w:rsidR="00AB01BA">
        <w:rPr>
          <w:rFonts w:ascii="Segoe UI" w:hAnsi="Segoe UI" w:cs="Segoe UI"/>
          <w:b/>
          <w:bCs/>
        </w:rPr>
        <w:t>duomenis</w:t>
      </w:r>
      <w:r w:rsidR="00237460">
        <w:rPr>
          <w:rFonts w:ascii="Segoe UI" w:hAnsi="Segoe UI" w:cs="Segoe UI"/>
          <w:b/>
          <w:bCs/>
        </w:rPr>
        <w:t xml:space="preserve"> ir pinigus</w:t>
      </w:r>
      <w:r w:rsidR="00AB01BA">
        <w:rPr>
          <w:rFonts w:ascii="Segoe UI" w:hAnsi="Segoe UI" w:cs="Segoe UI"/>
          <w:b/>
          <w:bCs/>
        </w:rPr>
        <w:t>,</w:t>
      </w:r>
      <w:r w:rsidRPr="00AF6A6F">
        <w:rPr>
          <w:rFonts w:ascii="Segoe UI" w:hAnsi="Segoe UI" w:cs="Segoe UI"/>
          <w:b/>
          <w:bCs/>
        </w:rPr>
        <w:t xml:space="preserve"> o pastaruoju metu fiksuojama nauja grėsmė, nukreipta į „Android“ telefonų naudotojus. Ekspertai įspėja, kad atsisiuntus neoficialias programėles, pristatomas kaip „</w:t>
      </w:r>
      <w:proofErr w:type="spellStart"/>
      <w:r w:rsidRPr="00AF6A6F">
        <w:rPr>
          <w:rFonts w:ascii="Segoe UI" w:hAnsi="Segoe UI" w:cs="Segoe UI"/>
          <w:b/>
          <w:bCs/>
        </w:rPr>
        <w:t>TikTok</w:t>
      </w:r>
      <w:proofErr w:type="spellEnd"/>
      <w:r w:rsidRPr="00AF6A6F">
        <w:rPr>
          <w:rFonts w:ascii="Segoe UI" w:hAnsi="Segoe UI" w:cs="Segoe UI"/>
          <w:b/>
          <w:bCs/>
        </w:rPr>
        <w:t xml:space="preserve"> 18+“ versij</w:t>
      </w:r>
      <w:r w:rsidR="007F72CC">
        <w:rPr>
          <w:rFonts w:ascii="Segoe UI" w:hAnsi="Segoe UI" w:cs="Segoe UI"/>
          <w:b/>
          <w:bCs/>
        </w:rPr>
        <w:t>a</w:t>
      </w:r>
      <w:r w:rsidRPr="00AF6A6F">
        <w:rPr>
          <w:rFonts w:ascii="Segoe UI" w:hAnsi="Segoe UI" w:cs="Segoe UI"/>
          <w:b/>
          <w:bCs/>
        </w:rPr>
        <w:t>s suaugusiesiems, į įrenginį gali būti įdiegta kenkėjiška programinė įranga, leidžianti sukčiams perimti telefono kontrolę, stebėti veiksmus ir pasisavinti prisijungimo prie banko duomenis.</w:t>
      </w:r>
    </w:p>
    <w:p w14:paraId="00CCF208" w14:textId="7B273AB8" w:rsidR="00525178" w:rsidRPr="009C1B09" w:rsidRDefault="00AF6A6F" w:rsidP="00AF6A6F">
      <w:pPr>
        <w:spacing w:line="254" w:lineRule="auto"/>
        <w:jc w:val="both"/>
        <w:rPr>
          <w:rFonts w:ascii="Segoe UI" w:hAnsi="Segoe UI" w:cs="Segoe UI"/>
        </w:rPr>
      </w:pPr>
      <w:r w:rsidRPr="009C1B09">
        <w:rPr>
          <w:rFonts w:ascii="Segoe UI" w:hAnsi="Segoe UI" w:cs="Segoe UI"/>
        </w:rPr>
        <w:t>„Daugelis žmonių vis dar mano, kad pavojingiausi sukčiavimo būdai yra melagingi skambučiai ar SMS žinutės. Tačiau ši schema išsiskiria tuo, kad žmogus pats į savo telefoną įsileidžia kenkėjišką programą. Tokiu atveju sukčiai gali matyti tai, ką mato vartotojas, fiksuoti jo veiksmus ir net atlikti finansines operacijas naudodamiesi pačiu įrenginiu“, – sako „Luminor“</w:t>
      </w:r>
      <w:r w:rsidR="00925A2C" w:rsidRPr="00925A2C">
        <w:rPr>
          <w:rFonts w:ascii="Segoe UI" w:hAnsi="Segoe UI" w:cs="Segoe UI"/>
        </w:rPr>
        <w:t xml:space="preserve"> banko sukčiavimo prevencijos skyriaus vadovas Mindaugas </w:t>
      </w:r>
      <w:proofErr w:type="spellStart"/>
      <w:r w:rsidR="00925A2C" w:rsidRPr="00925A2C">
        <w:rPr>
          <w:rFonts w:ascii="Segoe UI" w:hAnsi="Segoe UI" w:cs="Segoe UI"/>
        </w:rPr>
        <w:t>Kutkaiti</w:t>
      </w:r>
      <w:r w:rsidR="00925A2C">
        <w:rPr>
          <w:rFonts w:ascii="Segoe UI" w:hAnsi="Segoe UI" w:cs="Segoe UI"/>
        </w:rPr>
        <w:t>s</w:t>
      </w:r>
      <w:proofErr w:type="spellEnd"/>
      <w:r w:rsidR="00925A2C">
        <w:rPr>
          <w:rFonts w:ascii="Segoe UI" w:hAnsi="Segoe UI" w:cs="Segoe UI"/>
        </w:rPr>
        <w:t>.</w:t>
      </w:r>
    </w:p>
    <w:p w14:paraId="43401F9C" w14:textId="7DE8DB62" w:rsidR="00AA164A" w:rsidRDefault="009C1B09" w:rsidP="00525178">
      <w:pPr>
        <w:spacing w:line="256" w:lineRule="auto"/>
        <w:jc w:val="both"/>
        <w:rPr>
          <w:rFonts w:ascii="Segoe UI" w:eastAsia="Segoe UI" w:hAnsi="Segoe UI" w:cs="Segoe UI"/>
          <w:b/>
          <w:bCs/>
        </w:rPr>
      </w:pPr>
      <w:r>
        <w:rPr>
          <w:rFonts w:ascii="Segoe UI" w:eastAsia="Segoe UI" w:hAnsi="Segoe UI" w:cs="Segoe UI"/>
          <w:b/>
          <w:bCs/>
        </w:rPr>
        <w:t>Apsimeta populiaria programėle</w:t>
      </w:r>
    </w:p>
    <w:p w14:paraId="0C07914D" w14:textId="6BB8550E" w:rsidR="009C1B09" w:rsidRPr="009C1B09" w:rsidRDefault="009C1B09" w:rsidP="009C1B09">
      <w:pPr>
        <w:spacing w:line="256" w:lineRule="auto"/>
        <w:jc w:val="both"/>
        <w:rPr>
          <w:rFonts w:ascii="Segoe UI" w:eastAsia="Segoe UI" w:hAnsi="Segoe UI" w:cs="Segoe UI"/>
        </w:rPr>
      </w:pPr>
      <w:r w:rsidRPr="009C1B09">
        <w:rPr>
          <w:rFonts w:ascii="Segoe UI" w:eastAsia="Segoe UI" w:hAnsi="Segoe UI" w:cs="Segoe UI"/>
        </w:rPr>
        <w:t>Pasak ekspert</w:t>
      </w:r>
      <w:r w:rsidR="00925A2C">
        <w:rPr>
          <w:rFonts w:ascii="Segoe UI" w:eastAsia="Segoe UI" w:hAnsi="Segoe UI" w:cs="Segoe UI"/>
        </w:rPr>
        <w:t>o</w:t>
      </w:r>
      <w:r w:rsidRPr="009C1B09">
        <w:rPr>
          <w:rFonts w:ascii="Segoe UI" w:eastAsia="Segoe UI" w:hAnsi="Segoe UI" w:cs="Segoe UI"/>
        </w:rPr>
        <w:t>, kenkėjiška programinė įranga dažniausiai platinama per neoficialias programėlių parduotuves arba reklamuojama socialiniuose tinkluose kaip tariama „</w:t>
      </w:r>
      <w:proofErr w:type="spellStart"/>
      <w:r w:rsidRPr="009C1B09">
        <w:rPr>
          <w:rFonts w:ascii="Segoe UI" w:eastAsia="Segoe UI" w:hAnsi="Segoe UI" w:cs="Segoe UI"/>
        </w:rPr>
        <w:t>TikTok</w:t>
      </w:r>
      <w:proofErr w:type="spellEnd"/>
      <w:r w:rsidRPr="009C1B09">
        <w:rPr>
          <w:rFonts w:ascii="Segoe UI" w:eastAsia="Segoe UI" w:hAnsi="Segoe UI" w:cs="Segoe UI"/>
        </w:rPr>
        <w:t>“ versija suaugusiesiems.</w:t>
      </w:r>
    </w:p>
    <w:p w14:paraId="195DEBCD" w14:textId="19F8BA87" w:rsidR="009C1B09" w:rsidRPr="009C1B09" w:rsidRDefault="009C1B09" w:rsidP="009C1B09">
      <w:pPr>
        <w:spacing w:line="256" w:lineRule="auto"/>
        <w:jc w:val="both"/>
        <w:rPr>
          <w:rFonts w:ascii="Segoe UI" w:eastAsia="Segoe UI" w:hAnsi="Segoe UI" w:cs="Segoe UI"/>
          <w:color w:val="EE0000"/>
        </w:rPr>
      </w:pPr>
      <w:r w:rsidRPr="009C1B09">
        <w:rPr>
          <w:rFonts w:ascii="Segoe UI" w:eastAsia="Segoe UI" w:hAnsi="Segoe UI" w:cs="Segoe UI"/>
        </w:rPr>
        <w:t xml:space="preserve">„Vartotojas atsisiunčia programėlę manydamas, kad gauna papildomą turinį ar funkcijas. Tačiau kartu į telefoną įdiegiama ir kenkėjiška programa, kuri vėliau gali </w:t>
      </w:r>
      <w:r w:rsidR="00AB01BA">
        <w:rPr>
          <w:rFonts w:ascii="Segoe UI" w:eastAsia="Segoe UI" w:hAnsi="Segoe UI" w:cs="Segoe UI"/>
        </w:rPr>
        <w:t>„</w:t>
      </w:r>
      <w:r w:rsidRPr="009C1B09">
        <w:rPr>
          <w:rFonts w:ascii="Segoe UI" w:eastAsia="Segoe UI" w:hAnsi="Segoe UI" w:cs="Segoe UI"/>
        </w:rPr>
        <w:t>apsimesti</w:t>
      </w:r>
      <w:r w:rsidR="00AB01BA">
        <w:rPr>
          <w:rFonts w:ascii="Segoe UI" w:eastAsia="Segoe UI" w:hAnsi="Segoe UI" w:cs="Segoe UI"/>
        </w:rPr>
        <w:t>“</w:t>
      </w:r>
      <w:r w:rsidRPr="009C1B09">
        <w:rPr>
          <w:rFonts w:ascii="Segoe UI" w:eastAsia="Segoe UI" w:hAnsi="Segoe UI" w:cs="Segoe UI"/>
        </w:rPr>
        <w:t xml:space="preserve"> net teisėtomis sistemos paslaugomis. Tokiu būdu sukčiai siekia išvengti įtarimų ir kuo ilgiau likti nepastebėti“, – aiškina</w:t>
      </w:r>
      <w:r w:rsidR="00925A2C">
        <w:rPr>
          <w:rFonts w:ascii="Segoe UI" w:eastAsia="Segoe UI" w:hAnsi="Segoe UI" w:cs="Segoe UI"/>
        </w:rPr>
        <w:t xml:space="preserve"> M. </w:t>
      </w:r>
      <w:proofErr w:type="spellStart"/>
      <w:r w:rsidR="00925A2C">
        <w:rPr>
          <w:rFonts w:ascii="Segoe UI" w:eastAsia="Segoe UI" w:hAnsi="Segoe UI" w:cs="Segoe UI"/>
        </w:rPr>
        <w:t>Kutkaitis</w:t>
      </w:r>
      <w:proofErr w:type="spellEnd"/>
      <w:r w:rsidR="00925A2C">
        <w:rPr>
          <w:rFonts w:ascii="Segoe UI" w:eastAsia="Segoe UI" w:hAnsi="Segoe UI" w:cs="Segoe UI"/>
        </w:rPr>
        <w:t>.</w:t>
      </w:r>
    </w:p>
    <w:p w14:paraId="7DBF4DED" w14:textId="2DACC211" w:rsidR="009C1B09" w:rsidRPr="009C1B09" w:rsidRDefault="00925A2C" w:rsidP="009C1B09">
      <w:pPr>
        <w:spacing w:line="256" w:lineRule="auto"/>
        <w:jc w:val="both"/>
        <w:rPr>
          <w:rFonts w:ascii="Segoe UI" w:eastAsia="Segoe UI" w:hAnsi="Segoe UI" w:cs="Segoe UI"/>
        </w:rPr>
      </w:pPr>
      <w:r>
        <w:rPr>
          <w:rFonts w:ascii="Segoe UI" w:eastAsia="Segoe UI" w:hAnsi="Segoe UI" w:cs="Segoe UI"/>
        </w:rPr>
        <w:t>Jis p</w:t>
      </w:r>
      <w:r w:rsidR="00AB01BA">
        <w:rPr>
          <w:rFonts w:ascii="Segoe UI" w:eastAsia="Segoe UI" w:hAnsi="Segoe UI" w:cs="Segoe UI"/>
        </w:rPr>
        <w:t>riduria, kad</w:t>
      </w:r>
      <w:r w:rsidR="009C1B09" w:rsidRPr="009C1B09">
        <w:rPr>
          <w:rFonts w:ascii="Segoe UI" w:eastAsia="Segoe UI" w:hAnsi="Segoe UI" w:cs="Segoe UI"/>
        </w:rPr>
        <w:t xml:space="preserve"> kai kurios šios kenkėjiškos programinės įrangos versijos </w:t>
      </w:r>
      <w:r w:rsidR="00D56C7D">
        <w:rPr>
          <w:rFonts w:ascii="Segoe UI" w:eastAsia="Segoe UI" w:hAnsi="Segoe UI" w:cs="Segoe UI"/>
        </w:rPr>
        <w:t>vartotojui pateikiamos kaip</w:t>
      </w:r>
      <w:r w:rsidR="009C1B09" w:rsidRPr="009C1B09">
        <w:rPr>
          <w:rFonts w:ascii="Segoe UI" w:eastAsia="Segoe UI" w:hAnsi="Segoe UI" w:cs="Segoe UI"/>
        </w:rPr>
        <w:t xml:space="preserve"> „Google </w:t>
      </w:r>
      <w:proofErr w:type="spellStart"/>
      <w:r w:rsidR="009C1B09" w:rsidRPr="009C1B09">
        <w:rPr>
          <w:rFonts w:ascii="Segoe UI" w:eastAsia="Segoe UI" w:hAnsi="Segoe UI" w:cs="Segoe UI"/>
        </w:rPr>
        <w:t>Play</w:t>
      </w:r>
      <w:proofErr w:type="spellEnd"/>
      <w:r w:rsidR="009C1B09" w:rsidRPr="009C1B09">
        <w:rPr>
          <w:rFonts w:ascii="Segoe UI" w:eastAsia="Segoe UI" w:hAnsi="Segoe UI" w:cs="Segoe UI"/>
        </w:rPr>
        <w:t xml:space="preserve"> </w:t>
      </w:r>
      <w:proofErr w:type="spellStart"/>
      <w:r w:rsidR="009C1B09" w:rsidRPr="009C1B09">
        <w:rPr>
          <w:rFonts w:ascii="Segoe UI" w:eastAsia="Segoe UI" w:hAnsi="Segoe UI" w:cs="Segoe UI"/>
        </w:rPr>
        <w:t>Services</w:t>
      </w:r>
      <w:proofErr w:type="spellEnd"/>
      <w:r w:rsidR="009C1B09" w:rsidRPr="009C1B09">
        <w:rPr>
          <w:rFonts w:ascii="Segoe UI" w:eastAsia="Segoe UI" w:hAnsi="Segoe UI" w:cs="Segoe UI"/>
        </w:rPr>
        <w:t>“ komponentai, todėl gali atrodyti, kad telefone vyksta įprasti sistemos procesai.</w:t>
      </w:r>
    </w:p>
    <w:p w14:paraId="46B35230" w14:textId="6AB779DC" w:rsidR="00C2239D" w:rsidRDefault="006F1913" w:rsidP="00090DAE">
      <w:pPr>
        <w:spacing w:line="256" w:lineRule="auto"/>
        <w:jc w:val="both"/>
        <w:rPr>
          <w:rFonts w:ascii="Segoe UI" w:eastAsia="Segoe UI" w:hAnsi="Segoe UI" w:cs="Segoe UI"/>
          <w:b/>
          <w:bCs/>
        </w:rPr>
      </w:pPr>
      <w:r>
        <w:rPr>
          <w:rFonts w:ascii="Segoe UI" w:eastAsia="Segoe UI" w:hAnsi="Segoe UI" w:cs="Segoe UI"/>
          <w:b/>
          <w:bCs/>
        </w:rPr>
        <w:t>Perima telefono valdymą</w:t>
      </w:r>
    </w:p>
    <w:p w14:paraId="6770D37E" w14:textId="77777777" w:rsidR="006F1913" w:rsidRPr="006F1913" w:rsidRDefault="006F1913" w:rsidP="006F1913">
      <w:pPr>
        <w:spacing w:line="256" w:lineRule="auto"/>
        <w:jc w:val="both"/>
        <w:rPr>
          <w:rFonts w:ascii="Segoe UI" w:eastAsia="Segoe UI" w:hAnsi="Segoe UI" w:cs="Segoe UI"/>
        </w:rPr>
      </w:pPr>
      <w:r w:rsidRPr="006F1913">
        <w:rPr>
          <w:rFonts w:ascii="Segoe UI" w:eastAsia="Segoe UI" w:hAnsi="Segoe UI" w:cs="Segoe UI"/>
        </w:rPr>
        <w:t>Didžiausią grėsmę kelia tai, kad įdiegta programa gali ne tik vogti prisijungimo duomenis, bet ir praktiškai perimti viso telefono kontrolę.</w:t>
      </w:r>
    </w:p>
    <w:p w14:paraId="6E6E6F1F" w14:textId="1687637E" w:rsidR="006F1913" w:rsidRPr="006F1913" w:rsidRDefault="006F1913" w:rsidP="006F1913">
      <w:pPr>
        <w:spacing w:line="256" w:lineRule="auto"/>
        <w:jc w:val="both"/>
        <w:rPr>
          <w:rFonts w:ascii="Segoe UI" w:eastAsia="Segoe UI" w:hAnsi="Segoe UI" w:cs="Segoe UI"/>
        </w:rPr>
      </w:pPr>
      <w:r w:rsidRPr="006F1913">
        <w:rPr>
          <w:rFonts w:ascii="Segoe UI" w:eastAsia="Segoe UI" w:hAnsi="Segoe UI" w:cs="Segoe UI"/>
        </w:rPr>
        <w:t>„Tokia kenkėjiška programinė įranga gali registruoti klavišų paspaudimus, fiksuoti ekrano vaizdą, skaityti SMS žinutes, perimti pranešimus bei naudotis specialiomis „Android“ prieinamumo funkcijomis. Sukčiai gali nuotoliniu būdu stebėti aukos veiksmus ir matyti viską, kas vyksta telefone realiuoju laiku“, – sako</w:t>
      </w:r>
      <w:r w:rsidR="00925A2C">
        <w:rPr>
          <w:rFonts w:ascii="Segoe UI" w:eastAsia="Segoe UI" w:hAnsi="Segoe UI" w:cs="Segoe UI"/>
        </w:rPr>
        <w:t xml:space="preserve"> M. </w:t>
      </w:r>
      <w:proofErr w:type="spellStart"/>
      <w:r w:rsidR="00925A2C">
        <w:rPr>
          <w:rFonts w:ascii="Segoe UI" w:eastAsia="Segoe UI" w:hAnsi="Segoe UI" w:cs="Segoe UI"/>
        </w:rPr>
        <w:t>Kutkaitis</w:t>
      </w:r>
      <w:proofErr w:type="spellEnd"/>
      <w:r w:rsidR="00925A2C">
        <w:rPr>
          <w:rFonts w:ascii="Segoe UI" w:eastAsia="Segoe UI" w:hAnsi="Segoe UI" w:cs="Segoe UI"/>
        </w:rPr>
        <w:t>.</w:t>
      </w:r>
    </w:p>
    <w:p w14:paraId="4F9F1CD6" w14:textId="6CEC2354" w:rsidR="006F1913" w:rsidRPr="006F1913" w:rsidRDefault="00925A2C" w:rsidP="006F1913">
      <w:pPr>
        <w:spacing w:line="256" w:lineRule="auto"/>
        <w:jc w:val="both"/>
        <w:rPr>
          <w:rFonts w:ascii="Segoe UI" w:eastAsia="Segoe UI" w:hAnsi="Segoe UI" w:cs="Segoe UI"/>
        </w:rPr>
      </w:pPr>
      <w:r>
        <w:rPr>
          <w:rFonts w:ascii="Segoe UI" w:eastAsia="Segoe UI" w:hAnsi="Segoe UI" w:cs="Segoe UI"/>
        </w:rPr>
        <w:t xml:space="preserve">Jo </w:t>
      </w:r>
      <w:r w:rsidR="006F1913" w:rsidRPr="006F1913">
        <w:rPr>
          <w:rFonts w:ascii="Segoe UI" w:eastAsia="Segoe UI" w:hAnsi="Segoe UI" w:cs="Segoe UI"/>
        </w:rPr>
        <w:t>teigimu, ypač pavojinga tai, kad sukčiai gali sužinoti ne tik interneto banko prisijungimo duomenis, bet ir „</w:t>
      </w:r>
      <w:proofErr w:type="spellStart"/>
      <w:r w:rsidR="006F1913" w:rsidRPr="006F1913">
        <w:rPr>
          <w:rFonts w:ascii="Segoe UI" w:eastAsia="Segoe UI" w:hAnsi="Segoe UI" w:cs="Segoe UI"/>
        </w:rPr>
        <w:t>Smart</w:t>
      </w:r>
      <w:proofErr w:type="spellEnd"/>
      <w:r w:rsidR="006F1913" w:rsidRPr="006F1913">
        <w:rPr>
          <w:rFonts w:ascii="Segoe UI" w:eastAsia="Segoe UI" w:hAnsi="Segoe UI" w:cs="Segoe UI"/>
        </w:rPr>
        <w:t xml:space="preserve">-ID“ PIN1 bei PIN2 kodus, kurie paprastai laikomi papildomu saugumo </w:t>
      </w:r>
      <w:r w:rsidR="00F27216">
        <w:rPr>
          <w:rFonts w:ascii="Segoe UI" w:eastAsia="Segoe UI" w:hAnsi="Segoe UI" w:cs="Segoe UI"/>
        </w:rPr>
        <w:t>žingsniu.</w:t>
      </w:r>
    </w:p>
    <w:p w14:paraId="37458ADB" w14:textId="57D04748" w:rsidR="001B1356" w:rsidRPr="001B1356" w:rsidRDefault="001B1356" w:rsidP="001B1356">
      <w:pPr>
        <w:spacing w:line="256" w:lineRule="auto"/>
        <w:jc w:val="both"/>
        <w:rPr>
          <w:rFonts w:ascii="Segoe UI" w:eastAsia="Segoe UI" w:hAnsi="Segoe UI" w:cs="Segoe UI"/>
          <w:b/>
          <w:bCs/>
          <w:color w:val="auto"/>
        </w:rPr>
      </w:pPr>
      <w:r w:rsidRPr="001B1356">
        <w:rPr>
          <w:rFonts w:ascii="Segoe UI" w:eastAsia="Segoe UI" w:hAnsi="Segoe UI" w:cs="Segoe UI"/>
          <w:b/>
          <w:bCs/>
          <w:color w:val="auto"/>
        </w:rPr>
        <w:t>Kaip apsisaugoti?</w:t>
      </w:r>
    </w:p>
    <w:p w14:paraId="2A10A1C9" w14:textId="7970220A" w:rsidR="008F182E" w:rsidRPr="008F182E" w:rsidRDefault="008F182E" w:rsidP="008F182E">
      <w:pPr>
        <w:spacing w:line="256" w:lineRule="auto"/>
        <w:jc w:val="both"/>
        <w:rPr>
          <w:rFonts w:ascii="Segoe UI" w:eastAsia="Segoe UI" w:hAnsi="Segoe UI" w:cs="Segoe UI"/>
          <w:color w:val="auto"/>
        </w:rPr>
      </w:pPr>
      <w:r w:rsidRPr="008F182E">
        <w:rPr>
          <w:rFonts w:ascii="Segoe UI" w:eastAsia="Segoe UI" w:hAnsi="Segoe UI" w:cs="Segoe UI"/>
          <w:color w:val="auto"/>
        </w:rPr>
        <w:t>Pasak</w:t>
      </w:r>
      <w:r w:rsidR="00925A2C">
        <w:rPr>
          <w:rFonts w:ascii="Segoe UI" w:eastAsia="Segoe UI" w:hAnsi="Segoe UI" w:cs="Segoe UI"/>
          <w:color w:val="auto"/>
        </w:rPr>
        <w:t xml:space="preserve"> M. </w:t>
      </w:r>
      <w:proofErr w:type="spellStart"/>
      <w:r w:rsidR="00925A2C">
        <w:rPr>
          <w:rFonts w:ascii="Segoe UI" w:eastAsia="Segoe UI" w:hAnsi="Segoe UI" w:cs="Segoe UI"/>
          <w:color w:val="auto"/>
        </w:rPr>
        <w:t>Kutkaičio</w:t>
      </w:r>
      <w:proofErr w:type="spellEnd"/>
      <w:r w:rsidRPr="008F182E">
        <w:rPr>
          <w:rFonts w:ascii="Segoe UI" w:eastAsia="Segoe UI" w:hAnsi="Segoe UI" w:cs="Segoe UI"/>
          <w:color w:val="auto"/>
        </w:rPr>
        <w:t xml:space="preserve">, svarbiausia taisyklė – programėles atsisiųsti tik iš oficialių parduotuvių, tokių kaip „Google </w:t>
      </w:r>
      <w:proofErr w:type="spellStart"/>
      <w:r w:rsidRPr="008F182E">
        <w:rPr>
          <w:rFonts w:ascii="Segoe UI" w:eastAsia="Segoe UI" w:hAnsi="Segoe UI" w:cs="Segoe UI"/>
          <w:color w:val="auto"/>
        </w:rPr>
        <w:t>Play</w:t>
      </w:r>
      <w:proofErr w:type="spellEnd"/>
      <w:r w:rsidRPr="008F182E">
        <w:rPr>
          <w:rFonts w:ascii="Segoe UI" w:eastAsia="Segoe UI" w:hAnsi="Segoe UI" w:cs="Segoe UI"/>
          <w:color w:val="auto"/>
        </w:rPr>
        <w:t>“.</w:t>
      </w:r>
    </w:p>
    <w:p w14:paraId="5B1B63B9" w14:textId="1DB723EE" w:rsidR="008F182E" w:rsidRPr="008F182E" w:rsidRDefault="008F182E" w:rsidP="008F182E">
      <w:pPr>
        <w:spacing w:line="256" w:lineRule="auto"/>
        <w:jc w:val="both"/>
        <w:rPr>
          <w:rFonts w:ascii="Segoe UI" w:eastAsia="Segoe UI" w:hAnsi="Segoe UI" w:cs="Segoe UI"/>
          <w:color w:val="auto"/>
        </w:rPr>
      </w:pPr>
      <w:r w:rsidRPr="008F182E">
        <w:rPr>
          <w:rFonts w:ascii="Segoe UI" w:eastAsia="Segoe UI" w:hAnsi="Segoe UI" w:cs="Segoe UI"/>
          <w:color w:val="auto"/>
        </w:rPr>
        <w:lastRenderedPageBreak/>
        <w:t>„Jei programėlė siūloma per socialinių tinklų reklamą, žinučių nuorodas ar neoficialias svetaines, reikėtų būti itin atsargiems. Taip pat verta kritiškai vertinti pažadus apie išskirtinį ar ribojamą turinį, nes būtent smalsumas dažnai tampa pagrindiniu sukčių ginklu“, – sako ekspert</w:t>
      </w:r>
      <w:r w:rsidR="00925A2C">
        <w:rPr>
          <w:rFonts w:ascii="Segoe UI" w:eastAsia="Segoe UI" w:hAnsi="Segoe UI" w:cs="Segoe UI"/>
          <w:color w:val="auto"/>
        </w:rPr>
        <w:t>as.</w:t>
      </w:r>
    </w:p>
    <w:p w14:paraId="44CDA9E4" w14:textId="4A5591C9" w:rsidR="008F182E" w:rsidRPr="008F182E" w:rsidRDefault="00925A2C" w:rsidP="008F182E">
      <w:pPr>
        <w:spacing w:line="256" w:lineRule="auto"/>
        <w:jc w:val="both"/>
        <w:rPr>
          <w:rFonts w:ascii="Segoe UI" w:eastAsia="Segoe UI" w:hAnsi="Segoe UI" w:cs="Segoe UI"/>
          <w:color w:val="auto"/>
        </w:rPr>
      </w:pPr>
      <w:r>
        <w:rPr>
          <w:rFonts w:ascii="Segoe UI" w:eastAsia="Segoe UI" w:hAnsi="Segoe UI" w:cs="Segoe UI"/>
          <w:color w:val="auto"/>
        </w:rPr>
        <w:t xml:space="preserve">Jis </w:t>
      </w:r>
      <w:r w:rsidR="008F182E" w:rsidRPr="008F182E">
        <w:rPr>
          <w:rFonts w:ascii="Segoe UI" w:eastAsia="Segoe UI" w:hAnsi="Segoe UI" w:cs="Segoe UI"/>
          <w:color w:val="auto"/>
        </w:rPr>
        <w:t>rekomenduoja niekada nesuteikti programėlėms perteklinių leidimų, ypač susijusių su prieinamumo (</w:t>
      </w:r>
      <w:r w:rsidR="00D35221">
        <w:rPr>
          <w:rFonts w:ascii="Segoe UI" w:eastAsia="Segoe UI" w:hAnsi="Segoe UI" w:cs="Segoe UI"/>
          <w:color w:val="auto"/>
        </w:rPr>
        <w:t xml:space="preserve">angl. </w:t>
      </w:r>
      <w:r>
        <w:rPr>
          <w:rFonts w:ascii="Segoe UI" w:eastAsia="Segoe UI" w:hAnsi="Segoe UI" w:cs="Segoe UI"/>
          <w:color w:val="auto"/>
        </w:rPr>
        <w:t>„</w:t>
      </w:r>
      <w:proofErr w:type="spellStart"/>
      <w:r w:rsidR="008F182E" w:rsidRPr="008F182E">
        <w:rPr>
          <w:rFonts w:ascii="Segoe UI" w:eastAsia="Segoe UI" w:hAnsi="Segoe UI" w:cs="Segoe UI"/>
          <w:color w:val="auto"/>
        </w:rPr>
        <w:t>Accessibility</w:t>
      </w:r>
      <w:proofErr w:type="spellEnd"/>
      <w:r>
        <w:rPr>
          <w:rFonts w:ascii="Segoe UI" w:eastAsia="Segoe UI" w:hAnsi="Segoe UI" w:cs="Segoe UI"/>
          <w:color w:val="auto"/>
        </w:rPr>
        <w:t>“</w:t>
      </w:r>
      <w:r w:rsidR="008F182E" w:rsidRPr="008F182E">
        <w:rPr>
          <w:rFonts w:ascii="Segoe UI" w:eastAsia="Segoe UI" w:hAnsi="Segoe UI" w:cs="Segoe UI"/>
          <w:color w:val="auto"/>
        </w:rPr>
        <w:t>) funkcijomis, SMS žinutėmis ar įrenginio administratoriaus teisėmis, jei jų veikimui to nereikia.</w:t>
      </w:r>
    </w:p>
    <w:p w14:paraId="20FB6912" w14:textId="34B89DA5" w:rsidR="008F182E" w:rsidRPr="008F182E" w:rsidRDefault="008F182E" w:rsidP="008F182E">
      <w:pPr>
        <w:spacing w:line="256" w:lineRule="auto"/>
        <w:jc w:val="both"/>
        <w:rPr>
          <w:rFonts w:ascii="Segoe UI" w:eastAsia="Segoe UI" w:hAnsi="Segoe UI" w:cs="Segoe UI"/>
          <w:color w:val="auto"/>
        </w:rPr>
      </w:pPr>
      <w:r w:rsidRPr="008F182E">
        <w:rPr>
          <w:rFonts w:ascii="Segoe UI" w:eastAsia="Segoe UI" w:hAnsi="Segoe UI" w:cs="Segoe UI"/>
          <w:color w:val="auto"/>
        </w:rPr>
        <w:t>Pastebėjus neįprastą telefono veikimą, netikėtai atsiradusias programas, nepažįstamus pranešimus ar įtartin</w:t>
      </w:r>
      <w:r w:rsidR="00925A2C">
        <w:rPr>
          <w:rFonts w:ascii="Segoe UI" w:eastAsia="Segoe UI" w:hAnsi="Segoe UI" w:cs="Segoe UI"/>
          <w:color w:val="auto"/>
        </w:rPr>
        <w:t>as</w:t>
      </w:r>
      <w:r w:rsidRPr="008F182E">
        <w:rPr>
          <w:rFonts w:ascii="Segoe UI" w:eastAsia="Segoe UI" w:hAnsi="Segoe UI" w:cs="Segoe UI"/>
          <w:color w:val="auto"/>
        </w:rPr>
        <w:t xml:space="preserve"> banko sąskaitos</w:t>
      </w:r>
      <w:r w:rsidR="00925A2C">
        <w:rPr>
          <w:rFonts w:ascii="Segoe UI" w:eastAsia="Segoe UI" w:hAnsi="Segoe UI" w:cs="Segoe UI"/>
          <w:color w:val="auto"/>
        </w:rPr>
        <w:t xml:space="preserve"> operacijas</w:t>
      </w:r>
      <w:r w:rsidRPr="008F182E">
        <w:rPr>
          <w:rFonts w:ascii="Segoe UI" w:eastAsia="Segoe UI" w:hAnsi="Segoe UI" w:cs="Segoe UI"/>
          <w:color w:val="auto"/>
        </w:rPr>
        <w:t>, reikėtų nedelsiant kreiptis į savo banką ir atlikti įrenginio patikrą.</w:t>
      </w:r>
    </w:p>
    <w:p w14:paraId="528F6FC9" w14:textId="163DC263" w:rsidR="001B1356" w:rsidRDefault="008F182E" w:rsidP="008F182E">
      <w:pPr>
        <w:spacing w:line="256" w:lineRule="auto"/>
        <w:jc w:val="both"/>
        <w:rPr>
          <w:rFonts w:ascii="Segoe UI" w:eastAsia="Segoe UI" w:hAnsi="Segoe UI" w:cs="Segoe UI"/>
          <w:color w:val="auto"/>
        </w:rPr>
      </w:pPr>
      <w:r w:rsidRPr="008F182E">
        <w:rPr>
          <w:rFonts w:ascii="Segoe UI" w:eastAsia="Segoe UI" w:hAnsi="Segoe UI" w:cs="Segoe UI"/>
          <w:color w:val="auto"/>
        </w:rPr>
        <w:t>„Ši grėsmė primena, kad saugumas prasideda ne nuo slaptažodžių ar PIN kodų, o nuo atsakingų kasdienių sprendimų. Net ir pažangiausios apsaugos priemonės gali nepadėti, jei sukčiams savo noru suteikiame prieigą prie viso telefono“</w:t>
      </w:r>
      <w:r w:rsidR="007448CE">
        <w:rPr>
          <w:rFonts w:ascii="Segoe UI" w:eastAsia="Segoe UI" w:hAnsi="Segoe UI" w:cs="Segoe UI"/>
          <w:color w:val="auto"/>
        </w:rPr>
        <w:t>, – atkreipia dėmesį</w:t>
      </w:r>
      <w:r w:rsidR="00925A2C">
        <w:rPr>
          <w:rFonts w:ascii="Segoe UI" w:eastAsia="Segoe UI" w:hAnsi="Segoe UI" w:cs="Segoe UI"/>
          <w:color w:val="auto"/>
        </w:rPr>
        <w:t xml:space="preserve"> M. </w:t>
      </w:r>
      <w:proofErr w:type="spellStart"/>
      <w:r w:rsidR="00925A2C">
        <w:rPr>
          <w:rFonts w:ascii="Segoe UI" w:eastAsia="Segoe UI" w:hAnsi="Segoe UI" w:cs="Segoe UI"/>
          <w:color w:val="auto"/>
        </w:rPr>
        <w:t>Kutkaitis</w:t>
      </w:r>
      <w:proofErr w:type="spellEnd"/>
      <w:r w:rsidR="00925A2C">
        <w:rPr>
          <w:rFonts w:ascii="Segoe UI" w:eastAsia="Segoe UI" w:hAnsi="Segoe UI" w:cs="Segoe UI"/>
          <w:color w:val="auto"/>
        </w:rPr>
        <w:t>.</w:t>
      </w:r>
    </w:p>
    <w:p w14:paraId="38DCB3AE" w14:textId="77777777" w:rsidR="00E025BF" w:rsidRPr="001B1356" w:rsidRDefault="00E025BF" w:rsidP="008F182E">
      <w:pPr>
        <w:spacing w:line="256" w:lineRule="auto"/>
        <w:jc w:val="both"/>
        <w:rPr>
          <w:rFonts w:ascii="Segoe UI" w:eastAsia="Segoe UI" w:hAnsi="Segoe UI" w:cs="Segoe UI"/>
          <w:color w:val="auto"/>
        </w:rPr>
      </w:pPr>
    </w:p>
    <w:p w14:paraId="19E84526" w14:textId="323437C9" w:rsidR="002E333B" w:rsidRPr="002065DB" w:rsidRDefault="002E333B" w:rsidP="00830830">
      <w:pPr>
        <w:spacing w:line="256" w:lineRule="auto"/>
        <w:jc w:val="both"/>
        <w:rPr>
          <w:rFonts w:ascii="Segoe UI" w:eastAsia="Segoe UI" w:hAnsi="Segoe UI" w:cs="Segoe UI"/>
        </w:rPr>
      </w:pPr>
      <w:r w:rsidRPr="002065DB">
        <w:rPr>
          <w:rFonts w:ascii="Segoe UI" w:eastAsia="Segoe UI" w:hAnsi="Segoe UI" w:cs="Segoe UI"/>
          <w:b/>
          <w:bCs/>
          <w:sz w:val="20"/>
          <w:szCs w:val="20"/>
        </w:rPr>
        <w:t>Apie „Luminor</w:t>
      </w:r>
      <w:r w:rsidR="00BF12CF" w:rsidRPr="00BF12CF">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0FC608D3" w:rsidR="00C62420" w:rsidRDefault="005E396E" w:rsidP="002E333B">
      <w:pPr>
        <w:spacing w:after="0" w:line="240" w:lineRule="auto"/>
        <w:rPr>
          <w:rFonts w:ascii="Segoe UI" w:eastAsia="Segoe UI" w:hAnsi="Segoe UI" w:cs="Segoe UI"/>
          <w:sz w:val="20"/>
          <w:szCs w:val="20"/>
        </w:rPr>
      </w:pPr>
      <w:r w:rsidRPr="002065DB">
        <w:rPr>
          <w:rFonts w:ascii="Segoe UI" w:eastAsia="Segoe UI" w:hAnsi="Segoe UI" w:cs="Segoe UI"/>
          <w:sz w:val="20"/>
          <w:szCs w:val="20"/>
        </w:rPr>
        <w:t>„Luminor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w:t>
      </w:r>
    </w:p>
    <w:p w14:paraId="68FCE6C1" w14:textId="77777777" w:rsidR="009B2D39" w:rsidRPr="002065DB" w:rsidRDefault="009B2D39" w:rsidP="002E333B">
      <w:pPr>
        <w:spacing w:after="0" w:line="240" w:lineRule="auto"/>
        <w:rPr>
          <w:rFonts w:ascii="Segoe UI" w:eastAsia="Segoe UI" w:hAnsi="Segoe UI" w:cs="Segoe UI"/>
          <w:sz w:val="20"/>
          <w:szCs w:val="20"/>
        </w:rPr>
      </w:pPr>
    </w:p>
    <w:p w14:paraId="4627EE2F" w14:textId="3F0BC3E1" w:rsidR="002E333B" w:rsidRPr="002065DB" w:rsidRDefault="002E333B" w:rsidP="002E333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43177FAC" w14:textId="77777777" w:rsidR="00E025BF" w:rsidRPr="00E025BF" w:rsidRDefault="00E025BF" w:rsidP="00E025BF">
      <w:pPr>
        <w:spacing w:after="0" w:line="240" w:lineRule="auto"/>
        <w:rPr>
          <w:rFonts w:ascii="Segoe UI" w:eastAsia="Segoe UI" w:hAnsi="Segoe UI" w:cs="Segoe UI"/>
          <w:sz w:val="20"/>
          <w:szCs w:val="20"/>
        </w:rPr>
      </w:pPr>
      <w:r w:rsidRPr="00E025BF">
        <w:rPr>
          <w:rFonts w:ascii="Segoe UI" w:eastAsia="Segoe UI" w:hAnsi="Segoe UI" w:cs="Segoe UI"/>
          <w:sz w:val="20"/>
          <w:szCs w:val="20"/>
        </w:rPr>
        <w:t xml:space="preserve">Birutė </w:t>
      </w:r>
      <w:proofErr w:type="spellStart"/>
      <w:r w:rsidRPr="00E025BF">
        <w:rPr>
          <w:rFonts w:ascii="Segoe UI" w:eastAsia="Segoe UI" w:hAnsi="Segoe UI" w:cs="Segoe UI"/>
          <w:sz w:val="20"/>
          <w:szCs w:val="20"/>
        </w:rPr>
        <w:t>Eimontaitė</w:t>
      </w:r>
      <w:proofErr w:type="spellEnd"/>
    </w:p>
    <w:p w14:paraId="7789CB6A" w14:textId="77777777" w:rsidR="00E025BF" w:rsidRPr="00E025BF" w:rsidRDefault="00E025BF" w:rsidP="00E025BF">
      <w:pPr>
        <w:spacing w:after="0" w:line="240" w:lineRule="auto"/>
        <w:rPr>
          <w:rFonts w:ascii="Segoe UI" w:eastAsia="Segoe UI" w:hAnsi="Segoe UI" w:cs="Segoe UI"/>
          <w:sz w:val="20"/>
          <w:szCs w:val="20"/>
        </w:rPr>
      </w:pPr>
      <w:r w:rsidRPr="00E025BF">
        <w:rPr>
          <w:rFonts w:ascii="Segoe UI" w:eastAsia="Segoe UI" w:hAnsi="Segoe UI" w:cs="Segoe UI"/>
          <w:sz w:val="20"/>
          <w:szCs w:val="20"/>
        </w:rPr>
        <w:t>„Luminor“ komunikacijos vadovė</w:t>
      </w:r>
    </w:p>
    <w:p w14:paraId="7C4D8ADB" w14:textId="77777777" w:rsidR="00E025BF" w:rsidRPr="00E025BF" w:rsidRDefault="00E025BF" w:rsidP="00E025BF">
      <w:pPr>
        <w:spacing w:after="0" w:line="240" w:lineRule="auto"/>
        <w:rPr>
          <w:rFonts w:ascii="Segoe UI" w:eastAsia="Segoe UI" w:hAnsi="Segoe UI" w:cs="Segoe UI"/>
          <w:sz w:val="20"/>
          <w:szCs w:val="20"/>
        </w:rPr>
      </w:pPr>
      <w:r w:rsidRPr="00E025BF">
        <w:rPr>
          <w:rFonts w:ascii="Segoe UI" w:eastAsia="Segoe UI" w:hAnsi="Segoe UI" w:cs="Segoe UI"/>
          <w:sz w:val="20"/>
          <w:szCs w:val="20"/>
        </w:rPr>
        <w:t>Tel.: +370 684 28342</w:t>
      </w:r>
    </w:p>
    <w:p w14:paraId="558320C0" w14:textId="49DCDB5D" w:rsidR="00786D9C" w:rsidRPr="00C17E6C" w:rsidRDefault="00E025BF" w:rsidP="00E025BF">
      <w:pPr>
        <w:spacing w:after="0" w:line="240" w:lineRule="auto"/>
        <w:rPr>
          <w:rFonts w:ascii="Segoe UI" w:eastAsia="Segoe UI" w:hAnsi="Segoe UI" w:cs="Segoe UI"/>
        </w:rPr>
      </w:pPr>
      <w:r w:rsidRPr="00E025BF">
        <w:rPr>
          <w:rFonts w:ascii="Segoe UI" w:eastAsia="Segoe UI" w:hAnsi="Segoe UI" w:cs="Segoe UI"/>
          <w:sz w:val="20"/>
          <w:szCs w:val="20"/>
        </w:rPr>
        <w:t xml:space="preserve">El. p.: </w:t>
      </w:r>
      <w:hyperlink r:id="rId8" w:history="1">
        <w:r w:rsidRPr="00884CDF">
          <w:rPr>
            <w:rStyle w:val="Hipersaitas"/>
            <w:rFonts w:ascii="Segoe UI" w:eastAsia="Segoe UI" w:hAnsi="Segoe UI" w:cs="Segoe UI"/>
            <w:sz w:val="20"/>
            <w:szCs w:val="20"/>
          </w:rPr>
          <w:t>birute.eimontaite@luminorgroup.com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82FC" w14:textId="77777777" w:rsidR="00905DCF" w:rsidRDefault="00905DCF">
      <w:pPr>
        <w:spacing w:after="0" w:line="240" w:lineRule="auto"/>
      </w:pPr>
      <w:r>
        <w:separator/>
      </w:r>
    </w:p>
  </w:endnote>
  <w:endnote w:type="continuationSeparator" w:id="0">
    <w:p w14:paraId="31428FD4" w14:textId="77777777" w:rsidR="00905DCF" w:rsidRDefault="00905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7F4329" w:rsidRDefault="007F43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924A3" w14:textId="77777777" w:rsidR="00905DCF" w:rsidRDefault="00905DCF">
      <w:pPr>
        <w:spacing w:after="0" w:line="240" w:lineRule="auto"/>
      </w:pPr>
      <w:r>
        <w:separator/>
      </w:r>
    </w:p>
  </w:footnote>
  <w:footnote w:type="continuationSeparator" w:id="0">
    <w:p w14:paraId="0F686CB7" w14:textId="77777777" w:rsidR="00905DCF" w:rsidRDefault="00905D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90D5A009-F3EB-401E-9191-A1467DD3FA6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9C4F2CD9-DC75-4AAD-A945-B6BBD494F92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E498E1FA-5358-4C20-802E-61136EBE6E65}"/>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4157226C-0325-4386-ABD7-F733488C0A0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3"/>
  </w:num>
  <w:num w:numId="4" w16cid:durableId="424503041">
    <w:abstractNumId w:val="4"/>
  </w:num>
  <w:num w:numId="5" w16cid:durableId="940378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10790"/>
    <w:rsid w:val="000108D9"/>
    <w:rsid w:val="00011640"/>
    <w:rsid w:val="000119A3"/>
    <w:rsid w:val="000125FE"/>
    <w:rsid w:val="00012C7C"/>
    <w:rsid w:val="00013186"/>
    <w:rsid w:val="00013614"/>
    <w:rsid w:val="00013C5F"/>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A5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9D1"/>
    <w:rsid w:val="00087F8D"/>
    <w:rsid w:val="0009046B"/>
    <w:rsid w:val="000907D3"/>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948"/>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A3D"/>
    <w:rsid w:val="000D7EC0"/>
    <w:rsid w:val="000E0E7D"/>
    <w:rsid w:val="000E22EE"/>
    <w:rsid w:val="000E267B"/>
    <w:rsid w:val="000E2765"/>
    <w:rsid w:val="000E2F56"/>
    <w:rsid w:val="000E2FD5"/>
    <w:rsid w:val="000E3DF5"/>
    <w:rsid w:val="000E3EEF"/>
    <w:rsid w:val="000E4724"/>
    <w:rsid w:val="000E498A"/>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73B1"/>
    <w:rsid w:val="000F7F65"/>
    <w:rsid w:val="00100333"/>
    <w:rsid w:val="00100E69"/>
    <w:rsid w:val="001012DE"/>
    <w:rsid w:val="001019B6"/>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AC"/>
    <w:rsid w:val="001216F7"/>
    <w:rsid w:val="00122BF8"/>
    <w:rsid w:val="001239E0"/>
    <w:rsid w:val="00123D45"/>
    <w:rsid w:val="00124C12"/>
    <w:rsid w:val="00125253"/>
    <w:rsid w:val="00125B80"/>
    <w:rsid w:val="00125FA2"/>
    <w:rsid w:val="00126725"/>
    <w:rsid w:val="00126A25"/>
    <w:rsid w:val="001272AE"/>
    <w:rsid w:val="00127922"/>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614"/>
    <w:rsid w:val="00176908"/>
    <w:rsid w:val="0017710D"/>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2952"/>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356"/>
    <w:rsid w:val="001B1801"/>
    <w:rsid w:val="001B18EE"/>
    <w:rsid w:val="001B1D52"/>
    <w:rsid w:val="001B212A"/>
    <w:rsid w:val="001B3287"/>
    <w:rsid w:val="001B3E23"/>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041"/>
    <w:rsid w:val="001F5B92"/>
    <w:rsid w:val="001F60F2"/>
    <w:rsid w:val="001F768A"/>
    <w:rsid w:val="002001BD"/>
    <w:rsid w:val="00200ECF"/>
    <w:rsid w:val="00200F69"/>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DFA"/>
    <w:rsid w:val="00220100"/>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3041"/>
    <w:rsid w:val="0023317D"/>
    <w:rsid w:val="0023378F"/>
    <w:rsid w:val="00233D14"/>
    <w:rsid w:val="00233FCA"/>
    <w:rsid w:val="00235112"/>
    <w:rsid w:val="002357D7"/>
    <w:rsid w:val="00236A76"/>
    <w:rsid w:val="00237460"/>
    <w:rsid w:val="002376C9"/>
    <w:rsid w:val="002379B6"/>
    <w:rsid w:val="002404D8"/>
    <w:rsid w:val="002407CF"/>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4791"/>
    <w:rsid w:val="00255657"/>
    <w:rsid w:val="00255B28"/>
    <w:rsid w:val="00256166"/>
    <w:rsid w:val="002564F2"/>
    <w:rsid w:val="002567B3"/>
    <w:rsid w:val="00257558"/>
    <w:rsid w:val="002579FA"/>
    <w:rsid w:val="00257EEC"/>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90085"/>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387"/>
    <w:rsid w:val="00363496"/>
    <w:rsid w:val="0036454E"/>
    <w:rsid w:val="00364A8F"/>
    <w:rsid w:val="00365CE4"/>
    <w:rsid w:val="00366571"/>
    <w:rsid w:val="003666DF"/>
    <w:rsid w:val="00366FB2"/>
    <w:rsid w:val="0036742B"/>
    <w:rsid w:val="00367B0E"/>
    <w:rsid w:val="00370FE3"/>
    <w:rsid w:val="00372412"/>
    <w:rsid w:val="0037291C"/>
    <w:rsid w:val="003734D4"/>
    <w:rsid w:val="00373D6F"/>
    <w:rsid w:val="00373E0D"/>
    <w:rsid w:val="0037437F"/>
    <w:rsid w:val="00374BFF"/>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28BF"/>
    <w:rsid w:val="003D44D1"/>
    <w:rsid w:val="003D4D5F"/>
    <w:rsid w:val="003D4EB8"/>
    <w:rsid w:val="003D4F9B"/>
    <w:rsid w:val="003D5BF4"/>
    <w:rsid w:val="003D6150"/>
    <w:rsid w:val="003D6810"/>
    <w:rsid w:val="003D6852"/>
    <w:rsid w:val="003D75F3"/>
    <w:rsid w:val="003D76CC"/>
    <w:rsid w:val="003D799F"/>
    <w:rsid w:val="003E05A8"/>
    <w:rsid w:val="003E07B8"/>
    <w:rsid w:val="003E0A5A"/>
    <w:rsid w:val="003E170D"/>
    <w:rsid w:val="003E17A7"/>
    <w:rsid w:val="003E2256"/>
    <w:rsid w:val="003E4093"/>
    <w:rsid w:val="003E4264"/>
    <w:rsid w:val="003E4A18"/>
    <w:rsid w:val="003E51F7"/>
    <w:rsid w:val="003E5486"/>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60E"/>
    <w:rsid w:val="00423178"/>
    <w:rsid w:val="004239D3"/>
    <w:rsid w:val="00423C44"/>
    <w:rsid w:val="004242C9"/>
    <w:rsid w:val="0042450E"/>
    <w:rsid w:val="00424936"/>
    <w:rsid w:val="004249F9"/>
    <w:rsid w:val="00424EFC"/>
    <w:rsid w:val="00425375"/>
    <w:rsid w:val="004267EC"/>
    <w:rsid w:val="00426EC5"/>
    <w:rsid w:val="00426F13"/>
    <w:rsid w:val="0042768D"/>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42C7"/>
    <w:rsid w:val="004443C3"/>
    <w:rsid w:val="00445107"/>
    <w:rsid w:val="004454B1"/>
    <w:rsid w:val="00445E31"/>
    <w:rsid w:val="00445E46"/>
    <w:rsid w:val="00446C29"/>
    <w:rsid w:val="00450513"/>
    <w:rsid w:val="00450766"/>
    <w:rsid w:val="0045087F"/>
    <w:rsid w:val="004509A8"/>
    <w:rsid w:val="00450E2A"/>
    <w:rsid w:val="00451490"/>
    <w:rsid w:val="004519BD"/>
    <w:rsid w:val="004523AD"/>
    <w:rsid w:val="00452CA2"/>
    <w:rsid w:val="0045381E"/>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4848"/>
    <w:rsid w:val="00484E5B"/>
    <w:rsid w:val="00484F22"/>
    <w:rsid w:val="004850D5"/>
    <w:rsid w:val="00485469"/>
    <w:rsid w:val="004859D7"/>
    <w:rsid w:val="00485B08"/>
    <w:rsid w:val="004860F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1E2"/>
    <w:rsid w:val="004A14AA"/>
    <w:rsid w:val="004A1632"/>
    <w:rsid w:val="004A221A"/>
    <w:rsid w:val="004A24DD"/>
    <w:rsid w:val="004A3EB5"/>
    <w:rsid w:val="004A43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6097"/>
    <w:rsid w:val="004B7448"/>
    <w:rsid w:val="004B763F"/>
    <w:rsid w:val="004B7A37"/>
    <w:rsid w:val="004B7EAF"/>
    <w:rsid w:val="004C10C3"/>
    <w:rsid w:val="004C12D9"/>
    <w:rsid w:val="004C178C"/>
    <w:rsid w:val="004C1C19"/>
    <w:rsid w:val="004C29FA"/>
    <w:rsid w:val="004C3127"/>
    <w:rsid w:val="004C41AA"/>
    <w:rsid w:val="004C467E"/>
    <w:rsid w:val="004C5E25"/>
    <w:rsid w:val="004C6FBF"/>
    <w:rsid w:val="004C7120"/>
    <w:rsid w:val="004C73B9"/>
    <w:rsid w:val="004C7CB7"/>
    <w:rsid w:val="004D01DA"/>
    <w:rsid w:val="004D044F"/>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5911"/>
    <w:rsid w:val="004F5B48"/>
    <w:rsid w:val="004F5D95"/>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3C5C"/>
    <w:rsid w:val="005242BB"/>
    <w:rsid w:val="00525178"/>
    <w:rsid w:val="005251D1"/>
    <w:rsid w:val="005254D3"/>
    <w:rsid w:val="0052576A"/>
    <w:rsid w:val="005262C0"/>
    <w:rsid w:val="00527486"/>
    <w:rsid w:val="00527933"/>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65E"/>
    <w:rsid w:val="00554901"/>
    <w:rsid w:val="00554F32"/>
    <w:rsid w:val="00555BF9"/>
    <w:rsid w:val="005562AF"/>
    <w:rsid w:val="005564D4"/>
    <w:rsid w:val="005564ED"/>
    <w:rsid w:val="0055736E"/>
    <w:rsid w:val="00557B39"/>
    <w:rsid w:val="005600F1"/>
    <w:rsid w:val="00560299"/>
    <w:rsid w:val="0056118B"/>
    <w:rsid w:val="0056136F"/>
    <w:rsid w:val="005634FC"/>
    <w:rsid w:val="00563B26"/>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C6A"/>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52B"/>
    <w:rsid w:val="005D5736"/>
    <w:rsid w:val="005D5E20"/>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371"/>
    <w:rsid w:val="006047F6"/>
    <w:rsid w:val="00604886"/>
    <w:rsid w:val="00604934"/>
    <w:rsid w:val="00604A9E"/>
    <w:rsid w:val="00604D34"/>
    <w:rsid w:val="006064A3"/>
    <w:rsid w:val="00606CA0"/>
    <w:rsid w:val="00607B57"/>
    <w:rsid w:val="00607D72"/>
    <w:rsid w:val="006111A7"/>
    <w:rsid w:val="006115BC"/>
    <w:rsid w:val="00612F90"/>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3A71"/>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8D7"/>
    <w:rsid w:val="00637961"/>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C0"/>
    <w:rsid w:val="006478BC"/>
    <w:rsid w:val="00647C9C"/>
    <w:rsid w:val="0065056F"/>
    <w:rsid w:val="00650600"/>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6055"/>
    <w:rsid w:val="00656770"/>
    <w:rsid w:val="00656CCE"/>
    <w:rsid w:val="0065721A"/>
    <w:rsid w:val="00657444"/>
    <w:rsid w:val="006576BC"/>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175"/>
    <w:rsid w:val="006A2696"/>
    <w:rsid w:val="006A278F"/>
    <w:rsid w:val="006A3166"/>
    <w:rsid w:val="006A3708"/>
    <w:rsid w:val="006A4DE3"/>
    <w:rsid w:val="006A57E6"/>
    <w:rsid w:val="006A5E4A"/>
    <w:rsid w:val="006A6AE2"/>
    <w:rsid w:val="006A6BCF"/>
    <w:rsid w:val="006A7E1C"/>
    <w:rsid w:val="006B044D"/>
    <w:rsid w:val="006B048B"/>
    <w:rsid w:val="006B1112"/>
    <w:rsid w:val="006B2664"/>
    <w:rsid w:val="006B29A6"/>
    <w:rsid w:val="006B2D23"/>
    <w:rsid w:val="006B2DBE"/>
    <w:rsid w:val="006B32E2"/>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5028"/>
    <w:rsid w:val="006C63D7"/>
    <w:rsid w:val="006C6F52"/>
    <w:rsid w:val="006D06E0"/>
    <w:rsid w:val="006D0A80"/>
    <w:rsid w:val="006D1A46"/>
    <w:rsid w:val="006D2F3B"/>
    <w:rsid w:val="006D3826"/>
    <w:rsid w:val="006D3DF8"/>
    <w:rsid w:val="006D4665"/>
    <w:rsid w:val="006D47AC"/>
    <w:rsid w:val="006D498D"/>
    <w:rsid w:val="006D52F5"/>
    <w:rsid w:val="006D5320"/>
    <w:rsid w:val="006D5402"/>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7E7"/>
    <w:rsid w:val="006F0AE5"/>
    <w:rsid w:val="006F1913"/>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5662"/>
    <w:rsid w:val="0071645E"/>
    <w:rsid w:val="0071689E"/>
    <w:rsid w:val="00716A3A"/>
    <w:rsid w:val="007170A5"/>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C6C"/>
    <w:rsid w:val="007346DE"/>
    <w:rsid w:val="00734F34"/>
    <w:rsid w:val="0073535C"/>
    <w:rsid w:val="0073660F"/>
    <w:rsid w:val="0073688D"/>
    <w:rsid w:val="00737588"/>
    <w:rsid w:val="00737850"/>
    <w:rsid w:val="00737DFD"/>
    <w:rsid w:val="00737EF9"/>
    <w:rsid w:val="00740CFC"/>
    <w:rsid w:val="0074105A"/>
    <w:rsid w:val="00741297"/>
    <w:rsid w:val="00741819"/>
    <w:rsid w:val="00742155"/>
    <w:rsid w:val="00742659"/>
    <w:rsid w:val="00742D21"/>
    <w:rsid w:val="00743158"/>
    <w:rsid w:val="007431E4"/>
    <w:rsid w:val="00743A1B"/>
    <w:rsid w:val="00743EDE"/>
    <w:rsid w:val="007448C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305A"/>
    <w:rsid w:val="0077496F"/>
    <w:rsid w:val="00774D50"/>
    <w:rsid w:val="00774E05"/>
    <w:rsid w:val="007756F5"/>
    <w:rsid w:val="00775936"/>
    <w:rsid w:val="00775BC2"/>
    <w:rsid w:val="00775C4E"/>
    <w:rsid w:val="00777CF7"/>
    <w:rsid w:val="00777EA5"/>
    <w:rsid w:val="00780052"/>
    <w:rsid w:val="007812B4"/>
    <w:rsid w:val="007813FB"/>
    <w:rsid w:val="00781E07"/>
    <w:rsid w:val="00782415"/>
    <w:rsid w:val="00782843"/>
    <w:rsid w:val="00783704"/>
    <w:rsid w:val="00784224"/>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619E"/>
    <w:rsid w:val="007963C3"/>
    <w:rsid w:val="007979C0"/>
    <w:rsid w:val="00797F8E"/>
    <w:rsid w:val="007A0CAD"/>
    <w:rsid w:val="007A1095"/>
    <w:rsid w:val="007A18D3"/>
    <w:rsid w:val="007A1C53"/>
    <w:rsid w:val="007A1C92"/>
    <w:rsid w:val="007A1FC9"/>
    <w:rsid w:val="007A5D2D"/>
    <w:rsid w:val="007A5EB8"/>
    <w:rsid w:val="007B030C"/>
    <w:rsid w:val="007B0311"/>
    <w:rsid w:val="007B0A99"/>
    <w:rsid w:val="007B1B94"/>
    <w:rsid w:val="007B39EC"/>
    <w:rsid w:val="007B4418"/>
    <w:rsid w:val="007B463F"/>
    <w:rsid w:val="007B5DDF"/>
    <w:rsid w:val="007B6027"/>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23DB"/>
    <w:rsid w:val="007E2A71"/>
    <w:rsid w:val="007E3560"/>
    <w:rsid w:val="007E4762"/>
    <w:rsid w:val="007E6637"/>
    <w:rsid w:val="007E7CD6"/>
    <w:rsid w:val="007F22F8"/>
    <w:rsid w:val="007F25A0"/>
    <w:rsid w:val="007F2FB1"/>
    <w:rsid w:val="007F33D6"/>
    <w:rsid w:val="007F358D"/>
    <w:rsid w:val="007F3DE8"/>
    <w:rsid w:val="007F424C"/>
    <w:rsid w:val="007F4329"/>
    <w:rsid w:val="007F433C"/>
    <w:rsid w:val="007F485E"/>
    <w:rsid w:val="007F6B81"/>
    <w:rsid w:val="007F72CC"/>
    <w:rsid w:val="007F750C"/>
    <w:rsid w:val="007F787D"/>
    <w:rsid w:val="007F797A"/>
    <w:rsid w:val="007F7C70"/>
    <w:rsid w:val="008000EF"/>
    <w:rsid w:val="0080070A"/>
    <w:rsid w:val="008022F0"/>
    <w:rsid w:val="0080238C"/>
    <w:rsid w:val="0080291E"/>
    <w:rsid w:val="00803884"/>
    <w:rsid w:val="008038A5"/>
    <w:rsid w:val="0080430F"/>
    <w:rsid w:val="00804C40"/>
    <w:rsid w:val="00805753"/>
    <w:rsid w:val="00806ACA"/>
    <w:rsid w:val="00807A44"/>
    <w:rsid w:val="0081096C"/>
    <w:rsid w:val="00810971"/>
    <w:rsid w:val="008122BB"/>
    <w:rsid w:val="00812A44"/>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384F"/>
    <w:rsid w:val="0084392D"/>
    <w:rsid w:val="00843AA0"/>
    <w:rsid w:val="00843CDC"/>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4679"/>
    <w:rsid w:val="008649EF"/>
    <w:rsid w:val="00864D73"/>
    <w:rsid w:val="008652D7"/>
    <w:rsid w:val="0086562F"/>
    <w:rsid w:val="00865F58"/>
    <w:rsid w:val="00866FAE"/>
    <w:rsid w:val="00867518"/>
    <w:rsid w:val="0086787C"/>
    <w:rsid w:val="0087052B"/>
    <w:rsid w:val="008706DB"/>
    <w:rsid w:val="00870818"/>
    <w:rsid w:val="00870943"/>
    <w:rsid w:val="00870A63"/>
    <w:rsid w:val="00870F01"/>
    <w:rsid w:val="008712B6"/>
    <w:rsid w:val="00872842"/>
    <w:rsid w:val="0087284C"/>
    <w:rsid w:val="008729B0"/>
    <w:rsid w:val="008730B0"/>
    <w:rsid w:val="00873158"/>
    <w:rsid w:val="008741D1"/>
    <w:rsid w:val="00875723"/>
    <w:rsid w:val="00876112"/>
    <w:rsid w:val="00876305"/>
    <w:rsid w:val="00876893"/>
    <w:rsid w:val="008769DE"/>
    <w:rsid w:val="00876CA7"/>
    <w:rsid w:val="00880153"/>
    <w:rsid w:val="00880598"/>
    <w:rsid w:val="008808AB"/>
    <w:rsid w:val="008808B6"/>
    <w:rsid w:val="008810E4"/>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98"/>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3C9"/>
    <w:rsid w:val="008C361D"/>
    <w:rsid w:val="008C3789"/>
    <w:rsid w:val="008C3884"/>
    <w:rsid w:val="008C4128"/>
    <w:rsid w:val="008C4FEE"/>
    <w:rsid w:val="008C5D13"/>
    <w:rsid w:val="008C6B05"/>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B6D"/>
    <w:rsid w:val="008E4149"/>
    <w:rsid w:val="008E497C"/>
    <w:rsid w:val="008E4B59"/>
    <w:rsid w:val="008E4C8C"/>
    <w:rsid w:val="008E4D1E"/>
    <w:rsid w:val="008E4E2F"/>
    <w:rsid w:val="008E5939"/>
    <w:rsid w:val="008E5BA7"/>
    <w:rsid w:val="008E6255"/>
    <w:rsid w:val="008E67E8"/>
    <w:rsid w:val="008E6DDC"/>
    <w:rsid w:val="008F182E"/>
    <w:rsid w:val="008F1F9B"/>
    <w:rsid w:val="008F21B9"/>
    <w:rsid w:val="008F2783"/>
    <w:rsid w:val="008F2987"/>
    <w:rsid w:val="008F2B5F"/>
    <w:rsid w:val="008F2C6B"/>
    <w:rsid w:val="008F2FCE"/>
    <w:rsid w:val="008F3282"/>
    <w:rsid w:val="008F3390"/>
    <w:rsid w:val="008F37FD"/>
    <w:rsid w:val="008F3836"/>
    <w:rsid w:val="008F3C63"/>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DCF"/>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43A3"/>
    <w:rsid w:val="0091492D"/>
    <w:rsid w:val="00916473"/>
    <w:rsid w:val="00917309"/>
    <w:rsid w:val="00917FD8"/>
    <w:rsid w:val="00922DC4"/>
    <w:rsid w:val="00923C82"/>
    <w:rsid w:val="0092401E"/>
    <w:rsid w:val="0092413C"/>
    <w:rsid w:val="00924A44"/>
    <w:rsid w:val="00924D6B"/>
    <w:rsid w:val="00924E85"/>
    <w:rsid w:val="00925040"/>
    <w:rsid w:val="009255D0"/>
    <w:rsid w:val="00925A2C"/>
    <w:rsid w:val="00926267"/>
    <w:rsid w:val="0092649F"/>
    <w:rsid w:val="009268FF"/>
    <w:rsid w:val="00926F3C"/>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0BD3"/>
    <w:rsid w:val="0097139D"/>
    <w:rsid w:val="00971414"/>
    <w:rsid w:val="00974082"/>
    <w:rsid w:val="00974878"/>
    <w:rsid w:val="00976751"/>
    <w:rsid w:val="00976B6E"/>
    <w:rsid w:val="00976CAF"/>
    <w:rsid w:val="00977CA0"/>
    <w:rsid w:val="0098015D"/>
    <w:rsid w:val="00980516"/>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5E83"/>
    <w:rsid w:val="00996711"/>
    <w:rsid w:val="0099684A"/>
    <w:rsid w:val="00996B00"/>
    <w:rsid w:val="00996C87"/>
    <w:rsid w:val="00996F99"/>
    <w:rsid w:val="009972C3"/>
    <w:rsid w:val="00997CDF"/>
    <w:rsid w:val="009A06C5"/>
    <w:rsid w:val="009A0723"/>
    <w:rsid w:val="009A0EF9"/>
    <w:rsid w:val="009A14B1"/>
    <w:rsid w:val="009A1777"/>
    <w:rsid w:val="009A1CAC"/>
    <w:rsid w:val="009A2D29"/>
    <w:rsid w:val="009A2D7E"/>
    <w:rsid w:val="009A3D7C"/>
    <w:rsid w:val="009A3ED5"/>
    <w:rsid w:val="009A4282"/>
    <w:rsid w:val="009A4533"/>
    <w:rsid w:val="009A4FDE"/>
    <w:rsid w:val="009A50DC"/>
    <w:rsid w:val="009A5810"/>
    <w:rsid w:val="009A588E"/>
    <w:rsid w:val="009A5B06"/>
    <w:rsid w:val="009A5D02"/>
    <w:rsid w:val="009A6117"/>
    <w:rsid w:val="009A6950"/>
    <w:rsid w:val="009A6B42"/>
    <w:rsid w:val="009A6C7A"/>
    <w:rsid w:val="009A6DC9"/>
    <w:rsid w:val="009A75C0"/>
    <w:rsid w:val="009B05D0"/>
    <w:rsid w:val="009B0B3F"/>
    <w:rsid w:val="009B1ED7"/>
    <w:rsid w:val="009B27D5"/>
    <w:rsid w:val="009B2909"/>
    <w:rsid w:val="009B2D39"/>
    <w:rsid w:val="009B3F7C"/>
    <w:rsid w:val="009B4DEB"/>
    <w:rsid w:val="009B54C1"/>
    <w:rsid w:val="009B5C3D"/>
    <w:rsid w:val="009B6406"/>
    <w:rsid w:val="009B6F2D"/>
    <w:rsid w:val="009B7167"/>
    <w:rsid w:val="009B7F93"/>
    <w:rsid w:val="009C0C9A"/>
    <w:rsid w:val="009C0F08"/>
    <w:rsid w:val="009C1B09"/>
    <w:rsid w:val="009C1EF7"/>
    <w:rsid w:val="009C22A0"/>
    <w:rsid w:val="009C2826"/>
    <w:rsid w:val="009C2D01"/>
    <w:rsid w:val="009C2DC1"/>
    <w:rsid w:val="009C3A57"/>
    <w:rsid w:val="009C480F"/>
    <w:rsid w:val="009C5B46"/>
    <w:rsid w:val="009C71FA"/>
    <w:rsid w:val="009C730D"/>
    <w:rsid w:val="009C73EB"/>
    <w:rsid w:val="009C7525"/>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1256"/>
    <w:rsid w:val="009E36BD"/>
    <w:rsid w:val="009E4883"/>
    <w:rsid w:val="009E4D87"/>
    <w:rsid w:val="009E502E"/>
    <w:rsid w:val="009E5821"/>
    <w:rsid w:val="009E5854"/>
    <w:rsid w:val="009E6970"/>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1A26"/>
    <w:rsid w:val="00A120F4"/>
    <w:rsid w:val="00A12492"/>
    <w:rsid w:val="00A12C33"/>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50E9"/>
    <w:rsid w:val="00A55C38"/>
    <w:rsid w:val="00A5652B"/>
    <w:rsid w:val="00A56799"/>
    <w:rsid w:val="00A56D86"/>
    <w:rsid w:val="00A5715F"/>
    <w:rsid w:val="00A57D8E"/>
    <w:rsid w:val="00A60C82"/>
    <w:rsid w:val="00A615B9"/>
    <w:rsid w:val="00A61BD0"/>
    <w:rsid w:val="00A622D1"/>
    <w:rsid w:val="00A63A7C"/>
    <w:rsid w:val="00A63AB6"/>
    <w:rsid w:val="00A64122"/>
    <w:rsid w:val="00A64F03"/>
    <w:rsid w:val="00A64F87"/>
    <w:rsid w:val="00A65BCB"/>
    <w:rsid w:val="00A65C52"/>
    <w:rsid w:val="00A708C0"/>
    <w:rsid w:val="00A70CA6"/>
    <w:rsid w:val="00A72B04"/>
    <w:rsid w:val="00A73113"/>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A72"/>
    <w:rsid w:val="00A95CC9"/>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01BA"/>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F0146"/>
    <w:rsid w:val="00AF03CB"/>
    <w:rsid w:val="00AF0602"/>
    <w:rsid w:val="00AF1BBE"/>
    <w:rsid w:val="00AF3432"/>
    <w:rsid w:val="00AF369C"/>
    <w:rsid w:val="00AF43F4"/>
    <w:rsid w:val="00AF4DEB"/>
    <w:rsid w:val="00AF5137"/>
    <w:rsid w:val="00AF5C89"/>
    <w:rsid w:val="00AF5DF5"/>
    <w:rsid w:val="00AF612F"/>
    <w:rsid w:val="00AF6661"/>
    <w:rsid w:val="00AF6A6F"/>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1A90"/>
    <w:rsid w:val="00B22D13"/>
    <w:rsid w:val="00B2335C"/>
    <w:rsid w:val="00B234D2"/>
    <w:rsid w:val="00B237D8"/>
    <w:rsid w:val="00B23CDD"/>
    <w:rsid w:val="00B23D1D"/>
    <w:rsid w:val="00B23E5F"/>
    <w:rsid w:val="00B261EA"/>
    <w:rsid w:val="00B27810"/>
    <w:rsid w:val="00B30680"/>
    <w:rsid w:val="00B31012"/>
    <w:rsid w:val="00B316CE"/>
    <w:rsid w:val="00B31A7C"/>
    <w:rsid w:val="00B31C94"/>
    <w:rsid w:val="00B31E66"/>
    <w:rsid w:val="00B320D9"/>
    <w:rsid w:val="00B3228E"/>
    <w:rsid w:val="00B323C5"/>
    <w:rsid w:val="00B32C91"/>
    <w:rsid w:val="00B32F37"/>
    <w:rsid w:val="00B32F93"/>
    <w:rsid w:val="00B343AD"/>
    <w:rsid w:val="00B34595"/>
    <w:rsid w:val="00B35554"/>
    <w:rsid w:val="00B35D7C"/>
    <w:rsid w:val="00B35E93"/>
    <w:rsid w:val="00B35FAC"/>
    <w:rsid w:val="00B369D6"/>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1320"/>
    <w:rsid w:val="00B5182A"/>
    <w:rsid w:val="00B520E1"/>
    <w:rsid w:val="00B523AC"/>
    <w:rsid w:val="00B527D9"/>
    <w:rsid w:val="00B52E92"/>
    <w:rsid w:val="00B5397E"/>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20D"/>
    <w:rsid w:val="00B66731"/>
    <w:rsid w:val="00B67DD4"/>
    <w:rsid w:val="00B7056E"/>
    <w:rsid w:val="00B71015"/>
    <w:rsid w:val="00B719D7"/>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51C3"/>
    <w:rsid w:val="00B852A6"/>
    <w:rsid w:val="00B85696"/>
    <w:rsid w:val="00B86CFB"/>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984"/>
    <w:rsid w:val="00BA4BA8"/>
    <w:rsid w:val="00BA4BCA"/>
    <w:rsid w:val="00BA5421"/>
    <w:rsid w:val="00BA6782"/>
    <w:rsid w:val="00BA69FD"/>
    <w:rsid w:val="00BA6E75"/>
    <w:rsid w:val="00BA7B7A"/>
    <w:rsid w:val="00BB0314"/>
    <w:rsid w:val="00BB0B70"/>
    <w:rsid w:val="00BB0E1A"/>
    <w:rsid w:val="00BB0FF2"/>
    <w:rsid w:val="00BB1437"/>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B3C"/>
    <w:rsid w:val="00BE1D06"/>
    <w:rsid w:val="00BE1D6A"/>
    <w:rsid w:val="00BE2114"/>
    <w:rsid w:val="00BE2789"/>
    <w:rsid w:val="00BE2B73"/>
    <w:rsid w:val="00BE3BD3"/>
    <w:rsid w:val="00BE5244"/>
    <w:rsid w:val="00BE5250"/>
    <w:rsid w:val="00BE5CDE"/>
    <w:rsid w:val="00BE6D15"/>
    <w:rsid w:val="00BE6DA6"/>
    <w:rsid w:val="00BE727B"/>
    <w:rsid w:val="00BE767D"/>
    <w:rsid w:val="00BE76B5"/>
    <w:rsid w:val="00BF0497"/>
    <w:rsid w:val="00BF12CF"/>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915"/>
    <w:rsid w:val="00C70BF9"/>
    <w:rsid w:val="00C71548"/>
    <w:rsid w:val="00C72D55"/>
    <w:rsid w:val="00C72F91"/>
    <w:rsid w:val="00C733FD"/>
    <w:rsid w:val="00C737E4"/>
    <w:rsid w:val="00C749A7"/>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3AEE"/>
    <w:rsid w:val="00C93F61"/>
    <w:rsid w:val="00C942C3"/>
    <w:rsid w:val="00C947F5"/>
    <w:rsid w:val="00C94AB7"/>
    <w:rsid w:val="00C95FE7"/>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7BE0"/>
    <w:rsid w:val="00CA7DC6"/>
    <w:rsid w:val="00CB1D2C"/>
    <w:rsid w:val="00CB2556"/>
    <w:rsid w:val="00CB286E"/>
    <w:rsid w:val="00CB290D"/>
    <w:rsid w:val="00CB396F"/>
    <w:rsid w:val="00CB41F0"/>
    <w:rsid w:val="00CB44B9"/>
    <w:rsid w:val="00CB490F"/>
    <w:rsid w:val="00CB4C27"/>
    <w:rsid w:val="00CB4E14"/>
    <w:rsid w:val="00CB4E9D"/>
    <w:rsid w:val="00CB50B8"/>
    <w:rsid w:val="00CB587B"/>
    <w:rsid w:val="00CB66EB"/>
    <w:rsid w:val="00CB67F2"/>
    <w:rsid w:val="00CB6D3C"/>
    <w:rsid w:val="00CB7E41"/>
    <w:rsid w:val="00CC0A2C"/>
    <w:rsid w:val="00CC0A3D"/>
    <w:rsid w:val="00CC0A9F"/>
    <w:rsid w:val="00CC12A2"/>
    <w:rsid w:val="00CC167D"/>
    <w:rsid w:val="00CC1B5E"/>
    <w:rsid w:val="00CC1EE7"/>
    <w:rsid w:val="00CC20E4"/>
    <w:rsid w:val="00CC24D2"/>
    <w:rsid w:val="00CC3252"/>
    <w:rsid w:val="00CC4265"/>
    <w:rsid w:val="00CC4DE1"/>
    <w:rsid w:val="00CC4F61"/>
    <w:rsid w:val="00CC5240"/>
    <w:rsid w:val="00CC63FC"/>
    <w:rsid w:val="00CC6E28"/>
    <w:rsid w:val="00CC724D"/>
    <w:rsid w:val="00CC77BD"/>
    <w:rsid w:val="00CC7DF7"/>
    <w:rsid w:val="00CD1A30"/>
    <w:rsid w:val="00CD3182"/>
    <w:rsid w:val="00CD373B"/>
    <w:rsid w:val="00CD37B4"/>
    <w:rsid w:val="00CD3FB9"/>
    <w:rsid w:val="00CD4092"/>
    <w:rsid w:val="00CD552E"/>
    <w:rsid w:val="00CD59C5"/>
    <w:rsid w:val="00CD674F"/>
    <w:rsid w:val="00CD7163"/>
    <w:rsid w:val="00CD7201"/>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221"/>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14AC"/>
    <w:rsid w:val="00D51E3E"/>
    <w:rsid w:val="00D521B0"/>
    <w:rsid w:val="00D52200"/>
    <w:rsid w:val="00D52F64"/>
    <w:rsid w:val="00D538C0"/>
    <w:rsid w:val="00D5423D"/>
    <w:rsid w:val="00D54B97"/>
    <w:rsid w:val="00D56C7D"/>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AA7"/>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5CF"/>
    <w:rsid w:val="00D847CC"/>
    <w:rsid w:val="00D85F4B"/>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1560"/>
    <w:rsid w:val="00DC292E"/>
    <w:rsid w:val="00DC2F12"/>
    <w:rsid w:val="00DC3A77"/>
    <w:rsid w:val="00DC3B69"/>
    <w:rsid w:val="00DC413A"/>
    <w:rsid w:val="00DC5209"/>
    <w:rsid w:val="00DC55F5"/>
    <w:rsid w:val="00DC5C8C"/>
    <w:rsid w:val="00DC657D"/>
    <w:rsid w:val="00DC6B47"/>
    <w:rsid w:val="00DC6E3B"/>
    <w:rsid w:val="00DC7C5C"/>
    <w:rsid w:val="00DD0F40"/>
    <w:rsid w:val="00DD174B"/>
    <w:rsid w:val="00DD2088"/>
    <w:rsid w:val="00DD20A7"/>
    <w:rsid w:val="00DD2230"/>
    <w:rsid w:val="00DD239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25BF"/>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119"/>
    <w:rsid w:val="00E64972"/>
    <w:rsid w:val="00E6529E"/>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C9E"/>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16F"/>
    <w:rsid w:val="00E97D2B"/>
    <w:rsid w:val="00EA1DB8"/>
    <w:rsid w:val="00EA2F8E"/>
    <w:rsid w:val="00EA39A3"/>
    <w:rsid w:val="00EA3B5D"/>
    <w:rsid w:val="00EA3E42"/>
    <w:rsid w:val="00EA3F48"/>
    <w:rsid w:val="00EA4875"/>
    <w:rsid w:val="00EA4ACC"/>
    <w:rsid w:val="00EA4D4B"/>
    <w:rsid w:val="00EA5084"/>
    <w:rsid w:val="00EA51F6"/>
    <w:rsid w:val="00EA586C"/>
    <w:rsid w:val="00EA704F"/>
    <w:rsid w:val="00EA7AF4"/>
    <w:rsid w:val="00EB06B3"/>
    <w:rsid w:val="00EB11A3"/>
    <w:rsid w:val="00EB1833"/>
    <w:rsid w:val="00EB25EC"/>
    <w:rsid w:val="00EB3A57"/>
    <w:rsid w:val="00EB3D19"/>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D5A"/>
    <w:rsid w:val="00F0508F"/>
    <w:rsid w:val="00F05DEE"/>
    <w:rsid w:val="00F06176"/>
    <w:rsid w:val="00F06597"/>
    <w:rsid w:val="00F0661C"/>
    <w:rsid w:val="00F06BCE"/>
    <w:rsid w:val="00F06CD7"/>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216"/>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51D3"/>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484"/>
    <w:rsid w:val="00FA3CC4"/>
    <w:rsid w:val="00FA4185"/>
    <w:rsid w:val="00FA47B7"/>
    <w:rsid w:val="00FA4FF0"/>
    <w:rsid w:val="00FA577F"/>
    <w:rsid w:val="00FA62FD"/>
    <w:rsid w:val="00FA6F8C"/>
    <w:rsid w:val="00FA708A"/>
    <w:rsid w:val="00FA70BA"/>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308D"/>
    <w:rsid w:val="00FD361F"/>
    <w:rsid w:val="00FD435F"/>
    <w:rsid w:val="00FD46BF"/>
    <w:rsid w:val="00FD4F19"/>
    <w:rsid w:val="00FD5F94"/>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81"/>
    <w:rsid w:val="00FF20CA"/>
    <w:rsid w:val="00FF2C75"/>
    <w:rsid w:val="00FF2C77"/>
    <w:rsid w:val="00FF31A5"/>
    <w:rsid w:val="00FF32A5"/>
    <w:rsid w:val="00FF392F"/>
    <w:rsid w:val="00FF3A18"/>
    <w:rsid w:val="00FF404E"/>
    <w:rsid w:val="00FF41E6"/>
    <w:rsid w:val="00FF46C3"/>
    <w:rsid w:val="00FF475F"/>
    <w:rsid w:val="00FF481E"/>
    <w:rsid w:val="00FF5021"/>
    <w:rsid w:val="00FF52D5"/>
    <w:rsid w:val="00FF639E"/>
    <w:rsid w:val="00FF67ED"/>
    <w:rsid w:val="00FF687C"/>
    <w:rsid w:val="00FF6B0A"/>
    <w:rsid w:val="00FF732E"/>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 w:type="paragraph" w:styleId="Antrats">
    <w:name w:val="header"/>
    <w:basedOn w:val="prastasis"/>
    <w:link w:val="AntratsDiagrama"/>
    <w:uiPriority w:val="99"/>
    <w:semiHidden/>
    <w:unhideWhenUsed/>
    <w:rsid w:val="00397B7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Porat">
    <w:name w:val="footer"/>
    <w:basedOn w:val="prastasis"/>
    <w:link w:val="PoratDiagrama"/>
    <w:uiPriority w:val="99"/>
    <w:semiHidden/>
    <w:unhideWhenUsed/>
    <w:rsid w:val="00397B7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irute.eimontaite@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623</Words>
  <Characters>3557</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Akvile</cp:lastModifiedBy>
  <cp:revision>4</cp:revision>
  <dcterms:created xsi:type="dcterms:W3CDTF">2026-07-01T07:27:00Z</dcterms:created>
  <dcterms:modified xsi:type="dcterms:W3CDTF">2026-07-07T11:03:00Z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b5d63af8-fd12-4486-84f4-53328c840437</vt:lpwstr>
  </property>
</Properties>
</file>