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1A2A6" w14:textId="1DF0A6B5" w:rsidR="00CA59BA" w:rsidRPr="00CA59BA" w:rsidRDefault="00397442" w:rsidP="00CA59BA">
      <w:pPr>
        <w:pStyle w:val="NoSpacing"/>
        <w:rPr>
          <w:rFonts w:asciiTheme="minorHAnsi" w:hAnsiTheme="minorHAnsi" w:cstheme="minorHAnsi"/>
        </w:rPr>
      </w:pPr>
      <w:r w:rsidRPr="005417F1">
        <w:rPr>
          <w:rFonts w:asciiTheme="minorHAnsi" w:hAnsiTheme="minorHAnsi" w:cstheme="minorHAnsi"/>
          <w:noProof/>
        </w:rPr>
        <w:drawing>
          <wp:inline distT="0" distB="7620" distL="0" distR="0" wp14:anchorId="1E5ED60B" wp14:editId="37461A78">
            <wp:extent cx="695325" cy="4692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tretch>
                      <a:fillRect/>
                    </a:stretch>
                  </pic:blipFill>
                  <pic:spPr bwMode="auto">
                    <a:xfrm>
                      <a:off x="0" y="0"/>
                      <a:ext cx="695325" cy="469265"/>
                    </a:xfrm>
                    <a:prstGeom prst="rect">
                      <a:avLst/>
                    </a:prstGeom>
                  </pic:spPr>
                </pic:pic>
              </a:graphicData>
            </a:graphic>
          </wp:inline>
        </w:drawing>
      </w:r>
      <w:r w:rsidRPr="005417F1">
        <w:rPr>
          <w:rFonts w:asciiTheme="minorHAnsi" w:hAnsiTheme="minorHAnsi" w:cstheme="minorHAnsi"/>
          <w:lang w:eastAsia="lt-LT"/>
        </w:rPr>
        <w:t xml:space="preserve">                                                                                                               </w:t>
      </w:r>
      <w:r w:rsidR="004B388A" w:rsidRPr="005417F1">
        <w:rPr>
          <w:rFonts w:asciiTheme="minorHAnsi" w:eastAsiaTheme="minorHAnsi" w:hAnsiTheme="minorHAnsi" w:cstheme="minorHAnsi"/>
          <w:i/>
        </w:rPr>
        <w:t xml:space="preserve"> </w:t>
      </w:r>
    </w:p>
    <w:p w14:paraId="342BDFC4" w14:textId="77777777" w:rsidR="00CA59BA" w:rsidRDefault="00CA59BA" w:rsidP="004B388A">
      <w:pPr>
        <w:spacing w:line="240" w:lineRule="auto"/>
        <w:ind w:left="5184" w:firstLine="1296"/>
        <w:rPr>
          <w:rFonts w:asciiTheme="minorHAnsi" w:eastAsiaTheme="minorHAnsi" w:hAnsiTheme="minorHAnsi" w:cstheme="minorHAnsi"/>
          <w:i/>
        </w:rPr>
      </w:pPr>
    </w:p>
    <w:p w14:paraId="0E4F58D5" w14:textId="78998262" w:rsidR="004B388A" w:rsidRPr="005417F1" w:rsidRDefault="004B388A" w:rsidP="004B388A">
      <w:pPr>
        <w:spacing w:line="240" w:lineRule="auto"/>
        <w:ind w:left="5184" w:firstLine="1296"/>
        <w:rPr>
          <w:rFonts w:asciiTheme="minorHAnsi" w:eastAsiaTheme="minorHAnsi" w:hAnsiTheme="minorHAnsi" w:cstheme="minorHAnsi"/>
          <w:i/>
        </w:rPr>
      </w:pPr>
      <w:r w:rsidRPr="005417F1">
        <w:rPr>
          <w:rFonts w:asciiTheme="minorHAnsi" w:eastAsiaTheme="minorHAnsi" w:hAnsiTheme="minorHAnsi" w:cstheme="minorHAnsi"/>
          <w:i/>
        </w:rPr>
        <w:t xml:space="preserve"> Pranešimas žiniasklaidai</w:t>
      </w:r>
    </w:p>
    <w:p w14:paraId="089036E3" w14:textId="333494D9" w:rsidR="0008512E" w:rsidRPr="005417F1" w:rsidRDefault="004B388A" w:rsidP="00CA59BA">
      <w:pPr>
        <w:pStyle w:val="ListParagraph"/>
        <w:suppressAutoHyphens w:val="0"/>
        <w:spacing w:after="0" w:line="240" w:lineRule="auto"/>
        <w:ind w:left="7752"/>
        <w:rPr>
          <w:rFonts w:asciiTheme="minorHAnsi" w:hAnsiTheme="minorHAnsi" w:cstheme="minorHAnsi"/>
        </w:rPr>
      </w:pPr>
      <w:r w:rsidRPr="005417F1">
        <w:rPr>
          <w:rFonts w:asciiTheme="minorHAnsi" w:eastAsiaTheme="minorHAnsi" w:hAnsiTheme="minorHAnsi" w:cstheme="minorHAnsi"/>
          <w:i/>
        </w:rPr>
        <w:t>202</w:t>
      </w:r>
      <w:r w:rsidR="0014391A" w:rsidRPr="005417F1">
        <w:rPr>
          <w:rFonts w:asciiTheme="minorHAnsi" w:eastAsiaTheme="minorHAnsi" w:hAnsiTheme="minorHAnsi" w:cstheme="minorHAnsi"/>
          <w:i/>
        </w:rPr>
        <w:t>6</w:t>
      </w:r>
      <w:r w:rsidRPr="005417F1">
        <w:rPr>
          <w:rFonts w:asciiTheme="minorHAnsi" w:eastAsiaTheme="minorHAnsi" w:hAnsiTheme="minorHAnsi" w:cstheme="minorHAnsi"/>
          <w:i/>
        </w:rPr>
        <w:t xml:space="preserve"> </w:t>
      </w:r>
      <w:r w:rsidR="00201120" w:rsidRPr="005417F1">
        <w:rPr>
          <w:rFonts w:asciiTheme="minorHAnsi" w:eastAsiaTheme="minorHAnsi" w:hAnsiTheme="minorHAnsi" w:cstheme="minorHAnsi"/>
          <w:i/>
        </w:rPr>
        <w:t>0</w:t>
      </w:r>
      <w:r w:rsidR="00CA59BA">
        <w:rPr>
          <w:rFonts w:asciiTheme="minorHAnsi" w:eastAsiaTheme="minorHAnsi" w:hAnsiTheme="minorHAnsi" w:cstheme="minorHAnsi"/>
          <w:i/>
        </w:rPr>
        <w:t>7</w:t>
      </w:r>
      <w:r w:rsidR="00096465" w:rsidRPr="005417F1">
        <w:rPr>
          <w:rFonts w:asciiTheme="minorHAnsi" w:eastAsiaTheme="minorHAnsi" w:hAnsiTheme="minorHAnsi" w:cstheme="minorHAnsi"/>
          <w:i/>
        </w:rPr>
        <w:t xml:space="preserve"> </w:t>
      </w:r>
      <w:r w:rsidR="00FE0F38">
        <w:rPr>
          <w:rFonts w:asciiTheme="minorHAnsi" w:eastAsiaTheme="minorHAnsi" w:hAnsiTheme="minorHAnsi" w:cstheme="minorHAnsi"/>
          <w:i/>
        </w:rPr>
        <w:t>10</w:t>
      </w:r>
    </w:p>
    <w:p w14:paraId="1F96515F" w14:textId="77777777" w:rsidR="0008512E" w:rsidRPr="005417F1" w:rsidRDefault="0008512E" w:rsidP="009A3D36">
      <w:pPr>
        <w:pStyle w:val="NoSpacing"/>
        <w:jc w:val="center"/>
        <w:rPr>
          <w:rFonts w:asciiTheme="minorHAnsi" w:hAnsiTheme="minorHAnsi" w:cstheme="minorHAnsi"/>
        </w:rPr>
      </w:pPr>
    </w:p>
    <w:p w14:paraId="1531EE81" w14:textId="1D43287B" w:rsidR="00FF1854" w:rsidRPr="001E7B5E" w:rsidRDefault="00FF1854" w:rsidP="00CA59BA">
      <w:pPr>
        <w:jc w:val="center"/>
        <w:rPr>
          <w:rFonts w:asciiTheme="minorHAnsi" w:hAnsiTheme="minorHAnsi" w:cstheme="minorHAnsi"/>
          <w:b/>
          <w:bCs/>
          <w:color w:val="000000" w:themeColor="text1"/>
          <w:sz w:val="28"/>
          <w:szCs w:val="28"/>
        </w:rPr>
      </w:pPr>
      <w:r>
        <w:rPr>
          <w:rFonts w:asciiTheme="minorHAnsi" w:hAnsiTheme="minorHAnsi" w:cstheme="minorHAnsi"/>
          <w:b/>
          <w:bCs/>
          <w:color w:val="000000" w:themeColor="text1"/>
          <w:sz w:val="28"/>
          <w:szCs w:val="28"/>
        </w:rPr>
        <w:t xml:space="preserve">MERKO </w:t>
      </w:r>
      <w:r w:rsidRPr="00FF1854">
        <w:rPr>
          <w:rFonts w:asciiTheme="minorHAnsi" w:hAnsiTheme="minorHAnsi" w:cstheme="minorHAnsi"/>
          <w:b/>
          <w:bCs/>
          <w:color w:val="000000" w:themeColor="text1"/>
          <w:sz w:val="28"/>
          <w:szCs w:val="28"/>
        </w:rPr>
        <w:t xml:space="preserve">pradeda </w:t>
      </w:r>
      <w:r>
        <w:rPr>
          <w:rFonts w:asciiTheme="minorHAnsi" w:hAnsiTheme="minorHAnsi" w:cstheme="minorHAnsi"/>
          <w:b/>
          <w:bCs/>
          <w:color w:val="000000" w:themeColor="text1"/>
          <w:sz w:val="28"/>
          <w:szCs w:val="28"/>
        </w:rPr>
        <w:t xml:space="preserve">įgyvendinti </w:t>
      </w:r>
      <w:r w:rsidRPr="00FF1854">
        <w:rPr>
          <w:rFonts w:asciiTheme="minorHAnsi" w:hAnsiTheme="minorHAnsi" w:cstheme="minorHAnsi"/>
          <w:b/>
          <w:bCs/>
          <w:color w:val="000000" w:themeColor="text1"/>
          <w:sz w:val="28"/>
          <w:szCs w:val="28"/>
        </w:rPr>
        <w:t>vien</w:t>
      </w:r>
      <w:r>
        <w:rPr>
          <w:rFonts w:asciiTheme="minorHAnsi" w:hAnsiTheme="minorHAnsi" w:cstheme="minorHAnsi"/>
          <w:b/>
          <w:bCs/>
          <w:color w:val="000000" w:themeColor="text1"/>
          <w:sz w:val="28"/>
          <w:szCs w:val="28"/>
        </w:rPr>
        <w:t>ą</w:t>
      </w:r>
      <w:r w:rsidRPr="00FF1854">
        <w:rPr>
          <w:rFonts w:asciiTheme="minorHAnsi" w:hAnsiTheme="minorHAnsi" w:cstheme="minorHAnsi"/>
          <w:b/>
          <w:bCs/>
          <w:color w:val="000000" w:themeColor="text1"/>
          <w:sz w:val="28"/>
          <w:szCs w:val="28"/>
        </w:rPr>
        <w:t xml:space="preserve"> didžiausių gynybos infrastruktūros projektų Lietuvoje </w:t>
      </w:r>
    </w:p>
    <w:p w14:paraId="1CA27A47" w14:textId="117875A5" w:rsidR="00277DD7" w:rsidRDefault="00277DD7" w:rsidP="00BD6161">
      <w:pPr>
        <w:tabs>
          <w:tab w:val="right" w:pos="9192"/>
        </w:tabs>
        <w:suppressAutoHyphens w:val="0"/>
        <w:spacing w:after="0" w:line="259" w:lineRule="auto"/>
        <w:textAlignment w:val="auto"/>
        <w:rPr>
          <w:rFonts w:asciiTheme="minorHAnsi" w:hAnsiTheme="minorHAnsi" w:cstheme="minorHAnsi"/>
          <w:b/>
          <w:bCs/>
        </w:rPr>
      </w:pPr>
      <w:r w:rsidRPr="005417F1">
        <w:rPr>
          <w:rFonts w:asciiTheme="minorHAnsi" w:hAnsiTheme="minorHAnsi" w:cstheme="minorHAnsi"/>
          <w:b/>
          <w:bCs/>
        </w:rPr>
        <w:t xml:space="preserve"> </w:t>
      </w:r>
      <w:r w:rsidR="00BD6161">
        <w:rPr>
          <w:rFonts w:asciiTheme="minorHAnsi" w:hAnsiTheme="minorHAnsi" w:cstheme="minorHAnsi"/>
          <w:b/>
          <w:bCs/>
        </w:rPr>
        <w:tab/>
      </w:r>
    </w:p>
    <w:p w14:paraId="1EAE3101" w14:textId="3B5B424B" w:rsidR="00FF1854" w:rsidRDefault="00BD3A12" w:rsidP="00FF1854">
      <w:pPr>
        <w:suppressAutoHyphens w:val="0"/>
        <w:spacing w:after="0" w:line="259" w:lineRule="auto"/>
        <w:textAlignment w:val="auto"/>
        <w:rPr>
          <w:rFonts w:asciiTheme="minorHAnsi" w:hAnsiTheme="minorHAnsi" w:cstheme="minorHAnsi"/>
          <w:b/>
          <w:bCs/>
        </w:rPr>
      </w:pPr>
      <w:r>
        <w:rPr>
          <w:rFonts w:asciiTheme="minorHAnsi" w:hAnsiTheme="minorHAnsi" w:cstheme="minorHAnsi"/>
          <w:b/>
          <w:bCs/>
        </w:rPr>
        <w:t>Į</w:t>
      </w:r>
      <w:r w:rsidR="00FF1854" w:rsidRPr="00FF1854">
        <w:rPr>
          <w:rFonts w:asciiTheme="minorHAnsi" w:hAnsiTheme="minorHAnsi" w:cstheme="minorHAnsi"/>
          <w:b/>
          <w:bCs/>
        </w:rPr>
        <w:t>sigalioj</w:t>
      </w:r>
      <w:r w:rsidR="00A84FBA">
        <w:rPr>
          <w:rFonts w:asciiTheme="minorHAnsi" w:hAnsiTheme="minorHAnsi" w:cstheme="minorHAnsi"/>
          <w:b/>
          <w:bCs/>
        </w:rPr>
        <w:t>a</w:t>
      </w:r>
      <w:r w:rsidR="00FF1854" w:rsidRPr="00FF1854">
        <w:rPr>
          <w:rFonts w:asciiTheme="minorHAnsi" w:hAnsiTheme="minorHAnsi" w:cstheme="minorHAnsi"/>
          <w:b/>
          <w:bCs/>
        </w:rPr>
        <w:t xml:space="preserve"> Rūdninkų karinio miestelio antroj</w:t>
      </w:r>
      <w:r w:rsidR="00423CBE">
        <w:rPr>
          <w:rFonts w:asciiTheme="minorHAnsi" w:hAnsiTheme="minorHAnsi" w:cstheme="minorHAnsi"/>
          <w:b/>
          <w:bCs/>
        </w:rPr>
        <w:t>o</w:t>
      </w:r>
      <w:r w:rsidR="00FF1854" w:rsidRPr="00FF1854">
        <w:rPr>
          <w:rFonts w:asciiTheme="minorHAnsi" w:hAnsiTheme="minorHAnsi" w:cstheme="minorHAnsi"/>
          <w:b/>
          <w:bCs/>
        </w:rPr>
        <w:t xml:space="preserve"> etapo sutartys – UAB Merko statyba pradeda </w:t>
      </w:r>
      <w:r w:rsidR="00FF1854">
        <w:rPr>
          <w:rFonts w:asciiTheme="minorHAnsi" w:hAnsiTheme="minorHAnsi" w:cstheme="minorHAnsi"/>
          <w:b/>
          <w:bCs/>
        </w:rPr>
        <w:t xml:space="preserve">įgyvendinti </w:t>
      </w:r>
      <w:r w:rsidR="00FF1854" w:rsidRPr="00FF1854">
        <w:rPr>
          <w:rFonts w:asciiTheme="minorHAnsi" w:hAnsiTheme="minorHAnsi" w:cstheme="minorHAnsi"/>
          <w:b/>
          <w:bCs/>
        </w:rPr>
        <w:t>vien</w:t>
      </w:r>
      <w:r w:rsidR="00FF1854">
        <w:rPr>
          <w:rFonts w:asciiTheme="minorHAnsi" w:hAnsiTheme="minorHAnsi" w:cstheme="minorHAnsi"/>
          <w:b/>
          <w:bCs/>
        </w:rPr>
        <w:t>ą</w:t>
      </w:r>
      <w:r w:rsidR="00FF1854" w:rsidRPr="00FF1854">
        <w:rPr>
          <w:rFonts w:asciiTheme="minorHAnsi" w:hAnsiTheme="minorHAnsi" w:cstheme="minorHAnsi"/>
          <w:b/>
          <w:bCs/>
        </w:rPr>
        <w:t xml:space="preserve"> didžiausių gynybos infrastruktūros projektų Lietuvoje</w:t>
      </w:r>
      <w:r w:rsidR="00FF1854">
        <w:rPr>
          <w:rFonts w:asciiTheme="minorHAnsi" w:hAnsiTheme="minorHAnsi" w:cstheme="minorHAnsi"/>
          <w:b/>
          <w:bCs/>
        </w:rPr>
        <w:t>.</w:t>
      </w:r>
    </w:p>
    <w:p w14:paraId="186F473A" w14:textId="0089045B" w:rsidR="00FF1854" w:rsidRDefault="00A84FBA" w:rsidP="00FF1854">
      <w:pPr>
        <w:spacing w:before="100" w:beforeAutospacing="1" w:after="100" w:afterAutospacing="1"/>
        <w:rPr>
          <w:rFonts w:asciiTheme="minorHAnsi" w:hAnsiTheme="minorHAnsi" w:cstheme="minorHAnsi"/>
          <w:color w:val="000000" w:themeColor="text1"/>
        </w:rPr>
      </w:pPr>
      <w:r>
        <w:rPr>
          <w:rFonts w:asciiTheme="minorHAnsi" w:hAnsiTheme="minorHAnsi" w:cstheme="minorHAnsi"/>
        </w:rPr>
        <w:t>Nuo liepos 13 d.</w:t>
      </w:r>
      <w:r w:rsidR="007B0824">
        <w:rPr>
          <w:rFonts w:asciiTheme="minorHAnsi" w:hAnsiTheme="minorHAnsi" w:cstheme="minorHAnsi"/>
        </w:rPr>
        <w:t xml:space="preserve"> į</w:t>
      </w:r>
      <w:r w:rsidR="00FF1854" w:rsidRPr="00FF1854">
        <w:rPr>
          <w:rFonts w:asciiTheme="minorHAnsi" w:hAnsiTheme="minorHAnsi" w:cstheme="minorHAnsi"/>
          <w:color w:val="000000" w:themeColor="text1"/>
        </w:rPr>
        <w:t>sigalioj</w:t>
      </w:r>
      <w:r>
        <w:rPr>
          <w:rFonts w:asciiTheme="minorHAnsi" w:hAnsiTheme="minorHAnsi" w:cstheme="minorHAnsi"/>
          <w:color w:val="000000" w:themeColor="text1"/>
        </w:rPr>
        <w:t>a</w:t>
      </w:r>
      <w:r w:rsidR="00FF1854" w:rsidRPr="00FF1854">
        <w:rPr>
          <w:rFonts w:asciiTheme="minorHAnsi" w:hAnsiTheme="minorHAnsi" w:cstheme="minorHAnsi"/>
          <w:color w:val="000000" w:themeColor="text1"/>
        </w:rPr>
        <w:t xml:space="preserve"> UAB Merko statyba ir Lietuvos Respublikos krašto apsaugos ministerijos pasirašytos viešojo ir privataus sektorių partnerystės (VPSP) sutartys dėl Rūdninkų karinio miestelio antrojo etapo B ir C dalių projektavimo, statybos ir infrastruktūros priežiūros. Užbaigus projektų finansavimo procesą, bendrovė </w:t>
      </w:r>
      <w:r w:rsidR="00FF1854">
        <w:rPr>
          <w:rFonts w:asciiTheme="minorHAnsi" w:hAnsiTheme="minorHAnsi" w:cstheme="minorHAnsi"/>
          <w:color w:val="000000" w:themeColor="text1"/>
        </w:rPr>
        <w:t xml:space="preserve">pradeda įgyvendinti projektą </w:t>
      </w:r>
      <w:r w:rsidR="00FF1854" w:rsidRPr="00FF1854">
        <w:rPr>
          <w:rFonts w:asciiTheme="minorHAnsi" w:hAnsiTheme="minorHAnsi" w:cstheme="minorHAnsi"/>
          <w:color w:val="000000" w:themeColor="text1"/>
        </w:rPr>
        <w:t>vis</w:t>
      </w:r>
      <w:r w:rsidR="00FF1854">
        <w:rPr>
          <w:rFonts w:asciiTheme="minorHAnsi" w:hAnsiTheme="minorHAnsi" w:cstheme="minorHAnsi"/>
          <w:color w:val="000000" w:themeColor="text1"/>
        </w:rPr>
        <w:t>a</w:t>
      </w:r>
      <w:r w:rsidR="00FF1854" w:rsidRPr="00FF1854">
        <w:rPr>
          <w:rFonts w:asciiTheme="minorHAnsi" w:hAnsiTheme="minorHAnsi" w:cstheme="minorHAnsi"/>
          <w:color w:val="000000" w:themeColor="text1"/>
        </w:rPr>
        <w:t xml:space="preserve"> apimti</w:t>
      </w:r>
      <w:r w:rsidR="00FF1854">
        <w:rPr>
          <w:rFonts w:asciiTheme="minorHAnsi" w:hAnsiTheme="minorHAnsi" w:cstheme="minorHAnsi"/>
          <w:color w:val="000000" w:themeColor="text1"/>
        </w:rPr>
        <w:t>mi</w:t>
      </w:r>
      <w:r w:rsidR="00FF1854" w:rsidRPr="00FF1854">
        <w:rPr>
          <w:rFonts w:asciiTheme="minorHAnsi" w:hAnsiTheme="minorHAnsi" w:cstheme="minorHAnsi"/>
          <w:color w:val="000000" w:themeColor="text1"/>
        </w:rPr>
        <w:t>.</w:t>
      </w:r>
    </w:p>
    <w:p w14:paraId="571EC8C6" w14:textId="2AA260B5" w:rsidR="007B0824" w:rsidRPr="00FF1854" w:rsidRDefault="007B0824" w:rsidP="00FF1854">
      <w:pPr>
        <w:spacing w:before="100" w:beforeAutospacing="1" w:after="100" w:afterAutospacing="1"/>
        <w:rPr>
          <w:rFonts w:asciiTheme="minorHAnsi" w:hAnsiTheme="minorHAnsi" w:cstheme="minorHAnsi"/>
          <w:color w:val="000000" w:themeColor="text1"/>
        </w:rPr>
      </w:pPr>
      <w:r w:rsidRPr="007B0824">
        <w:rPr>
          <w:rFonts w:asciiTheme="minorHAnsi" w:hAnsiTheme="minorHAnsi" w:cstheme="minorHAnsi"/>
          <w:color w:val="000000" w:themeColor="text1"/>
        </w:rPr>
        <w:t>„Rūdninkų karinio miestelio vystymo  tempas – įspūdingas ir kiekvienas naujas jo plėtros etapas priartina mus prie tikslo sukurti modernią infrastruktūrą Vokietijos brigadai ir sustiprinti Lietuvos bei viso NATO rytinio flango saugumą. Mūsų įsipareigojimas laiku pasirengti Vokietijos brigados priėmimui išlieka tvirtas – iki 2027 metų pabaigos užbaigsime didžiausią karinės infrastruktūros projektą nepriklausomos Lietuvos istorijoje“, – sako krašto apsaugos ministras Robertas Kaunas.</w:t>
      </w:r>
    </w:p>
    <w:p w14:paraId="6FE78FC0" w14:textId="56641642" w:rsidR="00FF1854" w:rsidRPr="00FF1854" w:rsidRDefault="00BD3A12" w:rsidP="00E47219">
      <w:pPr>
        <w:spacing w:before="100" w:beforeAutospacing="1" w:after="100" w:afterAutospacing="1"/>
        <w:jc w:val="center"/>
        <w:rPr>
          <w:rFonts w:asciiTheme="minorHAnsi" w:hAnsiTheme="minorHAnsi" w:cstheme="minorHAnsi"/>
          <w:b/>
          <w:bCs/>
          <w:color w:val="000000" w:themeColor="text1"/>
        </w:rPr>
      </w:pPr>
      <w:r>
        <w:rPr>
          <w:rFonts w:asciiTheme="minorHAnsi" w:hAnsiTheme="minorHAnsi" w:cstheme="minorHAnsi"/>
          <w:b/>
          <w:bCs/>
          <w:color w:val="000000" w:themeColor="text1"/>
        </w:rPr>
        <w:t xml:space="preserve">Iškils 100 </w:t>
      </w:r>
      <w:r w:rsidRPr="00BD3A12">
        <w:rPr>
          <w:rFonts w:asciiTheme="minorHAnsi" w:hAnsiTheme="minorHAnsi" w:cstheme="minorHAnsi"/>
          <w:b/>
          <w:bCs/>
          <w:color w:val="000000" w:themeColor="text1"/>
        </w:rPr>
        <w:t>įvairios paskirties</w:t>
      </w:r>
      <w:r w:rsidRPr="00FF1854">
        <w:rPr>
          <w:rFonts w:asciiTheme="minorHAnsi" w:hAnsiTheme="minorHAnsi" w:cstheme="minorHAnsi"/>
          <w:color w:val="000000" w:themeColor="text1"/>
        </w:rPr>
        <w:t xml:space="preserve"> </w:t>
      </w:r>
      <w:r>
        <w:rPr>
          <w:rFonts w:asciiTheme="minorHAnsi" w:hAnsiTheme="minorHAnsi" w:cstheme="minorHAnsi"/>
          <w:b/>
          <w:bCs/>
          <w:color w:val="000000" w:themeColor="text1"/>
        </w:rPr>
        <w:t xml:space="preserve">statinių </w:t>
      </w:r>
    </w:p>
    <w:p w14:paraId="2E51CFC9" w14:textId="57A15B99"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Daugiau kaip 90 hektarų teritorijoje bus pastatyta apie 1</w:t>
      </w:r>
      <w:r w:rsidR="00BD2ABE">
        <w:rPr>
          <w:rFonts w:asciiTheme="minorHAnsi" w:hAnsiTheme="minorHAnsi" w:cstheme="minorHAnsi"/>
          <w:color w:val="000000" w:themeColor="text1"/>
        </w:rPr>
        <w:t>7</w:t>
      </w:r>
      <w:r w:rsidRPr="00FF1854">
        <w:rPr>
          <w:rFonts w:asciiTheme="minorHAnsi" w:hAnsiTheme="minorHAnsi" w:cstheme="minorHAnsi"/>
          <w:color w:val="000000" w:themeColor="text1"/>
        </w:rPr>
        <w:t>0 tūkst. kv. metrų karinės infrastruktūros – iš viso apie 100 įvairios paskirties statinių, priskiriamų daugiau kaip 50 skirtingų kategorijų. Tai vienas didžiausių šiuo metu Lietuvoje įgyvendinamų gynybos infrastruktūros projektų, kuriuo kuriamos sąlygos nuolatiniam Vokietijos brigados dislokavimui Lietuvoje.</w:t>
      </w:r>
    </w:p>
    <w:p w14:paraId="0DC85E32" w14:textId="7D4BE00D"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„Įsigaliojus sutartims ir užsitikrinus finansavimą pereiname prie svarbiausio projekto etapo – statybų. Rūdninkų karinis miestelis yra vienas didžiausių ir techniškai sudėtingiausių infrastruktūros projektų, šiuo metu įgyvendinamų Lietuvoje. Tokie projektai reikalauja ne tik didelių pajėgumų, bet ir itin tikslaus planavimo, todėl jiems ruoštis pradėjome gerokai anksčiau. MERKO komanda ir mūsų partneriai yra visiškai pasirengę darbus įgyvendinti laiku bei užtikrinant aukščiausius kokybės standartus“, – sako UAB Merko statyba generalinis direktorius Saulius Putrimas.</w:t>
      </w:r>
    </w:p>
    <w:p w14:paraId="3F23F250" w14:textId="11243403" w:rsidR="00FF1854" w:rsidRPr="00FF1854" w:rsidRDefault="00FF1854" w:rsidP="00E47219">
      <w:pPr>
        <w:spacing w:before="100" w:beforeAutospacing="1" w:after="100" w:afterAutospacing="1"/>
        <w:jc w:val="center"/>
        <w:rPr>
          <w:rFonts w:asciiTheme="minorHAnsi" w:hAnsiTheme="minorHAnsi" w:cstheme="minorHAnsi"/>
          <w:b/>
          <w:bCs/>
          <w:color w:val="000000" w:themeColor="text1"/>
        </w:rPr>
      </w:pPr>
      <w:r w:rsidRPr="00FF1854">
        <w:rPr>
          <w:rFonts w:asciiTheme="minorHAnsi" w:hAnsiTheme="minorHAnsi" w:cstheme="minorHAnsi"/>
          <w:b/>
          <w:bCs/>
          <w:color w:val="000000" w:themeColor="text1"/>
        </w:rPr>
        <w:t xml:space="preserve">Statybvietėje darbai jau </w:t>
      </w:r>
      <w:r>
        <w:rPr>
          <w:rFonts w:asciiTheme="minorHAnsi" w:hAnsiTheme="minorHAnsi" w:cstheme="minorHAnsi"/>
          <w:b/>
          <w:bCs/>
          <w:color w:val="000000" w:themeColor="text1"/>
        </w:rPr>
        <w:t>prasidėjo</w:t>
      </w:r>
    </w:p>
    <w:p w14:paraId="05A5DB3C" w14:textId="62DF4A4E" w:rsidR="00E47219" w:rsidRDefault="00E47219" w:rsidP="00FF185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Kad visi darbai būtų padaryti laiku, jiems jau intensyvia</w:t>
      </w:r>
      <w:r w:rsidR="00D0211D">
        <w:rPr>
          <w:rFonts w:asciiTheme="minorHAnsi" w:hAnsiTheme="minorHAnsi" w:cstheme="minorHAnsi"/>
          <w:color w:val="000000" w:themeColor="text1"/>
        </w:rPr>
        <w:t>i</w:t>
      </w:r>
      <w:r>
        <w:rPr>
          <w:rFonts w:asciiTheme="minorHAnsi" w:hAnsiTheme="minorHAnsi" w:cstheme="minorHAnsi"/>
          <w:color w:val="000000" w:themeColor="text1"/>
        </w:rPr>
        <w:t xml:space="preserve"> ruošiamasi ne vieną mėnesį. </w:t>
      </w:r>
      <w:r w:rsidR="00FF1854" w:rsidRPr="00FF1854">
        <w:rPr>
          <w:rFonts w:asciiTheme="minorHAnsi" w:hAnsiTheme="minorHAnsi" w:cstheme="minorHAnsi"/>
          <w:color w:val="000000" w:themeColor="text1"/>
        </w:rPr>
        <w:t>Šiuo metu vyk</w:t>
      </w:r>
      <w:r>
        <w:rPr>
          <w:rFonts w:asciiTheme="minorHAnsi" w:hAnsiTheme="minorHAnsi" w:cstheme="minorHAnsi"/>
          <w:color w:val="000000" w:themeColor="text1"/>
        </w:rPr>
        <w:t>sta</w:t>
      </w:r>
      <w:r w:rsidR="00FF1854" w:rsidRPr="00FF1854">
        <w:rPr>
          <w:rFonts w:asciiTheme="minorHAnsi" w:hAnsiTheme="minorHAnsi" w:cstheme="minorHAnsi"/>
          <w:color w:val="000000" w:themeColor="text1"/>
        </w:rPr>
        <w:t xml:space="preserve"> statinių ir teritorijos projektavimo darbai, rengiami techniniai darbo projektai, atlikta sklypo topografija ir inžineriniai geologiniai tyrimai. </w:t>
      </w:r>
    </w:p>
    <w:p w14:paraId="4F773D18" w14:textId="033F1197" w:rsidR="00FF1854" w:rsidRPr="00FF1854" w:rsidRDefault="00E47219" w:rsidP="00FF185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Darbai pačioje būsimo karinio miestelio teritorijoje prasidėjo netrukus po to, kai buvo pasirašyta sutartis. Buvo </w:t>
      </w:r>
      <w:r w:rsidR="00FF1854" w:rsidRPr="00FF1854">
        <w:rPr>
          <w:rFonts w:asciiTheme="minorHAnsi" w:hAnsiTheme="minorHAnsi" w:cstheme="minorHAnsi"/>
          <w:color w:val="000000" w:themeColor="text1"/>
        </w:rPr>
        <w:t>atliekami žemės lyginimo ir formavimo darbai, kasamas, keičiamas ir pervežamas gruntas, įrengiami pagrindiniai keliai, aikštės ir lauko inžineriniai tinklai. B ir C dalių teritorijose jau pradėt</w:t>
      </w:r>
      <w:r>
        <w:rPr>
          <w:rFonts w:asciiTheme="minorHAnsi" w:hAnsiTheme="minorHAnsi" w:cstheme="minorHAnsi"/>
          <w:color w:val="000000" w:themeColor="text1"/>
        </w:rPr>
        <w:t>a rengti</w:t>
      </w:r>
      <w:r w:rsidR="00FF1854" w:rsidRPr="00FF1854">
        <w:rPr>
          <w:rFonts w:asciiTheme="minorHAnsi" w:hAnsiTheme="minorHAnsi" w:cstheme="minorHAnsi"/>
          <w:color w:val="000000" w:themeColor="text1"/>
        </w:rPr>
        <w:t xml:space="preserve"> statinių pamat</w:t>
      </w:r>
      <w:r>
        <w:rPr>
          <w:rFonts w:asciiTheme="minorHAnsi" w:hAnsiTheme="minorHAnsi" w:cstheme="minorHAnsi"/>
          <w:color w:val="000000" w:themeColor="text1"/>
        </w:rPr>
        <w:t>us.</w:t>
      </w:r>
    </w:p>
    <w:p w14:paraId="544A451B" w14:textId="55C01099"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 xml:space="preserve">Artimiausiu metu </w:t>
      </w:r>
      <w:r w:rsidR="00E47219">
        <w:rPr>
          <w:rFonts w:asciiTheme="minorHAnsi" w:hAnsiTheme="minorHAnsi" w:cstheme="minorHAnsi"/>
          <w:color w:val="000000" w:themeColor="text1"/>
        </w:rPr>
        <w:t>bus pradėtos statyti</w:t>
      </w:r>
      <w:r w:rsidRPr="00FF1854">
        <w:rPr>
          <w:rFonts w:asciiTheme="minorHAnsi" w:hAnsiTheme="minorHAnsi" w:cstheme="minorHAnsi"/>
          <w:color w:val="000000" w:themeColor="text1"/>
        </w:rPr>
        <w:t xml:space="preserve"> pastatų konstrukcij</w:t>
      </w:r>
      <w:r w:rsidR="00E47219">
        <w:rPr>
          <w:rFonts w:asciiTheme="minorHAnsi" w:hAnsiTheme="minorHAnsi" w:cstheme="minorHAnsi"/>
          <w:color w:val="000000" w:themeColor="text1"/>
        </w:rPr>
        <w:t>os</w:t>
      </w:r>
      <w:r w:rsidRPr="00FF1854">
        <w:rPr>
          <w:rFonts w:asciiTheme="minorHAnsi" w:hAnsiTheme="minorHAnsi" w:cstheme="minorHAnsi"/>
          <w:color w:val="000000" w:themeColor="text1"/>
        </w:rPr>
        <w:t xml:space="preserve">, o </w:t>
      </w:r>
      <w:r w:rsidR="00E47219">
        <w:rPr>
          <w:rFonts w:asciiTheme="minorHAnsi" w:hAnsiTheme="minorHAnsi" w:cstheme="minorHAnsi"/>
          <w:color w:val="000000" w:themeColor="text1"/>
        </w:rPr>
        <w:t xml:space="preserve">tolimesni </w:t>
      </w:r>
      <w:r w:rsidRPr="00FF1854">
        <w:rPr>
          <w:rFonts w:asciiTheme="minorHAnsi" w:hAnsiTheme="minorHAnsi" w:cstheme="minorHAnsi"/>
          <w:color w:val="000000" w:themeColor="text1"/>
        </w:rPr>
        <w:t xml:space="preserve">darbai </w:t>
      </w:r>
      <w:r w:rsidR="00E47219">
        <w:rPr>
          <w:rFonts w:asciiTheme="minorHAnsi" w:hAnsiTheme="minorHAnsi" w:cstheme="minorHAnsi"/>
          <w:color w:val="000000" w:themeColor="text1"/>
        </w:rPr>
        <w:t xml:space="preserve">vyks </w:t>
      </w:r>
      <w:r w:rsidRPr="00FF1854">
        <w:rPr>
          <w:rFonts w:asciiTheme="minorHAnsi" w:hAnsiTheme="minorHAnsi" w:cstheme="minorHAnsi"/>
          <w:color w:val="000000" w:themeColor="text1"/>
        </w:rPr>
        <w:t>pagal numatytą statybų grafiką.</w:t>
      </w:r>
    </w:p>
    <w:p w14:paraId="73708E7A" w14:textId="72A77311" w:rsidR="00FF1854" w:rsidRPr="00FF1854" w:rsidRDefault="00FF1854" w:rsidP="00E47219">
      <w:pPr>
        <w:spacing w:before="100" w:beforeAutospacing="1" w:after="100" w:afterAutospacing="1"/>
        <w:jc w:val="center"/>
        <w:rPr>
          <w:rFonts w:asciiTheme="minorHAnsi" w:hAnsiTheme="minorHAnsi" w:cstheme="minorHAnsi"/>
          <w:b/>
          <w:bCs/>
          <w:color w:val="000000" w:themeColor="text1"/>
        </w:rPr>
      </w:pPr>
      <w:r w:rsidRPr="00FF1854">
        <w:rPr>
          <w:rFonts w:asciiTheme="minorHAnsi" w:hAnsiTheme="minorHAnsi" w:cstheme="minorHAnsi"/>
          <w:b/>
          <w:bCs/>
          <w:color w:val="000000" w:themeColor="text1"/>
        </w:rPr>
        <w:lastRenderedPageBreak/>
        <w:t>Bus sukurta moderni karinė infrastruktūra</w:t>
      </w:r>
    </w:p>
    <w:p w14:paraId="4957E15C" w14:textId="4449ACDA"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 xml:space="preserve">Projekte numatyta pastatyti administracinius ir funkcinius pastatus, </w:t>
      </w:r>
      <w:proofErr w:type="spellStart"/>
      <w:r w:rsidRPr="00FF1854">
        <w:rPr>
          <w:rFonts w:asciiTheme="minorHAnsi" w:hAnsiTheme="minorHAnsi" w:cstheme="minorHAnsi"/>
          <w:color w:val="000000" w:themeColor="text1"/>
        </w:rPr>
        <w:t>kuopavietes</w:t>
      </w:r>
      <w:proofErr w:type="spellEnd"/>
      <w:r w:rsidRPr="00FF1854">
        <w:rPr>
          <w:rFonts w:asciiTheme="minorHAnsi" w:hAnsiTheme="minorHAnsi" w:cstheme="minorHAnsi"/>
          <w:color w:val="000000" w:themeColor="text1"/>
        </w:rPr>
        <w:t>, ramovę, sandėlius su saugyklomis, transporto dirbtuves su kranais, transporto priemonių angarus, techninės priežiūros pastatus, mokymo klasių pastatus, valgyklą, medicinos paskirties pastatus, daugiafunkces sales, stogines rikiuotės aikštėms, treniruočių aikštes, sporto kompleksą su baseinu ir pirčių zonomis, stadioną, šunų laikymo patalpas, naftos produktų sandėlį, plovyklas bei kitus karinei veiklai reikalingus statinius.</w:t>
      </w:r>
    </w:p>
    <w:p w14:paraId="3D40E574" w14:textId="1CF63735"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Rūdninkų karinio poligono teritorijoje taip pat bus įrengti keliai, takai, aikštelės, lauko apšvietimas, lietaus surinkimo sistemos ir sutvarkyta aplinka. Visi statiniai ir inžineriniai tinklai projektuojami pagal aukščiausius saugos, kokybės ir ilgaamžiškumo reikalavimus, užtikrinant ekonomišką eksploatavimą ir paprastą priežiūrą.</w:t>
      </w:r>
    </w:p>
    <w:p w14:paraId="4CFA961B" w14:textId="2CB0B29D" w:rsid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 xml:space="preserve">Pastatuose bus diegiamos modernios, </w:t>
      </w:r>
      <w:proofErr w:type="spellStart"/>
      <w:r w:rsidRPr="00FF1854">
        <w:rPr>
          <w:rFonts w:asciiTheme="minorHAnsi" w:hAnsiTheme="minorHAnsi" w:cstheme="minorHAnsi"/>
          <w:color w:val="000000" w:themeColor="text1"/>
        </w:rPr>
        <w:t>energiškai</w:t>
      </w:r>
      <w:proofErr w:type="spellEnd"/>
      <w:r w:rsidRPr="00FF1854">
        <w:rPr>
          <w:rFonts w:asciiTheme="minorHAnsi" w:hAnsiTheme="minorHAnsi" w:cstheme="minorHAnsi"/>
          <w:color w:val="000000" w:themeColor="text1"/>
        </w:rPr>
        <w:t xml:space="preserve"> efektyvios inžinerinės sistemos – </w:t>
      </w:r>
      <w:proofErr w:type="spellStart"/>
      <w:r w:rsidRPr="00FF1854">
        <w:rPr>
          <w:rFonts w:asciiTheme="minorHAnsi" w:hAnsiTheme="minorHAnsi" w:cstheme="minorHAnsi"/>
          <w:color w:val="000000" w:themeColor="text1"/>
        </w:rPr>
        <w:t>rekuperacinis</w:t>
      </w:r>
      <w:proofErr w:type="spellEnd"/>
      <w:r w:rsidRPr="00FF1854">
        <w:rPr>
          <w:rFonts w:asciiTheme="minorHAnsi" w:hAnsiTheme="minorHAnsi" w:cstheme="minorHAnsi"/>
          <w:color w:val="000000" w:themeColor="text1"/>
        </w:rPr>
        <w:t xml:space="preserve"> vėdinimas, efektyvios šildymo ir vėsinimo sistemos, saulės elektrinės bei išmaniosios pastatų valdymo sistemos, padėsiančios mažinti energijos sąnaudas ir užtikrinti tvarų objekto eksploatavimą.</w:t>
      </w:r>
    </w:p>
    <w:p w14:paraId="116EAFAB" w14:textId="1585794A" w:rsidR="00A16BA8" w:rsidRPr="00FF1854" w:rsidRDefault="00A16BA8" w:rsidP="00FF185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„Remdamiesi savo ankstesne patirtimi, projektuojame ir statome tvarius pastatus, kad jie sunaudotų kuo mažiau energijos išteklių, vandens, kad jų eksploatacija būtų tvari</w:t>
      </w:r>
      <w:r w:rsidR="00FE0F3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Nepamirštame ir kito aspekto – visi statiniai turi būti patogūs čia dirbsiantiems, gyvensiantiems ir besitreniruosiantiems kariams“, </w:t>
      </w:r>
      <w:r w:rsidRPr="00FF185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akcentuoja S. Putrimas. </w:t>
      </w:r>
    </w:p>
    <w:p w14:paraId="4FB312BB" w14:textId="11C0FA05" w:rsidR="00FF1854" w:rsidRPr="00FF1854" w:rsidRDefault="00FF1854" w:rsidP="00E47219">
      <w:pPr>
        <w:spacing w:before="100" w:beforeAutospacing="1" w:after="100" w:afterAutospacing="1"/>
        <w:jc w:val="center"/>
        <w:rPr>
          <w:rFonts w:asciiTheme="minorHAnsi" w:hAnsiTheme="minorHAnsi" w:cstheme="minorHAnsi"/>
          <w:b/>
          <w:bCs/>
          <w:color w:val="000000" w:themeColor="text1"/>
        </w:rPr>
      </w:pPr>
      <w:r w:rsidRPr="00FF1854">
        <w:rPr>
          <w:rFonts w:asciiTheme="minorHAnsi" w:hAnsiTheme="minorHAnsi" w:cstheme="minorHAnsi"/>
          <w:b/>
          <w:bCs/>
          <w:color w:val="000000" w:themeColor="text1"/>
        </w:rPr>
        <w:t>Projektas įgyvendinamas viešojo ir privataus sektorių partnerystės būdu</w:t>
      </w:r>
    </w:p>
    <w:p w14:paraId="42F1C0B8" w14:textId="4D971087"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Pagal VPSP sutartis UAB Merko statyba projektą įgyvendins per specialiosios paskirties bendroves UAB „VPSP B“ ir UAB „VPSP C“, kurios projektuos, statys ir prižiūrės Rūdninkų karinio miestelio B ir C dalių infrastruktūrą.</w:t>
      </w:r>
    </w:p>
    <w:p w14:paraId="42881198" w14:textId="5CAA6559" w:rsidR="00FF1854" w:rsidRP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B dalies bendra nominali sutarties vertė siekia apie 325 mln. eurų be PVM, iš jų statybos darbų vertė – apie 175 mln. eurų be PVM. C dalies bendra nominali sutarties vertė siekia apie 375 mln. eurų be PVM, iš jų statybos darbų vertė – apie 199 mln. eurų be PVM.</w:t>
      </w:r>
    </w:p>
    <w:p w14:paraId="43AD22D8" w14:textId="7917BE05" w:rsidR="00FF1854" w:rsidRDefault="00FF1854" w:rsidP="00FF1854">
      <w:pPr>
        <w:spacing w:before="100" w:beforeAutospacing="1" w:after="100" w:afterAutospacing="1"/>
        <w:rPr>
          <w:rFonts w:asciiTheme="minorHAnsi" w:hAnsiTheme="minorHAnsi" w:cstheme="minorHAnsi"/>
          <w:color w:val="000000" w:themeColor="text1"/>
        </w:rPr>
      </w:pPr>
      <w:r w:rsidRPr="00FF1854">
        <w:rPr>
          <w:rFonts w:asciiTheme="minorHAnsi" w:hAnsiTheme="minorHAnsi" w:cstheme="minorHAnsi"/>
          <w:color w:val="000000" w:themeColor="text1"/>
        </w:rPr>
        <w:t>Pagal VPSP modelį valstybė už sukurtą infrastruktūrą atsiskaitys anuiteto principu po jos perdavimo eksploatuoti. Į mokėjimus įtrauktos ne tik projektavimo ir statybos, bet ir finansavimo, valdymo bei infrastruktūros priežiūros paslaugos visą sutarties laikotarpį. Valdymo ir priežiūros dedamosios bus indeksuojamos pagal sutartyje nustatytą tvarką.</w:t>
      </w:r>
    </w:p>
    <w:p w14:paraId="4D29CB50" w14:textId="77777777" w:rsidR="00FF1854" w:rsidRPr="00CA59BA" w:rsidRDefault="00FF1854" w:rsidP="00CA59BA">
      <w:pPr>
        <w:spacing w:before="100" w:beforeAutospacing="1" w:after="100" w:afterAutospacing="1"/>
        <w:rPr>
          <w:rFonts w:asciiTheme="minorHAnsi" w:hAnsiTheme="minorHAnsi" w:cstheme="minorHAnsi"/>
          <w:color w:val="000000" w:themeColor="text1"/>
        </w:rPr>
      </w:pPr>
    </w:p>
    <w:p w14:paraId="5305D936" w14:textId="77777777" w:rsidR="00770B04" w:rsidRPr="005417F1" w:rsidRDefault="00770B04" w:rsidP="00770B04">
      <w:pPr>
        <w:pBdr>
          <w:bottom w:val="single" w:sz="6" w:space="1" w:color="auto"/>
        </w:pBdr>
        <w:rPr>
          <w:rFonts w:asciiTheme="minorHAnsi" w:hAnsiTheme="minorHAnsi" w:cstheme="minorHAnsi"/>
          <w:bCs/>
          <w:i/>
          <w:iCs/>
          <w:color w:val="000000" w:themeColor="text1"/>
        </w:rPr>
      </w:pPr>
      <w:r w:rsidRPr="005417F1">
        <w:rPr>
          <w:rFonts w:asciiTheme="minorHAnsi" w:hAnsiTheme="minorHAnsi" w:cstheme="minorHAnsi"/>
          <w:bCs/>
          <w:i/>
          <w:iCs/>
          <w:color w:val="000000" w:themeColor="text1"/>
        </w:rPr>
        <w:t>Apie MERKO grupę:</w:t>
      </w:r>
    </w:p>
    <w:p w14:paraId="01A4EA5D" w14:textId="2B78CBD3" w:rsidR="0014391A" w:rsidRPr="005417F1" w:rsidRDefault="0014391A" w:rsidP="0014391A">
      <w:pPr>
        <w:pBdr>
          <w:bottom w:val="single" w:sz="6" w:space="1" w:color="auto"/>
        </w:pBdr>
        <w:rPr>
          <w:rFonts w:asciiTheme="minorHAnsi" w:hAnsiTheme="minorHAnsi" w:cstheme="minorHAnsi"/>
          <w:bCs/>
          <w:i/>
          <w:iCs/>
          <w:color w:val="000000" w:themeColor="text1"/>
        </w:rPr>
      </w:pPr>
      <w:r w:rsidRPr="005417F1">
        <w:rPr>
          <w:rFonts w:asciiTheme="minorHAnsi" w:hAnsiTheme="minorHAnsi" w:cstheme="minorHAnsi"/>
          <w:bCs/>
          <w:i/>
          <w:iCs/>
          <w:color w:val="000000" w:themeColor="text1"/>
        </w:rPr>
        <w:t xml:space="preserve">UAB Merko statyba ir UAB Merko būstas akcininkė – AS Merko Ehitus, kurios akcijomis prekiaujama NASDAQ OMX vertybinių popierių biržoje. </w:t>
      </w:r>
      <w:r w:rsidRPr="005417F1">
        <w:rPr>
          <w:rFonts w:asciiTheme="minorHAnsi" w:hAnsiTheme="minorHAnsi" w:cstheme="minorHAnsi"/>
          <w:bCs/>
          <w:i/>
          <w:iCs/>
        </w:rPr>
        <w:t xml:space="preserve">Visose Baltijos šalyse veikiančios grupės apyvarta 2025 metais buvo </w:t>
      </w:r>
      <w:r w:rsidR="0086275D" w:rsidRPr="005417F1">
        <w:rPr>
          <w:rFonts w:asciiTheme="minorHAnsi" w:hAnsiTheme="minorHAnsi" w:cstheme="minorHAnsi"/>
          <w:bCs/>
          <w:i/>
          <w:iCs/>
        </w:rPr>
        <w:t>311</w:t>
      </w:r>
      <w:r w:rsidRPr="005417F1">
        <w:rPr>
          <w:rFonts w:asciiTheme="minorHAnsi" w:hAnsiTheme="minorHAnsi" w:cstheme="minorHAnsi"/>
          <w:bCs/>
          <w:i/>
          <w:iCs/>
        </w:rPr>
        <w:t xml:space="preserve"> mln. eurų, grupėje dirbo 6</w:t>
      </w:r>
      <w:r w:rsidR="0086275D" w:rsidRPr="005417F1">
        <w:rPr>
          <w:rFonts w:asciiTheme="minorHAnsi" w:hAnsiTheme="minorHAnsi" w:cstheme="minorHAnsi"/>
          <w:bCs/>
          <w:i/>
          <w:iCs/>
        </w:rPr>
        <w:t>17</w:t>
      </w:r>
      <w:r w:rsidRPr="005417F1">
        <w:rPr>
          <w:rFonts w:asciiTheme="minorHAnsi" w:hAnsiTheme="minorHAnsi" w:cstheme="minorHAnsi"/>
          <w:bCs/>
          <w:i/>
          <w:iCs/>
        </w:rPr>
        <w:t xml:space="preserve"> darbuotojai.</w:t>
      </w:r>
    </w:p>
    <w:p w14:paraId="50028990" w14:textId="77777777" w:rsidR="006F61D3" w:rsidRPr="005417F1" w:rsidRDefault="006F61D3" w:rsidP="00770B04">
      <w:pPr>
        <w:pBdr>
          <w:bottom w:val="single" w:sz="6" w:space="1" w:color="auto"/>
        </w:pBdr>
        <w:rPr>
          <w:rFonts w:asciiTheme="minorHAnsi" w:hAnsiTheme="minorHAnsi" w:cstheme="minorHAnsi"/>
          <w:bCs/>
          <w:i/>
          <w:iCs/>
          <w:color w:val="000000" w:themeColor="text1"/>
        </w:rPr>
      </w:pPr>
    </w:p>
    <w:p w14:paraId="569B25D5" w14:textId="77777777" w:rsidR="00CB6997" w:rsidRPr="005417F1" w:rsidRDefault="00CB6997" w:rsidP="00CB6997">
      <w:pPr>
        <w:snapToGrid w:val="0"/>
        <w:spacing w:before="100" w:beforeAutospacing="1" w:after="100" w:afterAutospacing="1" w:line="240" w:lineRule="atLeast"/>
        <w:contextualSpacing/>
        <w:rPr>
          <w:rFonts w:asciiTheme="minorHAnsi" w:hAnsiTheme="minorHAnsi" w:cstheme="minorHAnsi"/>
          <w:color w:val="FF0000"/>
        </w:rPr>
      </w:pPr>
    </w:p>
    <w:p w14:paraId="643F84AA" w14:textId="77777777" w:rsidR="001127F7" w:rsidRPr="005417F1" w:rsidRDefault="001127F7" w:rsidP="005C07C4">
      <w:pPr>
        <w:suppressAutoHyphens w:val="0"/>
        <w:spacing w:after="0" w:line="259" w:lineRule="auto"/>
        <w:textAlignment w:val="auto"/>
        <w:rPr>
          <w:rFonts w:asciiTheme="minorHAnsi" w:hAnsiTheme="minorHAnsi" w:cstheme="minorHAnsi"/>
          <w:color w:val="000000" w:themeColor="text1"/>
        </w:rPr>
      </w:pPr>
    </w:p>
    <w:p w14:paraId="1272869F" w14:textId="77777777" w:rsidR="00B87CF8" w:rsidRPr="00B87CF8" w:rsidRDefault="00B87CF8" w:rsidP="00B87CF8">
      <w:pPr>
        <w:suppressAutoHyphens w:val="0"/>
        <w:spacing w:after="0" w:line="259" w:lineRule="auto"/>
        <w:textAlignment w:val="auto"/>
        <w:rPr>
          <w:rFonts w:asciiTheme="minorHAnsi" w:hAnsiTheme="minorHAnsi" w:cstheme="minorHAnsi"/>
        </w:rPr>
      </w:pPr>
      <w:r w:rsidRPr="00B87CF8">
        <w:rPr>
          <w:rFonts w:asciiTheme="minorHAnsi" w:hAnsiTheme="minorHAnsi" w:cstheme="minorHAnsi"/>
          <w:b/>
        </w:rPr>
        <w:t>Daugiau informacijos</w:t>
      </w:r>
      <w:r w:rsidRPr="00B87CF8">
        <w:rPr>
          <w:rFonts w:asciiTheme="minorHAnsi" w:hAnsiTheme="minorHAnsi" w:cstheme="minorHAnsi"/>
        </w:rPr>
        <w:t>:</w:t>
      </w:r>
    </w:p>
    <w:p w14:paraId="4EA3499E" w14:textId="77777777" w:rsidR="00B87CF8" w:rsidRPr="00B87CF8" w:rsidRDefault="00B87CF8" w:rsidP="00B87CF8">
      <w:pPr>
        <w:suppressAutoHyphens w:val="0"/>
        <w:spacing w:after="0" w:line="259" w:lineRule="auto"/>
        <w:textAlignment w:val="auto"/>
        <w:rPr>
          <w:rFonts w:asciiTheme="minorHAnsi" w:hAnsiTheme="minorHAnsi" w:cstheme="minorHAnsi"/>
        </w:rPr>
      </w:pPr>
      <w:r w:rsidRPr="00B87CF8">
        <w:rPr>
          <w:rFonts w:asciiTheme="minorHAnsi" w:hAnsiTheme="minorHAnsi" w:cstheme="minorHAnsi"/>
        </w:rPr>
        <w:t>Oksana Vaitkienė, UAB Merko statyba</w:t>
      </w:r>
    </w:p>
    <w:p w14:paraId="694C13A7" w14:textId="77777777" w:rsidR="00B87CF8" w:rsidRPr="00B87CF8" w:rsidRDefault="00B87CF8" w:rsidP="00B87CF8">
      <w:pPr>
        <w:suppressAutoHyphens w:val="0"/>
        <w:spacing w:after="0" w:line="259" w:lineRule="auto"/>
        <w:textAlignment w:val="auto"/>
        <w:rPr>
          <w:rFonts w:asciiTheme="minorHAnsi" w:hAnsiTheme="minorHAnsi" w:cstheme="minorHAnsi"/>
        </w:rPr>
      </w:pPr>
      <w:r w:rsidRPr="00B87CF8">
        <w:rPr>
          <w:rFonts w:asciiTheme="minorHAnsi" w:hAnsiTheme="minorHAnsi" w:cstheme="minorHAnsi"/>
        </w:rPr>
        <w:t xml:space="preserve">Tel. +370 665 90428;  </w:t>
      </w:r>
      <w:proofErr w:type="spellStart"/>
      <w:r w:rsidRPr="00B87CF8">
        <w:rPr>
          <w:rFonts w:asciiTheme="minorHAnsi" w:hAnsiTheme="minorHAnsi" w:cstheme="minorHAnsi"/>
        </w:rPr>
        <w:t>e.p</w:t>
      </w:r>
      <w:proofErr w:type="spellEnd"/>
      <w:r w:rsidRPr="00B87CF8">
        <w:rPr>
          <w:rFonts w:asciiTheme="minorHAnsi" w:hAnsiTheme="minorHAnsi" w:cstheme="minorHAnsi"/>
        </w:rPr>
        <w:t xml:space="preserve">.  </w:t>
      </w:r>
      <w:hyperlink r:id="rId12" w:history="1">
        <w:r w:rsidRPr="00B87CF8">
          <w:rPr>
            <w:rStyle w:val="Hyperlink"/>
            <w:rFonts w:asciiTheme="minorHAnsi" w:hAnsiTheme="minorHAnsi" w:cstheme="minorHAnsi"/>
          </w:rPr>
          <w:t>oksana.vaitkiene@merko.lt</w:t>
        </w:r>
      </w:hyperlink>
    </w:p>
    <w:p w14:paraId="758B6597" w14:textId="7306BBE5" w:rsidR="00267E8B" w:rsidRPr="005417F1" w:rsidRDefault="00267E8B" w:rsidP="00E5092A">
      <w:pPr>
        <w:suppressAutoHyphens w:val="0"/>
        <w:spacing w:after="0" w:line="259" w:lineRule="auto"/>
        <w:textAlignment w:val="auto"/>
        <w:rPr>
          <w:rFonts w:asciiTheme="minorHAnsi" w:hAnsiTheme="minorHAnsi" w:cstheme="minorHAnsi"/>
        </w:rPr>
      </w:pPr>
    </w:p>
    <w:sectPr w:rsidR="00267E8B" w:rsidRPr="005417F1" w:rsidSect="002556AE">
      <w:pgSz w:w="11906" w:h="16838"/>
      <w:pgMar w:top="568" w:right="1274" w:bottom="1276" w:left="1440"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A861B" w14:textId="77777777" w:rsidR="00974E14" w:rsidRDefault="00974E14" w:rsidP="00D43762">
      <w:pPr>
        <w:spacing w:after="0" w:line="240" w:lineRule="auto"/>
      </w:pPr>
      <w:r>
        <w:separator/>
      </w:r>
    </w:p>
  </w:endnote>
  <w:endnote w:type="continuationSeparator" w:id="0">
    <w:p w14:paraId="0F1F0764" w14:textId="77777777" w:rsidR="00974E14" w:rsidRDefault="00974E14" w:rsidP="00D43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1750" w14:textId="77777777" w:rsidR="00974E14" w:rsidRDefault="00974E14" w:rsidP="00D43762">
      <w:pPr>
        <w:spacing w:after="0" w:line="240" w:lineRule="auto"/>
      </w:pPr>
      <w:r>
        <w:separator/>
      </w:r>
    </w:p>
  </w:footnote>
  <w:footnote w:type="continuationSeparator" w:id="0">
    <w:p w14:paraId="558CFE49" w14:textId="77777777" w:rsidR="00974E14" w:rsidRDefault="00974E14" w:rsidP="00D43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D7C8F"/>
    <w:multiLevelType w:val="hybridMultilevel"/>
    <w:tmpl w:val="D47884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8F035F"/>
    <w:multiLevelType w:val="hybridMultilevel"/>
    <w:tmpl w:val="BADC1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0D4A69"/>
    <w:multiLevelType w:val="hybridMultilevel"/>
    <w:tmpl w:val="2AF0B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1696F"/>
    <w:multiLevelType w:val="hybridMultilevel"/>
    <w:tmpl w:val="003A084C"/>
    <w:lvl w:ilvl="0" w:tplc="224291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5333F6"/>
    <w:multiLevelType w:val="hybridMultilevel"/>
    <w:tmpl w:val="093476E8"/>
    <w:lvl w:ilvl="0" w:tplc="83EEA9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75B0197"/>
    <w:multiLevelType w:val="hybridMultilevel"/>
    <w:tmpl w:val="8904E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B74D06"/>
    <w:multiLevelType w:val="hybridMultilevel"/>
    <w:tmpl w:val="3DDCA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F502EF"/>
    <w:multiLevelType w:val="hybridMultilevel"/>
    <w:tmpl w:val="6BBEE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B2968"/>
    <w:multiLevelType w:val="hybridMultilevel"/>
    <w:tmpl w:val="5D94915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877C8F"/>
    <w:multiLevelType w:val="hybridMultilevel"/>
    <w:tmpl w:val="B13AA4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4A11B7"/>
    <w:multiLevelType w:val="hybridMultilevel"/>
    <w:tmpl w:val="8F04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A06947"/>
    <w:multiLevelType w:val="hybridMultilevel"/>
    <w:tmpl w:val="2656F5E6"/>
    <w:lvl w:ilvl="0" w:tplc="C312089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77F66B76"/>
    <w:multiLevelType w:val="hybridMultilevel"/>
    <w:tmpl w:val="3D6A5482"/>
    <w:lvl w:ilvl="0" w:tplc="D8C48A4E">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1016433">
    <w:abstractNumId w:val="10"/>
  </w:num>
  <w:num w:numId="2" w16cid:durableId="757796277">
    <w:abstractNumId w:val="2"/>
  </w:num>
  <w:num w:numId="3" w16cid:durableId="1942907256">
    <w:abstractNumId w:val="7"/>
  </w:num>
  <w:num w:numId="4" w16cid:durableId="1758554301">
    <w:abstractNumId w:val="6"/>
  </w:num>
  <w:num w:numId="5" w16cid:durableId="1478960798">
    <w:abstractNumId w:val="12"/>
  </w:num>
  <w:num w:numId="6" w16cid:durableId="375079717">
    <w:abstractNumId w:val="3"/>
  </w:num>
  <w:num w:numId="7" w16cid:durableId="829101446">
    <w:abstractNumId w:val="4"/>
  </w:num>
  <w:num w:numId="8" w16cid:durableId="884827147">
    <w:abstractNumId w:val="5"/>
  </w:num>
  <w:num w:numId="9" w16cid:durableId="1124813120">
    <w:abstractNumId w:val="11"/>
  </w:num>
  <w:num w:numId="10" w16cid:durableId="1245142531">
    <w:abstractNumId w:val="1"/>
  </w:num>
  <w:num w:numId="11" w16cid:durableId="986127494">
    <w:abstractNumId w:val="0"/>
  </w:num>
  <w:num w:numId="12" w16cid:durableId="1345548771">
    <w:abstractNumId w:val="9"/>
  </w:num>
  <w:num w:numId="13" w16cid:durableId="13897655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12E"/>
    <w:rsid w:val="00001CDD"/>
    <w:rsid w:val="00006A43"/>
    <w:rsid w:val="00016D1F"/>
    <w:rsid w:val="00023565"/>
    <w:rsid w:val="00024C71"/>
    <w:rsid w:val="00024FB2"/>
    <w:rsid w:val="00027E4C"/>
    <w:rsid w:val="00032E40"/>
    <w:rsid w:val="00033EB6"/>
    <w:rsid w:val="00035E87"/>
    <w:rsid w:val="00037CED"/>
    <w:rsid w:val="00041B3B"/>
    <w:rsid w:val="000420D9"/>
    <w:rsid w:val="000463F9"/>
    <w:rsid w:val="00051DA6"/>
    <w:rsid w:val="0007658F"/>
    <w:rsid w:val="0008512E"/>
    <w:rsid w:val="00087E2C"/>
    <w:rsid w:val="00090EFD"/>
    <w:rsid w:val="0009110D"/>
    <w:rsid w:val="000931DC"/>
    <w:rsid w:val="00095B4C"/>
    <w:rsid w:val="00096465"/>
    <w:rsid w:val="00097ED6"/>
    <w:rsid w:val="000A6E2E"/>
    <w:rsid w:val="000B11FB"/>
    <w:rsid w:val="000C6B17"/>
    <w:rsid w:val="000D15D3"/>
    <w:rsid w:val="000D2129"/>
    <w:rsid w:val="000D53A3"/>
    <w:rsid w:val="000F26B2"/>
    <w:rsid w:val="000F5CED"/>
    <w:rsid w:val="00100354"/>
    <w:rsid w:val="001004C5"/>
    <w:rsid w:val="00102378"/>
    <w:rsid w:val="0010528D"/>
    <w:rsid w:val="001070AA"/>
    <w:rsid w:val="001127F7"/>
    <w:rsid w:val="00125664"/>
    <w:rsid w:val="00125A19"/>
    <w:rsid w:val="00127551"/>
    <w:rsid w:val="00132A94"/>
    <w:rsid w:val="0014391A"/>
    <w:rsid w:val="0014497A"/>
    <w:rsid w:val="00153159"/>
    <w:rsid w:val="00153D62"/>
    <w:rsid w:val="00164F16"/>
    <w:rsid w:val="001653B6"/>
    <w:rsid w:val="00170DB7"/>
    <w:rsid w:val="00170F45"/>
    <w:rsid w:val="00171F18"/>
    <w:rsid w:val="00171F6D"/>
    <w:rsid w:val="001760CE"/>
    <w:rsid w:val="001777F7"/>
    <w:rsid w:val="001814DA"/>
    <w:rsid w:val="00181D9B"/>
    <w:rsid w:val="00186223"/>
    <w:rsid w:val="00187EEE"/>
    <w:rsid w:val="00190927"/>
    <w:rsid w:val="00191E8D"/>
    <w:rsid w:val="001A08B4"/>
    <w:rsid w:val="001A53BD"/>
    <w:rsid w:val="001A7076"/>
    <w:rsid w:val="001B01AD"/>
    <w:rsid w:val="001B3E91"/>
    <w:rsid w:val="001B66E8"/>
    <w:rsid w:val="001C1009"/>
    <w:rsid w:val="001C5272"/>
    <w:rsid w:val="001C5B54"/>
    <w:rsid w:val="001D402A"/>
    <w:rsid w:val="001E0B2D"/>
    <w:rsid w:val="001E1CC5"/>
    <w:rsid w:val="001E1F93"/>
    <w:rsid w:val="001E569D"/>
    <w:rsid w:val="001E64A8"/>
    <w:rsid w:val="001E6C18"/>
    <w:rsid w:val="001E6D0C"/>
    <w:rsid w:val="001E7B5E"/>
    <w:rsid w:val="001E7F9F"/>
    <w:rsid w:val="001F0366"/>
    <w:rsid w:val="001F3047"/>
    <w:rsid w:val="001F3CE3"/>
    <w:rsid w:val="001F4051"/>
    <w:rsid w:val="001F6664"/>
    <w:rsid w:val="00201120"/>
    <w:rsid w:val="002030A3"/>
    <w:rsid w:val="002046E1"/>
    <w:rsid w:val="002067D3"/>
    <w:rsid w:val="00212B78"/>
    <w:rsid w:val="0021609B"/>
    <w:rsid w:val="002217A6"/>
    <w:rsid w:val="002217AB"/>
    <w:rsid w:val="002249E5"/>
    <w:rsid w:val="00232F34"/>
    <w:rsid w:val="002335D1"/>
    <w:rsid w:val="00234618"/>
    <w:rsid w:val="002360CF"/>
    <w:rsid w:val="00237116"/>
    <w:rsid w:val="00242238"/>
    <w:rsid w:val="00243918"/>
    <w:rsid w:val="0024427E"/>
    <w:rsid w:val="002442F7"/>
    <w:rsid w:val="00244776"/>
    <w:rsid w:val="00246CD5"/>
    <w:rsid w:val="00247559"/>
    <w:rsid w:val="002556AE"/>
    <w:rsid w:val="00256BC1"/>
    <w:rsid w:val="002574C0"/>
    <w:rsid w:val="00262049"/>
    <w:rsid w:val="00263C38"/>
    <w:rsid w:val="00263D4F"/>
    <w:rsid w:val="00267E8B"/>
    <w:rsid w:val="00272CF5"/>
    <w:rsid w:val="00273FBD"/>
    <w:rsid w:val="002744FB"/>
    <w:rsid w:val="002756DE"/>
    <w:rsid w:val="00277DD7"/>
    <w:rsid w:val="00281333"/>
    <w:rsid w:val="002824B2"/>
    <w:rsid w:val="0028363D"/>
    <w:rsid w:val="00283BF6"/>
    <w:rsid w:val="00291404"/>
    <w:rsid w:val="002970D4"/>
    <w:rsid w:val="002A45BE"/>
    <w:rsid w:val="002B2B63"/>
    <w:rsid w:val="002C3B12"/>
    <w:rsid w:val="002C4441"/>
    <w:rsid w:val="002C6958"/>
    <w:rsid w:val="002D2CA2"/>
    <w:rsid w:val="002D6FFF"/>
    <w:rsid w:val="002E5033"/>
    <w:rsid w:val="002E53BB"/>
    <w:rsid w:val="002E5AE2"/>
    <w:rsid w:val="002E787B"/>
    <w:rsid w:val="002F2585"/>
    <w:rsid w:val="002F345C"/>
    <w:rsid w:val="002F5915"/>
    <w:rsid w:val="002F6703"/>
    <w:rsid w:val="00306B9E"/>
    <w:rsid w:val="00306FF2"/>
    <w:rsid w:val="003117FF"/>
    <w:rsid w:val="00312176"/>
    <w:rsid w:val="00314BB8"/>
    <w:rsid w:val="00315AE3"/>
    <w:rsid w:val="003206DD"/>
    <w:rsid w:val="00321AAB"/>
    <w:rsid w:val="00330B32"/>
    <w:rsid w:val="003322D4"/>
    <w:rsid w:val="00337E42"/>
    <w:rsid w:val="00340949"/>
    <w:rsid w:val="00345626"/>
    <w:rsid w:val="0035167B"/>
    <w:rsid w:val="00353755"/>
    <w:rsid w:val="00353E7B"/>
    <w:rsid w:val="00357091"/>
    <w:rsid w:val="00357F94"/>
    <w:rsid w:val="003607CA"/>
    <w:rsid w:val="00362E8B"/>
    <w:rsid w:val="00367B45"/>
    <w:rsid w:val="00367C46"/>
    <w:rsid w:val="00370905"/>
    <w:rsid w:val="003728BB"/>
    <w:rsid w:val="00373BE4"/>
    <w:rsid w:val="00376612"/>
    <w:rsid w:val="00381C26"/>
    <w:rsid w:val="0038279A"/>
    <w:rsid w:val="00384AEE"/>
    <w:rsid w:val="0039097F"/>
    <w:rsid w:val="00391BF6"/>
    <w:rsid w:val="00396703"/>
    <w:rsid w:val="00397442"/>
    <w:rsid w:val="003A01E6"/>
    <w:rsid w:val="003A1736"/>
    <w:rsid w:val="003A2D44"/>
    <w:rsid w:val="003A3C18"/>
    <w:rsid w:val="003A5A3C"/>
    <w:rsid w:val="003A6AC1"/>
    <w:rsid w:val="003B3E52"/>
    <w:rsid w:val="003C1355"/>
    <w:rsid w:val="003C1485"/>
    <w:rsid w:val="003C4423"/>
    <w:rsid w:val="003C68FF"/>
    <w:rsid w:val="003D427F"/>
    <w:rsid w:val="003D6A45"/>
    <w:rsid w:val="003F1A5D"/>
    <w:rsid w:val="00406B41"/>
    <w:rsid w:val="00406D39"/>
    <w:rsid w:val="004141A9"/>
    <w:rsid w:val="00417A70"/>
    <w:rsid w:val="00423CBE"/>
    <w:rsid w:val="0042488B"/>
    <w:rsid w:val="0042577E"/>
    <w:rsid w:val="00433483"/>
    <w:rsid w:val="004349D1"/>
    <w:rsid w:val="00437744"/>
    <w:rsid w:val="0044551B"/>
    <w:rsid w:val="00447A06"/>
    <w:rsid w:val="00454013"/>
    <w:rsid w:val="0045410B"/>
    <w:rsid w:val="00477500"/>
    <w:rsid w:val="004844AA"/>
    <w:rsid w:val="004858D5"/>
    <w:rsid w:val="00491137"/>
    <w:rsid w:val="004959AD"/>
    <w:rsid w:val="00496334"/>
    <w:rsid w:val="004A2A71"/>
    <w:rsid w:val="004A56D4"/>
    <w:rsid w:val="004B20AE"/>
    <w:rsid w:val="004B388A"/>
    <w:rsid w:val="004B73E5"/>
    <w:rsid w:val="004B7C9A"/>
    <w:rsid w:val="004C0D0C"/>
    <w:rsid w:val="004C1457"/>
    <w:rsid w:val="004C1E88"/>
    <w:rsid w:val="004C4BA9"/>
    <w:rsid w:val="004C6580"/>
    <w:rsid w:val="004D1B0A"/>
    <w:rsid w:val="004D44EE"/>
    <w:rsid w:val="004E03F3"/>
    <w:rsid w:val="004F2817"/>
    <w:rsid w:val="004F30E7"/>
    <w:rsid w:val="004F5885"/>
    <w:rsid w:val="004F5BA2"/>
    <w:rsid w:val="004F702B"/>
    <w:rsid w:val="00501954"/>
    <w:rsid w:val="005040C1"/>
    <w:rsid w:val="005103E3"/>
    <w:rsid w:val="005156E6"/>
    <w:rsid w:val="00516B73"/>
    <w:rsid w:val="00517109"/>
    <w:rsid w:val="0052083E"/>
    <w:rsid w:val="00525E11"/>
    <w:rsid w:val="00530726"/>
    <w:rsid w:val="005318E2"/>
    <w:rsid w:val="00531AA5"/>
    <w:rsid w:val="0053296A"/>
    <w:rsid w:val="00532A89"/>
    <w:rsid w:val="00533DD6"/>
    <w:rsid w:val="00534585"/>
    <w:rsid w:val="00540539"/>
    <w:rsid w:val="005417F1"/>
    <w:rsid w:val="005436CD"/>
    <w:rsid w:val="005468C8"/>
    <w:rsid w:val="00551CFA"/>
    <w:rsid w:val="0055362B"/>
    <w:rsid w:val="00553C58"/>
    <w:rsid w:val="00560B49"/>
    <w:rsid w:val="00563B02"/>
    <w:rsid w:val="00567D38"/>
    <w:rsid w:val="00574814"/>
    <w:rsid w:val="00575FD4"/>
    <w:rsid w:val="00576BF0"/>
    <w:rsid w:val="00577C1A"/>
    <w:rsid w:val="00585D98"/>
    <w:rsid w:val="00585DB2"/>
    <w:rsid w:val="005864C6"/>
    <w:rsid w:val="00586C81"/>
    <w:rsid w:val="00596FF5"/>
    <w:rsid w:val="005A149A"/>
    <w:rsid w:val="005A2C0B"/>
    <w:rsid w:val="005A520B"/>
    <w:rsid w:val="005B12D6"/>
    <w:rsid w:val="005B240A"/>
    <w:rsid w:val="005B3B42"/>
    <w:rsid w:val="005B3D4B"/>
    <w:rsid w:val="005C063D"/>
    <w:rsid w:val="005C07C4"/>
    <w:rsid w:val="005C146F"/>
    <w:rsid w:val="005C156D"/>
    <w:rsid w:val="005C19BC"/>
    <w:rsid w:val="005C54F9"/>
    <w:rsid w:val="005C7452"/>
    <w:rsid w:val="005D51A1"/>
    <w:rsid w:val="005D6531"/>
    <w:rsid w:val="005F2748"/>
    <w:rsid w:val="005F284F"/>
    <w:rsid w:val="005F29DD"/>
    <w:rsid w:val="005F7AC4"/>
    <w:rsid w:val="00605A9D"/>
    <w:rsid w:val="0060628B"/>
    <w:rsid w:val="00607FAE"/>
    <w:rsid w:val="006114C4"/>
    <w:rsid w:val="00612D37"/>
    <w:rsid w:val="0062420E"/>
    <w:rsid w:val="00633A69"/>
    <w:rsid w:val="00635CBF"/>
    <w:rsid w:val="00640F6B"/>
    <w:rsid w:val="006412A5"/>
    <w:rsid w:val="00644090"/>
    <w:rsid w:val="00646000"/>
    <w:rsid w:val="006472E8"/>
    <w:rsid w:val="00647F00"/>
    <w:rsid w:val="006534E8"/>
    <w:rsid w:val="00660978"/>
    <w:rsid w:val="006613E0"/>
    <w:rsid w:val="00663315"/>
    <w:rsid w:val="00666419"/>
    <w:rsid w:val="006671AC"/>
    <w:rsid w:val="00667B8A"/>
    <w:rsid w:val="006707E4"/>
    <w:rsid w:val="006721A5"/>
    <w:rsid w:val="00673328"/>
    <w:rsid w:val="00676CD2"/>
    <w:rsid w:val="00676FB2"/>
    <w:rsid w:val="006841EB"/>
    <w:rsid w:val="00691CC9"/>
    <w:rsid w:val="00694C3F"/>
    <w:rsid w:val="00697D62"/>
    <w:rsid w:val="00697EAE"/>
    <w:rsid w:val="006A360C"/>
    <w:rsid w:val="006A3B11"/>
    <w:rsid w:val="006A3D49"/>
    <w:rsid w:val="006A69C4"/>
    <w:rsid w:val="006B0DC0"/>
    <w:rsid w:val="006B0EB0"/>
    <w:rsid w:val="006B12F8"/>
    <w:rsid w:val="006B535C"/>
    <w:rsid w:val="006B55D6"/>
    <w:rsid w:val="006B7714"/>
    <w:rsid w:val="006B7AAF"/>
    <w:rsid w:val="006C2121"/>
    <w:rsid w:val="006C328E"/>
    <w:rsid w:val="006C592C"/>
    <w:rsid w:val="006C7237"/>
    <w:rsid w:val="006D2EE1"/>
    <w:rsid w:val="006D4A22"/>
    <w:rsid w:val="006D534A"/>
    <w:rsid w:val="006D5F2E"/>
    <w:rsid w:val="006E39E7"/>
    <w:rsid w:val="006E4715"/>
    <w:rsid w:val="006E4A94"/>
    <w:rsid w:val="006E7447"/>
    <w:rsid w:val="006E7520"/>
    <w:rsid w:val="006F61D3"/>
    <w:rsid w:val="0070169C"/>
    <w:rsid w:val="00703554"/>
    <w:rsid w:val="00711385"/>
    <w:rsid w:val="00714B37"/>
    <w:rsid w:val="00716558"/>
    <w:rsid w:val="00721479"/>
    <w:rsid w:val="00724419"/>
    <w:rsid w:val="0072744D"/>
    <w:rsid w:val="007307DB"/>
    <w:rsid w:val="0073503C"/>
    <w:rsid w:val="0073645E"/>
    <w:rsid w:val="00743FA4"/>
    <w:rsid w:val="00745D6D"/>
    <w:rsid w:val="007507B2"/>
    <w:rsid w:val="00751197"/>
    <w:rsid w:val="007535F8"/>
    <w:rsid w:val="00754397"/>
    <w:rsid w:val="007549F2"/>
    <w:rsid w:val="00756194"/>
    <w:rsid w:val="00756E58"/>
    <w:rsid w:val="0076326C"/>
    <w:rsid w:val="007654FB"/>
    <w:rsid w:val="00766D66"/>
    <w:rsid w:val="0077060A"/>
    <w:rsid w:val="00770B04"/>
    <w:rsid w:val="00770B40"/>
    <w:rsid w:val="007851A5"/>
    <w:rsid w:val="007864E1"/>
    <w:rsid w:val="00794BA9"/>
    <w:rsid w:val="007A31E2"/>
    <w:rsid w:val="007A408F"/>
    <w:rsid w:val="007A69FC"/>
    <w:rsid w:val="007B0313"/>
    <w:rsid w:val="007B03C5"/>
    <w:rsid w:val="007B0824"/>
    <w:rsid w:val="007B0D1F"/>
    <w:rsid w:val="007C08AA"/>
    <w:rsid w:val="007C0AE4"/>
    <w:rsid w:val="007C15CB"/>
    <w:rsid w:val="007C2E09"/>
    <w:rsid w:val="007C489B"/>
    <w:rsid w:val="007C5720"/>
    <w:rsid w:val="007C596B"/>
    <w:rsid w:val="007D10E6"/>
    <w:rsid w:val="007D54C0"/>
    <w:rsid w:val="007D603D"/>
    <w:rsid w:val="007D7DBD"/>
    <w:rsid w:val="007E527A"/>
    <w:rsid w:val="007F4060"/>
    <w:rsid w:val="007F5B20"/>
    <w:rsid w:val="007F6C34"/>
    <w:rsid w:val="00802CEF"/>
    <w:rsid w:val="00807070"/>
    <w:rsid w:val="00807A66"/>
    <w:rsid w:val="00810CBA"/>
    <w:rsid w:val="008160F8"/>
    <w:rsid w:val="008200EC"/>
    <w:rsid w:val="00821AEE"/>
    <w:rsid w:val="008220D8"/>
    <w:rsid w:val="00822DE2"/>
    <w:rsid w:val="00823B9B"/>
    <w:rsid w:val="0083710D"/>
    <w:rsid w:val="00837DC9"/>
    <w:rsid w:val="00844A12"/>
    <w:rsid w:val="00844AB5"/>
    <w:rsid w:val="008505AB"/>
    <w:rsid w:val="00855267"/>
    <w:rsid w:val="00857257"/>
    <w:rsid w:val="008615D4"/>
    <w:rsid w:val="008616E9"/>
    <w:rsid w:val="0086275D"/>
    <w:rsid w:val="008700EB"/>
    <w:rsid w:val="0087066F"/>
    <w:rsid w:val="00872CE3"/>
    <w:rsid w:val="00893B21"/>
    <w:rsid w:val="00897D3C"/>
    <w:rsid w:val="008A27E1"/>
    <w:rsid w:val="008B0C48"/>
    <w:rsid w:val="008B20E9"/>
    <w:rsid w:val="008B6B33"/>
    <w:rsid w:val="008C3F76"/>
    <w:rsid w:val="008C5727"/>
    <w:rsid w:val="008C6D03"/>
    <w:rsid w:val="008C6FD4"/>
    <w:rsid w:val="008C70A5"/>
    <w:rsid w:val="008D07BF"/>
    <w:rsid w:val="008D0907"/>
    <w:rsid w:val="008D0DF5"/>
    <w:rsid w:val="008D0F16"/>
    <w:rsid w:val="008D371A"/>
    <w:rsid w:val="008D4A2B"/>
    <w:rsid w:val="008D555A"/>
    <w:rsid w:val="008E4EBB"/>
    <w:rsid w:val="008E5535"/>
    <w:rsid w:val="008E68C9"/>
    <w:rsid w:val="008F119B"/>
    <w:rsid w:val="008F612A"/>
    <w:rsid w:val="008F64B4"/>
    <w:rsid w:val="008F71D6"/>
    <w:rsid w:val="008F7893"/>
    <w:rsid w:val="0090135F"/>
    <w:rsid w:val="00902D49"/>
    <w:rsid w:val="00903A0F"/>
    <w:rsid w:val="009067AC"/>
    <w:rsid w:val="00907CB5"/>
    <w:rsid w:val="00907CDD"/>
    <w:rsid w:val="0091098C"/>
    <w:rsid w:val="0091165F"/>
    <w:rsid w:val="009145F3"/>
    <w:rsid w:val="00914903"/>
    <w:rsid w:val="00915F87"/>
    <w:rsid w:val="00916584"/>
    <w:rsid w:val="00917754"/>
    <w:rsid w:val="00922840"/>
    <w:rsid w:val="00925200"/>
    <w:rsid w:val="009264CD"/>
    <w:rsid w:val="009275E6"/>
    <w:rsid w:val="00927C62"/>
    <w:rsid w:val="00930660"/>
    <w:rsid w:val="00931791"/>
    <w:rsid w:val="009331DD"/>
    <w:rsid w:val="0094132E"/>
    <w:rsid w:val="00942888"/>
    <w:rsid w:val="0094768B"/>
    <w:rsid w:val="0094787F"/>
    <w:rsid w:val="009517C7"/>
    <w:rsid w:val="009523EA"/>
    <w:rsid w:val="0095495B"/>
    <w:rsid w:val="009607DF"/>
    <w:rsid w:val="009628D6"/>
    <w:rsid w:val="00963B46"/>
    <w:rsid w:val="00964C9A"/>
    <w:rsid w:val="00964CB8"/>
    <w:rsid w:val="00965260"/>
    <w:rsid w:val="00971C80"/>
    <w:rsid w:val="009722FD"/>
    <w:rsid w:val="00974E14"/>
    <w:rsid w:val="00980084"/>
    <w:rsid w:val="00980EAF"/>
    <w:rsid w:val="00981F0D"/>
    <w:rsid w:val="00981F21"/>
    <w:rsid w:val="00985AA9"/>
    <w:rsid w:val="009864F5"/>
    <w:rsid w:val="00990B10"/>
    <w:rsid w:val="009927C1"/>
    <w:rsid w:val="00994834"/>
    <w:rsid w:val="009964D1"/>
    <w:rsid w:val="009A3D36"/>
    <w:rsid w:val="009A4BA1"/>
    <w:rsid w:val="009A4D23"/>
    <w:rsid w:val="009A7A9D"/>
    <w:rsid w:val="009B4E30"/>
    <w:rsid w:val="009C0A83"/>
    <w:rsid w:val="009C514D"/>
    <w:rsid w:val="009D663D"/>
    <w:rsid w:val="009D6766"/>
    <w:rsid w:val="009D7F07"/>
    <w:rsid w:val="009E0AE3"/>
    <w:rsid w:val="009E7DD7"/>
    <w:rsid w:val="009F0C4C"/>
    <w:rsid w:val="009F10B0"/>
    <w:rsid w:val="009F1756"/>
    <w:rsid w:val="009F33D3"/>
    <w:rsid w:val="009F3A74"/>
    <w:rsid w:val="00A068D8"/>
    <w:rsid w:val="00A12DD0"/>
    <w:rsid w:val="00A143B6"/>
    <w:rsid w:val="00A161BA"/>
    <w:rsid w:val="00A16466"/>
    <w:rsid w:val="00A16BA8"/>
    <w:rsid w:val="00A23E44"/>
    <w:rsid w:val="00A303A9"/>
    <w:rsid w:val="00A32591"/>
    <w:rsid w:val="00A37D3D"/>
    <w:rsid w:val="00A37F90"/>
    <w:rsid w:val="00A42420"/>
    <w:rsid w:val="00A43A4F"/>
    <w:rsid w:val="00A449FC"/>
    <w:rsid w:val="00A4555F"/>
    <w:rsid w:val="00A45AA3"/>
    <w:rsid w:val="00A47E9A"/>
    <w:rsid w:val="00A50DF6"/>
    <w:rsid w:val="00A67CEA"/>
    <w:rsid w:val="00A705DC"/>
    <w:rsid w:val="00A710D2"/>
    <w:rsid w:val="00A72363"/>
    <w:rsid w:val="00A74F0F"/>
    <w:rsid w:val="00A75206"/>
    <w:rsid w:val="00A760A6"/>
    <w:rsid w:val="00A766CF"/>
    <w:rsid w:val="00A768FA"/>
    <w:rsid w:val="00A772F7"/>
    <w:rsid w:val="00A831FE"/>
    <w:rsid w:val="00A84FBA"/>
    <w:rsid w:val="00A90258"/>
    <w:rsid w:val="00A91C29"/>
    <w:rsid w:val="00A922DB"/>
    <w:rsid w:val="00A941D6"/>
    <w:rsid w:val="00AA6633"/>
    <w:rsid w:val="00AA67AB"/>
    <w:rsid w:val="00AB1B63"/>
    <w:rsid w:val="00AB1DB2"/>
    <w:rsid w:val="00AB3653"/>
    <w:rsid w:val="00AB5E5A"/>
    <w:rsid w:val="00AB7689"/>
    <w:rsid w:val="00AB7769"/>
    <w:rsid w:val="00AC71B1"/>
    <w:rsid w:val="00AC75D4"/>
    <w:rsid w:val="00AD03BD"/>
    <w:rsid w:val="00AD1900"/>
    <w:rsid w:val="00AD50BA"/>
    <w:rsid w:val="00AF40FC"/>
    <w:rsid w:val="00AF5604"/>
    <w:rsid w:val="00AF6D67"/>
    <w:rsid w:val="00B00A7B"/>
    <w:rsid w:val="00B0399B"/>
    <w:rsid w:val="00B06BE9"/>
    <w:rsid w:val="00B07184"/>
    <w:rsid w:val="00B12485"/>
    <w:rsid w:val="00B126F3"/>
    <w:rsid w:val="00B15195"/>
    <w:rsid w:val="00B16A47"/>
    <w:rsid w:val="00B2061C"/>
    <w:rsid w:val="00B215F5"/>
    <w:rsid w:val="00B222F8"/>
    <w:rsid w:val="00B22682"/>
    <w:rsid w:val="00B23B35"/>
    <w:rsid w:val="00B3046F"/>
    <w:rsid w:val="00B34397"/>
    <w:rsid w:val="00B346BF"/>
    <w:rsid w:val="00B37626"/>
    <w:rsid w:val="00B414E5"/>
    <w:rsid w:val="00B42A36"/>
    <w:rsid w:val="00B43E7A"/>
    <w:rsid w:val="00B43F10"/>
    <w:rsid w:val="00B60562"/>
    <w:rsid w:val="00B65238"/>
    <w:rsid w:val="00B66097"/>
    <w:rsid w:val="00B66200"/>
    <w:rsid w:val="00B725FB"/>
    <w:rsid w:val="00B7759E"/>
    <w:rsid w:val="00B77AF3"/>
    <w:rsid w:val="00B814EF"/>
    <w:rsid w:val="00B85071"/>
    <w:rsid w:val="00B863F0"/>
    <w:rsid w:val="00B871F9"/>
    <w:rsid w:val="00B87866"/>
    <w:rsid w:val="00B87CF8"/>
    <w:rsid w:val="00B93C9C"/>
    <w:rsid w:val="00BA3ABF"/>
    <w:rsid w:val="00BA637D"/>
    <w:rsid w:val="00BB1179"/>
    <w:rsid w:val="00BB294A"/>
    <w:rsid w:val="00BB2F9E"/>
    <w:rsid w:val="00BB73EF"/>
    <w:rsid w:val="00BC0585"/>
    <w:rsid w:val="00BC515A"/>
    <w:rsid w:val="00BD2ABE"/>
    <w:rsid w:val="00BD3A12"/>
    <w:rsid w:val="00BD6161"/>
    <w:rsid w:val="00BF26BC"/>
    <w:rsid w:val="00BF2951"/>
    <w:rsid w:val="00BF31EF"/>
    <w:rsid w:val="00BF4AA6"/>
    <w:rsid w:val="00BF5994"/>
    <w:rsid w:val="00C024AF"/>
    <w:rsid w:val="00C057CE"/>
    <w:rsid w:val="00C06D89"/>
    <w:rsid w:val="00C0771A"/>
    <w:rsid w:val="00C10108"/>
    <w:rsid w:val="00C10533"/>
    <w:rsid w:val="00C11530"/>
    <w:rsid w:val="00C1584D"/>
    <w:rsid w:val="00C15A0B"/>
    <w:rsid w:val="00C16F41"/>
    <w:rsid w:val="00C2044D"/>
    <w:rsid w:val="00C25D18"/>
    <w:rsid w:val="00C4171C"/>
    <w:rsid w:val="00C44AF9"/>
    <w:rsid w:val="00C45046"/>
    <w:rsid w:val="00C50EC5"/>
    <w:rsid w:val="00C538D3"/>
    <w:rsid w:val="00C641BE"/>
    <w:rsid w:val="00C650C3"/>
    <w:rsid w:val="00C72B89"/>
    <w:rsid w:val="00C8127B"/>
    <w:rsid w:val="00C82262"/>
    <w:rsid w:val="00C8313F"/>
    <w:rsid w:val="00C869B8"/>
    <w:rsid w:val="00C90DDC"/>
    <w:rsid w:val="00C91009"/>
    <w:rsid w:val="00C913EB"/>
    <w:rsid w:val="00C9147A"/>
    <w:rsid w:val="00C931BC"/>
    <w:rsid w:val="00CA31DD"/>
    <w:rsid w:val="00CA3784"/>
    <w:rsid w:val="00CA3AEA"/>
    <w:rsid w:val="00CA4FF6"/>
    <w:rsid w:val="00CA59BA"/>
    <w:rsid w:val="00CB020B"/>
    <w:rsid w:val="00CB1B69"/>
    <w:rsid w:val="00CB3770"/>
    <w:rsid w:val="00CB6997"/>
    <w:rsid w:val="00CC0ED5"/>
    <w:rsid w:val="00CC3010"/>
    <w:rsid w:val="00CC4EA2"/>
    <w:rsid w:val="00CC5210"/>
    <w:rsid w:val="00CC72ED"/>
    <w:rsid w:val="00CC7C69"/>
    <w:rsid w:val="00CD0D8A"/>
    <w:rsid w:val="00CD7C1B"/>
    <w:rsid w:val="00CF15D8"/>
    <w:rsid w:val="00CF1A68"/>
    <w:rsid w:val="00CF64CF"/>
    <w:rsid w:val="00D0211D"/>
    <w:rsid w:val="00D034B6"/>
    <w:rsid w:val="00D04DCE"/>
    <w:rsid w:val="00D0531E"/>
    <w:rsid w:val="00D07BD5"/>
    <w:rsid w:val="00D21861"/>
    <w:rsid w:val="00D22CA5"/>
    <w:rsid w:val="00D2449B"/>
    <w:rsid w:val="00D249C7"/>
    <w:rsid w:val="00D25BFC"/>
    <w:rsid w:val="00D26704"/>
    <w:rsid w:val="00D27EF7"/>
    <w:rsid w:val="00D3320D"/>
    <w:rsid w:val="00D37FC0"/>
    <w:rsid w:val="00D40E40"/>
    <w:rsid w:val="00D41041"/>
    <w:rsid w:val="00D4281A"/>
    <w:rsid w:val="00D43762"/>
    <w:rsid w:val="00D5057D"/>
    <w:rsid w:val="00D564EF"/>
    <w:rsid w:val="00D569CF"/>
    <w:rsid w:val="00D611DB"/>
    <w:rsid w:val="00D636F5"/>
    <w:rsid w:val="00D65D4F"/>
    <w:rsid w:val="00D6704C"/>
    <w:rsid w:val="00D72737"/>
    <w:rsid w:val="00D77135"/>
    <w:rsid w:val="00D77C71"/>
    <w:rsid w:val="00D83E7D"/>
    <w:rsid w:val="00D84CCF"/>
    <w:rsid w:val="00D9018F"/>
    <w:rsid w:val="00DA159E"/>
    <w:rsid w:val="00DA4443"/>
    <w:rsid w:val="00DA750C"/>
    <w:rsid w:val="00DB3936"/>
    <w:rsid w:val="00DB3EAB"/>
    <w:rsid w:val="00DB7181"/>
    <w:rsid w:val="00DC173F"/>
    <w:rsid w:val="00DC3652"/>
    <w:rsid w:val="00DC4393"/>
    <w:rsid w:val="00DC58F9"/>
    <w:rsid w:val="00DC73DA"/>
    <w:rsid w:val="00DD58EE"/>
    <w:rsid w:val="00DD5C46"/>
    <w:rsid w:val="00DE1D1C"/>
    <w:rsid w:val="00DE478F"/>
    <w:rsid w:val="00DE5E01"/>
    <w:rsid w:val="00DE6889"/>
    <w:rsid w:val="00E0287E"/>
    <w:rsid w:val="00E14C67"/>
    <w:rsid w:val="00E223BF"/>
    <w:rsid w:val="00E242F6"/>
    <w:rsid w:val="00E24763"/>
    <w:rsid w:val="00E24ABC"/>
    <w:rsid w:val="00E26C4B"/>
    <w:rsid w:val="00E3670E"/>
    <w:rsid w:val="00E37D5D"/>
    <w:rsid w:val="00E43455"/>
    <w:rsid w:val="00E46598"/>
    <w:rsid w:val="00E47219"/>
    <w:rsid w:val="00E4747C"/>
    <w:rsid w:val="00E5092A"/>
    <w:rsid w:val="00E509D3"/>
    <w:rsid w:val="00E50BBA"/>
    <w:rsid w:val="00E53BE5"/>
    <w:rsid w:val="00E54802"/>
    <w:rsid w:val="00E61D5D"/>
    <w:rsid w:val="00E63338"/>
    <w:rsid w:val="00E64CFB"/>
    <w:rsid w:val="00E66075"/>
    <w:rsid w:val="00E66648"/>
    <w:rsid w:val="00E70581"/>
    <w:rsid w:val="00E729E0"/>
    <w:rsid w:val="00E75AA9"/>
    <w:rsid w:val="00E84428"/>
    <w:rsid w:val="00EA1380"/>
    <w:rsid w:val="00EA3DCD"/>
    <w:rsid w:val="00EA7123"/>
    <w:rsid w:val="00EB1457"/>
    <w:rsid w:val="00EB3278"/>
    <w:rsid w:val="00EB384C"/>
    <w:rsid w:val="00EB607E"/>
    <w:rsid w:val="00EC1E74"/>
    <w:rsid w:val="00EC23A7"/>
    <w:rsid w:val="00EC281D"/>
    <w:rsid w:val="00EC35A1"/>
    <w:rsid w:val="00EC3E41"/>
    <w:rsid w:val="00EC4339"/>
    <w:rsid w:val="00ED001B"/>
    <w:rsid w:val="00ED0907"/>
    <w:rsid w:val="00ED2EA0"/>
    <w:rsid w:val="00ED3E62"/>
    <w:rsid w:val="00ED4844"/>
    <w:rsid w:val="00ED6D41"/>
    <w:rsid w:val="00EE06CF"/>
    <w:rsid w:val="00EE0EFC"/>
    <w:rsid w:val="00EF4ED4"/>
    <w:rsid w:val="00EF54A9"/>
    <w:rsid w:val="00F02F67"/>
    <w:rsid w:val="00F11562"/>
    <w:rsid w:val="00F115CC"/>
    <w:rsid w:val="00F15A10"/>
    <w:rsid w:val="00F20679"/>
    <w:rsid w:val="00F303DB"/>
    <w:rsid w:val="00F319ED"/>
    <w:rsid w:val="00F31CAE"/>
    <w:rsid w:val="00F365B4"/>
    <w:rsid w:val="00F37554"/>
    <w:rsid w:val="00F40A0D"/>
    <w:rsid w:val="00F4152F"/>
    <w:rsid w:val="00F46118"/>
    <w:rsid w:val="00F501E6"/>
    <w:rsid w:val="00F50741"/>
    <w:rsid w:val="00F50E0E"/>
    <w:rsid w:val="00F51671"/>
    <w:rsid w:val="00F53589"/>
    <w:rsid w:val="00F545FA"/>
    <w:rsid w:val="00F57E71"/>
    <w:rsid w:val="00F60781"/>
    <w:rsid w:val="00F64F76"/>
    <w:rsid w:val="00F73061"/>
    <w:rsid w:val="00F73E67"/>
    <w:rsid w:val="00F751B8"/>
    <w:rsid w:val="00F7522A"/>
    <w:rsid w:val="00F7748B"/>
    <w:rsid w:val="00F90045"/>
    <w:rsid w:val="00F9033E"/>
    <w:rsid w:val="00F94BDC"/>
    <w:rsid w:val="00FA3E13"/>
    <w:rsid w:val="00FB1CC9"/>
    <w:rsid w:val="00FB5F7D"/>
    <w:rsid w:val="00FB741E"/>
    <w:rsid w:val="00FC1654"/>
    <w:rsid w:val="00FC318D"/>
    <w:rsid w:val="00FC4224"/>
    <w:rsid w:val="00FC46CF"/>
    <w:rsid w:val="00FD3546"/>
    <w:rsid w:val="00FD731D"/>
    <w:rsid w:val="00FE0F38"/>
    <w:rsid w:val="00FE3C66"/>
    <w:rsid w:val="00FF0432"/>
    <w:rsid w:val="00FF0F5E"/>
    <w:rsid w:val="00FF1101"/>
    <w:rsid w:val="00FF1854"/>
    <w:rsid w:val="00FF3199"/>
    <w:rsid w:val="00FF521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DB82"/>
  <w15:docId w15:val="{4CF02087-4464-4A2E-9249-52F9E5D3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49" w:lineRule="auto"/>
      <w:textAlignment w:val="baseline"/>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InternetLink">
    <w:name w:val="Internet Link"/>
    <w:basedOn w:val="DefaultParagraphFont"/>
    <w:uiPriority w:val="99"/>
    <w:unhideWhenUsed/>
    <w:rsid w:val="00E55023"/>
    <w:rPr>
      <w:color w:val="0563C1" w:themeColor="hyperlink"/>
      <w:u w:val="single"/>
    </w:rPr>
  </w:style>
  <w:style w:type="character" w:customStyle="1" w:styleId="BalloonTextChar">
    <w:name w:val="Balloon Text Char"/>
    <w:basedOn w:val="DefaultParagraphFont"/>
    <w:link w:val="BalloonText"/>
    <w:uiPriority w:val="99"/>
    <w:semiHidden/>
    <w:qFormat/>
    <w:rsid w:val="006653A9"/>
    <w:rPr>
      <w:rFonts w:ascii="Segoe UI" w:hAnsi="Segoe UI" w:cs="Segoe UI"/>
      <w:sz w:val="18"/>
      <w:szCs w:val="18"/>
    </w:rPr>
  </w:style>
  <w:style w:type="character" w:styleId="CommentReference">
    <w:name w:val="annotation reference"/>
    <w:basedOn w:val="DefaultParagraphFont"/>
    <w:uiPriority w:val="99"/>
    <w:semiHidden/>
    <w:unhideWhenUsed/>
    <w:qFormat/>
    <w:rsid w:val="006653A9"/>
    <w:rPr>
      <w:sz w:val="16"/>
      <w:szCs w:val="16"/>
    </w:rPr>
  </w:style>
  <w:style w:type="character" w:customStyle="1" w:styleId="CommentTextChar">
    <w:name w:val="Comment Text Char"/>
    <w:basedOn w:val="DefaultParagraphFont"/>
    <w:link w:val="CommentText"/>
    <w:uiPriority w:val="99"/>
    <w:qFormat/>
    <w:rsid w:val="006653A9"/>
    <w:rPr>
      <w:sz w:val="20"/>
      <w:szCs w:val="20"/>
    </w:rPr>
  </w:style>
  <w:style w:type="character" w:customStyle="1" w:styleId="CommentSubjectChar">
    <w:name w:val="Comment Subject Char"/>
    <w:basedOn w:val="CommentTextChar"/>
    <w:link w:val="CommentSubject"/>
    <w:uiPriority w:val="99"/>
    <w:semiHidden/>
    <w:qFormat/>
    <w:rsid w:val="006653A9"/>
    <w:rPr>
      <w:b/>
      <w:bCs/>
      <w:sz w:val="20"/>
      <w:szCs w:val="20"/>
    </w:rPr>
  </w:style>
  <w:style w:type="character" w:customStyle="1" w:styleId="UnresolvedMention1">
    <w:name w:val="Unresolved Mention1"/>
    <w:basedOn w:val="DefaultParagraphFont"/>
    <w:uiPriority w:val="99"/>
    <w:semiHidden/>
    <w:unhideWhenUsed/>
    <w:qFormat/>
    <w:rsid w:val="00996F7C"/>
    <w:rPr>
      <w:color w:val="808080"/>
      <w:shd w:val="clear" w:color="auto" w:fill="E6E6E6"/>
    </w:rPr>
  </w:style>
  <w:style w:type="character" w:styleId="FollowedHyperlink">
    <w:name w:val="FollowedHyperlink"/>
    <w:basedOn w:val="DefaultParagraphFont"/>
    <w:uiPriority w:val="99"/>
    <w:semiHidden/>
    <w:unhideWhenUsed/>
    <w:qFormat/>
    <w:rsid w:val="002D45CA"/>
    <w:rPr>
      <w:color w:val="954F72" w:themeColor="followedHyperlink"/>
      <w:u w:val="single"/>
    </w:rPr>
  </w:style>
  <w:style w:type="character" w:styleId="Emphasis">
    <w:name w:val="Emphasis"/>
    <w:basedOn w:val="DefaultParagraphFont"/>
    <w:uiPriority w:val="20"/>
    <w:qFormat/>
    <w:rsid w:val="00F02C78"/>
    <w:rPr>
      <w:i/>
      <w:iCs/>
    </w:rPr>
  </w:style>
  <w:style w:type="character" w:customStyle="1" w:styleId="UnresolvedMention2">
    <w:name w:val="Unresolved Mention2"/>
    <w:basedOn w:val="DefaultParagraphFont"/>
    <w:uiPriority w:val="99"/>
    <w:semiHidden/>
    <w:unhideWhenUsed/>
    <w:qFormat/>
    <w:rsid w:val="0047165E"/>
    <w:rPr>
      <w:color w:val="808080"/>
      <w:shd w:val="clear" w:color="auto" w:fill="E6E6E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heme="minorHAnsi" w:eastAsiaTheme="minorHAnsi" w:hAnsiTheme="minorHAnsi" w:cstheme="minorBidi"/>
      <w:color w:val="0563C1" w:themeColor="hyperlink"/>
      <w:sz w:val="20"/>
      <w:szCs w:val="2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uiPriority w:val="34"/>
    <w:qFormat/>
    <w:rsid w:val="00166AC6"/>
    <w:pPr>
      <w:spacing w:line="252" w:lineRule="auto"/>
      <w:ind w:left="720"/>
      <w:contextualSpacing/>
      <w:textAlignment w:val="auto"/>
    </w:pPr>
  </w:style>
  <w:style w:type="paragraph" w:styleId="BalloonText">
    <w:name w:val="Balloon Text"/>
    <w:basedOn w:val="Normal"/>
    <w:link w:val="BalloonTextChar"/>
    <w:uiPriority w:val="99"/>
    <w:semiHidden/>
    <w:unhideWhenUsed/>
    <w:qFormat/>
    <w:rsid w:val="006653A9"/>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qFormat/>
    <w:rsid w:val="006653A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53A9"/>
    <w:rPr>
      <w:b/>
      <w:bCs/>
    </w:rPr>
  </w:style>
  <w:style w:type="paragraph" w:styleId="NoSpacing">
    <w:name w:val="No Spacing"/>
    <w:uiPriority w:val="1"/>
    <w:qFormat/>
    <w:rsid w:val="008A0D92"/>
    <w:pPr>
      <w:suppressAutoHyphens/>
      <w:textAlignment w:val="baseline"/>
    </w:pPr>
  </w:style>
  <w:style w:type="character" w:styleId="Hyperlink">
    <w:name w:val="Hyperlink"/>
    <w:basedOn w:val="DefaultParagraphFont"/>
    <w:uiPriority w:val="99"/>
    <w:unhideWhenUsed/>
    <w:rsid w:val="003A6AC1"/>
    <w:rPr>
      <w:color w:val="0563C1" w:themeColor="hyperlink"/>
      <w:u w:val="single"/>
    </w:rPr>
  </w:style>
  <w:style w:type="character" w:styleId="UnresolvedMention">
    <w:name w:val="Unresolved Mention"/>
    <w:basedOn w:val="DefaultParagraphFont"/>
    <w:uiPriority w:val="99"/>
    <w:semiHidden/>
    <w:unhideWhenUsed/>
    <w:rsid w:val="003A6AC1"/>
    <w:rPr>
      <w:color w:val="605E5C"/>
      <w:shd w:val="clear" w:color="auto" w:fill="E1DFDD"/>
    </w:rPr>
  </w:style>
  <w:style w:type="character" w:styleId="Strong">
    <w:name w:val="Strong"/>
    <w:basedOn w:val="DefaultParagraphFont"/>
    <w:uiPriority w:val="22"/>
    <w:qFormat/>
    <w:rsid w:val="00032E40"/>
    <w:rPr>
      <w:b/>
      <w:bCs/>
    </w:rPr>
  </w:style>
  <w:style w:type="paragraph" w:styleId="Revision">
    <w:name w:val="Revision"/>
    <w:hidden/>
    <w:uiPriority w:val="99"/>
    <w:semiHidden/>
    <w:rsid w:val="005F284F"/>
  </w:style>
  <w:style w:type="paragraph" w:styleId="NormalWeb">
    <w:name w:val="Normal (Web)"/>
    <w:basedOn w:val="Normal"/>
    <w:uiPriority w:val="99"/>
    <w:semiHidden/>
    <w:unhideWhenUsed/>
    <w:rsid w:val="000F26B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5227">
      <w:bodyDiv w:val="1"/>
      <w:marLeft w:val="0"/>
      <w:marRight w:val="0"/>
      <w:marTop w:val="0"/>
      <w:marBottom w:val="0"/>
      <w:divBdr>
        <w:top w:val="none" w:sz="0" w:space="0" w:color="auto"/>
        <w:left w:val="none" w:sz="0" w:space="0" w:color="auto"/>
        <w:bottom w:val="none" w:sz="0" w:space="0" w:color="auto"/>
        <w:right w:val="none" w:sz="0" w:space="0" w:color="auto"/>
      </w:divBdr>
    </w:div>
    <w:div w:id="114179991">
      <w:bodyDiv w:val="1"/>
      <w:marLeft w:val="0"/>
      <w:marRight w:val="0"/>
      <w:marTop w:val="0"/>
      <w:marBottom w:val="0"/>
      <w:divBdr>
        <w:top w:val="none" w:sz="0" w:space="0" w:color="auto"/>
        <w:left w:val="none" w:sz="0" w:space="0" w:color="auto"/>
        <w:bottom w:val="none" w:sz="0" w:space="0" w:color="auto"/>
        <w:right w:val="none" w:sz="0" w:space="0" w:color="auto"/>
      </w:divBdr>
    </w:div>
    <w:div w:id="192620613">
      <w:bodyDiv w:val="1"/>
      <w:marLeft w:val="0"/>
      <w:marRight w:val="0"/>
      <w:marTop w:val="0"/>
      <w:marBottom w:val="0"/>
      <w:divBdr>
        <w:top w:val="none" w:sz="0" w:space="0" w:color="auto"/>
        <w:left w:val="none" w:sz="0" w:space="0" w:color="auto"/>
        <w:bottom w:val="none" w:sz="0" w:space="0" w:color="auto"/>
        <w:right w:val="none" w:sz="0" w:space="0" w:color="auto"/>
      </w:divBdr>
    </w:div>
    <w:div w:id="274949074">
      <w:bodyDiv w:val="1"/>
      <w:marLeft w:val="0"/>
      <w:marRight w:val="0"/>
      <w:marTop w:val="0"/>
      <w:marBottom w:val="0"/>
      <w:divBdr>
        <w:top w:val="none" w:sz="0" w:space="0" w:color="auto"/>
        <w:left w:val="none" w:sz="0" w:space="0" w:color="auto"/>
        <w:bottom w:val="none" w:sz="0" w:space="0" w:color="auto"/>
        <w:right w:val="none" w:sz="0" w:space="0" w:color="auto"/>
      </w:divBdr>
      <w:divsChild>
        <w:div w:id="335423865">
          <w:marLeft w:val="0"/>
          <w:marRight w:val="0"/>
          <w:marTop w:val="0"/>
          <w:marBottom w:val="0"/>
          <w:divBdr>
            <w:top w:val="none" w:sz="0" w:space="0" w:color="auto"/>
            <w:left w:val="none" w:sz="0" w:space="0" w:color="auto"/>
            <w:bottom w:val="none" w:sz="0" w:space="0" w:color="auto"/>
            <w:right w:val="none" w:sz="0" w:space="0" w:color="auto"/>
          </w:divBdr>
          <w:divsChild>
            <w:div w:id="1737628841">
              <w:marLeft w:val="0"/>
              <w:marRight w:val="0"/>
              <w:marTop w:val="0"/>
              <w:marBottom w:val="0"/>
              <w:divBdr>
                <w:top w:val="none" w:sz="0" w:space="0" w:color="auto"/>
                <w:left w:val="none" w:sz="0" w:space="0" w:color="auto"/>
                <w:bottom w:val="none" w:sz="0" w:space="0" w:color="auto"/>
                <w:right w:val="none" w:sz="0" w:space="0" w:color="auto"/>
              </w:divBdr>
              <w:divsChild>
                <w:div w:id="371342173">
                  <w:marLeft w:val="0"/>
                  <w:marRight w:val="0"/>
                  <w:marTop w:val="0"/>
                  <w:marBottom w:val="0"/>
                  <w:divBdr>
                    <w:top w:val="none" w:sz="0" w:space="0" w:color="auto"/>
                    <w:left w:val="none" w:sz="0" w:space="0" w:color="auto"/>
                    <w:bottom w:val="none" w:sz="0" w:space="0" w:color="auto"/>
                    <w:right w:val="none" w:sz="0" w:space="0" w:color="auto"/>
                  </w:divBdr>
                  <w:divsChild>
                    <w:div w:id="965087731">
                      <w:marLeft w:val="0"/>
                      <w:marRight w:val="0"/>
                      <w:marTop w:val="0"/>
                      <w:marBottom w:val="0"/>
                      <w:divBdr>
                        <w:top w:val="none" w:sz="0" w:space="0" w:color="auto"/>
                        <w:left w:val="none" w:sz="0" w:space="0" w:color="auto"/>
                        <w:bottom w:val="none" w:sz="0" w:space="0" w:color="auto"/>
                        <w:right w:val="none" w:sz="0" w:space="0" w:color="auto"/>
                      </w:divBdr>
                      <w:divsChild>
                        <w:div w:id="201552809">
                          <w:marLeft w:val="0"/>
                          <w:marRight w:val="0"/>
                          <w:marTop w:val="0"/>
                          <w:marBottom w:val="0"/>
                          <w:divBdr>
                            <w:top w:val="none" w:sz="0" w:space="0" w:color="auto"/>
                            <w:left w:val="none" w:sz="0" w:space="0" w:color="auto"/>
                            <w:bottom w:val="none" w:sz="0" w:space="0" w:color="auto"/>
                            <w:right w:val="none" w:sz="0" w:space="0" w:color="auto"/>
                          </w:divBdr>
                          <w:divsChild>
                            <w:div w:id="111001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324914">
      <w:bodyDiv w:val="1"/>
      <w:marLeft w:val="0"/>
      <w:marRight w:val="0"/>
      <w:marTop w:val="0"/>
      <w:marBottom w:val="0"/>
      <w:divBdr>
        <w:top w:val="none" w:sz="0" w:space="0" w:color="auto"/>
        <w:left w:val="none" w:sz="0" w:space="0" w:color="auto"/>
        <w:bottom w:val="none" w:sz="0" w:space="0" w:color="auto"/>
        <w:right w:val="none" w:sz="0" w:space="0" w:color="auto"/>
      </w:divBdr>
    </w:div>
    <w:div w:id="541555601">
      <w:bodyDiv w:val="1"/>
      <w:marLeft w:val="0"/>
      <w:marRight w:val="0"/>
      <w:marTop w:val="0"/>
      <w:marBottom w:val="0"/>
      <w:divBdr>
        <w:top w:val="none" w:sz="0" w:space="0" w:color="auto"/>
        <w:left w:val="none" w:sz="0" w:space="0" w:color="auto"/>
        <w:bottom w:val="none" w:sz="0" w:space="0" w:color="auto"/>
        <w:right w:val="none" w:sz="0" w:space="0" w:color="auto"/>
      </w:divBdr>
    </w:div>
    <w:div w:id="590311320">
      <w:bodyDiv w:val="1"/>
      <w:marLeft w:val="0"/>
      <w:marRight w:val="0"/>
      <w:marTop w:val="0"/>
      <w:marBottom w:val="0"/>
      <w:divBdr>
        <w:top w:val="none" w:sz="0" w:space="0" w:color="auto"/>
        <w:left w:val="none" w:sz="0" w:space="0" w:color="auto"/>
        <w:bottom w:val="none" w:sz="0" w:space="0" w:color="auto"/>
        <w:right w:val="none" w:sz="0" w:space="0" w:color="auto"/>
      </w:divBdr>
    </w:div>
    <w:div w:id="722679359">
      <w:bodyDiv w:val="1"/>
      <w:marLeft w:val="0"/>
      <w:marRight w:val="0"/>
      <w:marTop w:val="0"/>
      <w:marBottom w:val="0"/>
      <w:divBdr>
        <w:top w:val="none" w:sz="0" w:space="0" w:color="auto"/>
        <w:left w:val="none" w:sz="0" w:space="0" w:color="auto"/>
        <w:bottom w:val="none" w:sz="0" w:space="0" w:color="auto"/>
        <w:right w:val="none" w:sz="0" w:space="0" w:color="auto"/>
      </w:divBdr>
    </w:div>
    <w:div w:id="969936489">
      <w:bodyDiv w:val="1"/>
      <w:marLeft w:val="0"/>
      <w:marRight w:val="0"/>
      <w:marTop w:val="0"/>
      <w:marBottom w:val="0"/>
      <w:divBdr>
        <w:top w:val="none" w:sz="0" w:space="0" w:color="auto"/>
        <w:left w:val="none" w:sz="0" w:space="0" w:color="auto"/>
        <w:bottom w:val="none" w:sz="0" w:space="0" w:color="auto"/>
        <w:right w:val="none" w:sz="0" w:space="0" w:color="auto"/>
      </w:divBdr>
    </w:div>
    <w:div w:id="1043292029">
      <w:bodyDiv w:val="1"/>
      <w:marLeft w:val="0"/>
      <w:marRight w:val="0"/>
      <w:marTop w:val="0"/>
      <w:marBottom w:val="0"/>
      <w:divBdr>
        <w:top w:val="none" w:sz="0" w:space="0" w:color="auto"/>
        <w:left w:val="none" w:sz="0" w:space="0" w:color="auto"/>
        <w:bottom w:val="none" w:sz="0" w:space="0" w:color="auto"/>
        <w:right w:val="none" w:sz="0" w:space="0" w:color="auto"/>
      </w:divBdr>
    </w:div>
    <w:div w:id="1086152921">
      <w:bodyDiv w:val="1"/>
      <w:marLeft w:val="0"/>
      <w:marRight w:val="0"/>
      <w:marTop w:val="0"/>
      <w:marBottom w:val="0"/>
      <w:divBdr>
        <w:top w:val="none" w:sz="0" w:space="0" w:color="auto"/>
        <w:left w:val="none" w:sz="0" w:space="0" w:color="auto"/>
        <w:bottom w:val="none" w:sz="0" w:space="0" w:color="auto"/>
        <w:right w:val="none" w:sz="0" w:space="0" w:color="auto"/>
      </w:divBdr>
    </w:div>
    <w:div w:id="1099333597">
      <w:bodyDiv w:val="1"/>
      <w:marLeft w:val="0"/>
      <w:marRight w:val="0"/>
      <w:marTop w:val="0"/>
      <w:marBottom w:val="0"/>
      <w:divBdr>
        <w:top w:val="none" w:sz="0" w:space="0" w:color="auto"/>
        <w:left w:val="none" w:sz="0" w:space="0" w:color="auto"/>
        <w:bottom w:val="none" w:sz="0" w:space="0" w:color="auto"/>
        <w:right w:val="none" w:sz="0" w:space="0" w:color="auto"/>
      </w:divBdr>
      <w:divsChild>
        <w:div w:id="2085839260">
          <w:marLeft w:val="0"/>
          <w:marRight w:val="0"/>
          <w:marTop w:val="0"/>
          <w:marBottom w:val="0"/>
          <w:divBdr>
            <w:top w:val="none" w:sz="0" w:space="0" w:color="auto"/>
            <w:left w:val="none" w:sz="0" w:space="0" w:color="auto"/>
            <w:bottom w:val="none" w:sz="0" w:space="0" w:color="auto"/>
            <w:right w:val="none" w:sz="0" w:space="0" w:color="auto"/>
          </w:divBdr>
          <w:divsChild>
            <w:div w:id="1716077569">
              <w:marLeft w:val="0"/>
              <w:marRight w:val="0"/>
              <w:marTop w:val="0"/>
              <w:marBottom w:val="0"/>
              <w:divBdr>
                <w:top w:val="none" w:sz="0" w:space="0" w:color="auto"/>
                <w:left w:val="none" w:sz="0" w:space="0" w:color="auto"/>
                <w:bottom w:val="none" w:sz="0" w:space="0" w:color="auto"/>
                <w:right w:val="none" w:sz="0" w:space="0" w:color="auto"/>
              </w:divBdr>
              <w:divsChild>
                <w:div w:id="1939022539">
                  <w:marLeft w:val="0"/>
                  <w:marRight w:val="0"/>
                  <w:marTop w:val="0"/>
                  <w:marBottom w:val="0"/>
                  <w:divBdr>
                    <w:top w:val="none" w:sz="0" w:space="0" w:color="auto"/>
                    <w:left w:val="none" w:sz="0" w:space="0" w:color="auto"/>
                    <w:bottom w:val="none" w:sz="0" w:space="0" w:color="auto"/>
                    <w:right w:val="none" w:sz="0" w:space="0" w:color="auto"/>
                  </w:divBdr>
                  <w:divsChild>
                    <w:div w:id="1814760408">
                      <w:marLeft w:val="0"/>
                      <w:marRight w:val="0"/>
                      <w:marTop w:val="0"/>
                      <w:marBottom w:val="0"/>
                      <w:divBdr>
                        <w:top w:val="none" w:sz="0" w:space="0" w:color="auto"/>
                        <w:left w:val="none" w:sz="0" w:space="0" w:color="auto"/>
                        <w:bottom w:val="none" w:sz="0" w:space="0" w:color="auto"/>
                        <w:right w:val="none" w:sz="0" w:space="0" w:color="auto"/>
                      </w:divBdr>
                      <w:divsChild>
                        <w:div w:id="692144943">
                          <w:marLeft w:val="0"/>
                          <w:marRight w:val="0"/>
                          <w:marTop w:val="0"/>
                          <w:marBottom w:val="0"/>
                          <w:divBdr>
                            <w:top w:val="none" w:sz="0" w:space="0" w:color="auto"/>
                            <w:left w:val="none" w:sz="0" w:space="0" w:color="auto"/>
                            <w:bottom w:val="none" w:sz="0" w:space="0" w:color="auto"/>
                            <w:right w:val="none" w:sz="0" w:space="0" w:color="auto"/>
                          </w:divBdr>
                          <w:divsChild>
                            <w:div w:id="82558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194149">
      <w:bodyDiv w:val="1"/>
      <w:marLeft w:val="0"/>
      <w:marRight w:val="0"/>
      <w:marTop w:val="0"/>
      <w:marBottom w:val="0"/>
      <w:divBdr>
        <w:top w:val="none" w:sz="0" w:space="0" w:color="auto"/>
        <w:left w:val="none" w:sz="0" w:space="0" w:color="auto"/>
        <w:bottom w:val="none" w:sz="0" w:space="0" w:color="auto"/>
        <w:right w:val="none" w:sz="0" w:space="0" w:color="auto"/>
      </w:divBdr>
    </w:div>
    <w:div w:id="1293171927">
      <w:bodyDiv w:val="1"/>
      <w:marLeft w:val="0"/>
      <w:marRight w:val="0"/>
      <w:marTop w:val="0"/>
      <w:marBottom w:val="0"/>
      <w:divBdr>
        <w:top w:val="none" w:sz="0" w:space="0" w:color="auto"/>
        <w:left w:val="none" w:sz="0" w:space="0" w:color="auto"/>
        <w:bottom w:val="none" w:sz="0" w:space="0" w:color="auto"/>
        <w:right w:val="none" w:sz="0" w:space="0" w:color="auto"/>
      </w:divBdr>
    </w:div>
    <w:div w:id="1319260183">
      <w:bodyDiv w:val="1"/>
      <w:marLeft w:val="0"/>
      <w:marRight w:val="0"/>
      <w:marTop w:val="0"/>
      <w:marBottom w:val="0"/>
      <w:divBdr>
        <w:top w:val="none" w:sz="0" w:space="0" w:color="auto"/>
        <w:left w:val="none" w:sz="0" w:space="0" w:color="auto"/>
        <w:bottom w:val="none" w:sz="0" w:space="0" w:color="auto"/>
        <w:right w:val="none" w:sz="0" w:space="0" w:color="auto"/>
      </w:divBdr>
    </w:div>
    <w:div w:id="1720667206">
      <w:bodyDiv w:val="1"/>
      <w:marLeft w:val="0"/>
      <w:marRight w:val="0"/>
      <w:marTop w:val="0"/>
      <w:marBottom w:val="0"/>
      <w:divBdr>
        <w:top w:val="none" w:sz="0" w:space="0" w:color="auto"/>
        <w:left w:val="none" w:sz="0" w:space="0" w:color="auto"/>
        <w:bottom w:val="none" w:sz="0" w:space="0" w:color="auto"/>
        <w:right w:val="none" w:sz="0" w:space="0" w:color="auto"/>
      </w:divBdr>
    </w:div>
    <w:div w:id="1938323125">
      <w:bodyDiv w:val="1"/>
      <w:marLeft w:val="0"/>
      <w:marRight w:val="0"/>
      <w:marTop w:val="0"/>
      <w:marBottom w:val="0"/>
      <w:divBdr>
        <w:top w:val="none" w:sz="0" w:space="0" w:color="auto"/>
        <w:left w:val="none" w:sz="0" w:space="0" w:color="auto"/>
        <w:bottom w:val="none" w:sz="0" w:space="0" w:color="auto"/>
        <w:right w:val="none" w:sz="0" w:space="0" w:color="auto"/>
      </w:divBdr>
      <w:divsChild>
        <w:div w:id="332417402">
          <w:marLeft w:val="0"/>
          <w:marRight w:val="0"/>
          <w:marTop w:val="0"/>
          <w:marBottom w:val="0"/>
          <w:divBdr>
            <w:top w:val="none" w:sz="0" w:space="0" w:color="auto"/>
            <w:left w:val="none" w:sz="0" w:space="0" w:color="auto"/>
            <w:bottom w:val="none" w:sz="0" w:space="0" w:color="auto"/>
            <w:right w:val="none" w:sz="0" w:space="0" w:color="auto"/>
          </w:divBdr>
          <w:divsChild>
            <w:div w:id="554779006">
              <w:marLeft w:val="0"/>
              <w:marRight w:val="0"/>
              <w:marTop w:val="0"/>
              <w:marBottom w:val="0"/>
              <w:divBdr>
                <w:top w:val="none" w:sz="0" w:space="0" w:color="auto"/>
                <w:left w:val="none" w:sz="0" w:space="0" w:color="auto"/>
                <w:bottom w:val="none" w:sz="0" w:space="0" w:color="auto"/>
                <w:right w:val="none" w:sz="0" w:space="0" w:color="auto"/>
              </w:divBdr>
              <w:divsChild>
                <w:div w:id="717125731">
                  <w:marLeft w:val="0"/>
                  <w:marRight w:val="0"/>
                  <w:marTop w:val="0"/>
                  <w:marBottom w:val="0"/>
                  <w:divBdr>
                    <w:top w:val="none" w:sz="0" w:space="0" w:color="auto"/>
                    <w:left w:val="none" w:sz="0" w:space="0" w:color="auto"/>
                    <w:bottom w:val="none" w:sz="0" w:space="0" w:color="auto"/>
                    <w:right w:val="none" w:sz="0" w:space="0" w:color="auto"/>
                  </w:divBdr>
                  <w:divsChild>
                    <w:div w:id="330719857">
                      <w:marLeft w:val="0"/>
                      <w:marRight w:val="0"/>
                      <w:marTop w:val="0"/>
                      <w:marBottom w:val="0"/>
                      <w:divBdr>
                        <w:top w:val="none" w:sz="0" w:space="0" w:color="auto"/>
                        <w:left w:val="none" w:sz="0" w:space="0" w:color="auto"/>
                        <w:bottom w:val="none" w:sz="0" w:space="0" w:color="auto"/>
                        <w:right w:val="none" w:sz="0" w:space="0" w:color="auto"/>
                      </w:divBdr>
                      <w:divsChild>
                        <w:div w:id="2115394860">
                          <w:marLeft w:val="0"/>
                          <w:marRight w:val="0"/>
                          <w:marTop w:val="0"/>
                          <w:marBottom w:val="0"/>
                          <w:divBdr>
                            <w:top w:val="none" w:sz="0" w:space="0" w:color="auto"/>
                            <w:left w:val="none" w:sz="0" w:space="0" w:color="auto"/>
                            <w:bottom w:val="none" w:sz="0" w:space="0" w:color="auto"/>
                            <w:right w:val="none" w:sz="0" w:space="0" w:color="auto"/>
                          </w:divBdr>
                          <w:divsChild>
                            <w:div w:id="19888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3216587">
      <w:bodyDiv w:val="1"/>
      <w:marLeft w:val="0"/>
      <w:marRight w:val="0"/>
      <w:marTop w:val="0"/>
      <w:marBottom w:val="0"/>
      <w:divBdr>
        <w:top w:val="none" w:sz="0" w:space="0" w:color="auto"/>
        <w:left w:val="none" w:sz="0" w:space="0" w:color="auto"/>
        <w:bottom w:val="none" w:sz="0" w:space="0" w:color="auto"/>
        <w:right w:val="none" w:sz="0" w:space="0" w:color="auto"/>
      </w:divBdr>
      <w:divsChild>
        <w:div w:id="823159332">
          <w:marLeft w:val="0"/>
          <w:marRight w:val="0"/>
          <w:marTop w:val="0"/>
          <w:marBottom w:val="0"/>
          <w:divBdr>
            <w:top w:val="none" w:sz="0" w:space="0" w:color="auto"/>
            <w:left w:val="none" w:sz="0" w:space="0" w:color="auto"/>
            <w:bottom w:val="none" w:sz="0" w:space="0" w:color="auto"/>
            <w:right w:val="none" w:sz="0" w:space="0" w:color="auto"/>
          </w:divBdr>
          <w:divsChild>
            <w:div w:id="1326668931">
              <w:marLeft w:val="0"/>
              <w:marRight w:val="0"/>
              <w:marTop w:val="0"/>
              <w:marBottom w:val="0"/>
              <w:divBdr>
                <w:top w:val="none" w:sz="0" w:space="0" w:color="auto"/>
                <w:left w:val="none" w:sz="0" w:space="0" w:color="auto"/>
                <w:bottom w:val="none" w:sz="0" w:space="0" w:color="auto"/>
                <w:right w:val="none" w:sz="0" w:space="0" w:color="auto"/>
              </w:divBdr>
              <w:divsChild>
                <w:div w:id="660617629">
                  <w:marLeft w:val="0"/>
                  <w:marRight w:val="0"/>
                  <w:marTop w:val="0"/>
                  <w:marBottom w:val="0"/>
                  <w:divBdr>
                    <w:top w:val="none" w:sz="0" w:space="0" w:color="auto"/>
                    <w:left w:val="none" w:sz="0" w:space="0" w:color="auto"/>
                    <w:bottom w:val="none" w:sz="0" w:space="0" w:color="auto"/>
                    <w:right w:val="none" w:sz="0" w:space="0" w:color="auto"/>
                  </w:divBdr>
                  <w:divsChild>
                    <w:div w:id="2061787471">
                      <w:marLeft w:val="0"/>
                      <w:marRight w:val="0"/>
                      <w:marTop w:val="0"/>
                      <w:marBottom w:val="0"/>
                      <w:divBdr>
                        <w:top w:val="none" w:sz="0" w:space="0" w:color="auto"/>
                        <w:left w:val="none" w:sz="0" w:space="0" w:color="auto"/>
                        <w:bottom w:val="none" w:sz="0" w:space="0" w:color="auto"/>
                        <w:right w:val="none" w:sz="0" w:space="0" w:color="auto"/>
                      </w:divBdr>
                      <w:divsChild>
                        <w:div w:id="216674067">
                          <w:marLeft w:val="0"/>
                          <w:marRight w:val="0"/>
                          <w:marTop w:val="0"/>
                          <w:marBottom w:val="0"/>
                          <w:divBdr>
                            <w:top w:val="none" w:sz="0" w:space="0" w:color="auto"/>
                            <w:left w:val="none" w:sz="0" w:space="0" w:color="auto"/>
                            <w:bottom w:val="none" w:sz="0" w:space="0" w:color="auto"/>
                            <w:right w:val="none" w:sz="0" w:space="0" w:color="auto"/>
                          </w:divBdr>
                          <w:divsChild>
                            <w:div w:id="196086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104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ksana.vaitkiene@merko.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4F0BA7112B7348918EFF997280C06E" ma:contentTypeVersion="10" ma:contentTypeDescription="Create a new document." ma:contentTypeScope="" ma:versionID="063a3b68a419fe96e7e7d7cc58ca6e1a">
  <xsd:schema xmlns:xsd="http://www.w3.org/2001/XMLSchema" xmlns:xs="http://www.w3.org/2001/XMLSchema" xmlns:p="http://schemas.microsoft.com/office/2006/metadata/properties" xmlns:ns3="4e1ab1fc-1f06-4d84-aa18-1e3f12208db1" targetNamespace="http://schemas.microsoft.com/office/2006/metadata/properties" ma:root="true" ma:fieldsID="aa021dab951e1728bceb73506e51dd53" ns3:_="">
    <xsd:import namespace="4e1ab1fc-1f06-4d84-aa18-1e3f12208db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1ab1fc-1f06-4d84-aa18-1e3f12208db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A5C89-BB3F-9244-A18F-C58DADD3F0D2}">
  <ds:schemaRefs>
    <ds:schemaRef ds:uri="http://schemas.openxmlformats.org/officeDocument/2006/bibliography"/>
  </ds:schemaRefs>
</ds:datastoreItem>
</file>

<file path=customXml/itemProps2.xml><?xml version="1.0" encoding="utf-8"?>
<ds:datastoreItem xmlns:ds="http://schemas.openxmlformats.org/officeDocument/2006/customXml" ds:itemID="{609F3312-DE42-47A1-9282-7864A59A1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1ab1fc-1f06-4d84-aa18-1e3f12208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F75ACD-5CBE-48BE-B984-D38C89D8DC7A}">
  <ds:schemaRefs>
    <ds:schemaRef ds:uri="http://schemas.microsoft.com/sharepoint/v3/contenttype/forms"/>
  </ds:schemaRefs>
</ds:datastoreItem>
</file>

<file path=customXml/itemProps4.xml><?xml version="1.0" encoding="utf-8"?>
<ds:datastoreItem xmlns:ds="http://schemas.openxmlformats.org/officeDocument/2006/customXml" ds:itemID="{F770A7AD-89B4-4C2F-8888-DF1111B87C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724</Words>
  <Characters>5109</Characters>
  <Application>Microsoft Office Word</Application>
  <DocSecurity>0</DocSecurity>
  <Lines>83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Dizainas</dc:creator>
  <dc:description/>
  <cp:lastModifiedBy>Oksana Vaitkienė</cp:lastModifiedBy>
  <cp:revision>23</cp:revision>
  <cp:lastPrinted>2026-07-10T07:02:00Z</cp:lastPrinted>
  <dcterms:created xsi:type="dcterms:W3CDTF">2026-06-28T18:27:00Z</dcterms:created>
  <dcterms:modified xsi:type="dcterms:W3CDTF">2026-07-10T13:05:00Z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0x0101002D4F0BA7112B7348918EFF997280C06E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