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0325C2" w14:textId="77777777" w:rsidR="00E24A3D" w:rsidRPr="003D143E" w:rsidRDefault="00E24A3D" w:rsidP="00E24A3D">
      <w:pPr>
        <w:rPr>
          <w:rFonts w:ascii="Roboto" w:hAnsi="Roboto"/>
          <w:sz w:val="22"/>
          <w:szCs w:val="22"/>
          <w:lang w:val="lt-LT"/>
        </w:rPr>
      </w:pPr>
      <w:r w:rsidRPr="003D143E">
        <w:rPr>
          <w:rFonts w:ascii="Roboto" w:hAnsi="Roboto"/>
          <w:b/>
          <w:bCs/>
          <w:sz w:val="22"/>
          <w:szCs w:val="22"/>
          <w:lang w:val="lt-LT"/>
        </w:rPr>
        <w:t>Pranešimas žiniasklaidai</w:t>
      </w:r>
    </w:p>
    <w:p w14:paraId="1512458E" w14:textId="5563BE6D" w:rsidR="00E24A3D" w:rsidRPr="003D143E" w:rsidRDefault="00E24A3D" w:rsidP="00E24A3D">
      <w:pPr>
        <w:rPr>
          <w:rFonts w:ascii="Roboto" w:hAnsi="Roboto"/>
          <w:color w:val="000000" w:themeColor="text1"/>
          <w:sz w:val="22"/>
          <w:szCs w:val="22"/>
          <w:lang w:val="lt-LT"/>
        </w:rPr>
      </w:pPr>
      <w:r w:rsidRPr="003D143E">
        <w:rPr>
          <w:rFonts w:ascii="Roboto" w:hAnsi="Roboto"/>
          <w:color w:val="000000" w:themeColor="text1"/>
          <w:sz w:val="22"/>
          <w:szCs w:val="22"/>
          <w:lang w:val="lt-LT"/>
        </w:rPr>
        <w:t xml:space="preserve">2026 m. liepos </w:t>
      </w:r>
      <w:r w:rsidR="003D143E" w:rsidRPr="003D143E">
        <w:rPr>
          <w:rFonts w:ascii="Roboto" w:hAnsi="Roboto"/>
          <w:color w:val="000000" w:themeColor="text1"/>
          <w:sz w:val="22"/>
          <w:szCs w:val="22"/>
          <w:lang w:val="lt-LT"/>
        </w:rPr>
        <w:t>16</w:t>
      </w:r>
      <w:r w:rsidRPr="003D143E">
        <w:rPr>
          <w:rFonts w:ascii="Roboto" w:hAnsi="Roboto"/>
          <w:color w:val="000000" w:themeColor="text1"/>
          <w:sz w:val="22"/>
          <w:szCs w:val="22"/>
          <w:lang w:val="lt-LT"/>
        </w:rPr>
        <w:t xml:space="preserve"> d.</w:t>
      </w:r>
    </w:p>
    <w:p w14:paraId="6548FCE7" w14:textId="382F9920" w:rsidR="00F67BAD" w:rsidRPr="003D143E" w:rsidRDefault="00F67BAD" w:rsidP="00E24A3D">
      <w:pPr>
        <w:jc w:val="both"/>
        <w:rPr>
          <w:rFonts w:ascii="Roboto" w:hAnsi="Roboto"/>
          <w:b/>
          <w:bCs/>
          <w:sz w:val="22"/>
          <w:szCs w:val="22"/>
          <w:lang w:val="lt-LT"/>
        </w:rPr>
      </w:pPr>
      <w:r w:rsidRPr="003D143E">
        <w:rPr>
          <w:rFonts w:ascii="Roboto" w:hAnsi="Roboto"/>
          <w:b/>
          <w:bCs/>
          <w:sz w:val="22"/>
          <w:szCs w:val="22"/>
          <w:lang w:val="lt-LT"/>
        </w:rPr>
        <w:t>„Citadele“ suteikė 14,45 mln. eurų paskolą „</w:t>
      </w:r>
      <w:proofErr w:type="spellStart"/>
      <w:r w:rsidRPr="003D143E">
        <w:rPr>
          <w:rFonts w:ascii="Roboto" w:hAnsi="Roboto"/>
          <w:b/>
          <w:bCs/>
          <w:sz w:val="22"/>
          <w:szCs w:val="22"/>
          <w:lang w:val="lt-LT"/>
        </w:rPr>
        <w:t>Evernord</w:t>
      </w:r>
      <w:proofErr w:type="spellEnd"/>
      <w:r w:rsidRPr="003D143E">
        <w:rPr>
          <w:rFonts w:ascii="Roboto" w:hAnsi="Roboto"/>
          <w:b/>
          <w:bCs/>
          <w:sz w:val="22"/>
          <w:szCs w:val="22"/>
          <w:lang w:val="lt-LT"/>
        </w:rPr>
        <w:t>“ fondui verslo centrui „</w:t>
      </w:r>
      <w:proofErr w:type="spellStart"/>
      <w:r w:rsidRPr="003D143E">
        <w:rPr>
          <w:rFonts w:ascii="Roboto" w:hAnsi="Roboto"/>
          <w:b/>
          <w:bCs/>
          <w:sz w:val="22"/>
          <w:szCs w:val="22"/>
          <w:lang w:val="lt-LT"/>
        </w:rPr>
        <w:t>Sky</w:t>
      </w:r>
      <w:proofErr w:type="spellEnd"/>
      <w:r w:rsidRPr="003D143E">
        <w:rPr>
          <w:rFonts w:ascii="Roboto" w:hAnsi="Roboto"/>
          <w:b/>
          <w:bCs/>
          <w:sz w:val="22"/>
          <w:szCs w:val="22"/>
          <w:lang w:val="lt-LT"/>
        </w:rPr>
        <w:t xml:space="preserve"> Office“ įsigyti</w:t>
      </w:r>
    </w:p>
    <w:p w14:paraId="71207910" w14:textId="56B20F08" w:rsidR="00F67BAD" w:rsidRPr="003D143E" w:rsidRDefault="00F67BAD" w:rsidP="00E24A3D">
      <w:pPr>
        <w:jc w:val="both"/>
        <w:rPr>
          <w:rFonts w:ascii="Roboto" w:hAnsi="Roboto"/>
          <w:b/>
          <w:bCs/>
          <w:sz w:val="22"/>
          <w:szCs w:val="22"/>
          <w:lang w:val="lt-LT"/>
        </w:rPr>
      </w:pPr>
      <w:r w:rsidRPr="003D143E">
        <w:rPr>
          <w:rFonts w:ascii="Roboto" w:hAnsi="Roboto"/>
          <w:b/>
          <w:bCs/>
          <w:sz w:val="22"/>
          <w:szCs w:val="22"/>
          <w:lang w:val="lt-LT"/>
        </w:rPr>
        <w:t>„Citadele“ bankas pasirašė 14,45 mln. eurų vertės ilgalaikės paskolos sutartį su KŪB „</w:t>
      </w:r>
      <w:proofErr w:type="spellStart"/>
      <w:r w:rsidRPr="003D143E">
        <w:rPr>
          <w:rFonts w:ascii="Roboto" w:hAnsi="Roboto"/>
          <w:b/>
          <w:bCs/>
          <w:sz w:val="22"/>
          <w:szCs w:val="22"/>
          <w:lang w:val="lt-LT"/>
        </w:rPr>
        <w:t>Evernord</w:t>
      </w:r>
      <w:proofErr w:type="spellEnd"/>
      <w:r w:rsidRPr="003D143E">
        <w:rPr>
          <w:rFonts w:ascii="Roboto" w:hAnsi="Roboto"/>
          <w:b/>
          <w:bCs/>
          <w:sz w:val="22"/>
          <w:szCs w:val="22"/>
          <w:lang w:val="lt-LT"/>
        </w:rPr>
        <w:t xml:space="preserve"> </w:t>
      </w:r>
      <w:proofErr w:type="spellStart"/>
      <w:r w:rsidRPr="003D143E">
        <w:rPr>
          <w:rFonts w:ascii="Roboto" w:hAnsi="Roboto"/>
          <w:b/>
          <w:bCs/>
          <w:sz w:val="22"/>
          <w:szCs w:val="22"/>
          <w:lang w:val="lt-LT"/>
        </w:rPr>
        <w:t>Real</w:t>
      </w:r>
      <w:proofErr w:type="spellEnd"/>
      <w:r w:rsidRPr="003D143E">
        <w:rPr>
          <w:rFonts w:ascii="Roboto" w:hAnsi="Roboto"/>
          <w:b/>
          <w:bCs/>
          <w:sz w:val="22"/>
          <w:szCs w:val="22"/>
          <w:lang w:val="lt-LT"/>
        </w:rPr>
        <w:t xml:space="preserve"> </w:t>
      </w:r>
      <w:proofErr w:type="spellStart"/>
      <w:r w:rsidRPr="003D143E">
        <w:rPr>
          <w:rFonts w:ascii="Roboto" w:hAnsi="Roboto"/>
          <w:b/>
          <w:bCs/>
          <w:sz w:val="22"/>
          <w:szCs w:val="22"/>
          <w:lang w:val="lt-LT"/>
        </w:rPr>
        <w:t>Estate</w:t>
      </w:r>
      <w:proofErr w:type="spellEnd"/>
      <w:r w:rsidRPr="003D143E">
        <w:rPr>
          <w:rFonts w:ascii="Roboto" w:hAnsi="Roboto"/>
          <w:b/>
          <w:bCs/>
          <w:sz w:val="22"/>
          <w:szCs w:val="22"/>
          <w:lang w:val="lt-LT"/>
        </w:rPr>
        <w:t xml:space="preserve"> </w:t>
      </w:r>
      <w:proofErr w:type="spellStart"/>
      <w:r w:rsidRPr="003D143E">
        <w:rPr>
          <w:rFonts w:ascii="Roboto" w:hAnsi="Roboto"/>
          <w:b/>
          <w:bCs/>
          <w:sz w:val="22"/>
          <w:szCs w:val="22"/>
          <w:lang w:val="lt-LT"/>
        </w:rPr>
        <w:t>Fund</w:t>
      </w:r>
      <w:proofErr w:type="spellEnd"/>
      <w:r w:rsidRPr="003D143E">
        <w:rPr>
          <w:rFonts w:ascii="Roboto" w:hAnsi="Roboto"/>
          <w:b/>
          <w:bCs/>
          <w:sz w:val="22"/>
          <w:szCs w:val="22"/>
          <w:lang w:val="lt-LT"/>
        </w:rPr>
        <w:t xml:space="preserve"> VII“, valdoma bendrovės „</w:t>
      </w:r>
      <w:proofErr w:type="spellStart"/>
      <w:r w:rsidRPr="003D143E">
        <w:rPr>
          <w:rFonts w:ascii="Roboto" w:hAnsi="Roboto"/>
          <w:b/>
          <w:bCs/>
          <w:sz w:val="22"/>
          <w:szCs w:val="22"/>
          <w:lang w:val="lt-LT"/>
        </w:rPr>
        <w:t>Evernord</w:t>
      </w:r>
      <w:proofErr w:type="spellEnd"/>
      <w:r w:rsidRPr="003D143E">
        <w:rPr>
          <w:rFonts w:ascii="Roboto" w:hAnsi="Roboto"/>
          <w:b/>
          <w:bCs/>
          <w:sz w:val="22"/>
          <w:szCs w:val="22"/>
          <w:lang w:val="lt-LT"/>
        </w:rPr>
        <w:t xml:space="preserve"> </w:t>
      </w:r>
      <w:proofErr w:type="spellStart"/>
      <w:r w:rsidRPr="003D143E">
        <w:rPr>
          <w:rFonts w:ascii="Roboto" w:hAnsi="Roboto"/>
          <w:b/>
          <w:bCs/>
          <w:sz w:val="22"/>
          <w:szCs w:val="22"/>
          <w:lang w:val="lt-LT"/>
        </w:rPr>
        <w:t>Asset</w:t>
      </w:r>
      <w:proofErr w:type="spellEnd"/>
      <w:r w:rsidRPr="003D143E">
        <w:rPr>
          <w:rFonts w:ascii="Roboto" w:hAnsi="Roboto"/>
          <w:b/>
          <w:bCs/>
          <w:sz w:val="22"/>
          <w:szCs w:val="22"/>
          <w:lang w:val="lt-LT"/>
        </w:rPr>
        <w:t xml:space="preserve"> </w:t>
      </w:r>
      <w:proofErr w:type="spellStart"/>
      <w:r w:rsidRPr="003D143E">
        <w:rPr>
          <w:rFonts w:ascii="Roboto" w:hAnsi="Roboto"/>
          <w:b/>
          <w:bCs/>
          <w:sz w:val="22"/>
          <w:szCs w:val="22"/>
          <w:lang w:val="lt-LT"/>
        </w:rPr>
        <w:t>Management</w:t>
      </w:r>
      <w:proofErr w:type="spellEnd"/>
      <w:r w:rsidRPr="003D143E">
        <w:rPr>
          <w:rFonts w:ascii="Roboto" w:hAnsi="Roboto"/>
          <w:b/>
          <w:bCs/>
          <w:sz w:val="22"/>
          <w:szCs w:val="22"/>
          <w:lang w:val="lt-LT"/>
        </w:rPr>
        <w:t>“. Finansavimas skirtas Vilniuje, Viršuliškėse esančiam verslo centrui „</w:t>
      </w:r>
      <w:proofErr w:type="spellStart"/>
      <w:r w:rsidRPr="003D143E">
        <w:rPr>
          <w:rFonts w:ascii="Roboto" w:hAnsi="Roboto"/>
          <w:b/>
          <w:bCs/>
          <w:sz w:val="22"/>
          <w:szCs w:val="22"/>
          <w:lang w:val="lt-LT"/>
        </w:rPr>
        <w:t>Sky</w:t>
      </w:r>
      <w:proofErr w:type="spellEnd"/>
      <w:r w:rsidRPr="003D143E">
        <w:rPr>
          <w:rFonts w:ascii="Roboto" w:hAnsi="Roboto"/>
          <w:b/>
          <w:bCs/>
          <w:sz w:val="22"/>
          <w:szCs w:val="22"/>
          <w:lang w:val="lt-LT"/>
        </w:rPr>
        <w:t xml:space="preserve"> Office“ įsigyti.</w:t>
      </w:r>
    </w:p>
    <w:p w14:paraId="09CB41B5" w14:textId="1FAB14F2" w:rsidR="00F67BAD" w:rsidRPr="003D143E" w:rsidRDefault="00F67BAD" w:rsidP="00E24A3D">
      <w:pPr>
        <w:jc w:val="both"/>
        <w:rPr>
          <w:rFonts w:ascii="Roboto" w:hAnsi="Roboto"/>
          <w:sz w:val="22"/>
          <w:szCs w:val="22"/>
          <w:lang w:val="lt-LT"/>
        </w:rPr>
      </w:pPr>
      <w:r w:rsidRPr="003D143E">
        <w:rPr>
          <w:rFonts w:ascii="Roboto" w:hAnsi="Roboto"/>
          <w:sz w:val="22"/>
          <w:szCs w:val="22"/>
          <w:lang w:val="lt-LT"/>
        </w:rPr>
        <w:t>Investicinė bendrovė KŪB „</w:t>
      </w:r>
      <w:proofErr w:type="spellStart"/>
      <w:r w:rsidRPr="003D143E">
        <w:rPr>
          <w:rFonts w:ascii="Roboto" w:hAnsi="Roboto"/>
          <w:sz w:val="22"/>
          <w:szCs w:val="22"/>
          <w:lang w:val="lt-LT"/>
        </w:rPr>
        <w:t>Evernord</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Real</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Estate</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Fund</w:t>
      </w:r>
      <w:proofErr w:type="spellEnd"/>
      <w:r w:rsidRPr="003D143E">
        <w:rPr>
          <w:rFonts w:ascii="Roboto" w:hAnsi="Roboto"/>
          <w:sz w:val="22"/>
          <w:szCs w:val="22"/>
          <w:lang w:val="lt-LT"/>
        </w:rPr>
        <w:t xml:space="preserve"> VII“ įsigijo Spaudos g. 7 esantį 10 300 kv. m pagrindinio ploto biurų pastatą. „</w:t>
      </w:r>
      <w:proofErr w:type="spellStart"/>
      <w:r w:rsidRPr="003D143E">
        <w:rPr>
          <w:rFonts w:ascii="Roboto" w:hAnsi="Roboto"/>
          <w:sz w:val="22"/>
          <w:szCs w:val="22"/>
          <w:lang w:val="lt-LT"/>
        </w:rPr>
        <w:t>Sky</w:t>
      </w:r>
      <w:proofErr w:type="spellEnd"/>
      <w:r w:rsidRPr="003D143E">
        <w:rPr>
          <w:rFonts w:ascii="Roboto" w:hAnsi="Roboto"/>
          <w:sz w:val="22"/>
          <w:szCs w:val="22"/>
          <w:lang w:val="lt-LT"/>
        </w:rPr>
        <w:t xml:space="preserve"> Office“ tapo pirmuoju naujojo „</w:t>
      </w:r>
      <w:proofErr w:type="spellStart"/>
      <w:r w:rsidRPr="003D143E">
        <w:rPr>
          <w:rFonts w:ascii="Roboto" w:hAnsi="Roboto"/>
          <w:sz w:val="22"/>
          <w:szCs w:val="22"/>
          <w:lang w:val="lt-LT"/>
        </w:rPr>
        <w:t>Evernord</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Real</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Estate</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Fund</w:t>
      </w:r>
      <w:proofErr w:type="spellEnd"/>
      <w:r w:rsidRPr="003D143E">
        <w:rPr>
          <w:rFonts w:ascii="Roboto" w:hAnsi="Roboto"/>
          <w:sz w:val="22"/>
          <w:szCs w:val="22"/>
          <w:lang w:val="lt-LT"/>
        </w:rPr>
        <w:t xml:space="preserve"> VII“ fondo pirkiniu.</w:t>
      </w:r>
    </w:p>
    <w:p w14:paraId="0FFF6014" w14:textId="40582E59" w:rsidR="00F67BAD" w:rsidRPr="003D143E" w:rsidRDefault="00F67BAD" w:rsidP="00E24A3D">
      <w:pPr>
        <w:jc w:val="both"/>
        <w:rPr>
          <w:rFonts w:ascii="Roboto" w:hAnsi="Roboto"/>
          <w:sz w:val="22"/>
          <w:szCs w:val="22"/>
          <w:lang w:val="lt-LT"/>
        </w:rPr>
      </w:pPr>
      <w:r w:rsidRPr="003D143E">
        <w:rPr>
          <w:rFonts w:ascii="Roboto" w:hAnsi="Roboto"/>
          <w:sz w:val="22"/>
          <w:szCs w:val="22"/>
          <w:lang w:val="lt-LT"/>
        </w:rPr>
        <w:t xml:space="preserve">Pasak Vaido </w:t>
      </w:r>
      <w:proofErr w:type="spellStart"/>
      <w:r w:rsidRPr="003D143E">
        <w:rPr>
          <w:rFonts w:ascii="Roboto" w:hAnsi="Roboto"/>
          <w:sz w:val="22"/>
          <w:szCs w:val="22"/>
          <w:lang w:val="lt-LT"/>
        </w:rPr>
        <w:t>Žagūnio</w:t>
      </w:r>
      <w:proofErr w:type="spellEnd"/>
      <w:r w:rsidRPr="003D143E">
        <w:rPr>
          <w:rFonts w:ascii="Roboto" w:hAnsi="Roboto"/>
          <w:sz w:val="22"/>
          <w:szCs w:val="22"/>
          <w:lang w:val="lt-LT"/>
        </w:rPr>
        <w:t>, „Citadele“ banko valdybos nario ir Verslo bankininkystės tarnybos vadovo Baltijos šalyse, finansuojant komercinio nekilnojamojo turto sandorius svarbu vertinti ne tik paties objekto kokybę, bet ir jo gebėjimą generuoti stabilią ir ilgalaikę grąžą.</w:t>
      </w:r>
    </w:p>
    <w:p w14:paraId="311D9C72" w14:textId="13694F03" w:rsidR="00DB46B4" w:rsidRPr="003D143E" w:rsidRDefault="00DB46B4" w:rsidP="00E24A3D">
      <w:pPr>
        <w:jc w:val="both"/>
        <w:rPr>
          <w:rFonts w:ascii="Roboto" w:hAnsi="Roboto"/>
          <w:sz w:val="22"/>
          <w:szCs w:val="22"/>
          <w:lang w:val="lt-LT"/>
        </w:rPr>
      </w:pPr>
      <w:r w:rsidRPr="003D143E">
        <w:rPr>
          <w:rFonts w:ascii="Roboto" w:hAnsi="Roboto"/>
          <w:sz w:val="22"/>
          <w:szCs w:val="22"/>
          <w:lang w:val="lt-LT"/>
        </w:rPr>
        <w:t>„</w:t>
      </w:r>
      <w:r w:rsidR="00E24A3D" w:rsidRPr="003D143E">
        <w:rPr>
          <w:rFonts w:ascii="Roboto" w:hAnsi="Roboto"/>
          <w:sz w:val="22"/>
          <w:szCs w:val="22"/>
          <w:lang w:val="lt-LT"/>
        </w:rPr>
        <w:t>Pastatas yra</w:t>
      </w:r>
      <w:r w:rsidRPr="003D143E">
        <w:rPr>
          <w:rFonts w:ascii="Roboto" w:hAnsi="Roboto"/>
          <w:sz w:val="22"/>
          <w:szCs w:val="22"/>
          <w:lang w:val="lt-LT"/>
        </w:rPr>
        <w:t xml:space="preserve"> dar naujas, beveik visiškai išnuomotas verslo centras, o jo valdytojas turi sukaupęs reikšmingą nekilnojamojo turto fondų valdymo patirtį skirtingose Europos rinkose. </w:t>
      </w:r>
      <w:r w:rsidR="00E24A3D" w:rsidRPr="003D143E">
        <w:rPr>
          <w:rFonts w:ascii="Roboto" w:hAnsi="Roboto"/>
          <w:sz w:val="22"/>
          <w:szCs w:val="22"/>
          <w:lang w:val="lt-LT"/>
        </w:rPr>
        <w:t>Š</w:t>
      </w:r>
      <w:r w:rsidRPr="003D143E">
        <w:rPr>
          <w:rFonts w:ascii="Roboto" w:hAnsi="Roboto"/>
          <w:sz w:val="22"/>
          <w:szCs w:val="22"/>
          <w:lang w:val="lt-LT"/>
        </w:rPr>
        <w:t xml:space="preserve">is finansavimas atspindi mūsų siekį būti ilgalaikiu profesionalių investuotojų partneriu ir prisidėti prie ekonomiškai pagrįstų, tvarius pinigų srautus kuriančių projektų įgyvendinimo“, – teigia V. </w:t>
      </w:r>
      <w:proofErr w:type="spellStart"/>
      <w:r w:rsidRPr="003D143E">
        <w:rPr>
          <w:rFonts w:ascii="Roboto" w:hAnsi="Roboto"/>
          <w:sz w:val="22"/>
          <w:szCs w:val="22"/>
          <w:lang w:val="lt-LT"/>
        </w:rPr>
        <w:t>Žagūnis</w:t>
      </w:r>
      <w:proofErr w:type="spellEnd"/>
      <w:r w:rsidRPr="003D143E">
        <w:rPr>
          <w:rFonts w:ascii="Roboto" w:hAnsi="Roboto"/>
          <w:sz w:val="22"/>
          <w:szCs w:val="22"/>
          <w:lang w:val="lt-LT"/>
        </w:rPr>
        <w:t>.</w:t>
      </w:r>
    </w:p>
    <w:p w14:paraId="68C3C616" w14:textId="2EACB22F" w:rsidR="00E24A3D" w:rsidRPr="003D143E" w:rsidRDefault="00DB46B4" w:rsidP="00E24A3D">
      <w:pPr>
        <w:jc w:val="both"/>
        <w:rPr>
          <w:rFonts w:ascii="Roboto" w:hAnsi="Roboto"/>
          <w:sz w:val="22"/>
          <w:szCs w:val="22"/>
          <w:lang w:val="lt-LT"/>
        </w:rPr>
      </w:pPr>
      <w:r w:rsidRPr="003D143E">
        <w:rPr>
          <w:rFonts w:ascii="Roboto" w:hAnsi="Roboto"/>
          <w:sz w:val="22"/>
          <w:szCs w:val="22"/>
          <w:lang w:val="lt-LT"/>
        </w:rPr>
        <w:t>„</w:t>
      </w:r>
      <w:r w:rsidR="00E24A3D" w:rsidRPr="003D143E">
        <w:rPr>
          <w:rFonts w:ascii="Roboto" w:hAnsi="Roboto"/>
          <w:sz w:val="22"/>
          <w:szCs w:val="22"/>
          <w:lang w:val="lt-LT"/>
        </w:rPr>
        <w:t xml:space="preserve">Pastarasis </w:t>
      </w:r>
      <w:r w:rsidRPr="003D143E">
        <w:rPr>
          <w:rFonts w:ascii="Roboto" w:hAnsi="Roboto"/>
          <w:sz w:val="22"/>
          <w:szCs w:val="22"/>
          <w:lang w:val="lt-LT"/>
        </w:rPr>
        <w:t>įsigijimas papild</w:t>
      </w:r>
      <w:r w:rsidR="00E24A3D" w:rsidRPr="003D143E">
        <w:rPr>
          <w:rFonts w:ascii="Roboto" w:hAnsi="Roboto"/>
          <w:sz w:val="22"/>
          <w:szCs w:val="22"/>
          <w:lang w:val="lt-LT"/>
        </w:rPr>
        <w:t>ė</w:t>
      </w:r>
      <w:r w:rsidRPr="003D143E">
        <w:rPr>
          <w:rFonts w:ascii="Roboto" w:hAnsi="Roboto"/>
          <w:sz w:val="22"/>
          <w:szCs w:val="22"/>
          <w:lang w:val="lt-LT"/>
        </w:rPr>
        <w:t xml:space="preserve"> grupės valdomo turto portfelį kokybišku, pajamas generuojančiu turtu. </w:t>
      </w:r>
      <w:r w:rsidR="00E24A3D" w:rsidRPr="003D143E">
        <w:rPr>
          <w:rFonts w:ascii="Roboto" w:hAnsi="Roboto"/>
          <w:sz w:val="22"/>
          <w:szCs w:val="22"/>
          <w:lang w:val="lt-LT"/>
        </w:rPr>
        <w:t>„</w:t>
      </w:r>
      <w:proofErr w:type="spellStart"/>
      <w:r w:rsidR="00E24A3D" w:rsidRPr="003D143E">
        <w:rPr>
          <w:rFonts w:ascii="Roboto" w:hAnsi="Roboto"/>
          <w:sz w:val="22"/>
          <w:szCs w:val="22"/>
          <w:lang w:val="lt-LT"/>
        </w:rPr>
        <w:t>Sky</w:t>
      </w:r>
      <w:proofErr w:type="spellEnd"/>
      <w:r w:rsidR="00E24A3D" w:rsidRPr="003D143E">
        <w:rPr>
          <w:rFonts w:ascii="Roboto" w:hAnsi="Roboto"/>
          <w:sz w:val="22"/>
          <w:szCs w:val="22"/>
          <w:lang w:val="lt-LT"/>
        </w:rPr>
        <w:t xml:space="preserve"> Office“ įsigijęs n</w:t>
      </w:r>
      <w:r w:rsidRPr="003D143E">
        <w:rPr>
          <w:rFonts w:ascii="Roboto" w:hAnsi="Roboto"/>
          <w:sz w:val="22"/>
          <w:szCs w:val="22"/>
          <w:lang w:val="lt-LT"/>
        </w:rPr>
        <w:t>aujasis „</w:t>
      </w:r>
      <w:proofErr w:type="spellStart"/>
      <w:r w:rsidRPr="003D143E">
        <w:rPr>
          <w:rFonts w:ascii="Roboto" w:hAnsi="Roboto"/>
          <w:sz w:val="22"/>
          <w:szCs w:val="22"/>
          <w:lang w:val="lt-LT"/>
        </w:rPr>
        <w:t>Evernord</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Real</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Estate</w:t>
      </w:r>
      <w:proofErr w:type="spellEnd"/>
      <w:r w:rsidRPr="003D143E">
        <w:rPr>
          <w:rFonts w:ascii="Roboto" w:hAnsi="Roboto"/>
          <w:sz w:val="22"/>
          <w:szCs w:val="22"/>
          <w:lang w:val="lt-LT"/>
        </w:rPr>
        <w:t xml:space="preserve"> </w:t>
      </w:r>
      <w:proofErr w:type="spellStart"/>
      <w:r w:rsidRPr="003D143E">
        <w:rPr>
          <w:rFonts w:ascii="Roboto" w:hAnsi="Roboto"/>
          <w:sz w:val="22"/>
          <w:szCs w:val="22"/>
          <w:lang w:val="lt-LT"/>
        </w:rPr>
        <w:t>Fund</w:t>
      </w:r>
      <w:proofErr w:type="spellEnd"/>
      <w:r w:rsidRPr="003D143E">
        <w:rPr>
          <w:rFonts w:ascii="Roboto" w:hAnsi="Roboto"/>
          <w:sz w:val="22"/>
          <w:szCs w:val="22"/>
          <w:lang w:val="lt-LT"/>
        </w:rPr>
        <w:t xml:space="preserve"> VII“ fondas, suteik</w:t>
      </w:r>
      <w:r w:rsidR="00FE7273" w:rsidRPr="003D143E">
        <w:rPr>
          <w:rFonts w:ascii="Roboto" w:hAnsi="Roboto"/>
          <w:sz w:val="22"/>
          <w:szCs w:val="22"/>
          <w:lang w:val="lt-LT"/>
        </w:rPr>
        <w:t>s</w:t>
      </w:r>
      <w:r w:rsidRPr="003D143E">
        <w:rPr>
          <w:rFonts w:ascii="Roboto" w:hAnsi="Roboto"/>
          <w:sz w:val="22"/>
          <w:szCs w:val="22"/>
          <w:lang w:val="lt-LT"/>
        </w:rPr>
        <w:t xml:space="preserve"> „</w:t>
      </w:r>
      <w:proofErr w:type="spellStart"/>
      <w:r w:rsidRPr="003D143E">
        <w:rPr>
          <w:rFonts w:ascii="Roboto" w:hAnsi="Roboto"/>
          <w:sz w:val="22"/>
          <w:szCs w:val="22"/>
          <w:lang w:val="lt-LT"/>
        </w:rPr>
        <w:t>Evernord</w:t>
      </w:r>
      <w:proofErr w:type="spellEnd"/>
      <w:r w:rsidRPr="003D143E">
        <w:rPr>
          <w:rFonts w:ascii="Roboto" w:hAnsi="Roboto"/>
          <w:sz w:val="22"/>
          <w:szCs w:val="22"/>
          <w:lang w:val="lt-LT"/>
        </w:rPr>
        <w:t xml:space="preserve">“ investuotojams galimybę diversifikuoti investicinį portfelį jau išvystytu komerciniu nekilnojamuoju turtu. Visuose </w:t>
      </w:r>
      <w:r w:rsidR="00E24A3D" w:rsidRPr="003D143E">
        <w:rPr>
          <w:rFonts w:ascii="Roboto" w:hAnsi="Roboto"/>
          <w:sz w:val="22"/>
          <w:szCs w:val="22"/>
          <w:lang w:val="lt-LT"/>
        </w:rPr>
        <w:t xml:space="preserve">grupės </w:t>
      </w:r>
      <w:r w:rsidRPr="003D143E">
        <w:rPr>
          <w:rFonts w:ascii="Roboto" w:hAnsi="Roboto"/>
          <w:sz w:val="22"/>
          <w:szCs w:val="22"/>
          <w:lang w:val="lt-LT"/>
        </w:rPr>
        <w:t>fonduose tikslas išlieka ambicingas – generuoti dviženklę grąžą mūsų investuotojams</w:t>
      </w:r>
      <w:r w:rsidR="00E24A3D" w:rsidRPr="003D143E">
        <w:rPr>
          <w:rFonts w:ascii="Roboto" w:hAnsi="Roboto"/>
          <w:sz w:val="22"/>
          <w:szCs w:val="22"/>
          <w:lang w:val="lt-LT"/>
        </w:rPr>
        <w:t>“</w:t>
      </w:r>
      <w:r w:rsidRPr="003D143E">
        <w:rPr>
          <w:rFonts w:ascii="Roboto" w:hAnsi="Roboto"/>
          <w:sz w:val="22"/>
          <w:szCs w:val="22"/>
          <w:lang w:val="lt-LT"/>
        </w:rPr>
        <w:t xml:space="preserve">, – </w:t>
      </w:r>
      <w:r w:rsidR="00E24A3D" w:rsidRPr="003D143E">
        <w:rPr>
          <w:rFonts w:ascii="Roboto" w:hAnsi="Roboto"/>
          <w:sz w:val="22"/>
          <w:szCs w:val="22"/>
          <w:lang w:val="lt-LT"/>
        </w:rPr>
        <w:t>sako</w:t>
      </w:r>
      <w:r w:rsidRPr="003D143E">
        <w:rPr>
          <w:rFonts w:ascii="Roboto" w:hAnsi="Roboto"/>
          <w:sz w:val="22"/>
          <w:szCs w:val="22"/>
          <w:lang w:val="lt-LT"/>
        </w:rPr>
        <w:t xml:space="preserve"> fondo valdytojas Simonas Bačiulis. </w:t>
      </w:r>
    </w:p>
    <w:p w14:paraId="1F373AC2" w14:textId="19639B20" w:rsidR="00DB46B4" w:rsidRPr="003D143E" w:rsidRDefault="00DB46B4" w:rsidP="00E24A3D">
      <w:pPr>
        <w:jc w:val="both"/>
        <w:rPr>
          <w:rFonts w:ascii="Roboto" w:hAnsi="Roboto"/>
          <w:sz w:val="22"/>
          <w:szCs w:val="22"/>
          <w:lang w:val="lt-LT"/>
        </w:rPr>
      </w:pPr>
      <w:r w:rsidRPr="003D143E">
        <w:rPr>
          <w:rFonts w:ascii="Roboto" w:hAnsi="Roboto"/>
          <w:sz w:val="22"/>
          <w:szCs w:val="22"/>
          <w:lang w:val="lt-LT"/>
        </w:rPr>
        <w:t>„</w:t>
      </w:r>
      <w:proofErr w:type="spellStart"/>
      <w:r w:rsidRPr="003D143E">
        <w:rPr>
          <w:rFonts w:ascii="Roboto" w:hAnsi="Roboto"/>
          <w:sz w:val="22"/>
          <w:szCs w:val="22"/>
          <w:lang w:val="lt-LT"/>
        </w:rPr>
        <w:t>Sky</w:t>
      </w:r>
      <w:proofErr w:type="spellEnd"/>
      <w:r w:rsidRPr="003D143E">
        <w:rPr>
          <w:rFonts w:ascii="Roboto" w:hAnsi="Roboto"/>
          <w:sz w:val="22"/>
          <w:szCs w:val="22"/>
          <w:lang w:val="lt-LT"/>
        </w:rPr>
        <w:t xml:space="preserve"> Office“ pastatas atidarytas 2024 m., </w:t>
      </w:r>
      <w:r w:rsidR="00E24A3D" w:rsidRPr="003D143E">
        <w:rPr>
          <w:rFonts w:ascii="Roboto" w:hAnsi="Roboto"/>
          <w:sz w:val="22"/>
          <w:szCs w:val="22"/>
          <w:lang w:val="lt-LT"/>
        </w:rPr>
        <w:t xml:space="preserve">o </w:t>
      </w:r>
      <w:r w:rsidRPr="003D143E">
        <w:rPr>
          <w:rFonts w:ascii="Roboto" w:hAnsi="Roboto"/>
          <w:sz w:val="22"/>
          <w:szCs w:val="22"/>
          <w:lang w:val="lt-LT"/>
        </w:rPr>
        <w:t xml:space="preserve">sandorio metu jis </w:t>
      </w:r>
      <w:r w:rsidR="00E24A3D" w:rsidRPr="003D143E">
        <w:rPr>
          <w:rFonts w:ascii="Roboto" w:hAnsi="Roboto"/>
          <w:sz w:val="22"/>
          <w:szCs w:val="22"/>
          <w:lang w:val="lt-LT"/>
        </w:rPr>
        <w:t xml:space="preserve">jau </w:t>
      </w:r>
      <w:r w:rsidRPr="003D143E">
        <w:rPr>
          <w:rFonts w:ascii="Roboto" w:hAnsi="Roboto"/>
          <w:sz w:val="22"/>
          <w:szCs w:val="22"/>
          <w:lang w:val="lt-LT"/>
        </w:rPr>
        <w:t xml:space="preserve">buvo 95 </w:t>
      </w:r>
      <w:r w:rsidR="00E24A3D" w:rsidRPr="003D143E">
        <w:rPr>
          <w:rFonts w:ascii="Roboto" w:hAnsi="Roboto"/>
          <w:sz w:val="22"/>
          <w:szCs w:val="22"/>
          <w:lang w:val="lt-LT"/>
        </w:rPr>
        <w:t>proc.</w:t>
      </w:r>
      <w:r w:rsidRPr="003D143E">
        <w:rPr>
          <w:rFonts w:ascii="Roboto" w:hAnsi="Roboto"/>
          <w:sz w:val="22"/>
          <w:szCs w:val="22"/>
          <w:lang w:val="lt-LT"/>
        </w:rPr>
        <w:t xml:space="preserve"> išnuomotas</w:t>
      </w:r>
      <w:r w:rsidR="00E24A3D" w:rsidRPr="003D143E">
        <w:rPr>
          <w:rFonts w:ascii="Roboto" w:hAnsi="Roboto"/>
          <w:sz w:val="22"/>
          <w:szCs w:val="22"/>
          <w:lang w:val="lt-LT"/>
        </w:rPr>
        <w:t>.</w:t>
      </w:r>
      <w:r w:rsidRPr="003D143E">
        <w:rPr>
          <w:rFonts w:ascii="Roboto" w:hAnsi="Roboto"/>
          <w:sz w:val="22"/>
          <w:szCs w:val="22"/>
          <w:lang w:val="lt-LT"/>
        </w:rPr>
        <w:t xml:space="preserve">  </w:t>
      </w:r>
      <w:r w:rsidR="00E24A3D" w:rsidRPr="003D143E">
        <w:rPr>
          <w:rFonts w:ascii="Roboto" w:hAnsi="Roboto"/>
          <w:sz w:val="22"/>
          <w:szCs w:val="22"/>
          <w:lang w:val="lt-LT"/>
        </w:rPr>
        <w:t>Pasak S. Bačiulio, d</w:t>
      </w:r>
      <w:r w:rsidRPr="003D143E">
        <w:rPr>
          <w:rFonts w:ascii="Roboto" w:hAnsi="Roboto"/>
          <w:sz w:val="22"/>
          <w:szCs w:val="22"/>
          <w:lang w:val="lt-LT"/>
        </w:rPr>
        <w:t xml:space="preserve">idesnių pokyčių ar atnaujinimų nenumatoma, tačiau planuojama iki metų pabaigos pasiekti 100 </w:t>
      </w:r>
      <w:r w:rsidR="00E24A3D" w:rsidRPr="003D143E">
        <w:rPr>
          <w:rFonts w:ascii="Roboto" w:hAnsi="Roboto"/>
          <w:sz w:val="22"/>
          <w:szCs w:val="22"/>
          <w:lang w:val="lt-LT"/>
        </w:rPr>
        <w:t>proc.</w:t>
      </w:r>
      <w:r w:rsidRPr="003D143E">
        <w:rPr>
          <w:rFonts w:ascii="Roboto" w:hAnsi="Roboto"/>
          <w:sz w:val="22"/>
          <w:szCs w:val="22"/>
          <w:lang w:val="lt-LT"/>
        </w:rPr>
        <w:t xml:space="preserve"> užimtumą ir užtikrinti „</w:t>
      </w:r>
      <w:proofErr w:type="spellStart"/>
      <w:r w:rsidRPr="003D143E">
        <w:rPr>
          <w:rFonts w:ascii="Roboto" w:hAnsi="Roboto"/>
          <w:sz w:val="22"/>
          <w:szCs w:val="22"/>
          <w:lang w:val="lt-LT"/>
        </w:rPr>
        <w:t>Evernord</w:t>
      </w:r>
      <w:proofErr w:type="spellEnd"/>
      <w:r w:rsidRPr="003D143E">
        <w:rPr>
          <w:rFonts w:ascii="Roboto" w:hAnsi="Roboto"/>
          <w:sz w:val="22"/>
          <w:szCs w:val="22"/>
          <w:lang w:val="lt-LT"/>
        </w:rPr>
        <w:t>“ investuotojams pastovų pinigų srautą.</w:t>
      </w:r>
    </w:p>
    <w:p w14:paraId="3969EE33" w14:textId="77777777" w:rsidR="00E24A3D" w:rsidRPr="003D143E" w:rsidRDefault="00E24A3D" w:rsidP="00E24A3D">
      <w:pPr>
        <w:spacing w:line="252" w:lineRule="atLeast"/>
        <w:jc w:val="both"/>
        <w:rPr>
          <w:rFonts w:ascii="Roboto" w:eastAsia="Times New Roman" w:hAnsi="Roboto" w:cs="Times New Roman"/>
          <w:color w:val="212121"/>
          <w:kern w:val="0"/>
          <w:sz w:val="22"/>
          <w:szCs w:val="22"/>
          <w:lang w:val="lt-LT" w:eastAsia="en-GB"/>
          <w14:ligatures w14:val="none"/>
        </w:rPr>
      </w:pPr>
      <w:r w:rsidRPr="003D143E">
        <w:rPr>
          <w:rFonts w:ascii="Roboto" w:eastAsia="Times New Roman" w:hAnsi="Roboto" w:cs="Calibri"/>
          <w:b/>
          <w:bCs/>
          <w:i/>
          <w:iCs/>
          <w:color w:val="212121"/>
          <w:kern w:val="0"/>
          <w:sz w:val="22"/>
          <w:szCs w:val="22"/>
          <w:lang w:val="lt-LT" w:eastAsia="en-GB"/>
          <w14:ligatures w14:val="none"/>
        </w:rPr>
        <w:t>Apie „</w:t>
      </w:r>
      <w:proofErr w:type="spellStart"/>
      <w:r w:rsidRPr="003D143E">
        <w:rPr>
          <w:rFonts w:ascii="Roboto" w:eastAsia="Times New Roman" w:hAnsi="Roboto" w:cs="Calibri"/>
          <w:b/>
          <w:bCs/>
          <w:i/>
          <w:iCs/>
          <w:color w:val="212121"/>
          <w:kern w:val="0"/>
          <w:sz w:val="22"/>
          <w:szCs w:val="22"/>
          <w:lang w:val="lt-LT" w:eastAsia="en-GB"/>
          <w14:ligatures w14:val="none"/>
        </w:rPr>
        <w:t>Evernord</w:t>
      </w:r>
      <w:proofErr w:type="spellEnd"/>
      <w:r w:rsidRPr="003D143E">
        <w:rPr>
          <w:rFonts w:ascii="Roboto" w:eastAsia="Times New Roman" w:hAnsi="Roboto" w:cs="Calibri"/>
          <w:b/>
          <w:bCs/>
          <w:i/>
          <w:iCs/>
          <w:color w:val="212121"/>
          <w:kern w:val="0"/>
          <w:sz w:val="22"/>
          <w:szCs w:val="22"/>
          <w:lang w:val="lt-LT" w:eastAsia="en-GB"/>
          <w14:ligatures w14:val="none"/>
        </w:rPr>
        <w:t>“</w:t>
      </w:r>
    </w:p>
    <w:p w14:paraId="2FE3EB14" w14:textId="793F863C" w:rsidR="00E24A3D" w:rsidRPr="003D143E" w:rsidRDefault="00E24A3D" w:rsidP="00E24A3D">
      <w:pPr>
        <w:spacing w:after="0" w:line="252" w:lineRule="atLeast"/>
        <w:jc w:val="both"/>
        <w:rPr>
          <w:rFonts w:ascii="Roboto" w:eastAsia="Times New Roman" w:hAnsi="Roboto" w:cs="Times New Roman"/>
          <w:color w:val="212121"/>
          <w:kern w:val="0"/>
          <w:sz w:val="22"/>
          <w:szCs w:val="22"/>
          <w:lang w:val="lt-LT" w:eastAsia="en-GB"/>
          <w14:ligatures w14:val="none"/>
        </w:rPr>
      </w:pPr>
      <w:r w:rsidRPr="003D143E">
        <w:rPr>
          <w:rFonts w:ascii="Roboto" w:eastAsia="Times New Roman" w:hAnsi="Roboto" w:cs="Calibri"/>
          <w:i/>
          <w:iCs/>
          <w:color w:val="212121"/>
          <w:kern w:val="0"/>
          <w:sz w:val="22"/>
          <w:szCs w:val="22"/>
          <w:lang w:val="lt-LT" w:eastAsia="en-GB"/>
          <w14:ligatures w14:val="none"/>
        </w:rPr>
        <w:t>Šiuo metu „</w:t>
      </w:r>
      <w:proofErr w:type="spellStart"/>
      <w:r w:rsidRPr="003D143E">
        <w:rPr>
          <w:rFonts w:ascii="Roboto" w:eastAsia="Times New Roman" w:hAnsi="Roboto" w:cs="Calibri"/>
          <w:i/>
          <w:iCs/>
          <w:color w:val="212121"/>
          <w:kern w:val="0"/>
          <w:sz w:val="22"/>
          <w:szCs w:val="22"/>
          <w:lang w:val="lt-LT" w:eastAsia="en-GB"/>
          <w14:ligatures w14:val="none"/>
        </w:rPr>
        <w:t>Evernord</w:t>
      </w:r>
      <w:proofErr w:type="spellEnd"/>
      <w:r w:rsidRPr="003D143E">
        <w:rPr>
          <w:rFonts w:ascii="Roboto" w:eastAsia="Times New Roman" w:hAnsi="Roboto" w:cs="Calibri"/>
          <w:i/>
          <w:iCs/>
          <w:color w:val="212121"/>
          <w:kern w:val="0"/>
          <w:sz w:val="22"/>
          <w:szCs w:val="22"/>
          <w:lang w:val="lt-LT" w:eastAsia="en-GB"/>
          <w14:ligatures w14:val="none"/>
        </w:rPr>
        <w:t>“ grupė valdo beveik 400 mln. EUR klientų turto. „</w:t>
      </w:r>
      <w:proofErr w:type="spellStart"/>
      <w:r w:rsidRPr="003D143E">
        <w:rPr>
          <w:rFonts w:ascii="Roboto" w:eastAsia="Times New Roman" w:hAnsi="Roboto" w:cs="Calibri"/>
          <w:i/>
          <w:iCs/>
          <w:color w:val="212121"/>
          <w:kern w:val="0"/>
          <w:sz w:val="22"/>
          <w:szCs w:val="22"/>
          <w:lang w:val="lt-LT" w:eastAsia="en-GB"/>
          <w14:ligatures w14:val="none"/>
        </w:rPr>
        <w:t>Evernord</w:t>
      </w:r>
      <w:proofErr w:type="spellEnd"/>
      <w:r w:rsidRPr="003D143E">
        <w:rPr>
          <w:rFonts w:ascii="Roboto" w:eastAsia="Times New Roman" w:hAnsi="Roboto" w:cs="Calibri"/>
          <w:i/>
          <w:iCs/>
          <w:color w:val="212121"/>
          <w:kern w:val="0"/>
          <w:sz w:val="22"/>
          <w:szCs w:val="22"/>
          <w:lang w:val="lt-LT" w:eastAsia="en-GB"/>
          <w14:ligatures w14:val="none"/>
        </w:rPr>
        <w:t xml:space="preserve"> </w:t>
      </w:r>
      <w:proofErr w:type="spellStart"/>
      <w:r w:rsidRPr="003D143E">
        <w:rPr>
          <w:rFonts w:ascii="Roboto" w:eastAsia="Times New Roman" w:hAnsi="Roboto" w:cs="Calibri"/>
          <w:i/>
          <w:iCs/>
          <w:color w:val="212121"/>
          <w:kern w:val="0"/>
          <w:sz w:val="22"/>
          <w:szCs w:val="22"/>
          <w:lang w:val="lt-LT" w:eastAsia="en-GB"/>
          <w14:ligatures w14:val="none"/>
        </w:rPr>
        <w:t>Asset</w:t>
      </w:r>
      <w:proofErr w:type="spellEnd"/>
      <w:r w:rsidRPr="003D143E">
        <w:rPr>
          <w:rFonts w:ascii="Roboto" w:eastAsia="Times New Roman" w:hAnsi="Roboto" w:cs="Calibri"/>
          <w:i/>
          <w:iCs/>
          <w:color w:val="212121"/>
          <w:kern w:val="0"/>
          <w:sz w:val="22"/>
          <w:szCs w:val="22"/>
          <w:lang w:val="lt-LT" w:eastAsia="en-GB"/>
          <w14:ligatures w14:val="none"/>
        </w:rPr>
        <w:t xml:space="preserve"> </w:t>
      </w:r>
      <w:proofErr w:type="spellStart"/>
      <w:r w:rsidRPr="003D143E">
        <w:rPr>
          <w:rFonts w:ascii="Roboto" w:eastAsia="Times New Roman" w:hAnsi="Roboto" w:cs="Calibri"/>
          <w:i/>
          <w:iCs/>
          <w:color w:val="212121"/>
          <w:kern w:val="0"/>
          <w:sz w:val="22"/>
          <w:szCs w:val="22"/>
          <w:lang w:val="lt-LT" w:eastAsia="en-GB"/>
          <w14:ligatures w14:val="none"/>
        </w:rPr>
        <w:t>Management</w:t>
      </w:r>
      <w:proofErr w:type="spellEnd"/>
      <w:r w:rsidRPr="003D143E">
        <w:rPr>
          <w:rFonts w:ascii="Roboto" w:eastAsia="Times New Roman" w:hAnsi="Roboto" w:cs="Calibri"/>
          <w:i/>
          <w:iCs/>
          <w:color w:val="212121"/>
          <w:kern w:val="0"/>
          <w:sz w:val="22"/>
          <w:szCs w:val="22"/>
          <w:lang w:val="lt-LT" w:eastAsia="en-GB"/>
          <w14:ligatures w14:val="none"/>
        </w:rPr>
        <w:t>“ valdo septynis nekilnojamojo turto fondus, veikiančius Lietuvoje, Latvijoje, Estijoje, Ispanijoje ir Suomijoje bei Europos įmonių obligacijų fondą „</w:t>
      </w:r>
      <w:proofErr w:type="spellStart"/>
      <w:r w:rsidRPr="003D143E">
        <w:rPr>
          <w:rFonts w:ascii="Roboto" w:eastAsia="Times New Roman" w:hAnsi="Roboto" w:cs="Calibri"/>
          <w:i/>
          <w:iCs/>
          <w:color w:val="212121"/>
          <w:kern w:val="0"/>
          <w:sz w:val="22"/>
          <w:szCs w:val="22"/>
          <w:lang w:val="lt-LT" w:eastAsia="en-GB"/>
          <w14:ligatures w14:val="none"/>
        </w:rPr>
        <w:t>Evernord</w:t>
      </w:r>
      <w:proofErr w:type="spellEnd"/>
      <w:r w:rsidRPr="003D143E">
        <w:rPr>
          <w:rFonts w:ascii="Roboto" w:eastAsia="Times New Roman" w:hAnsi="Roboto" w:cs="Calibri"/>
          <w:i/>
          <w:iCs/>
          <w:color w:val="212121"/>
          <w:kern w:val="0"/>
          <w:sz w:val="22"/>
          <w:szCs w:val="22"/>
          <w:lang w:val="lt-LT" w:eastAsia="en-GB"/>
          <w14:ligatures w14:val="none"/>
        </w:rPr>
        <w:t xml:space="preserve"> </w:t>
      </w:r>
      <w:proofErr w:type="spellStart"/>
      <w:r w:rsidRPr="003D143E">
        <w:rPr>
          <w:rFonts w:ascii="Roboto" w:eastAsia="Times New Roman" w:hAnsi="Roboto" w:cs="Calibri"/>
          <w:i/>
          <w:iCs/>
          <w:color w:val="212121"/>
          <w:kern w:val="0"/>
          <w:sz w:val="22"/>
          <w:szCs w:val="22"/>
          <w:lang w:val="lt-LT" w:eastAsia="en-GB"/>
          <w14:ligatures w14:val="none"/>
        </w:rPr>
        <w:t>Bond</w:t>
      </w:r>
      <w:proofErr w:type="spellEnd"/>
      <w:r w:rsidRPr="003D143E">
        <w:rPr>
          <w:rFonts w:ascii="Roboto" w:eastAsia="Times New Roman" w:hAnsi="Roboto" w:cs="Calibri"/>
          <w:i/>
          <w:iCs/>
          <w:color w:val="212121"/>
          <w:kern w:val="0"/>
          <w:sz w:val="22"/>
          <w:szCs w:val="22"/>
          <w:lang w:val="lt-LT" w:eastAsia="en-GB"/>
          <w14:ligatures w14:val="none"/>
        </w:rPr>
        <w:t xml:space="preserve"> </w:t>
      </w:r>
      <w:proofErr w:type="spellStart"/>
      <w:r w:rsidRPr="003D143E">
        <w:rPr>
          <w:rFonts w:ascii="Roboto" w:eastAsia="Times New Roman" w:hAnsi="Roboto" w:cs="Calibri"/>
          <w:i/>
          <w:iCs/>
          <w:color w:val="212121"/>
          <w:kern w:val="0"/>
          <w:sz w:val="22"/>
          <w:szCs w:val="22"/>
          <w:lang w:val="lt-LT" w:eastAsia="en-GB"/>
          <w14:ligatures w14:val="none"/>
        </w:rPr>
        <w:t>Fund</w:t>
      </w:r>
      <w:proofErr w:type="spellEnd"/>
      <w:r w:rsidRPr="003D143E">
        <w:rPr>
          <w:rFonts w:ascii="Roboto" w:eastAsia="Times New Roman" w:hAnsi="Roboto" w:cs="Calibri"/>
          <w:i/>
          <w:iCs/>
          <w:color w:val="212121"/>
          <w:kern w:val="0"/>
          <w:sz w:val="22"/>
          <w:szCs w:val="22"/>
          <w:lang w:val="lt-LT" w:eastAsia="en-GB"/>
          <w14:ligatures w14:val="none"/>
        </w:rPr>
        <w:t>“. Licenciją valdyti informuotiesiems investuotojams skirtus kolektyvinio investavimo subjektus Lietuvos bankas bendrovei suteikė 2017-aisiais.</w:t>
      </w:r>
      <w:r w:rsidRPr="003D143E">
        <w:rPr>
          <w:rFonts w:ascii="Roboto" w:eastAsia="Times New Roman" w:hAnsi="Roboto" w:cs="Times New Roman"/>
          <w:color w:val="212121"/>
          <w:kern w:val="0"/>
          <w:sz w:val="22"/>
          <w:szCs w:val="22"/>
          <w:lang w:val="lt-LT" w:eastAsia="en-GB"/>
          <w14:ligatures w14:val="none"/>
        </w:rPr>
        <w:t xml:space="preserve"> </w:t>
      </w:r>
    </w:p>
    <w:p w14:paraId="130ECA0C" w14:textId="77777777" w:rsidR="00E24A3D" w:rsidRPr="003D143E" w:rsidRDefault="00E24A3D" w:rsidP="00F67BAD">
      <w:pPr>
        <w:jc w:val="both"/>
        <w:rPr>
          <w:rFonts w:ascii="Roboto" w:hAnsi="Roboto"/>
          <w:sz w:val="22"/>
          <w:szCs w:val="22"/>
          <w:lang w:val="lt-LT"/>
        </w:rPr>
      </w:pPr>
    </w:p>
    <w:p w14:paraId="424DF130" w14:textId="77777777" w:rsidR="00DB46B4" w:rsidRPr="00DB46B4" w:rsidRDefault="00DB46B4" w:rsidP="00F67BAD">
      <w:pPr>
        <w:jc w:val="both"/>
        <w:rPr>
          <w:rFonts w:ascii="Roboto" w:hAnsi="Roboto"/>
          <w:sz w:val="22"/>
          <w:szCs w:val="22"/>
          <w:lang w:val="lt-LT"/>
        </w:rPr>
      </w:pPr>
    </w:p>
    <w:sectPr w:rsidR="00DB46B4" w:rsidRPr="00DB46B4">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67665C" w14:textId="77777777" w:rsidR="008C0F4C" w:rsidRDefault="008C0F4C" w:rsidP="00E24A3D">
      <w:pPr>
        <w:spacing w:after="0" w:line="240" w:lineRule="auto"/>
      </w:pPr>
      <w:r>
        <w:separator/>
      </w:r>
    </w:p>
  </w:endnote>
  <w:endnote w:type="continuationSeparator" w:id="0">
    <w:p w14:paraId="345CAC94" w14:textId="77777777" w:rsidR="008C0F4C" w:rsidRDefault="008C0F4C" w:rsidP="00E24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F16B12" w14:textId="77777777" w:rsidR="008C0F4C" w:rsidRDefault="008C0F4C" w:rsidP="00E24A3D">
      <w:pPr>
        <w:spacing w:after="0" w:line="240" w:lineRule="auto"/>
      </w:pPr>
      <w:r>
        <w:separator/>
      </w:r>
    </w:p>
  </w:footnote>
  <w:footnote w:type="continuationSeparator" w:id="0">
    <w:p w14:paraId="39D4CC30" w14:textId="77777777" w:rsidR="008C0F4C" w:rsidRDefault="008C0F4C" w:rsidP="00E24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C50453" w14:textId="2ACE2272" w:rsidR="00E24A3D" w:rsidRDefault="00E24A3D">
    <w:pPr>
      <w:pStyle w:val="Header"/>
    </w:pPr>
    <w:r>
      <w:rPr>
        <w:noProof/>
        <w:color w:val="2B579A"/>
        <w:shd w:val="clear" w:color="auto" w:fill="E6E6E6"/>
      </w:rPr>
      <w:drawing>
        <wp:anchor distT="0" distB="0" distL="114300" distR="114300" simplePos="0" relativeHeight="251659264" behindDoc="0" locked="0" layoutInCell="1" hidden="0" allowOverlap="1" wp14:anchorId="410C4954" wp14:editId="615C6691">
          <wp:simplePos x="0" y="0"/>
          <wp:positionH relativeFrom="margin">
            <wp:posOffset>5077838</wp:posOffset>
          </wp:positionH>
          <wp:positionV relativeFrom="paragraph">
            <wp:posOffset>-243867</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09"/>
    <w:rsid w:val="000700E9"/>
    <w:rsid w:val="001B3209"/>
    <w:rsid w:val="003D143E"/>
    <w:rsid w:val="008C0F4C"/>
    <w:rsid w:val="00BD6BC2"/>
    <w:rsid w:val="00DB46B4"/>
    <w:rsid w:val="00DD7805"/>
    <w:rsid w:val="00E24A3D"/>
    <w:rsid w:val="00EE60BD"/>
    <w:rsid w:val="00F67BAD"/>
    <w:rsid w:val="00FE7273"/>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C91A315"/>
  <w15:chartTrackingRefBased/>
  <w15:docId w15:val="{8B89217B-3F1B-234F-B355-4E642E1DE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3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3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32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32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32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32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32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32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32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2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32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32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32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32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32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32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32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3209"/>
    <w:rPr>
      <w:rFonts w:eastAsiaTheme="majorEastAsia" w:cstheme="majorBidi"/>
      <w:color w:val="272727" w:themeColor="text1" w:themeTint="D8"/>
    </w:rPr>
  </w:style>
  <w:style w:type="paragraph" w:styleId="Title">
    <w:name w:val="Title"/>
    <w:basedOn w:val="Normal"/>
    <w:next w:val="Normal"/>
    <w:link w:val="TitleChar"/>
    <w:uiPriority w:val="10"/>
    <w:qFormat/>
    <w:rsid w:val="001B32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32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32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32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3209"/>
    <w:pPr>
      <w:spacing w:before="160"/>
      <w:jc w:val="center"/>
    </w:pPr>
    <w:rPr>
      <w:i/>
      <w:iCs/>
      <w:color w:val="404040" w:themeColor="text1" w:themeTint="BF"/>
    </w:rPr>
  </w:style>
  <w:style w:type="character" w:customStyle="1" w:styleId="QuoteChar">
    <w:name w:val="Quote Char"/>
    <w:basedOn w:val="DefaultParagraphFont"/>
    <w:link w:val="Quote"/>
    <w:uiPriority w:val="29"/>
    <w:rsid w:val="001B3209"/>
    <w:rPr>
      <w:i/>
      <w:iCs/>
      <w:color w:val="404040" w:themeColor="text1" w:themeTint="BF"/>
    </w:rPr>
  </w:style>
  <w:style w:type="paragraph" w:styleId="ListParagraph">
    <w:name w:val="List Paragraph"/>
    <w:basedOn w:val="Normal"/>
    <w:uiPriority w:val="34"/>
    <w:qFormat/>
    <w:rsid w:val="001B3209"/>
    <w:pPr>
      <w:ind w:left="720"/>
      <w:contextualSpacing/>
    </w:pPr>
  </w:style>
  <w:style w:type="character" w:styleId="IntenseEmphasis">
    <w:name w:val="Intense Emphasis"/>
    <w:basedOn w:val="DefaultParagraphFont"/>
    <w:uiPriority w:val="21"/>
    <w:qFormat/>
    <w:rsid w:val="001B3209"/>
    <w:rPr>
      <w:i/>
      <w:iCs/>
      <w:color w:val="0F4761" w:themeColor="accent1" w:themeShade="BF"/>
    </w:rPr>
  </w:style>
  <w:style w:type="paragraph" w:styleId="IntenseQuote">
    <w:name w:val="Intense Quote"/>
    <w:basedOn w:val="Normal"/>
    <w:next w:val="Normal"/>
    <w:link w:val="IntenseQuoteChar"/>
    <w:uiPriority w:val="30"/>
    <w:qFormat/>
    <w:rsid w:val="001B3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3209"/>
    <w:rPr>
      <w:i/>
      <w:iCs/>
      <w:color w:val="0F4761" w:themeColor="accent1" w:themeShade="BF"/>
    </w:rPr>
  </w:style>
  <w:style w:type="character" w:styleId="IntenseReference">
    <w:name w:val="Intense Reference"/>
    <w:basedOn w:val="DefaultParagraphFont"/>
    <w:uiPriority w:val="32"/>
    <w:qFormat/>
    <w:rsid w:val="001B3209"/>
    <w:rPr>
      <w:b/>
      <w:bCs/>
      <w:smallCaps/>
      <w:color w:val="0F4761" w:themeColor="accent1" w:themeShade="BF"/>
      <w:spacing w:val="5"/>
    </w:rPr>
  </w:style>
  <w:style w:type="paragraph" w:customStyle="1" w:styleId="xmsonormal">
    <w:name w:val="x_msonormal"/>
    <w:basedOn w:val="Normal"/>
    <w:rsid w:val="001B3209"/>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DefaultParagraphFont"/>
    <w:rsid w:val="001B3209"/>
  </w:style>
  <w:style w:type="character" w:styleId="Hyperlink">
    <w:name w:val="Hyperlink"/>
    <w:basedOn w:val="DefaultParagraphFont"/>
    <w:uiPriority w:val="99"/>
    <w:semiHidden/>
    <w:unhideWhenUsed/>
    <w:rsid w:val="001B3209"/>
    <w:rPr>
      <w:color w:val="0000FF"/>
      <w:u w:val="single"/>
    </w:rPr>
  </w:style>
  <w:style w:type="paragraph" w:styleId="Header">
    <w:name w:val="header"/>
    <w:basedOn w:val="Normal"/>
    <w:link w:val="HeaderChar"/>
    <w:uiPriority w:val="99"/>
    <w:unhideWhenUsed/>
    <w:rsid w:val="00E24A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A3D"/>
  </w:style>
  <w:style w:type="paragraph" w:styleId="Footer">
    <w:name w:val="footer"/>
    <w:basedOn w:val="Normal"/>
    <w:link w:val="FooterChar"/>
    <w:uiPriority w:val="99"/>
    <w:unhideWhenUsed/>
    <w:rsid w:val="00E24A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304</Words>
  <Characters>2108</Characters>
  <Application>Microsoft Office Word</Application>
  <DocSecurity>0</DocSecurity>
  <Lines>34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cp:revision>
  <dcterms:created xsi:type="dcterms:W3CDTF">2026-07-13T10:40:00Z</dcterms:created>
  <dcterms:modified xsi:type="dcterms:W3CDTF">2026-07-16T06:22:00Z</dcterms:modified>
  <cp:category/>
</cp:coreProperties>
</file>