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18660" w14:textId="77777777" w:rsidR="00F2131D" w:rsidRPr="00F855BD" w:rsidRDefault="005668D0" w:rsidP="00C96B95">
      <w:pPr>
        <w:pStyle w:val="Body"/>
        <w:rPr>
          <w:rFonts w:ascii="Open Sans" w:hAnsi="Open Sans" w:cs="Open Sans"/>
          <w:sz w:val="20"/>
          <w:szCs w:val="20"/>
          <w:lang w:val="lt-LT"/>
        </w:rPr>
      </w:pPr>
      <w:r w:rsidRPr="005668D0">
        <w:rPr>
          <w:rFonts w:ascii="Open Sans" w:hAnsi="Open Sans" w:cs="Open Sans"/>
          <w:noProof/>
          <w:lang w:val="lt-LT"/>
        </w:rPr>
        <w:drawing>
          <wp:anchor distT="152400" distB="152400" distL="152400" distR="152400" simplePos="0" relativeHeight="251656192" behindDoc="0" locked="0" layoutInCell="1" allowOverlap="1" wp14:anchorId="37FB4F2C" wp14:editId="3F192520">
            <wp:simplePos x="0" y="0"/>
            <wp:positionH relativeFrom="margin">
              <wp:posOffset>5059045</wp:posOffset>
            </wp:positionH>
            <wp:positionV relativeFrom="page">
              <wp:posOffset>865505</wp:posOffset>
            </wp:positionV>
            <wp:extent cx="1236980" cy="748030"/>
            <wp:effectExtent l="0" t="0" r="0" b="0"/>
            <wp:wrapThrough wrapText="bothSides">
              <wp:wrapPolygon edited="0">
                <wp:start x="0" y="0"/>
                <wp:lineTo x="0" y="21270"/>
                <wp:lineTo x="2218" y="21270"/>
                <wp:lineTo x="2439" y="21270"/>
                <wp:lineTo x="5322" y="17603"/>
                <wp:lineTo x="21290" y="13935"/>
                <wp:lineTo x="21290" y="6234"/>
                <wp:lineTo x="11975" y="5501"/>
                <wp:lineTo x="2218" y="0"/>
                <wp:lineTo x="0" y="0"/>
              </wp:wrapPolygon>
            </wp:wrapThrough>
            <wp:docPr id="5" name="Paveikslėlis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6980" cy="7480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68D0">
        <w:rPr>
          <w:rFonts w:ascii="Open Sans" w:hAnsi="Open Sans" w:cs="Open Sans"/>
          <w:noProof/>
          <w:lang w:val="lt-LT"/>
        </w:rPr>
        <w:drawing>
          <wp:anchor distT="152400" distB="152400" distL="152400" distR="152400" simplePos="0" relativeHeight="251657216" behindDoc="0" locked="0" layoutInCell="1" allowOverlap="1" wp14:anchorId="42B203CF" wp14:editId="4248E51B">
            <wp:simplePos x="0" y="0"/>
            <wp:positionH relativeFrom="margin">
              <wp:posOffset>-94615</wp:posOffset>
            </wp:positionH>
            <wp:positionV relativeFrom="page">
              <wp:posOffset>466090</wp:posOffset>
            </wp:positionV>
            <wp:extent cx="88265" cy="88265"/>
            <wp:effectExtent l="0" t="0" r="0" b="0"/>
            <wp:wrapThrough wrapText="bothSides">
              <wp:wrapPolygon edited="0">
                <wp:start x="0" y="0"/>
                <wp:lineTo x="0" y="18647"/>
                <wp:lineTo x="18647" y="18647"/>
                <wp:lineTo x="18647" y="0"/>
                <wp:lineTo x="0" y="0"/>
              </wp:wrapPolygon>
            </wp:wrapThrough>
            <wp:docPr id="4" name="Paveikslėlis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265" cy="88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BD11AE" w14:textId="77777777" w:rsidR="00F2131D" w:rsidRPr="00F855BD" w:rsidRDefault="00F2131D" w:rsidP="00C96B95">
      <w:pPr>
        <w:pStyle w:val="Body"/>
        <w:rPr>
          <w:rFonts w:ascii="Open Sans" w:hAnsi="Open Sans" w:cs="Open Sans"/>
          <w:sz w:val="20"/>
          <w:szCs w:val="20"/>
          <w:lang w:val="lt-LT"/>
        </w:rPr>
      </w:pPr>
    </w:p>
    <w:p w14:paraId="0F5BFCFB" w14:textId="4183499C" w:rsidR="00F2131D" w:rsidRPr="00F855BD" w:rsidRDefault="00F2131D" w:rsidP="00C96B95">
      <w:pPr>
        <w:pStyle w:val="Body"/>
        <w:rPr>
          <w:rFonts w:ascii="Open Sans" w:hAnsi="Open Sans" w:cs="Open Sans"/>
          <w:sz w:val="20"/>
          <w:szCs w:val="20"/>
          <w:lang w:val="lt-LT"/>
        </w:rPr>
      </w:pPr>
    </w:p>
    <w:p w14:paraId="5704E892" w14:textId="77777777" w:rsidR="00F2131D" w:rsidRPr="00F855BD" w:rsidRDefault="00F2131D" w:rsidP="00C96B95">
      <w:pPr>
        <w:pStyle w:val="Body"/>
        <w:rPr>
          <w:rFonts w:ascii="Open Sans" w:hAnsi="Open Sans" w:cs="Open Sans"/>
          <w:sz w:val="20"/>
          <w:szCs w:val="20"/>
          <w:lang w:val="lt-LT"/>
        </w:rPr>
      </w:pPr>
    </w:p>
    <w:p w14:paraId="725B1C80" w14:textId="77777777" w:rsidR="00F2131D" w:rsidRPr="00F855BD" w:rsidRDefault="00F2131D" w:rsidP="00C96B95">
      <w:pPr>
        <w:pStyle w:val="Body"/>
        <w:rPr>
          <w:rFonts w:ascii="Open Sans" w:hAnsi="Open Sans" w:cs="Open Sans"/>
          <w:sz w:val="20"/>
          <w:szCs w:val="20"/>
          <w:lang w:val="lt-LT"/>
        </w:rPr>
      </w:pPr>
    </w:p>
    <w:p w14:paraId="2C61572F" w14:textId="77777777" w:rsidR="00F2131D" w:rsidRPr="005D6B7E" w:rsidRDefault="00F2131D" w:rsidP="00C96B95">
      <w:pPr>
        <w:pStyle w:val="Body"/>
        <w:rPr>
          <w:rFonts w:ascii="Open Sans" w:hAnsi="Open Sans" w:cs="Open Sans"/>
          <w:sz w:val="20"/>
          <w:szCs w:val="20"/>
          <w:lang w:val="lt-LT"/>
        </w:rPr>
      </w:pPr>
    </w:p>
    <w:p w14:paraId="2D5A6324" w14:textId="77777777" w:rsidR="00F2131D" w:rsidRPr="00D80953" w:rsidRDefault="00B36CC2" w:rsidP="00B36CC2">
      <w:pPr>
        <w:pStyle w:val="Body"/>
        <w:rPr>
          <w:rFonts w:ascii="Open Sans" w:hAnsi="Open Sans" w:cs="Open Sans"/>
          <w:color w:val="FF0000"/>
          <w:sz w:val="20"/>
          <w:szCs w:val="20"/>
          <w:lang w:val="lt-LT"/>
        </w:rPr>
      </w:pPr>
      <w:r w:rsidRPr="00F855BD">
        <w:rPr>
          <w:rFonts w:ascii="Open Sans" w:hAnsi="Open Sans" w:cs="Open Sans"/>
          <w:color w:val="FF0000"/>
          <w:sz w:val="20"/>
          <w:szCs w:val="20"/>
          <w:lang w:val="lt-LT"/>
        </w:rPr>
        <w:t xml:space="preserve">         </w:t>
      </w:r>
      <w:r w:rsidR="00A206B3" w:rsidRPr="00D80953">
        <w:rPr>
          <w:rFonts w:ascii="Open Sans" w:hAnsi="Open Sans" w:cs="Open Sans"/>
          <w:color w:val="FF0000"/>
          <w:sz w:val="20"/>
          <w:szCs w:val="20"/>
          <w:lang w:val="lt-LT"/>
        </w:rPr>
        <w:t>Pranešimas žiniasklaidai</w:t>
      </w:r>
    </w:p>
    <w:p w14:paraId="7F9A3756" w14:textId="1C1D5E55" w:rsidR="00A206B3" w:rsidRDefault="00B36CC2" w:rsidP="00B36CC2">
      <w:pPr>
        <w:pStyle w:val="Body"/>
        <w:rPr>
          <w:rFonts w:ascii="Open Sans" w:hAnsi="Open Sans" w:cs="Open Sans"/>
          <w:color w:val="FF0000"/>
          <w:sz w:val="20"/>
          <w:szCs w:val="20"/>
          <w:lang w:val="lt-LT"/>
        </w:rPr>
      </w:pPr>
      <w:r w:rsidRPr="00D80953">
        <w:rPr>
          <w:rFonts w:ascii="Open Sans" w:hAnsi="Open Sans" w:cs="Open Sans"/>
          <w:color w:val="FF0000"/>
          <w:sz w:val="20"/>
          <w:szCs w:val="20"/>
          <w:lang w:val="lt-LT"/>
        </w:rPr>
        <w:t xml:space="preserve">         </w:t>
      </w:r>
      <w:r w:rsidR="003A34D4" w:rsidRPr="00D80953">
        <w:rPr>
          <w:rFonts w:ascii="Open Sans" w:hAnsi="Open Sans" w:cs="Open Sans"/>
          <w:color w:val="FF0000"/>
          <w:sz w:val="20"/>
          <w:szCs w:val="20"/>
          <w:lang w:val="lt-LT"/>
        </w:rPr>
        <w:t>202</w:t>
      </w:r>
      <w:r w:rsidR="001365C9">
        <w:rPr>
          <w:rFonts w:ascii="Open Sans" w:hAnsi="Open Sans" w:cs="Open Sans"/>
          <w:color w:val="FF0000"/>
          <w:sz w:val="20"/>
          <w:szCs w:val="20"/>
          <w:lang w:val="lt-LT"/>
        </w:rPr>
        <w:t>6</w:t>
      </w:r>
      <w:r w:rsidR="003A34D4" w:rsidRPr="00D80953">
        <w:rPr>
          <w:rFonts w:ascii="Open Sans" w:hAnsi="Open Sans" w:cs="Open Sans"/>
          <w:color w:val="FF0000"/>
          <w:sz w:val="20"/>
          <w:szCs w:val="20"/>
          <w:lang w:val="lt-LT"/>
        </w:rPr>
        <w:t xml:space="preserve"> </w:t>
      </w:r>
      <w:r w:rsidR="001365C9">
        <w:rPr>
          <w:rFonts w:ascii="Open Sans" w:hAnsi="Open Sans" w:cs="Open Sans"/>
          <w:color w:val="FF0000"/>
          <w:sz w:val="20"/>
          <w:szCs w:val="20"/>
          <w:lang w:val="lt-LT"/>
        </w:rPr>
        <w:t>0</w:t>
      </w:r>
      <w:r w:rsidR="002F6FC1">
        <w:rPr>
          <w:rFonts w:ascii="Open Sans" w:hAnsi="Open Sans" w:cs="Open Sans"/>
          <w:color w:val="FF0000"/>
          <w:sz w:val="20"/>
          <w:szCs w:val="20"/>
          <w:lang w:val="lt-LT"/>
        </w:rPr>
        <w:t>7</w:t>
      </w:r>
      <w:r w:rsidR="005668D0" w:rsidRPr="00D80953">
        <w:rPr>
          <w:rFonts w:ascii="Open Sans" w:hAnsi="Open Sans" w:cs="Open Sans"/>
          <w:color w:val="FF0000"/>
          <w:sz w:val="20"/>
          <w:szCs w:val="20"/>
          <w:lang w:val="lt-LT"/>
        </w:rPr>
        <w:t xml:space="preserve"> </w:t>
      </w:r>
      <w:r w:rsidR="00A45DE7">
        <w:rPr>
          <w:rFonts w:ascii="Open Sans" w:hAnsi="Open Sans" w:cs="Open Sans"/>
          <w:color w:val="FF0000"/>
          <w:sz w:val="20"/>
          <w:szCs w:val="20"/>
          <w:lang w:val="lt-LT"/>
        </w:rPr>
        <w:t>24</w:t>
      </w:r>
    </w:p>
    <w:p w14:paraId="5A49E796" w14:textId="77777777" w:rsidR="00350393" w:rsidRPr="00260308" w:rsidRDefault="00350393" w:rsidP="00B36CC2">
      <w:pPr>
        <w:pStyle w:val="Body"/>
        <w:rPr>
          <w:rFonts w:ascii="Open Sans" w:hAnsi="Open Sans" w:cs="Open Sans"/>
          <w:color w:val="FF0000"/>
          <w:sz w:val="20"/>
          <w:szCs w:val="20"/>
          <w:lang w:val="lt-LT"/>
        </w:rPr>
      </w:pPr>
    </w:p>
    <w:p w14:paraId="1EC6EA5F" w14:textId="757B804B" w:rsidR="00CF6572" w:rsidRPr="00654BFA" w:rsidRDefault="00C86288" w:rsidP="00654BFA">
      <w:pPr>
        <w:pStyle w:val="Body"/>
        <w:rPr>
          <w:rFonts w:ascii="Open Sans" w:hAnsi="Open Sans" w:cs="Open Sans"/>
          <w:sz w:val="20"/>
          <w:szCs w:val="20"/>
          <w:lang w:val="lt-LT"/>
        </w:rPr>
      </w:pPr>
      <w:r w:rsidRPr="00F855BD">
        <w:rPr>
          <w:rFonts w:ascii="Open Sans" w:hAnsi="Open Sans" w:cs="Open Sans"/>
          <w:sz w:val="20"/>
          <w:szCs w:val="20"/>
          <w:lang w:val="lt-LT"/>
        </w:rPr>
        <w:tab/>
      </w:r>
    </w:p>
    <w:p w14:paraId="6F119A45" w14:textId="77777777" w:rsidR="00A45DE7" w:rsidRDefault="00DE183D" w:rsidP="00A45DE7">
      <w:pPr>
        <w:pStyle w:val="Body"/>
        <w:spacing w:after="40"/>
        <w:ind w:left="567"/>
        <w:rPr>
          <w:rFonts w:ascii="Open Sans" w:hAnsi="Open Sans" w:cs="Open Sans"/>
          <w:b/>
          <w:color w:val="3B3838" w:themeColor="background2" w:themeShade="40"/>
          <w:sz w:val="26"/>
          <w:szCs w:val="26"/>
          <w:lang w:val="lt-LT"/>
        </w:rPr>
      </w:pPr>
      <w:r>
        <w:rPr>
          <w:rFonts w:ascii="Open Sans" w:hAnsi="Open Sans" w:cs="Open Sans"/>
          <w:b/>
          <w:color w:val="3B3838" w:themeColor="background2" w:themeShade="40"/>
          <w:sz w:val="26"/>
          <w:szCs w:val="26"/>
          <w:lang w:val="lt-LT"/>
        </w:rPr>
        <w:t xml:space="preserve">KIC </w:t>
      </w:r>
      <w:r w:rsidR="002F6FC1" w:rsidRPr="002F6FC1">
        <w:rPr>
          <w:rFonts w:ascii="Open Sans" w:hAnsi="Open Sans" w:cs="Open Sans"/>
          <w:b/>
          <w:color w:val="3B3838" w:themeColor="background2" w:themeShade="40"/>
          <w:sz w:val="26"/>
          <w:szCs w:val="26"/>
          <w:lang w:val="lt-LT"/>
        </w:rPr>
        <w:t xml:space="preserve">prevencinės priežiūros grupė </w:t>
      </w:r>
      <w:r>
        <w:rPr>
          <w:rFonts w:ascii="Open Sans" w:hAnsi="Open Sans" w:cs="Open Sans"/>
          <w:b/>
          <w:color w:val="3B3838" w:themeColor="background2" w:themeShade="40"/>
          <w:sz w:val="26"/>
          <w:szCs w:val="26"/>
          <w:lang w:val="lt-LT"/>
        </w:rPr>
        <w:t>„</w:t>
      </w:r>
      <w:r w:rsidR="002F6FC1" w:rsidRPr="002F6FC1">
        <w:rPr>
          <w:rFonts w:ascii="Open Sans" w:hAnsi="Open Sans" w:cs="Open Sans"/>
          <w:b/>
          <w:color w:val="3B3838" w:themeColor="background2" w:themeShade="40"/>
          <w:sz w:val="26"/>
          <w:szCs w:val="26"/>
          <w:lang w:val="lt-LT"/>
        </w:rPr>
        <w:t xml:space="preserve">FIXUS </w:t>
      </w:r>
      <w:proofErr w:type="spellStart"/>
      <w:r w:rsidR="002F6FC1" w:rsidRPr="002F6FC1">
        <w:rPr>
          <w:rFonts w:ascii="Open Sans" w:hAnsi="Open Sans" w:cs="Open Sans"/>
          <w:b/>
          <w:color w:val="3B3838" w:themeColor="background2" w:themeShade="40"/>
          <w:sz w:val="26"/>
          <w:szCs w:val="26"/>
          <w:lang w:val="lt-LT"/>
        </w:rPr>
        <w:t>Mobilis</w:t>
      </w:r>
      <w:proofErr w:type="spellEnd"/>
      <w:r>
        <w:rPr>
          <w:rFonts w:ascii="Open Sans" w:hAnsi="Open Sans" w:cs="Open Sans"/>
          <w:b/>
          <w:color w:val="3B3838" w:themeColor="background2" w:themeShade="40"/>
          <w:sz w:val="26"/>
          <w:szCs w:val="26"/>
          <w:lang w:val="lt-LT"/>
        </w:rPr>
        <w:t>“</w:t>
      </w:r>
      <w:r w:rsidR="00A45DE7">
        <w:rPr>
          <w:rFonts w:ascii="Open Sans" w:hAnsi="Open Sans" w:cs="Open Sans"/>
          <w:b/>
          <w:color w:val="3B3838" w:themeColor="background2" w:themeShade="40"/>
          <w:sz w:val="26"/>
          <w:szCs w:val="26"/>
          <w:lang w:val="lt-LT"/>
        </w:rPr>
        <w:t xml:space="preserve"> </w:t>
      </w:r>
      <w:r w:rsidR="000B6B76">
        <w:rPr>
          <w:rFonts w:ascii="Open Sans" w:hAnsi="Open Sans" w:cs="Open Sans"/>
          <w:b/>
          <w:color w:val="3B3838" w:themeColor="background2" w:themeShade="40"/>
          <w:sz w:val="26"/>
          <w:szCs w:val="26"/>
          <w:lang w:val="lt-LT"/>
        </w:rPr>
        <w:t xml:space="preserve">primena – </w:t>
      </w:r>
    </w:p>
    <w:p w14:paraId="0E541A30" w14:textId="20260EC7" w:rsidR="00DE183D" w:rsidRDefault="000B6B76" w:rsidP="00A45DE7">
      <w:pPr>
        <w:pStyle w:val="Body"/>
        <w:spacing w:after="40"/>
        <w:ind w:left="567"/>
        <w:rPr>
          <w:rFonts w:ascii="Open Sans" w:hAnsi="Open Sans" w:cs="Open Sans"/>
          <w:b/>
          <w:color w:val="3B3838" w:themeColor="background2" w:themeShade="40"/>
          <w:sz w:val="26"/>
          <w:szCs w:val="26"/>
          <w:lang w:val="lt-LT"/>
        </w:rPr>
      </w:pPr>
      <w:r>
        <w:rPr>
          <w:rFonts w:ascii="Open Sans" w:hAnsi="Open Sans" w:cs="Open Sans"/>
          <w:b/>
          <w:color w:val="3B3838" w:themeColor="background2" w:themeShade="40"/>
          <w:sz w:val="26"/>
          <w:szCs w:val="26"/>
          <w:lang w:val="lt-LT"/>
        </w:rPr>
        <w:t xml:space="preserve">kultūros paveldu reikia pasirūpinti laiku </w:t>
      </w:r>
    </w:p>
    <w:p w14:paraId="4B38C682" w14:textId="77777777" w:rsidR="002F6FC1" w:rsidRDefault="002F6FC1" w:rsidP="002F6FC1">
      <w:pPr>
        <w:pStyle w:val="Default"/>
        <w:spacing w:before="0"/>
        <w:rPr>
          <w:rFonts w:ascii="Open Sans" w:hAnsi="Open Sans" w:cs="Open Sans"/>
          <w:color w:val="FF0000"/>
          <w:sz w:val="20"/>
          <w:szCs w:val="20"/>
          <w:shd w:val="clear" w:color="auto" w:fill="FFFFFF"/>
          <w:lang w:val="lt-LT"/>
        </w:rPr>
      </w:pPr>
    </w:p>
    <w:p w14:paraId="782A7DF4" w14:textId="353DECB9" w:rsidR="002F6FC1" w:rsidRDefault="002F6FC1" w:rsidP="008A0841">
      <w:pPr>
        <w:pStyle w:val="Default"/>
        <w:spacing w:before="0"/>
        <w:ind w:left="567"/>
        <w:rPr>
          <w:rFonts w:ascii="Open Sans" w:hAnsi="Open Sans" w:cs="Open Sans"/>
          <w:color w:val="FF0000"/>
          <w:sz w:val="20"/>
          <w:szCs w:val="20"/>
          <w:shd w:val="clear" w:color="auto" w:fill="FFFFFF"/>
          <w:lang w:val="lt-LT"/>
        </w:rPr>
      </w:pPr>
      <w:r w:rsidRPr="002F6FC1">
        <w:rPr>
          <w:rFonts w:ascii="Open Sans" w:hAnsi="Open Sans" w:cs="Open Sans"/>
          <w:color w:val="FF0000"/>
          <w:sz w:val="20"/>
          <w:szCs w:val="20"/>
          <w:shd w:val="clear" w:color="auto" w:fill="FFFFFF"/>
          <w:lang w:val="lt-LT"/>
        </w:rPr>
        <w:t xml:space="preserve">2026–2028 metais Kultūros infrastruktūros centro </w:t>
      </w:r>
      <w:r w:rsidR="000B6B76">
        <w:rPr>
          <w:rFonts w:ascii="Open Sans" w:hAnsi="Open Sans" w:cs="Open Sans"/>
          <w:color w:val="FF0000"/>
          <w:sz w:val="20"/>
          <w:szCs w:val="20"/>
          <w:shd w:val="clear" w:color="auto" w:fill="FFFFFF"/>
          <w:lang w:val="lt-LT"/>
        </w:rPr>
        <w:t xml:space="preserve">(KIC) </w:t>
      </w:r>
      <w:r w:rsidRPr="002F6FC1">
        <w:rPr>
          <w:rFonts w:ascii="Open Sans" w:hAnsi="Open Sans" w:cs="Open Sans"/>
          <w:color w:val="FF0000"/>
          <w:sz w:val="20"/>
          <w:szCs w:val="20"/>
          <w:shd w:val="clear" w:color="auto" w:fill="FFFFFF"/>
          <w:lang w:val="lt-LT"/>
        </w:rPr>
        <w:t xml:space="preserve">prevencinės priežiūros grupė </w:t>
      </w:r>
      <w:r>
        <w:rPr>
          <w:rFonts w:ascii="Open Sans" w:hAnsi="Open Sans" w:cs="Open Sans"/>
          <w:color w:val="FF0000"/>
          <w:sz w:val="20"/>
          <w:szCs w:val="20"/>
          <w:shd w:val="clear" w:color="auto" w:fill="FFFFFF"/>
          <w:lang w:val="lt-LT"/>
        </w:rPr>
        <w:t>„</w:t>
      </w:r>
      <w:r w:rsidRPr="002F6FC1">
        <w:rPr>
          <w:rFonts w:ascii="Open Sans" w:hAnsi="Open Sans" w:cs="Open Sans"/>
          <w:color w:val="FF0000"/>
          <w:sz w:val="20"/>
          <w:szCs w:val="20"/>
          <w:shd w:val="clear" w:color="auto" w:fill="FFFFFF"/>
          <w:lang w:val="lt-LT"/>
        </w:rPr>
        <w:t xml:space="preserve">FIXUS </w:t>
      </w:r>
      <w:proofErr w:type="spellStart"/>
      <w:r w:rsidRPr="002F6FC1">
        <w:rPr>
          <w:rFonts w:ascii="Open Sans" w:hAnsi="Open Sans" w:cs="Open Sans"/>
          <w:color w:val="FF0000"/>
          <w:sz w:val="20"/>
          <w:szCs w:val="20"/>
          <w:shd w:val="clear" w:color="auto" w:fill="FFFFFF"/>
          <w:lang w:val="lt-LT"/>
        </w:rPr>
        <w:t>Mobilis</w:t>
      </w:r>
      <w:proofErr w:type="spellEnd"/>
      <w:r>
        <w:rPr>
          <w:rFonts w:ascii="Open Sans" w:hAnsi="Open Sans" w:cs="Open Sans"/>
          <w:color w:val="FF0000"/>
          <w:sz w:val="20"/>
          <w:szCs w:val="20"/>
          <w:shd w:val="clear" w:color="auto" w:fill="FFFFFF"/>
          <w:lang w:val="lt-LT"/>
        </w:rPr>
        <w:t>“</w:t>
      </w:r>
      <w:r w:rsidRPr="002F6FC1">
        <w:rPr>
          <w:rFonts w:ascii="Open Sans" w:hAnsi="Open Sans" w:cs="Open Sans"/>
          <w:color w:val="FF0000"/>
          <w:sz w:val="20"/>
          <w:szCs w:val="20"/>
          <w:shd w:val="clear" w:color="auto" w:fill="FFFFFF"/>
          <w:lang w:val="lt-LT"/>
        </w:rPr>
        <w:t xml:space="preserve"> tęs</w:t>
      </w:r>
      <w:r w:rsidR="000B6B76">
        <w:rPr>
          <w:rFonts w:ascii="Open Sans" w:hAnsi="Open Sans" w:cs="Open Sans"/>
          <w:color w:val="FF0000"/>
          <w:sz w:val="20"/>
          <w:szCs w:val="20"/>
          <w:shd w:val="clear" w:color="auto" w:fill="FFFFFF"/>
          <w:lang w:val="lt-LT"/>
        </w:rPr>
        <w:t>ia</w:t>
      </w:r>
      <w:r w:rsidRPr="002F6FC1">
        <w:rPr>
          <w:rFonts w:ascii="Open Sans" w:hAnsi="Open Sans" w:cs="Open Sans"/>
          <w:color w:val="FF0000"/>
          <w:sz w:val="20"/>
          <w:szCs w:val="20"/>
          <w:shd w:val="clear" w:color="auto" w:fill="FFFFFF"/>
          <w:lang w:val="lt-LT"/>
        </w:rPr>
        <w:t xml:space="preserve"> </w:t>
      </w:r>
      <w:r w:rsidR="000B6B76">
        <w:rPr>
          <w:rFonts w:ascii="Open Sans" w:hAnsi="Open Sans" w:cs="Open Sans"/>
          <w:color w:val="FF0000"/>
          <w:sz w:val="20"/>
          <w:szCs w:val="20"/>
          <w:shd w:val="clear" w:color="auto" w:fill="FFFFFF"/>
          <w:lang w:val="lt-LT"/>
        </w:rPr>
        <w:t>P</w:t>
      </w:r>
      <w:r w:rsidRPr="002F6FC1">
        <w:rPr>
          <w:rFonts w:ascii="Open Sans" w:hAnsi="Open Sans" w:cs="Open Sans"/>
          <w:color w:val="FF0000"/>
          <w:sz w:val="20"/>
          <w:szCs w:val="20"/>
          <w:shd w:val="clear" w:color="auto" w:fill="FFFFFF"/>
          <w:lang w:val="lt-LT"/>
        </w:rPr>
        <w:t>ažangos programos projektą „Apsaugok ir sutaupyk: paveldo prevencinė priežiūra“, kuriuo stiprin</w:t>
      </w:r>
      <w:r w:rsidR="000B6B76">
        <w:rPr>
          <w:rFonts w:ascii="Open Sans" w:hAnsi="Open Sans" w:cs="Open Sans"/>
          <w:color w:val="FF0000"/>
          <w:sz w:val="20"/>
          <w:szCs w:val="20"/>
          <w:shd w:val="clear" w:color="auto" w:fill="FFFFFF"/>
          <w:lang w:val="lt-LT"/>
        </w:rPr>
        <w:t>a</w:t>
      </w:r>
      <w:r w:rsidRPr="002F6FC1">
        <w:rPr>
          <w:rFonts w:ascii="Open Sans" w:hAnsi="Open Sans" w:cs="Open Sans"/>
          <w:color w:val="FF0000"/>
          <w:sz w:val="20"/>
          <w:szCs w:val="20"/>
          <w:shd w:val="clear" w:color="auto" w:fill="FFFFFF"/>
          <w:lang w:val="lt-LT"/>
        </w:rPr>
        <w:t xml:space="preserve"> kultūros paveldo prevencinės priežiūros sistemą Lietuvoje. Projektu siekiama didinti kultūros paveldo objektų valdytojų ir specialistų kompetencijas, skatinti</w:t>
      </w:r>
      <w:r>
        <w:rPr>
          <w:rFonts w:ascii="Open Sans" w:hAnsi="Open Sans" w:cs="Open Sans"/>
          <w:color w:val="FF0000"/>
          <w:sz w:val="20"/>
          <w:szCs w:val="20"/>
          <w:shd w:val="clear" w:color="auto" w:fill="FFFFFF"/>
          <w:lang w:val="lt-LT"/>
        </w:rPr>
        <w:t xml:space="preserve"> laiku </w:t>
      </w:r>
      <w:r w:rsidR="000B6B76">
        <w:rPr>
          <w:rFonts w:ascii="Open Sans" w:hAnsi="Open Sans" w:cs="Open Sans"/>
          <w:color w:val="FF0000"/>
          <w:sz w:val="20"/>
          <w:szCs w:val="20"/>
          <w:shd w:val="clear" w:color="auto" w:fill="FFFFFF"/>
          <w:lang w:val="lt-LT"/>
        </w:rPr>
        <w:t>prižiūrėti</w:t>
      </w:r>
      <w:r w:rsidRPr="002F6FC1">
        <w:rPr>
          <w:rFonts w:ascii="Open Sans" w:hAnsi="Open Sans" w:cs="Open Sans"/>
          <w:color w:val="FF0000"/>
          <w:sz w:val="20"/>
          <w:szCs w:val="20"/>
          <w:shd w:val="clear" w:color="auto" w:fill="FFFFFF"/>
          <w:lang w:val="lt-LT"/>
        </w:rPr>
        <w:t xml:space="preserve"> pastat</w:t>
      </w:r>
      <w:r>
        <w:rPr>
          <w:rFonts w:ascii="Open Sans" w:hAnsi="Open Sans" w:cs="Open Sans"/>
          <w:color w:val="FF0000"/>
          <w:sz w:val="20"/>
          <w:szCs w:val="20"/>
          <w:shd w:val="clear" w:color="auto" w:fill="FFFFFF"/>
          <w:lang w:val="lt-LT"/>
        </w:rPr>
        <w:t xml:space="preserve">us </w:t>
      </w:r>
      <w:r w:rsidRPr="002F6FC1">
        <w:rPr>
          <w:rFonts w:ascii="Open Sans" w:hAnsi="Open Sans" w:cs="Open Sans"/>
          <w:color w:val="FF0000"/>
          <w:sz w:val="20"/>
          <w:szCs w:val="20"/>
          <w:shd w:val="clear" w:color="auto" w:fill="FFFFFF"/>
          <w:lang w:val="lt-LT"/>
        </w:rPr>
        <w:t>bei mažinti ilgalaikes kultūros paveldo objektų išsaugojimo sąnaudas.</w:t>
      </w:r>
    </w:p>
    <w:p w14:paraId="1B6C4326" w14:textId="190BA01A" w:rsidR="00C73DED" w:rsidRDefault="00C73DED" w:rsidP="002F6FC1">
      <w:pPr>
        <w:pStyle w:val="NormalWeb"/>
        <w:spacing w:before="225" w:after="225" w:line="276" w:lineRule="auto"/>
        <w:ind w:left="567"/>
        <w:rPr>
          <w:rFonts w:ascii="Open Sans" w:hAnsi="Open Sans" w:cs="Open Sans"/>
          <w:color w:val="444444"/>
          <w:spacing w:val="2"/>
          <w:sz w:val="20"/>
          <w:szCs w:val="20"/>
        </w:rPr>
      </w:pPr>
      <w:r w:rsidRPr="00C73DED">
        <w:rPr>
          <w:rFonts w:ascii="Open Sans" w:hAnsi="Open Sans" w:cs="Open Sans"/>
          <w:color w:val="444444"/>
          <w:spacing w:val="2"/>
          <w:sz w:val="20"/>
          <w:szCs w:val="20"/>
        </w:rPr>
        <w:t>Nesutvarkyti lietvamzdžiai ir dėlto pradedanti pūti stog</w:t>
      </w:r>
      <w:r w:rsidR="002E29AC">
        <w:rPr>
          <w:rFonts w:ascii="Open Sans" w:hAnsi="Open Sans" w:cs="Open Sans"/>
          <w:color w:val="444444"/>
          <w:spacing w:val="2"/>
          <w:sz w:val="20"/>
          <w:szCs w:val="20"/>
        </w:rPr>
        <w:t>o konstrukcija</w:t>
      </w:r>
      <w:r w:rsidRPr="00C73DED">
        <w:rPr>
          <w:rFonts w:ascii="Open Sans" w:hAnsi="Open Sans" w:cs="Open Sans"/>
          <w:color w:val="444444"/>
          <w:spacing w:val="2"/>
          <w:sz w:val="20"/>
          <w:szCs w:val="20"/>
        </w:rPr>
        <w:t xml:space="preserve"> bei rastinės pastato sienos, prakiuręs stogas, nesandarūs langai – tai tik kelios problemos, kurios iš pirmo žvilgsnio menkos, bet per kelerius metus galinčios gerokai pabloginti statinio būklę. Ypač tai aktualu šimtamečiams paveldo pastatams. O jas išspręsti kartais nereikia nei labai daug lėšų, nei ypatingų įgūdžių, tai galėtų padaryti ir patys valdytojai. Žinoma, su viena sąlyga – jei laiku jas pastebėtų ir suprastų, kad laikas imtis darbo.</w:t>
      </w:r>
      <w:r>
        <w:rPr>
          <w:rFonts w:ascii="Open Sans" w:hAnsi="Open Sans" w:cs="Open Sans"/>
          <w:color w:val="444444"/>
          <w:spacing w:val="2"/>
          <w:sz w:val="20"/>
          <w:szCs w:val="20"/>
        </w:rPr>
        <w:t xml:space="preserve"> </w:t>
      </w:r>
    </w:p>
    <w:p w14:paraId="22D0B311" w14:textId="270B5B3E" w:rsidR="00C73DED" w:rsidRDefault="00C73DED" w:rsidP="002F6FC1">
      <w:pPr>
        <w:pStyle w:val="NormalWeb"/>
        <w:spacing w:before="225" w:after="225" w:line="276" w:lineRule="auto"/>
        <w:ind w:left="567"/>
        <w:rPr>
          <w:rFonts w:ascii="Open Sans" w:hAnsi="Open Sans" w:cs="Open Sans"/>
          <w:color w:val="444444"/>
          <w:spacing w:val="2"/>
          <w:sz w:val="20"/>
          <w:szCs w:val="20"/>
        </w:rPr>
      </w:pPr>
      <w:r>
        <w:rPr>
          <w:rFonts w:ascii="Open Sans" w:hAnsi="Open Sans" w:cs="Open Sans"/>
          <w:color w:val="444444"/>
          <w:spacing w:val="2"/>
          <w:sz w:val="20"/>
          <w:szCs w:val="20"/>
        </w:rPr>
        <w:t>Čia jiems į pagalbą</w:t>
      </w:r>
      <w:r w:rsidR="00983889">
        <w:rPr>
          <w:rFonts w:ascii="Open Sans" w:hAnsi="Open Sans" w:cs="Open Sans"/>
          <w:color w:val="444444"/>
          <w:spacing w:val="2"/>
          <w:sz w:val="20"/>
          <w:szCs w:val="20"/>
        </w:rPr>
        <w:t xml:space="preserve"> gali ateiti „FIXUS </w:t>
      </w:r>
      <w:proofErr w:type="spellStart"/>
      <w:r w:rsidR="00983889">
        <w:rPr>
          <w:rFonts w:ascii="Open Sans" w:hAnsi="Open Sans" w:cs="Open Sans"/>
          <w:color w:val="444444"/>
          <w:spacing w:val="2"/>
          <w:sz w:val="20"/>
          <w:szCs w:val="20"/>
        </w:rPr>
        <w:t>Mobilis</w:t>
      </w:r>
      <w:proofErr w:type="spellEnd"/>
      <w:r w:rsidR="00983889">
        <w:rPr>
          <w:rFonts w:ascii="Open Sans" w:hAnsi="Open Sans" w:cs="Open Sans"/>
          <w:color w:val="444444"/>
          <w:spacing w:val="2"/>
          <w:sz w:val="20"/>
          <w:szCs w:val="20"/>
        </w:rPr>
        <w:t xml:space="preserve">“ komanda, įgyvendinanti </w:t>
      </w:r>
      <w:r w:rsidR="00983889" w:rsidRPr="00983889">
        <w:rPr>
          <w:rFonts w:ascii="Open Sans" w:hAnsi="Open Sans" w:cs="Open Sans"/>
          <w:color w:val="444444"/>
          <w:spacing w:val="2"/>
          <w:sz w:val="20"/>
          <w:szCs w:val="20"/>
        </w:rPr>
        <w:t>Pažangos programos projektą „Apsaugok ir sutaupyk: paveldo prevencinė priežiūra“</w:t>
      </w:r>
      <w:r w:rsidR="00983889">
        <w:rPr>
          <w:rFonts w:ascii="Open Sans" w:hAnsi="Open Sans" w:cs="Open Sans"/>
          <w:color w:val="444444"/>
          <w:spacing w:val="2"/>
          <w:sz w:val="20"/>
          <w:szCs w:val="20"/>
        </w:rPr>
        <w:t>.</w:t>
      </w:r>
    </w:p>
    <w:p w14:paraId="572E82B3" w14:textId="33B2A90C" w:rsidR="00983889" w:rsidRPr="00983889" w:rsidRDefault="00C77145" w:rsidP="00983889">
      <w:pPr>
        <w:pStyle w:val="NormalWeb"/>
        <w:spacing w:before="225" w:after="225" w:line="276" w:lineRule="auto"/>
        <w:ind w:left="567"/>
        <w:rPr>
          <w:rFonts w:ascii="Miriam Libre" w:hAnsi="Miriam Libre" w:cs="Miriam Libre"/>
          <w:b/>
          <w:bCs/>
          <w:color w:val="444444"/>
          <w:spacing w:val="2"/>
          <w:sz w:val="20"/>
          <w:szCs w:val="20"/>
        </w:rPr>
      </w:pPr>
      <w:r>
        <w:rPr>
          <w:rFonts w:ascii="Miriam Libre" w:hAnsi="Miriam Libre" w:cs="Miriam Libre"/>
          <w:b/>
          <w:bCs/>
          <w:color w:val="444444"/>
          <w:spacing w:val="2"/>
          <w:sz w:val="20"/>
          <w:szCs w:val="20"/>
        </w:rPr>
        <w:t xml:space="preserve">Tęsiamos jau pasiteisinusios projekto veiklos  </w:t>
      </w:r>
      <w:r w:rsidR="00983889" w:rsidRPr="008A0841">
        <w:t xml:space="preserve"> </w:t>
      </w:r>
    </w:p>
    <w:p w14:paraId="0E8762AB" w14:textId="38272138" w:rsidR="002F6FC1" w:rsidRDefault="002F6FC1" w:rsidP="002F6FC1">
      <w:pPr>
        <w:pStyle w:val="NormalWeb"/>
        <w:spacing w:before="225" w:after="225" w:line="276" w:lineRule="auto"/>
        <w:ind w:left="567"/>
        <w:rPr>
          <w:rFonts w:ascii="Open Sans" w:hAnsi="Open Sans" w:cs="Open Sans"/>
          <w:color w:val="444444"/>
          <w:spacing w:val="2"/>
          <w:sz w:val="20"/>
          <w:szCs w:val="20"/>
        </w:rPr>
      </w:pPr>
      <w:r w:rsidRPr="002F6FC1">
        <w:rPr>
          <w:rFonts w:ascii="Open Sans" w:hAnsi="Open Sans" w:cs="Open Sans"/>
          <w:color w:val="444444"/>
          <w:spacing w:val="2"/>
          <w:sz w:val="20"/>
          <w:szCs w:val="20"/>
        </w:rPr>
        <w:t xml:space="preserve">Projektas tęsia </w:t>
      </w:r>
      <w:r>
        <w:rPr>
          <w:rFonts w:ascii="Open Sans" w:hAnsi="Open Sans" w:cs="Open Sans"/>
          <w:color w:val="444444"/>
          <w:spacing w:val="2"/>
          <w:sz w:val="20"/>
          <w:szCs w:val="20"/>
        </w:rPr>
        <w:t>„</w:t>
      </w:r>
      <w:r w:rsidRPr="002F6FC1">
        <w:rPr>
          <w:rFonts w:ascii="Open Sans" w:hAnsi="Open Sans" w:cs="Open Sans"/>
          <w:color w:val="444444"/>
          <w:spacing w:val="2"/>
          <w:sz w:val="20"/>
          <w:szCs w:val="20"/>
        </w:rPr>
        <w:t xml:space="preserve">FIXUS </w:t>
      </w:r>
      <w:proofErr w:type="spellStart"/>
      <w:r w:rsidRPr="002F6FC1">
        <w:rPr>
          <w:rFonts w:ascii="Open Sans" w:hAnsi="Open Sans" w:cs="Open Sans"/>
          <w:color w:val="444444"/>
          <w:spacing w:val="2"/>
          <w:sz w:val="20"/>
          <w:szCs w:val="20"/>
        </w:rPr>
        <w:t>Mobilis</w:t>
      </w:r>
      <w:proofErr w:type="spellEnd"/>
      <w:r>
        <w:rPr>
          <w:rFonts w:ascii="Open Sans" w:hAnsi="Open Sans" w:cs="Open Sans"/>
          <w:color w:val="444444"/>
          <w:spacing w:val="2"/>
          <w:sz w:val="20"/>
          <w:szCs w:val="20"/>
        </w:rPr>
        <w:t>“</w:t>
      </w:r>
      <w:r w:rsidRPr="002F6FC1">
        <w:rPr>
          <w:rFonts w:ascii="Open Sans" w:hAnsi="Open Sans" w:cs="Open Sans"/>
          <w:color w:val="444444"/>
          <w:spacing w:val="2"/>
          <w:sz w:val="20"/>
          <w:szCs w:val="20"/>
        </w:rPr>
        <w:t xml:space="preserve"> prevencinės priežiūros sistemos ir 2023–2025 m</w:t>
      </w:r>
      <w:r w:rsidR="000B6B76">
        <w:rPr>
          <w:rFonts w:ascii="Open Sans" w:hAnsi="Open Sans" w:cs="Open Sans"/>
          <w:color w:val="444444"/>
          <w:spacing w:val="2"/>
          <w:sz w:val="20"/>
          <w:szCs w:val="20"/>
        </w:rPr>
        <w:t>etais</w:t>
      </w:r>
      <w:r w:rsidRPr="002F6FC1">
        <w:rPr>
          <w:rFonts w:ascii="Open Sans" w:hAnsi="Open Sans" w:cs="Open Sans"/>
          <w:color w:val="444444"/>
          <w:spacing w:val="2"/>
          <w:sz w:val="20"/>
          <w:szCs w:val="20"/>
        </w:rPr>
        <w:t xml:space="preserve"> įgyvendintos </w:t>
      </w:r>
      <w:r w:rsidR="000B6B76">
        <w:rPr>
          <w:rFonts w:ascii="Open Sans" w:hAnsi="Open Sans" w:cs="Open Sans"/>
          <w:color w:val="444444"/>
          <w:spacing w:val="2"/>
          <w:sz w:val="20"/>
          <w:szCs w:val="20"/>
        </w:rPr>
        <w:t>P</w:t>
      </w:r>
      <w:r w:rsidRPr="002F6FC1">
        <w:rPr>
          <w:rFonts w:ascii="Open Sans" w:hAnsi="Open Sans" w:cs="Open Sans"/>
          <w:color w:val="444444"/>
          <w:spacing w:val="2"/>
          <w:sz w:val="20"/>
          <w:szCs w:val="20"/>
        </w:rPr>
        <w:t xml:space="preserve">ažangos programos veiklas. </w:t>
      </w:r>
    </w:p>
    <w:p w14:paraId="31803D25" w14:textId="69C07F54" w:rsidR="00983889" w:rsidRPr="002F6FC1" w:rsidRDefault="00983889" w:rsidP="00983889">
      <w:pPr>
        <w:pStyle w:val="NormalWeb"/>
        <w:spacing w:before="225" w:after="225" w:line="276" w:lineRule="auto"/>
        <w:ind w:left="567"/>
        <w:rPr>
          <w:rFonts w:ascii="Open Sans" w:hAnsi="Open Sans" w:cs="Open Sans"/>
          <w:color w:val="444444"/>
          <w:spacing w:val="2"/>
          <w:sz w:val="20"/>
          <w:szCs w:val="20"/>
        </w:rPr>
      </w:pPr>
      <w:r w:rsidRPr="002F6FC1">
        <w:rPr>
          <w:rFonts w:ascii="Open Sans" w:hAnsi="Open Sans" w:cs="Open Sans"/>
          <w:color w:val="444444"/>
          <w:spacing w:val="2"/>
          <w:sz w:val="20"/>
          <w:szCs w:val="20"/>
        </w:rPr>
        <w:t xml:space="preserve">„Per pastaruosius metus įsitikinome, kad kultūros paveldo objektų </w:t>
      </w:r>
      <w:r w:rsidR="00033ACF">
        <w:rPr>
          <w:rFonts w:ascii="Open Sans" w:hAnsi="Open Sans" w:cs="Open Sans"/>
          <w:color w:val="444444"/>
          <w:spacing w:val="2"/>
          <w:sz w:val="20"/>
          <w:szCs w:val="20"/>
        </w:rPr>
        <w:t>valdytojams</w:t>
      </w:r>
      <w:r w:rsidRPr="002F6FC1">
        <w:rPr>
          <w:rFonts w:ascii="Open Sans" w:hAnsi="Open Sans" w:cs="Open Sans"/>
          <w:color w:val="444444"/>
          <w:spacing w:val="2"/>
          <w:sz w:val="20"/>
          <w:szCs w:val="20"/>
        </w:rPr>
        <w:t xml:space="preserve"> ir specialistams reik</w:t>
      </w:r>
      <w:r>
        <w:rPr>
          <w:rFonts w:ascii="Open Sans" w:hAnsi="Open Sans" w:cs="Open Sans"/>
          <w:color w:val="444444"/>
          <w:spacing w:val="2"/>
          <w:sz w:val="20"/>
          <w:szCs w:val="20"/>
        </w:rPr>
        <w:t>ia</w:t>
      </w:r>
      <w:r w:rsidRPr="002F6FC1">
        <w:rPr>
          <w:rFonts w:ascii="Open Sans" w:hAnsi="Open Sans" w:cs="Open Sans"/>
          <w:color w:val="444444"/>
          <w:spacing w:val="2"/>
          <w:sz w:val="20"/>
          <w:szCs w:val="20"/>
        </w:rPr>
        <w:t xml:space="preserve"> ne tik praktinė</w:t>
      </w:r>
      <w:r>
        <w:rPr>
          <w:rFonts w:ascii="Open Sans" w:hAnsi="Open Sans" w:cs="Open Sans"/>
          <w:color w:val="444444"/>
          <w:spacing w:val="2"/>
          <w:sz w:val="20"/>
          <w:szCs w:val="20"/>
        </w:rPr>
        <w:t>s</w:t>
      </w:r>
      <w:r w:rsidRPr="002F6FC1">
        <w:rPr>
          <w:rFonts w:ascii="Open Sans" w:hAnsi="Open Sans" w:cs="Open Sans"/>
          <w:color w:val="444444"/>
          <w:spacing w:val="2"/>
          <w:sz w:val="20"/>
          <w:szCs w:val="20"/>
        </w:rPr>
        <w:t xml:space="preserve"> pagalb</w:t>
      </w:r>
      <w:r>
        <w:rPr>
          <w:rFonts w:ascii="Open Sans" w:hAnsi="Open Sans" w:cs="Open Sans"/>
          <w:color w:val="444444"/>
          <w:spacing w:val="2"/>
          <w:sz w:val="20"/>
          <w:szCs w:val="20"/>
        </w:rPr>
        <w:t>os</w:t>
      </w:r>
      <w:r w:rsidRPr="002F6FC1">
        <w:rPr>
          <w:rFonts w:ascii="Open Sans" w:hAnsi="Open Sans" w:cs="Open Sans"/>
          <w:color w:val="444444"/>
          <w:spacing w:val="2"/>
          <w:sz w:val="20"/>
          <w:szCs w:val="20"/>
        </w:rPr>
        <w:t>, bet ir nuolatini</w:t>
      </w:r>
      <w:r>
        <w:rPr>
          <w:rFonts w:ascii="Open Sans" w:hAnsi="Open Sans" w:cs="Open Sans"/>
          <w:color w:val="444444"/>
          <w:spacing w:val="2"/>
          <w:sz w:val="20"/>
          <w:szCs w:val="20"/>
        </w:rPr>
        <w:t>o</w:t>
      </w:r>
      <w:r w:rsidRPr="002F6FC1">
        <w:rPr>
          <w:rFonts w:ascii="Open Sans" w:hAnsi="Open Sans" w:cs="Open Sans"/>
          <w:color w:val="444444"/>
          <w:spacing w:val="2"/>
          <w:sz w:val="20"/>
          <w:szCs w:val="20"/>
        </w:rPr>
        <w:t xml:space="preserve"> kompetencijų stiprinim</w:t>
      </w:r>
      <w:r>
        <w:rPr>
          <w:rFonts w:ascii="Open Sans" w:hAnsi="Open Sans" w:cs="Open Sans"/>
          <w:color w:val="444444"/>
          <w:spacing w:val="2"/>
          <w:sz w:val="20"/>
          <w:szCs w:val="20"/>
        </w:rPr>
        <w:t>o</w:t>
      </w:r>
      <w:r w:rsidRPr="002F6FC1">
        <w:rPr>
          <w:rFonts w:ascii="Open Sans" w:hAnsi="Open Sans" w:cs="Open Sans"/>
          <w:color w:val="444444"/>
          <w:spacing w:val="2"/>
          <w:sz w:val="20"/>
          <w:szCs w:val="20"/>
        </w:rPr>
        <w:t>. Šis projektas lei</w:t>
      </w:r>
      <w:r>
        <w:rPr>
          <w:rFonts w:ascii="Open Sans" w:hAnsi="Open Sans" w:cs="Open Sans"/>
          <w:color w:val="444444"/>
          <w:spacing w:val="2"/>
          <w:sz w:val="20"/>
          <w:szCs w:val="20"/>
        </w:rPr>
        <w:t>džia</w:t>
      </w:r>
      <w:r w:rsidRPr="002F6FC1">
        <w:rPr>
          <w:rFonts w:ascii="Open Sans" w:hAnsi="Open Sans" w:cs="Open Sans"/>
          <w:color w:val="444444"/>
          <w:spacing w:val="2"/>
          <w:sz w:val="20"/>
          <w:szCs w:val="20"/>
        </w:rPr>
        <w:t xml:space="preserve"> tęsti jau pradėtą darbą, perimti pažangią tarptautinę patirtį ir kurti ilgalaikius sprendimus, kurie padės išsaugoti kultūros paveldą ateities kartoms“, – teigia </w:t>
      </w:r>
      <w:r>
        <w:rPr>
          <w:rFonts w:ascii="Open Sans" w:hAnsi="Open Sans" w:cs="Open Sans"/>
          <w:color w:val="444444"/>
          <w:spacing w:val="2"/>
          <w:sz w:val="20"/>
          <w:szCs w:val="20"/>
        </w:rPr>
        <w:t xml:space="preserve">KIC </w:t>
      </w:r>
      <w:r w:rsidRPr="002F6FC1">
        <w:rPr>
          <w:rFonts w:ascii="Open Sans" w:hAnsi="Open Sans" w:cs="Open Sans"/>
          <w:color w:val="444444"/>
          <w:spacing w:val="2"/>
          <w:sz w:val="20"/>
          <w:szCs w:val="20"/>
        </w:rPr>
        <w:t xml:space="preserve">direktorius Šarūnas </w:t>
      </w:r>
      <w:proofErr w:type="spellStart"/>
      <w:r w:rsidRPr="002F6FC1">
        <w:rPr>
          <w:rFonts w:ascii="Open Sans" w:hAnsi="Open Sans" w:cs="Open Sans"/>
          <w:color w:val="444444"/>
          <w:spacing w:val="2"/>
          <w:sz w:val="20"/>
          <w:szCs w:val="20"/>
        </w:rPr>
        <w:t>Šoblinskas</w:t>
      </w:r>
      <w:proofErr w:type="spellEnd"/>
      <w:r w:rsidRPr="002F6FC1">
        <w:rPr>
          <w:rFonts w:ascii="Open Sans" w:hAnsi="Open Sans" w:cs="Open Sans"/>
          <w:color w:val="444444"/>
          <w:spacing w:val="2"/>
          <w:sz w:val="20"/>
          <w:szCs w:val="20"/>
        </w:rPr>
        <w:t>.</w:t>
      </w:r>
    </w:p>
    <w:p w14:paraId="7AE100C6" w14:textId="71B2BCDA" w:rsidR="002F6FC1" w:rsidRPr="002F6FC1" w:rsidRDefault="00C77145" w:rsidP="002F6FC1">
      <w:pPr>
        <w:pStyle w:val="NormalWeb"/>
        <w:spacing w:before="225" w:after="225" w:line="276" w:lineRule="auto"/>
        <w:ind w:left="567"/>
        <w:rPr>
          <w:rFonts w:ascii="Open Sans" w:hAnsi="Open Sans" w:cs="Open Sans"/>
          <w:color w:val="444444"/>
          <w:spacing w:val="2"/>
          <w:sz w:val="20"/>
          <w:szCs w:val="20"/>
        </w:rPr>
      </w:pPr>
      <w:r>
        <w:rPr>
          <w:rFonts w:ascii="Open Sans" w:hAnsi="Open Sans" w:cs="Open Sans"/>
          <w:color w:val="444444"/>
          <w:spacing w:val="2"/>
          <w:sz w:val="20"/>
          <w:szCs w:val="20"/>
        </w:rPr>
        <w:t xml:space="preserve">Tad </w:t>
      </w:r>
      <w:r w:rsidR="00983889">
        <w:rPr>
          <w:rFonts w:ascii="Open Sans" w:hAnsi="Open Sans" w:cs="Open Sans"/>
          <w:color w:val="444444"/>
          <w:spacing w:val="2"/>
          <w:sz w:val="20"/>
          <w:szCs w:val="20"/>
        </w:rPr>
        <w:t xml:space="preserve">ir toliau </w:t>
      </w:r>
      <w:r w:rsidR="002F6FC1" w:rsidRPr="002F6FC1">
        <w:rPr>
          <w:rFonts w:ascii="Open Sans" w:hAnsi="Open Sans" w:cs="Open Sans"/>
          <w:color w:val="444444"/>
          <w:spacing w:val="2"/>
          <w:sz w:val="20"/>
          <w:szCs w:val="20"/>
        </w:rPr>
        <w:t>bus organizuojami mokymai ir praktiniai renginiai, įgyvendinami profesinės patirties perėmimo vizitai Lietuvoje ir užsienyje, rengiami edukaciniai leidiniai bei „gyvojoje laboratorijoje“ vykdoma kultūros paveldo objektų stebėsena. Šios veiklos pad</w:t>
      </w:r>
      <w:r>
        <w:rPr>
          <w:rFonts w:ascii="Open Sans" w:hAnsi="Open Sans" w:cs="Open Sans"/>
          <w:color w:val="444444"/>
          <w:spacing w:val="2"/>
          <w:sz w:val="20"/>
          <w:szCs w:val="20"/>
        </w:rPr>
        <w:t>eda</w:t>
      </w:r>
      <w:r w:rsidR="002F6FC1" w:rsidRPr="002F6FC1">
        <w:rPr>
          <w:rFonts w:ascii="Open Sans" w:hAnsi="Open Sans" w:cs="Open Sans"/>
          <w:color w:val="444444"/>
          <w:spacing w:val="2"/>
          <w:sz w:val="20"/>
          <w:szCs w:val="20"/>
        </w:rPr>
        <w:t xml:space="preserve"> stiprinti prevencinės priežiūros kompetencijas, kaupti duomenis apie sprendimų efektyvumą ir skatin</w:t>
      </w:r>
      <w:r>
        <w:rPr>
          <w:rFonts w:ascii="Open Sans" w:hAnsi="Open Sans" w:cs="Open Sans"/>
          <w:color w:val="444444"/>
          <w:spacing w:val="2"/>
          <w:sz w:val="20"/>
          <w:szCs w:val="20"/>
        </w:rPr>
        <w:t>a</w:t>
      </w:r>
      <w:r w:rsidR="002F6FC1" w:rsidRPr="002F6FC1">
        <w:rPr>
          <w:rFonts w:ascii="Open Sans" w:hAnsi="Open Sans" w:cs="Open Sans"/>
          <w:color w:val="444444"/>
          <w:spacing w:val="2"/>
          <w:sz w:val="20"/>
          <w:szCs w:val="20"/>
        </w:rPr>
        <w:t xml:space="preserve"> praktikoje pagrįst</w:t>
      </w:r>
      <w:r w:rsidR="00983889">
        <w:rPr>
          <w:rFonts w:ascii="Open Sans" w:hAnsi="Open Sans" w:cs="Open Sans"/>
          <w:color w:val="444444"/>
          <w:spacing w:val="2"/>
          <w:sz w:val="20"/>
          <w:szCs w:val="20"/>
        </w:rPr>
        <w:t>us</w:t>
      </w:r>
      <w:r w:rsidR="002F6FC1" w:rsidRPr="002F6FC1">
        <w:rPr>
          <w:rFonts w:ascii="Open Sans" w:hAnsi="Open Sans" w:cs="Open Sans"/>
          <w:color w:val="444444"/>
          <w:spacing w:val="2"/>
          <w:sz w:val="20"/>
          <w:szCs w:val="20"/>
        </w:rPr>
        <w:t xml:space="preserve"> metod</w:t>
      </w:r>
      <w:r w:rsidR="00983889">
        <w:rPr>
          <w:rFonts w:ascii="Open Sans" w:hAnsi="Open Sans" w:cs="Open Sans"/>
          <w:color w:val="444444"/>
          <w:spacing w:val="2"/>
          <w:sz w:val="20"/>
          <w:szCs w:val="20"/>
        </w:rPr>
        <w:t>us</w:t>
      </w:r>
      <w:r w:rsidR="002F6FC1" w:rsidRPr="002F6FC1">
        <w:rPr>
          <w:rFonts w:ascii="Open Sans" w:hAnsi="Open Sans" w:cs="Open Sans"/>
          <w:color w:val="444444"/>
          <w:spacing w:val="2"/>
          <w:sz w:val="20"/>
          <w:szCs w:val="20"/>
        </w:rPr>
        <w:t xml:space="preserve"> taiky</w:t>
      </w:r>
      <w:r w:rsidR="00983889">
        <w:rPr>
          <w:rFonts w:ascii="Open Sans" w:hAnsi="Open Sans" w:cs="Open Sans"/>
          <w:color w:val="444444"/>
          <w:spacing w:val="2"/>
          <w:sz w:val="20"/>
          <w:szCs w:val="20"/>
        </w:rPr>
        <w:t>ti</w:t>
      </w:r>
      <w:r w:rsidR="002F6FC1" w:rsidRPr="002F6FC1">
        <w:rPr>
          <w:rFonts w:ascii="Open Sans" w:hAnsi="Open Sans" w:cs="Open Sans"/>
          <w:color w:val="444444"/>
          <w:spacing w:val="2"/>
          <w:sz w:val="20"/>
          <w:szCs w:val="20"/>
        </w:rPr>
        <w:t xml:space="preserve"> kultūros paveldo objektuose.</w:t>
      </w:r>
    </w:p>
    <w:p w14:paraId="24E7B726" w14:textId="64EB1D36" w:rsidR="002F6FC1" w:rsidRPr="002F6FC1" w:rsidRDefault="002F6FC1" w:rsidP="002F6FC1">
      <w:pPr>
        <w:pStyle w:val="NormalWeb"/>
        <w:spacing w:before="225" w:after="225" w:line="276" w:lineRule="auto"/>
        <w:ind w:left="567"/>
        <w:rPr>
          <w:rFonts w:ascii="Open Sans" w:hAnsi="Open Sans" w:cs="Open Sans"/>
          <w:color w:val="444444"/>
          <w:spacing w:val="2"/>
          <w:sz w:val="20"/>
          <w:szCs w:val="20"/>
        </w:rPr>
      </w:pPr>
      <w:r w:rsidRPr="002F6FC1">
        <w:rPr>
          <w:rFonts w:ascii="Open Sans" w:hAnsi="Open Sans" w:cs="Open Sans"/>
          <w:color w:val="444444"/>
          <w:spacing w:val="2"/>
          <w:sz w:val="20"/>
          <w:szCs w:val="20"/>
        </w:rPr>
        <w:t xml:space="preserve">Pirmieji projekto rezultatai jau matomi – įvyko praktiniai mokymai – pameistrystė objekte, kurių dalyviai </w:t>
      </w:r>
      <w:r w:rsidR="00983889">
        <w:rPr>
          <w:rFonts w:ascii="Open Sans" w:hAnsi="Open Sans" w:cs="Open Sans"/>
          <w:color w:val="444444"/>
          <w:spacing w:val="2"/>
          <w:sz w:val="20"/>
          <w:szCs w:val="20"/>
        </w:rPr>
        <w:t xml:space="preserve">galėjo patys pabandyti ir pasimokyti tvarkyti medinius </w:t>
      </w:r>
      <w:r w:rsidRPr="002F6FC1">
        <w:rPr>
          <w:rFonts w:ascii="Open Sans" w:hAnsi="Open Sans" w:cs="Open Sans"/>
          <w:color w:val="444444"/>
          <w:spacing w:val="2"/>
          <w:sz w:val="20"/>
          <w:szCs w:val="20"/>
        </w:rPr>
        <w:t>kultūros paveldo objektų element</w:t>
      </w:r>
      <w:r w:rsidR="00983889">
        <w:rPr>
          <w:rFonts w:ascii="Open Sans" w:hAnsi="Open Sans" w:cs="Open Sans"/>
          <w:color w:val="444444"/>
          <w:spacing w:val="2"/>
          <w:sz w:val="20"/>
          <w:szCs w:val="20"/>
        </w:rPr>
        <w:t xml:space="preserve">us, pasisemti praktinių prevencinės priežiūros žinių iš drauge dirbančių </w:t>
      </w:r>
      <w:r w:rsidRPr="002F6FC1">
        <w:rPr>
          <w:rFonts w:ascii="Open Sans" w:hAnsi="Open Sans" w:cs="Open Sans"/>
          <w:color w:val="444444"/>
          <w:spacing w:val="2"/>
          <w:sz w:val="20"/>
          <w:szCs w:val="20"/>
        </w:rPr>
        <w:t>specialist</w:t>
      </w:r>
      <w:r w:rsidR="00983889">
        <w:rPr>
          <w:rFonts w:ascii="Open Sans" w:hAnsi="Open Sans" w:cs="Open Sans"/>
          <w:color w:val="444444"/>
          <w:spacing w:val="2"/>
          <w:sz w:val="20"/>
          <w:szCs w:val="20"/>
        </w:rPr>
        <w:t>ų</w:t>
      </w:r>
      <w:r w:rsidRPr="002F6FC1">
        <w:rPr>
          <w:rFonts w:ascii="Open Sans" w:hAnsi="Open Sans" w:cs="Open Sans"/>
          <w:color w:val="444444"/>
          <w:spacing w:val="2"/>
          <w:sz w:val="20"/>
          <w:szCs w:val="20"/>
        </w:rPr>
        <w:t xml:space="preserve">. </w:t>
      </w:r>
    </w:p>
    <w:p w14:paraId="30FC965D" w14:textId="45142C10" w:rsidR="00C77145" w:rsidRDefault="00C77145" w:rsidP="002F6FC1">
      <w:pPr>
        <w:pStyle w:val="NormalWeb"/>
        <w:spacing w:before="225" w:after="225" w:line="276" w:lineRule="auto"/>
        <w:ind w:left="567"/>
        <w:rPr>
          <w:rFonts w:ascii="Open Sans" w:hAnsi="Open Sans" w:cs="Open Sans"/>
          <w:color w:val="444444"/>
          <w:spacing w:val="2"/>
          <w:sz w:val="20"/>
          <w:szCs w:val="20"/>
        </w:rPr>
      </w:pPr>
      <w:r>
        <w:rPr>
          <w:rFonts w:ascii="Miriam Libre" w:hAnsi="Miriam Libre" w:cs="Miriam Libre"/>
          <w:b/>
          <w:bCs/>
          <w:color w:val="444444"/>
          <w:spacing w:val="2"/>
          <w:sz w:val="20"/>
          <w:szCs w:val="20"/>
        </w:rPr>
        <w:lastRenderedPageBreak/>
        <w:t xml:space="preserve">Ypatingas dėmesys skiriamas šių dienų aktualijoms </w:t>
      </w:r>
    </w:p>
    <w:p w14:paraId="6869F329" w14:textId="34FF3EAA" w:rsidR="002F6FC1" w:rsidRPr="002F6FC1" w:rsidRDefault="00C77145" w:rsidP="002F6FC1">
      <w:pPr>
        <w:pStyle w:val="NormalWeb"/>
        <w:spacing w:before="225" w:after="225" w:line="276" w:lineRule="auto"/>
        <w:ind w:left="567"/>
        <w:rPr>
          <w:rFonts w:ascii="Open Sans" w:hAnsi="Open Sans" w:cs="Open Sans"/>
          <w:color w:val="444444"/>
          <w:spacing w:val="2"/>
          <w:sz w:val="20"/>
          <w:szCs w:val="20"/>
        </w:rPr>
      </w:pPr>
      <w:r>
        <w:rPr>
          <w:rFonts w:ascii="Open Sans" w:hAnsi="Open Sans" w:cs="Open Sans"/>
          <w:color w:val="444444"/>
          <w:spacing w:val="2"/>
          <w:sz w:val="20"/>
          <w:szCs w:val="20"/>
        </w:rPr>
        <w:t xml:space="preserve">Tęsiant projektą daug dėmesio </w:t>
      </w:r>
      <w:r w:rsidR="002F6FC1" w:rsidRPr="002F6FC1">
        <w:rPr>
          <w:rFonts w:ascii="Open Sans" w:hAnsi="Open Sans" w:cs="Open Sans"/>
          <w:color w:val="444444"/>
          <w:spacing w:val="2"/>
          <w:sz w:val="20"/>
          <w:szCs w:val="20"/>
        </w:rPr>
        <w:t>skiriama šiandien aktualioms kultūros paveldo išsaugojimo temoms – klimato kaitos poveikio valdymui, energinio efektyvumo sprendimams istoriniuose pastatuose, prevencinės priežiūros metodų tobulinimui, medžiagų ir žalingų veiksnių tyrimams bei gerosios praktikos sklaidai.</w:t>
      </w:r>
    </w:p>
    <w:p w14:paraId="469309DA" w14:textId="16CE7FAC" w:rsidR="002F6FC1" w:rsidRPr="002F6FC1" w:rsidRDefault="002F6FC1" w:rsidP="002F6FC1">
      <w:pPr>
        <w:pStyle w:val="NormalWeb"/>
        <w:spacing w:before="225" w:after="225" w:line="276" w:lineRule="auto"/>
        <w:ind w:left="567"/>
        <w:rPr>
          <w:rFonts w:ascii="Open Sans" w:hAnsi="Open Sans" w:cs="Open Sans"/>
          <w:color w:val="444444"/>
          <w:spacing w:val="2"/>
          <w:sz w:val="20"/>
          <w:szCs w:val="20"/>
        </w:rPr>
      </w:pPr>
      <w:r w:rsidRPr="002F6FC1">
        <w:rPr>
          <w:rFonts w:ascii="Open Sans" w:hAnsi="Open Sans" w:cs="Open Sans"/>
          <w:color w:val="444444"/>
          <w:spacing w:val="2"/>
          <w:sz w:val="20"/>
          <w:szCs w:val="20"/>
        </w:rPr>
        <w:t xml:space="preserve">Projektu siekiama ne tik spręsti </w:t>
      </w:r>
      <w:r w:rsidR="00C77145">
        <w:rPr>
          <w:rFonts w:ascii="Open Sans" w:hAnsi="Open Sans" w:cs="Open Sans"/>
          <w:color w:val="444444"/>
          <w:spacing w:val="2"/>
          <w:sz w:val="20"/>
          <w:szCs w:val="20"/>
        </w:rPr>
        <w:t xml:space="preserve">dabarties </w:t>
      </w:r>
      <w:r w:rsidRPr="002F6FC1">
        <w:rPr>
          <w:rFonts w:ascii="Open Sans" w:hAnsi="Open Sans" w:cs="Open Sans"/>
          <w:color w:val="444444"/>
          <w:spacing w:val="2"/>
          <w:sz w:val="20"/>
          <w:szCs w:val="20"/>
        </w:rPr>
        <w:t>iššūkius, bet ir kurti ilgalaikę naudą kultūros paveldo sektoriui</w:t>
      </w:r>
      <w:r w:rsidR="001D120D">
        <w:rPr>
          <w:rFonts w:ascii="Open Sans" w:hAnsi="Open Sans" w:cs="Open Sans"/>
          <w:color w:val="444444"/>
          <w:spacing w:val="2"/>
          <w:sz w:val="20"/>
          <w:szCs w:val="20"/>
        </w:rPr>
        <w:t xml:space="preserve">, nes laiku atlikti </w:t>
      </w:r>
      <w:r w:rsidRPr="002F6FC1">
        <w:rPr>
          <w:rFonts w:ascii="Open Sans" w:hAnsi="Open Sans" w:cs="Open Sans"/>
          <w:color w:val="444444"/>
          <w:spacing w:val="2"/>
          <w:sz w:val="20"/>
          <w:szCs w:val="20"/>
        </w:rPr>
        <w:t>prevencinė priežiūr</w:t>
      </w:r>
      <w:r w:rsidR="001D120D">
        <w:rPr>
          <w:rFonts w:ascii="Open Sans" w:hAnsi="Open Sans" w:cs="Open Sans"/>
          <w:color w:val="444444"/>
          <w:spacing w:val="2"/>
          <w:sz w:val="20"/>
          <w:szCs w:val="20"/>
        </w:rPr>
        <w:t>os darbai</w:t>
      </w:r>
      <w:r w:rsidRPr="002F6FC1">
        <w:rPr>
          <w:rFonts w:ascii="Open Sans" w:hAnsi="Open Sans" w:cs="Open Sans"/>
          <w:color w:val="444444"/>
          <w:spacing w:val="2"/>
          <w:sz w:val="20"/>
          <w:szCs w:val="20"/>
        </w:rPr>
        <w:t xml:space="preserve"> leidžia anksčiau nustatyti problemas, mažinti kultūros paveldo objektų būklės blogėjimą ir išvengti gerokai didesnių tvarkybos darbų bei finansinių sąnaudų ateityje.</w:t>
      </w:r>
    </w:p>
    <w:p w14:paraId="11EDD01B" w14:textId="18E19947" w:rsidR="002F6FC1" w:rsidRDefault="00C77145" w:rsidP="002F6FC1">
      <w:pPr>
        <w:pStyle w:val="NormalWeb"/>
        <w:spacing w:before="225" w:after="225" w:line="276" w:lineRule="auto"/>
        <w:ind w:left="567"/>
        <w:rPr>
          <w:rFonts w:ascii="Open Sans" w:hAnsi="Open Sans" w:cs="Open Sans"/>
          <w:color w:val="444444"/>
          <w:spacing w:val="2"/>
          <w:sz w:val="20"/>
          <w:szCs w:val="20"/>
        </w:rPr>
      </w:pPr>
      <w:r>
        <w:rPr>
          <w:rFonts w:ascii="Open Sans" w:hAnsi="Open Sans" w:cs="Open Sans"/>
          <w:color w:val="444444"/>
          <w:spacing w:val="2"/>
          <w:sz w:val="20"/>
          <w:szCs w:val="20"/>
        </w:rPr>
        <w:t xml:space="preserve">Šios veiklos </w:t>
      </w:r>
      <w:r w:rsidR="002F6FC1" w:rsidRPr="002F6FC1">
        <w:rPr>
          <w:rFonts w:ascii="Open Sans" w:hAnsi="Open Sans" w:cs="Open Sans"/>
          <w:color w:val="444444"/>
          <w:spacing w:val="2"/>
          <w:sz w:val="20"/>
          <w:szCs w:val="20"/>
        </w:rPr>
        <w:t>rezultatais galės naudotis kultūros paveldo objektų valdytojai, paveldosaugos specialistai, savivaldybių atstovai bei visi</w:t>
      </w:r>
      <w:r>
        <w:rPr>
          <w:rFonts w:ascii="Open Sans" w:hAnsi="Open Sans" w:cs="Open Sans"/>
          <w:color w:val="444444"/>
          <w:spacing w:val="2"/>
          <w:sz w:val="20"/>
          <w:szCs w:val="20"/>
        </w:rPr>
        <w:t>,</w:t>
      </w:r>
      <w:r w:rsidR="002F6FC1" w:rsidRPr="002F6FC1">
        <w:rPr>
          <w:rFonts w:ascii="Open Sans" w:hAnsi="Open Sans" w:cs="Open Sans"/>
          <w:color w:val="444444"/>
          <w:spacing w:val="2"/>
          <w:sz w:val="20"/>
          <w:szCs w:val="20"/>
        </w:rPr>
        <w:t xml:space="preserve"> besidomintys kultūros paveldo išsaugojimu. Tikimasi, kad projekto veiklos prisidės prie efektyvesnės kultūros paveldo objektų priežiūros, didesnio visuomenės informuotumo ir tvaresnio kultūros paveldo valdymo Lietuvoje.</w:t>
      </w:r>
    </w:p>
    <w:p w14:paraId="27ACEF3B" w14:textId="40389838" w:rsidR="00C77145" w:rsidRPr="002F6FC1" w:rsidRDefault="00C77145" w:rsidP="002F6FC1">
      <w:pPr>
        <w:pStyle w:val="NormalWeb"/>
        <w:spacing w:before="225" w:after="225" w:line="276" w:lineRule="auto"/>
        <w:ind w:left="567"/>
        <w:rPr>
          <w:rFonts w:ascii="Open Sans" w:hAnsi="Open Sans" w:cs="Open Sans"/>
          <w:color w:val="444444"/>
          <w:spacing w:val="2"/>
          <w:sz w:val="20"/>
          <w:szCs w:val="20"/>
        </w:rPr>
      </w:pPr>
      <w:r>
        <w:rPr>
          <w:rFonts w:ascii="Miriam Libre" w:hAnsi="Miriam Libre" w:cs="Miriam Libre"/>
          <w:b/>
          <w:bCs/>
          <w:color w:val="444444"/>
          <w:spacing w:val="2"/>
          <w:sz w:val="20"/>
          <w:szCs w:val="20"/>
        </w:rPr>
        <w:t xml:space="preserve">Kviečiama registruotis į mokymus </w:t>
      </w:r>
    </w:p>
    <w:p w14:paraId="6B556277" w14:textId="77777777" w:rsidR="002F6FC1" w:rsidRPr="002F6FC1" w:rsidRDefault="002F6FC1" w:rsidP="002F6FC1">
      <w:pPr>
        <w:pStyle w:val="NormalWeb"/>
        <w:spacing w:before="225" w:after="225" w:line="276" w:lineRule="auto"/>
        <w:ind w:left="567"/>
        <w:rPr>
          <w:rFonts w:ascii="Open Sans" w:hAnsi="Open Sans" w:cs="Open Sans"/>
          <w:color w:val="444444"/>
          <w:spacing w:val="2"/>
          <w:sz w:val="20"/>
          <w:szCs w:val="20"/>
        </w:rPr>
      </w:pPr>
      <w:r w:rsidRPr="002F6FC1">
        <w:rPr>
          <w:rFonts w:ascii="Open Sans" w:hAnsi="Open Sans" w:cs="Open Sans"/>
          <w:color w:val="444444"/>
          <w:spacing w:val="2"/>
          <w:sz w:val="20"/>
          <w:szCs w:val="20"/>
        </w:rPr>
        <w:t xml:space="preserve">„Kviečiu kultūros paveldo objektų valdytojus, specialistus ir visus, kuriems rūpi istorinių statinių išsaugojimas, aktyviai dalyvauti projekto mokymuose. Tai puiki galimybė įgyti praktinių žinių, pasidalyti patirtimi ir kartu stiprinti prevencinę priežiūrą Lietuvoje“, – kviečia projekto vadovė Emilija </w:t>
      </w:r>
      <w:proofErr w:type="spellStart"/>
      <w:r w:rsidRPr="002F6FC1">
        <w:rPr>
          <w:rFonts w:ascii="Open Sans" w:hAnsi="Open Sans" w:cs="Open Sans"/>
          <w:color w:val="444444"/>
          <w:spacing w:val="2"/>
          <w:sz w:val="20"/>
          <w:szCs w:val="20"/>
        </w:rPr>
        <w:t>Armakauskaitė</w:t>
      </w:r>
      <w:proofErr w:type="spellEnd"/>
      <w:r w:rsidRPr="002F6FC1">
        <w:rPr>
          <w:rFonts w:ascii="Open Sans" w:hAnsi="Open Sans" w:cs="Open Sans"/>
          <w:color w:val="444444"/>
          <w:spacing w:val="2"/>
          <w:sz w:val="20"/>
          <w:szCs w:val="20"/>
        </w:rPr>
        <w:t>.</w:t>
      </w:r>
    </w:p>
    <w:p w14:paraId="45AF5415" w14:textId="77777777" w:rsidR="002F6FC1" w:rsidRPr="002F6FC1" w:rsidRDefault="002F6FC1" w:rsidP="002F6FC1">
      <w:pPr>
        <w:pStyle w:val="NormalWeb"/>
        <w:spacing w:before="225" w:after="225" w:line="276" w:lineRule="auto"/>
        <w:ind w:left="567"/>
        <w:rPr>
          <w:rFonts w:ascii="Open Sans" w:hAnsi="Open Sans" w:cs="Open Sans"/>
          <w:color w:val="444444"/>
          <w:spacing w:val="2"/>
          <w:sz w:val="20"/>
          <w:szCs w:val="20"/>
        </w:rPr>
      </w:pPr>
      <w:r w:rsidRPr="002F6FC1">
        <w:rPr>
          <w:rFonts w:ascii="Open Sans" w:hAnsi="Open Sans" w:cs="Open Sans"/>
          <w:color w:val="444444"/>
          <w:spacing w:val="2"/>
          <w:sz w:val="20"/>
          <w:szCs w:val="20"/>
        </w:rPr>
        <w:t xml:space="preserve">Registracija į artimiausius mokymus vyksta iki liepos 31 d. </w:t>
      </w:r>
    </w:p>
    <w:p w14:paraId="72399659" w14:textId="53FBF9C4" w:rsidR="002F6FC1" w:rsidRPr="002F6FC1" w:rsidRDefault="002F6FC1" w:rsidP="002F6FC1">
      <w:pPr>
        <w:pStyle w:val="NormalWeb"/>
        <w:spacing w:before="225" w:after="225" w:line="276" w:lineRule="auto"/>
        <w:ind w:left="567"/>
        <w:rPr>
          <w:rFonts w:ascii="Open Sans" w:hAnsi="Open Sans" w:cs="Open Sans"/>
          <w:color w:val="444444"/>
          <w:spacing w:val="2"/>
          <w:sz w:val="20"/>
          <w:szCs w:val="20"/>
        </w:rPr>
      </w:pPr>
      <w:r w:rsidRPr="002F6FC1">
        <w:rPr>
          <w:rFonts w:ascii="Open Sans" w:hAnsi="Open Sans" w:cs="Open Sans"/>
          <w:color w:val="444444"/>
          <w:spacing w:val="2"/>
          <w:sz w:val="20"/>
          <w:szCs w:val="20"/>
        </w:rPr>
        <w:t xml:space="preserve">Registracijos formą rasite </w:t>
      </w:r>
      <w:hyperlink r:id="rId9" w:history="1">
        <w:r w:rsidRPr="00331209">
          <w:rPr>
            <w:rStyle w:val="Hyperlink"/>
            <w:rFonts w:ascii="Open Sans" w:hAnsi="Open Sans" w:cs="Open Sans"/>
            <w:spacing w:val="2"/>
            <w:sz w:val="20"/>
            <w:szCs w:val="20"/>
          </w:rPr>
          <w:t>čia</w:t>
        </w:r>
      </w:hyperlink>
      <w:r w:rsidR="00331209">
        <w:rPr>
          <w:rFonts w:ascii="Open Sans" w:hAnsi="Open Sans" w:cs="Open Sans"/>
          <w:color w:val="444444"/>
          <w:spacing w:val="2"/>
          <w:sz w:val="20"/>
          <w:szCs w:val="20"/>
        </w:rPr>
        <w:t>.</w:t>
      </w:r>
    </w:p>
    <w:p w14:paraId="2649C3AD" w14:textId="2F5475AA" w:rsidR="002F6FC1" w:rsidRDefault="002F6FC1" w:rsidP="002F6FC1">
      <w:pPr>
        <w:pStyle w:val="NormalWeb"/>
        <w:spacing w:before="225" w:after="225" w:line="276" w:lineRule="auto"/>
        <w:ind w:left="567"/>
        <w:rPr>
          <w:rFonts w:ascii="Open Sans" w:hAnsi="Open Sans" w:cs="Open Sans"/>
          <w:color w:val="444444"/>
          <w:spacing w:val="2"/>
          <w:sz w:val="20"/>
          <w:szCs w:val="20"/>
        </w:rPr>
      </w:pPr>
      <w:r w:rsidRPr="002F6FC1">
        <w:rPr>
          <w:rFonts w:ascii="Open Sans" w:hAnsi="Open Sans" w:cs="Open Sans"/>
          <w:color w:val="444444"/>
          <w:spacing w:val="2"/>
          <w:sz w:val="20"/>
          <w:szCs w:val="20"/>
        </w:rPr>
        <w:t xml:space="preserve">Daugiau informacijos apie projekto veiklas ir rezultatus bus skelbiama </w:t>
      </w:r>
      <w:r w:rsidR="00C77145">
        <w:rPr>
          <w:rFonts w:ascii="Open Sans" w:hAnsi="Open Sans" w:cs="Open Sans"/>
          <w:color w:val="444444"/>
          <w:spacing w:val="2"/>
          <w:sz w:val="20"/>
          <w:szCs w:val="20"/>
        </w:rPr>
        <w:t xml:space="preserve">KIC </w:t>
      </w:r>
      <w:r w:rsidRPr="002F6FC1">
        <w:rPr>
          <w:rFonts w:ascii="Open Sans" w:hAnsi="Open Sans" w:cs="Open Sans"/>
          <w:color w:val="444444"/>
          <w:spacing w:val="2"/>
          <w:sz w:val="20"/>
          <w:szCs w:val="20"/>
        </w:rPr>
        <w:t xml:space="preserve">interneto svetainėje ir </w:t>
      </w:r>
      <w:r w:rsidR="00C77145">
        <w:rPr>
          <w:rFonts w:ascii="Open Sans" w:hAnsi="Open Sans" w:cs="Open Sans"/>
          <w:color w:val="444444"/>
          <w:spacing w:val="2"/>
          <w:sz w:val="20"/>
          <w:szCs w:val="20"/>
        </w:rPr>
        <w:t>„</w:t>
      </w:r>
      <w:r w:rsidRPr="002F6FC1">
        <w:rPr>
          <w:rFonts w:ascii="Open Sans" w:hAnsi="Open Sans" w:cs="Open Sans"/>
          <w:color w:val="444444"/>
          <w:spacing w:val="2"/>
          <w:sz w:val="20"/>
          <w:szCs w:val="20"/>
        </w:rPr>
        <w:t xml:space="preserve">FIXUS </w:t>
      </w:r>
      <w:proofErr w:type="spellStart"/>
      <w:r w:rsidRPr="002F6FC1">
        <w:rPr>
          <w:rFonts w:ascii="Open Sans" w:hAnsi="Open Sans" w:cs="Open Sans"/>
          <w:color w:val="444444"/>
          <w:spacing w:val="2"/>
          <w:sz w:val="20"/>
          <w:szCs w:val="20"/>
        </w:rPr>
        <w:t>Mobilis</w:t>
      </w:r>
      <w:proofErr w:type="spellEnd"/>
      <w:r w:rsidR="00C77145">
        <w:rPr>
          <w:rFonts w:ascii="Open Sans" w:hAnsi="Open Sans" w:cs="Open Sans"/>
          <w:color w:val="444444"/>
          <w:spacing w:val="2"/>
          <w:sz w:val="20"/>
          <w:szCs w:val="20"/>
        </w:rPr>
        <w:t>“</w:t>
      </w:r>
      <w:r w:rsidRPr="002F6FC1">
        <w:rPr>
          <w:rFonts w:ascii="Open Sans" w:hAnsi="Open Sans" w:cs="Open Sans"/>
          <w:color w:val="444444"/>
          <w:spacing w:val="2"/>
          <w:sz w:val="20"/>
          <w:szCs w:val="20"/>
        </w:rPr>
        <w:t xml:space="preserve"> socialinių tinklų paskyrose.</w:t>
      </w:r>
    </w:p>
    <w:p w14:paraId="5EADA521" w14:textId="342CA8B2" w:rsidR="00FA3CB3" w:rsidRPr="002F6FC1" w:rsidRDefault="00FA3CB3" w:rsidP="002F6FC1">
      <w:pPr>
        <w:pStyle w:val="NormalWeb"/>
        <w:spacing w:before="225" w:after="225" w:line="276" w:lineRule="auto"/>
        <w:ind w:left="567"/>
        <w:rPr>
          <w:rFonts w:ascii="Open Sans" w:hAnsi="Open Sans" w:cs="Open Sans"/>
          <w:color w:val="444444"/>
          <w:spacing w:val="2"/>
          <w:sz w:val="20"/>
          <w:szCs w:val="20"/>
        </w:rPr>
      </w:pPr>
      <w:r w:rsidRPr="00FA3CB3">
        <w:rPr>
          <w:rFonts w:ascii="Open Sans" w:hAnsi="Open Sans" w:cs="Open Sans"/>
          <w:color w:val="444444"/>
          <w:spacing w:val="2"/>
          <w:sz w:val="20"/>
          <w:szCs w:val="20"/>
        </w:rPr>
        <w:t>Projektą finansuoja Lietuvos Respublikos valstybė Kultūros ministerijos Kultūros ir kūrybingumo plėtros programos priemonės „Tvarių prielaidų ir paskatų aktualizuoti kultūros paveldo vertybes sukūrimas“ lėšomis.</w:t>
      </w:r>
    </w:p>
    <w:p w14:paraId="79CC6ADE" w14:textId="0F6BFBD3" w:rsidR="00AF2E7B" w:rsidRPr="00AF2E7B" w:rsidRDefault="000E1B5F" w:rsidP="00AF2E7B">
      <w:pPr>
        <w:pStyle w:val="NormalWeb"/>
        <w:spacing w:before="225" w:after="225" w:line="276" w:lineRule="auto"/>
        <w:ind w:left="567"/>
        <w:rPr>
          <w:rStyle w:val="rowvalue"/>
          <w:rFonts w:ascii="Open Sans" w:hAnsi="Open Sans" w:cs="Open Sans"/>
          <w:color w:val="FF0000"/>
          <w:sz w:val="20"/>
          <w:szCs w:val="20"/>
        </w:rPr>
      </w:pPr>
      <w:r w:rsidRPr="000E1B5F">
        <w:rPr>
          <w:rFonts w:ascii="Open Sans" w:hAnsi="Open Sans" w:cs="Open Sans"/>
          <w:color w:val="FF0000"/>
          <w:spacing w:val="2"/>
          <w:sz w:val="20"/>
          <w:szCs w:val="20"/>
        </w:rPr>
        <w:t xml:space="preserve">„FIXUS </w:t>
      </w:r>
      <w:proofErr w:type="spellStart"/>
      <w:r w:rsidRPr="000E1B5F">
        <w:rPr>
          <w:rFonts w:ascii="Open Sans" w:hAnsi="Open Sans" w:cs="Open Sans"/>
          <w:color w:val="FF0000"/>
          <w:spacing w:val="2"/>
          <w:sz w:val="20"/>
          <w:szCs w:val="20"/>
        </w:rPr>
        <w:t>Mobilis</w:t>
      </w:r>
      <w:proofErr w:type="spellEnd"/>
      <w:r w:rsidRPr="000E1B5F">
        <w:rPr>
          <w:rFonts w:ascii="Open Sans" w:hAnsi="Open Sans" w:cs="Open Sans"/>
          <w:color w:val="FF0000"/>
          <w:spacing w:val="2"/>
          <w:sz w:val="20"/>
          <w:szCs w:val="20"/>
        </w:rPr>
        <w:t xml:space="preserve">“ </w:t>
      </w:r>
      <w:r w:rsidR="00605154" w:rsidRPr="002465A5">
        <w:rPr>
          <w:rFonts w:ascii="Open Sans" w:hAnsi="Open Sans" w:cs="Open Sans"/>
          <w:color w:val="FF0000"/>
          <w:spacing w:val="2"/>
          <w:sz w:val="20"/>
          <w:szCs w:val="20"/>
        </w:rPr>
        <w:t xml:space="preserve">nuotr. </w:t>
      </w:r>
      <w:r w:rsidR="004B3452">
        <w:rPr>
          <w:rFonts w:ascii="Open Sans" w:hAnsi="Open Sans" w:cs="Open Sans"/>
          <w:color w:val="FF0000"/>
          <w:spacing w:val="2"/>
          <w:sz w:val="20"/>
          <w:szCs w:val="20"/>
        </w:rPr>
        <w:t xml:space="preserve"> </w:t>
      </w:r>
      <w:r w:rsidR="002465A5">
        <w:rPr>
          <w:rStyle w:val="rowvalue"/>
          <w:rFonts w:ascii="Open Sans" w:hAnsi="Open Sans" w:cs="Open Sans"/>
          <w:color w:val="FF0000"/>
          <w:sz w:val="20"/>
          <w:szCs w:val="20"/>
        </w:rPr>
        <w:t xml:space="preserve"> </w:t>
      </w:r>
    </w:p>
    <w:p w14:paraId="3E2ACDF1" w14:textId="77777777" w:rsidR="003768E4" w:rsidRPr="00EF762E" w:rsidRDefault="003768E4" w:rsidP="009437FD">
      <w:pPr>
        <w:pStyle w:val="Default"/>
        <w:rPr>
          <w:rFonts w:ascii="Open Sans" w:hAnsi="Open Sans" w:cs="Open Sans"/>
          <w:color w:val="404040"/>
          <w:sz w:val="18"/>
          <w:szCs w:val="18"/>
          <w:shd w:val="clear" w:color="auto" w:fill="FFFFFF"/>
          <w:lang w:val="lt-LT"/>
        </w:rPr>
      </w:pPr>
    </w:p>
    <w:p w14:paraId="0B2B624F" w14:textId="77777777" w:rsidR="00A206B3" w:rsidRPr="00F855BD" w:rsidRDefault="00A206B3" w:rsidP="00C96B95">
      <w:pPr>
        <w:pStyle w:val="Default"/>
        <w:spacing w:before="0"/>
        <w:ind w:left="567"/>
        <w:rPr>
          <w:rFonts w:ascii="Open Sans" w:hAnsi="Open Sans" w:cs="Open Sans"/>
          <w:b/>
          <w:sz w:val="18"/>
          <w:szCs w:val="18"/>
          <w:shd w:val="clear" w:color="auto" w:fill="FFFFFF"/>
          <w:lang w:val="lt-LT"/>
        </w:rPr>
      </w:pPr>
      <w:r w:rsidRPr="00F855BD">
        <w:rPr>
          <w:rFonts w:ascii="Open Sans" w:hAnsi="Open Sans" w:cs="Open Sans"/>
          <w:b/>
          <w:sz w:val="18"/>
          <w:szCs w:val="18"/>
          <w:shd w:val="clear" w:color="auto" w:fill="FFFFFF"/>
          <w:lang w:val="lt-LT"/>
        </w:rPr>
        <w:t>Daugiau informacijos:</w:t>
      </w:r>
    </w:p>
    <w:p w14:paraId="1A671651" w14:textId="77777777" w:rsidR="00A206B3" w:rsidRPr="005D6B7E" w:rsidRDefault="00A206B3" w:rsidP="00C96B95">
      <w:pPr>
        <w:pStyle w:val="Default"/>
        <w:spacing w:before="0"/>
        <w:ind w:left="567"/>
        <w:rPr>
          <w:rFonts w:ascii="Open Sans" w:hAnsi="Open Sans" w:cs="Open Sans"/>
          <w:color w:val="444444"/>
          <w:sz w:val="18"/>
          <w:szCs w:val="18"/>
          <w:shd w:val="clear" w:color="auto" w:fill="FFFFFF"/>
          <w:lang w:val="lt-LT"/>
        </w:rPr>
      </w:pPr>
      <w:r w:rsidRPr="005D6B7E">
        <w:rPr>
          <w:rFonts w:ascii="Open Sans" w:hAnsi="Open Sans" w:cs="Open Sans"/>
          <w:color w:val="444444"/>
          <w:sz w:val="18"/>
          <w:szCs w:val="18"/>
          <w:shd w:val="clear" w:color="auto" w:fill="FFFFFF"/>
          <w:lang w:val="lt-LT"/>
        </w:rPr>
        <w:t xml:space="preserve">Vaida </w:t>
      </w:r>
      <w:proofErr w:type="spellStart"/>
      <w:r w:rsidRPr="005D6B7E">
        <w:rPr>
          <w:rFonts w:ascii="Open Sans" w:hAnsi="Open Sans" w:cs="Open Sans"/>
          <w:color w:val="444444"/>
          <w:sz w:val="18"/>
          <w:szCs w:val="18"/>
          <w:shd w:val="clear" w:color="auto" w:fill="FFFFFF"/>
          <w:lang w:val="lt-LT"/>
        </w:rPr>
        <w:t>Samuolytė</w:t>
      </w:r>
      <w:proofErr w:type="spellEnd"/>
    </w:p>
    <w:p w14:paraId="7FCFDBF1" w14:textId="77777777" w:rsidR="00A206B3" w:rsidRPr="005D6B7E" w:rsidRDefault="00A206B3" w:rsidP="00C96B95">
      <w:pPr>
        <w:pStyle w:val="Default"/>
        <w:spacing w:before="0"/>
        <w:ind w:left="567"/>
        <w:rPr>
          <w:rFonts w:ascii="Open Sans" w:hAnsi="Open Sans" w:cs="Open Sans"/>
          <w:color w:val="444444"/>
          <w:sz w:val="18"/>
          <w:szCs w:val="18"/>
          <w:shd w:val="clear" w:color="auto" w:fill="FFFFFF"/>
          <w:lang w:val="lt-LT"/>
        </w:rPr>
      </w:pPr>
      <w:r w:rsidRPr="00F855BD">
        <w:rPr>
          <w:rFonts w:ascii="Open Sans" w:hAnsi="Open Sans" w:cs="Open Sans"/>
          <w:color w:val="444444"/>
          <w:sz w:val="18"/>
          <w:szCs w:val="18"/>
          <w:shd w:val="clear" w:color="auto" w:fill="FFFFFF"/>
          <w:lang w:val="lt-LT"/>
        </w:rPr>
        <w:t>E.</w:t>
      </w:r>
      <w:r w:rsidR="00C32F68" w:rsidRPr="00F855BD">
        <w:rPr>
          <w:rFonts w:ascii="Open Sans" w:hAnsi="Open Sans" w:cs="Open Sans"/>
          <w:color w:val="444444"/>
          <w:sz w:val="18"/>
          <w:szCs w:val="18"/>
          <w:shd w:val="clear" w:color="auto" w:fill="FFFFFF"/>
          <w:lang w:val="lt-LT"/>
        </w:rPr>
        <w:t xml:space="preserve"> </w:t>
      </w:r>
      <w:r w:rsidRPr="00F855BD">
        <w:rPr>
          <w:rFonts w:ascii="Open Sans" w:hAnsi="Open Sans" w:cs="Open Sans"/>
          <w:color w:val="444444"/>
          <w:sz w:val="18"/>
          <w:szCs w:val="18"/>
          <w:shd w:val="clear" w:color="auto" w:fill="FFFFFF"/>
          <w:lang w:val="lt-LT"/>
        </w:rPr>
        <w:t xml:space="preserve">p. </w:t>
      </w:r>
      <w:proofErr w:type="spellStart"/>
      <w:r w:rsidR="001E3AF2" w:rsidRPr="00F855BD">
        <w:rPr>
          <w:rFonts w:ascii="Open Sans" w:hAnsi="Open Sans" w:cs="Open Sans"/>
          <w:color w:val="444444"/>
          <w:sz w:val="18"/>
          <w:szCs w:val="18"/>
          <w:shd w:val="clear" w:color="auto" w:fill="FFFFFF"/>
          <w:lang w:val="lt-LT"/>
        </w:rPr>
        <w:t>vaida.samuolyte@</w:t>
      </w:r>
      <w:r w:rsidR="001E3AF2">
        <w:rPr>
          <w:rFonts w:ascii="Open Sans" w:hAnsi="Open Sans" w:cs="Open Sans"/>
          <w:color w:val="444444"/>
          <w:sz w:val="18"/>
          <w:szCs w:val="18"/>
          <w:shd w:val="clear" w:color="auto" w:fill="FFFFFF"/>
          <w:lang w:val="lt-LT"/>
        </w:rPr>
        <w:t>kulturosic.lt</w:t>
      </w:r>
      <w:proofErr w:type="spellEnd"/>
    </w:p>
    <w:p w14:paraId="6435A76E" w14:textId="77777777" w:rsidR="00C44889" w:rsidRPr="00F855BD" w:rsidRDefault="00A206B3" w:rsidP="00D9037F">
      <w:pPr>
        <w:pStyle w:val="Default"/>
        <w:spacing w:before="0"/>
        <w:ind w:left="567"/>
        <w:rPr>
          <w:rFonts w:ascii="Open Sans" w:hAnsi="Open Sans" w:cs="Open Sans"/>
          <w:color w:val="444444"/>
          <w:sz w:val="18"/>
          <w:szCs w:val="18"/>
          <w:shd w:val="clear" w:color="auto" w:fill="FFFFFF"/>
          <w:lang w:val="lt-LT"/>
        </w:rPr>
      </w:pPr>
      <w:r w:rsidRPr="00F855BD">
        <w:rPr>
          <w:rFonts w:ascii="Open Sans" w:hAnsi="Open Sans" w:cs="Open Sans"/>
          <w:color w:val="444444"/>
          <w:sz w:val="18"/>
          <w:szCs w:val="18"/>
          <w:shd w:val="clear" w:color="auto" w:fill="FFFFFF"/>
          <w:lang w:val="lt-LT"/>
        </w:rPr>
        <w:t>Tel. 8 682 43</w:t>
      </w:r>
      <w:r w:rsidR="00C32F68" w:rsidRPr="00F855BD">
        <w:rPr>
          <w:rFonts w:ascii="Open Sans" w:hAnsi="Open Sans" w:cs="Open Sans"/>
          <w:color w:val="444444"/>
          <w:sz w:val="18"/>
          <w:szCs w:val="18"/>
          <w:shd w:val="clear" w:color="auto" w:fill="FFFFFF"/>
          <w:lang w:val="lt-LT"/>
        </w:rPr>
        <w:t xml:space="preserve"> </w:t>
      </w:r>
      <w:r w:rsidRPr="00F855BD">
        <w:rPr>
          <w:rFonts w:ascii="Open Sans" w:hAnsi="Open Sans" w:cs="Open Sans"/>
          <w:color w:val="444444"/>
          <w:sz w:val="18"/>
          <w:szCs w:val="18"/>
          <w:shd w:val="clear" w:color="auto" w:fill="FFFFFF"/>
          <w:lang w:val="lt-LT"/>
        </w:rPr>
        <w:t>660</w:t>
      </w:r>
    </w:p>
    <w:p w14:paraId="796522F7" w14:textId="77777777" w:rsidR="00F2131D" w:rsidRPr="00F855BD" w:rsidRDefault="005668D0" w:rsidP="00C96B95">
      <w:pPr>
        <w:pStyle w:val="Body"/>
        <w:rPr>
          <w:rFonts w:ascii="Open Sans" w:hAnsi="Open Sans" w:cs="Open Sans"/>
          <w:lang w:val="lt-LT"/>
        </w:rPr>
      </w:pPr>
      <w:r w:rsidRPr="005668D0">
        <w:rPr>
          <w:rFonts w:ascii="Open Sans" w:hAnsi="Open Sans" w:cs="Open Sans"/>
          <w:noProof/>
          <w:lang w:val="lt-LT"/>
        </w:rPr>
        <w:drawing>
          <wp:anchor distT="152400" distB="152400" distL="152400" distR="152400" simplePos="0" relativeHeight="251658240" behindDoc="0" locked="0" layoutInCell="1" allowOverlap="1" wp14:anchorId="018A0C89" wp14:editId="280FA170">
            <wp:simplePos x="0" y="0"/>
            <wp:positionH relativeFrom="margin">
              <wp:posOffset>-50800</wp:posOffset>
            </wp:positionH>
            <wp:positionV relativeFrom="line">
              <wp:posOffset>1059815</wp:posOffset>
            </wp:positionV>
            <wp:extent cx="88265" cy="88265"/>
            <wp:effectExtent l="0" t="0" r="0" b="0"/>
            <wp:wrapThrough wrapText="bothSides">
              <wp:wrapPolygon edited="0">
                <wp:start x="0" y="0"/>
                <wp:lineTo x="0" y="18647"/>
                <wp:lineTo x="18647" y="18647"/>
                <wp:lineTo x="18647" y="0"/>
                <wp:lineTo x="0" y="0"/>
              </wp:wrapPolygon>
            </wp:wrapThrough>
            <wp:docPr id="3" name="Paveikslėlis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265" cy="88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68D0">
        <w:rPr>
          <w:rFonts w:ascii="Open Sans" w:hAnsi="Open Sans" w:cs="Open Sans"/>
          <w:noProof/>
          <w:lang w:val="lt-LT"/>
        </w:rPr>
        <w:drawing>
          <wp:anchor distT="152400" distB="152400" distL="152400" distR="152400" simplePos="0" relativeHeight="251659264" behindDoc="0" locked="0" layoutInCell="1" allowOverlap="1" wp14:anchorId="7AB10BF8" wp14:editId="75251CF8">
            <wp:simplePos x="0" y="0"/>
            <wp:positionH relativeFrom="margin">
              <wp:posOffset>5803265</wp:posOffset>
            </wp:positionH>
            <wp:positionV relativeFrom="line">
              <wp:posOffset>1101725</wp:posOffset>
            </wp:positionV>
            <wp:extent cx="382905" cy="38100"/>
            <wp:effectExtent l="0" t="0" r="0" b="0"/>
            <wp:wrapThrough wrapText="bothSides">
              <wp:wrapPolygon edited="0">
                <wp:start x="0" y="0"/>
                <wp:lineTo x="0" y="14400"/>
                <wp:lineTo x="20776" y="14400"/>
                <wp:lineTo x="20776" y="0"/>
                <wp:lineTo x="0" y="0"/>
              </wp:wrapPolygon>
            </wp:wrapThrough>
            <wp:docPr id="2" name="Paveikslėlis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905" cy="381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F2131D" w:rsidRPr="00F855BD">
      <w:headerReference w:type="default" r:id="rId12"/>
      <w:footerReference w:type="default" r:id="rId13"/>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2B6BE" w14:textId="77777777" w:rsidR="00C004EB" w:rsidRDefault="00C004EB">
      <w:r>
        <w:separator/>
      </w:r>
    </w:p>
  </w:endnote>
  <w:endnote w:type="continuationSeparator" w:id="0">
    <w:p w14:paraId="350C11EF" w14:textId="77777777" w:rsidR="00C004EB" w:rsidRDefault="00C0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panose1 w:val="02000503000000020004"/>
    <w:charset w:val="00"/>
    <w:family w:val="auto"/>
    <w:pitch w:val="variable"/>
    <w:sig w:usb0="E50002FF" w:usb1="500079DB" w:usb2="00000010" w:usb3="00000000" w:csb0="00000001" w:csb1="00000000"/>
  </w:font>
  <w:font w:name="Open Sans">
    <w:panose1 w:val="020B0604020202020204"/>
    <w:charset w:val="00"/>
    <w:family w:val="swiss"/>
    <w:pitch w:val="variable"/>
    <w:sig w:usb0="E00002EF" w:usb1="4000205B" w:usb2="00000028" w:usb3="00000000" w:csb0="0000019F" w:csb1="00000000"/>
  </w:font>
  <w:font w:name="Miriam Libre">
    <w:panose1 w:val="00000500000000000000"/>
    <w:charset w:val="B1"/>
    <w:family w:val="auto"/>
    <w:pitch w:val="variable"/>
    <w:sig w:usb0="00000807" w:usb1="40000000" w:usb2="00000000" w:usb3="00000000" w:csb0="000000B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2C78F" w14:textId="77777777" w:rsidR="00F2131D" w:rsidRDefault="00F213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5B166" w14:textId="77777777" w:rsidR="00C004EB" w:rsidRDefault="00C004EB">
      <w:r>
        <w:separator/>
      </w:r>
    </w:p>
  </w:footnote>
  <w:footnote w:type="continuationSeparator" w:id="0">
    <w:p w14:paraId="29EF4952" w14:textId="77777777" w:rsidR="00C004EB" w:rsidRDefault="00C00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2A75F" w14:textId="77777777" w:rsidR="00F2131D" w:rsidRDefault="00F213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D691C"/>
    <w:multiLevelType w:val="hybridMultilevel"/>
    <w:tmpl w:val="827EBA7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A70BAA"/>
    <w:multiLevelType w:val="hybridMultilevel"/>
    <w:tmpl w:val="25F0CA28"/>
    <w:lvl w:ilvl="0" w:tplc="0409000F">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FD4A9E"/>
    <w:multiLevelType w:val="hybridMultilevel"/>
    <w:tmpl w:val="C408FBE4"/>
    <w:lvl w:ilvl="0" w:tplc="2102A708">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3733714"/>
    <w:multiLevelType w:val="hybridMultilevel"/>
    <w:tmpl w:val="C408FBE4"/>
    <w:lvl w:ilvl="0" w:tplc="2102A708">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7896AA7"/>
    <w:multiLevelType w:val="hybridMultilevel"/>
    <w:tmpl w:val="F6ACD83C"/>
    <w:lvl w:ilvl="0" w:tplc="65AE3E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FE47BA7"/>
    <w:multiLevelType w:val="hybridMultilevel"/>
    <w:tmpl w:val="25F0CA28"/>
    <w:lvl w:ilvl="0" w:tplc="0409000F">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8DD7B10"/>
    <w:multiLevelType w:val="hybridMultilevel"/>
    <w:tmpl w:val="A95E2928"/>
    <w:lvl w:ilvl="0" w:tplc="A96065B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161489D"/>
    <w:multiLevelType w:val="hybridMultilevel"/>
    <w:tmpl w:val="0B02B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282E3F"/>
    <w:multiLevelType w:val="hybridMultilevel"/>
    <w:tmpl w:val="B68A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FE456A"/>
    <w:multiLevelType w:val="hybridMultilevel"/>
    <w:tmpl w:val="54EE9B56"/>
    <w:lvl w:ilvl="0" w:tplc="A358F01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3813996">
    <w:abstractNumId w:val="2"/>
  </w:num>
  <w:num w:numId="2" w16cid:durableId="681512058">
    <w:abstractNumId w:val="3"/>
  </w:num>
  <w:num w:numId="3" w16cid:durableId="1396971537">
    <w:abstractNumId w:val="5"/>
  </w:num>
  <w:num w:numId="4" w16cid:durableId="1719889711">
    <w:abstractNumId w:val="9"/>
  </w:num>
  <w:num w:numId="5" w16cid:durableId="841890906">
    <w:abstractNumId w:val="1"/>
  </w:num>
  <w:num w:numId="6" w16cid:durableId="259066849">
    <w:abstractNumId w:val="0"/>
  </w:num>
  <w:num w:numId="7" w16cid:durableId="1590577556">
    <w:abstractNumId w:val="4"/>
  </w:num>
  <w:num w:numId="8" w16cid:durableId="1849716601">
    <w:abstractNumId w:val="8"/>
  </w:num>
  <w:num w:numId="9" w16cid:durableId="1135173261">
    <w:abstractNumId w:val="7"/>
  </w:num>
  <w:num w:numId="10" w16cid:durableId="2397555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1D"/>
    <w:rsid w:val="00000768"/>
    <w:rsid w:val="00012640"/>
    <w:rsid w:val="000134CE"/>
    <w:rsid w:val="00015C9B"/>
    <w:rsid w:val="0002198C"/>
    <w:rsid w:val="000258F8"/>
    <w:rsid w:val="00026230"/>
    <w:rsid w:val="00026ADB"/>
    <w:rsid w:val="00033ACF"/>
    <w:rsid w:val="00035101"/>
    <w:rsid w:val="00036A6D"/>
    <w:rsid w:val="00044710"/>
    <w:rsid w:val="00046975"/>
    <w:rsid w:val="000476A1"/>
    <w:rsid w:val="00053C97"/>
    <w:rsid w:val="00060F0C"/>
    <w:rsid w:val="00064DCD"/>
    <w:rsid w:val="0006696F"/>
    <w:rsid w:val="00066CF2"/>
    <w:rsid w:val="00070AF3"/>
    <w:rsid w:val="00081B43"/>
    <w:rsid w:val="00083ECB"/>
    <w:rsid w:val="0008656C"/>
    <w:rsid w:val="00095A84"/>
    <w:rsid w:val="000A1AC2"/>
    <w:rsid w:val="000A6542"/>
    <w:rsid w:val="000B6B76"/>
    <w:rsid w:val="000B760D"/>
    <w:rsid w:val="000C1AE4"/>
    <w:rsid w:val="000C49E6"/>
    <w:rsid w:val="000C4B1D"/>
    <w:rsid w:val="000C5D39"/>
    <w:rsid w:val="000C6709"/>
    <w:rsid w:val="000D4153"/>
    <w:rsid w:val="000D5436"/>
    <w:rsid w:val="000E1B5F"/>
    <w:rsid w:val="000E3A25"/>
    <w:rsid w:val="000E4A3F"/>
    <w:rsid w:val="000E596F"/>
    <w:rsid w:val="000F1F27"/>
    <w:rsid w:val="000F1FAA"/>
    <w:rsid w:val="000F2DD6"/>
    <w:rsid w:val="000F4267"/>
    <w:rsid w:val="000F49B7"/>
    <w:rsid w:val="001001EB"/>
    <w:rsid w:val="00100789"/>
    <w:rsid w:val="0010208E"/>
    <w:rsid w:val="0010330D"/>
    <w:rsid w:val="0010336E"/>
    <w:rsid w:val="00107C58"/>
    <w:rsid w:val="00116DE4"/>
    <w:rsid w:val="00117B70"/>
    <w:rsid w:val="00130724"/>
    <w:rsid w:val="00134A1E"/>
    <w:rsid w:val="001365C9"/>
    <w:rsid w:val="001411CD"/>
    <w:rsid w:val="001416E7"/>
    <w:rsid w:val="001478FF"/>
    <w:rsid w:val="0015498E"/>
    <w:rsid w:val="001612C2"/>
    <w:rsid w:val="001670B1"/>
    <w:rsid w:val="00167F9A"/>
    <w:rsid w:val="00170CD3"/>
    <w:rsid w:val="00172DBA"/>
    <w:rsid w:val="0017537F"/>
    <w:rsid w:val="0018306E"/>
    <w:rsid w:val="0018417C"/>
    <w:rsid w:val="001859E6"/>
    <w:rsid w:val="00185CAF"/>
    <w:rsid w:val="001A3FC6"/>
    <w:rsid w:val="001A4988"/>
    <w:rsid w:val="001A51BA"/>
    <w:rsid w:val="001A6F4D"/>
    <w:rsid w:val="001C4AEF"/>
    <w:rsid w:val="001D1057"/>
    <w:rsid w:val="001D120D"/>
    <w:rsid w:val="001D1EC9"/>
    <w:rsid w:val="001D36B7"/>
    <w:rsid w:val="001D42E0"/>
    <w:rsid w:val="001D6669"/>
    <w:rsid w:val="001D677F"/>
    <w:rsid w:val="001D7A57"/>
    <w:rsid w:val="001E159A"/>
    <w:rsid w:val="001E2B1F"/>
    <w:rsid w:val="001E3AF2"/>
    <w:rsid w:val="001E5C21"/>
    <w:rsid w:val="001E664D"/>
    <w:rsid w:val="001F0196"/>
    <w:rsid w:val="0020499C"/>
    <w:rsid w:val="002077F9"/>
    <w:rsid w:val="00214149"/>
    <w:rsid w:val="002142AF"/>
    <w:rsid w:val="00216A18"/>
    <w:rsid w:val="00221AF7"/>
    <w:rsid w:val="00223050"/>
    <w:rsid w:val="00225049"/>
    <w:rsid w:val="0022585F"/>
    <w:rsid w:val="00230D56"/>
    <w:rsid w:val="00233959"/>
    <w:rsid w:val="0023606E"/>
    <w:rsid w:val="00245933"/>
    <w:rsid w:val="002462DE"/>
    <w:rsid w:val="002465A5"/>
    <w:rsid w:val="0025064D"/>
    <w:rsid w:val="00260308"/>
    <w:rsid w:val="002624CC"/>
    <w:rsid w:val="002714F1"/>
    <w:rsid w:val="00271A42"/>
    <w:rsid w:val="00272FCB"/>
    <w:rsid w:val="00273663"/>
    <w:rsid w:val="00274EAF"/>
    <w:rsid w:val="0027582F"/>
    <w:rsid w:val="002775E5"/>
    <w:rsid w:val="002823F9"/>
    <w:rsid w:val="00282579"/>
    <w:rsid w:val="00290199"/>
    <w:rsid w:val="0029755D"/>
    <w:rsid w:val="002A0EEC"/>
    <w:rsid w:val="002A13F8"/>
    <w:rsid w:val="002A18A0"/>
    <w:rsid w:val="002A2B06"/>
    <w:rsid w:val="002A6EA1"/>
    <w:rsid w:val="002B0F2F"/>
    <w:rsid w:val="002B1FCB"/>
    <w:rsid w:val="002B347F"/>
    <w:rsid w:val="002C66D6"/>
    <w:rsid w:val="002D4DCF"/>
    <w:rsid w:val="002D7489"/>
    <w:rsid w:val="002E10ED"/>
    <w:rsid w:val="002E1AFF"/>
    <w:rsid w:val="002E29AC"/>
    <w:rsid w:val="002F4E6C"/>
    <w:rsid w:val="002F6FC1"/>
    <w:rsid w:val="003026C5"/>
    <w:rsid w:val="00305955"/>
    <w:rsid w:val="0032473D"/>
    <w:rsid w:val="00327431"/>
    <w:rsid w:val="003308A2"/>
    <w:rsid w:val="00331209"/>
    <w:rsid w:val="00335FE0"/>
    <w:rsid w:val="00350393"/>
    <w:rsid w:val="00352F63"/>
    <w:rsid w:val="00355056"/>
    <w:rsid w:val="003567D0"/>
    <w:rsid w:val="003607FA"/>
    <w:rsid w:val="00364969"/>
    <w:rsid w:val="00370BAD"/>
    <w:rsid w:val="003768E4"/>
    <w:rsid w:val="00383FA7"/>
    <w:rsid w:val="00386C83"/>
    <w:rsid w:val="00396FD9"/>
    <w:rsid w:val="003A34D4"/>
    <w:rsid w:val="003A4C7C"/>
    <w:rsid w:val="003B649C"/>
    <w:rsid w:val="003B6A94"/>
    <w:rsid w:val="003C2EC7"/>
    <w:rsid w:val="003C3461"/>
    <w:rsid w:val="003D085D"/>
    <w:rsid w:val="003D4B52"/>
    <w:rsid w:val="003D796C"/>
    <w:rsid w:val="003F06E2"/>
    <w:rsid w:val="003F2684"/>
    <w:rsid w:val="003F2A13"/>
    <w:rsid w:val="003F6BFD"/>
    <w:rsid w:val="00421EFD"/>
    <w:rsid w:val="004232A7"/>
    <w:rsid w:val="00424EB8"/>
    <w:rsid w:val="00425CC4"/>
    <w:rsid w:val="00426B54"/>
    <w:rsid w:val="00427238"/>
    <w:rsid w:val="00432614"/>
    <w:rsid w:val="00435E61"/>
    <w:rsid w:val="00437C87"/>
    <w:rsid w:val="00440F8C"/>
    <w:rsid w:val="00442CAA"/>
    <w:rsid w:val="00443CFB"/>
    <w:rsid w:val="0045101C"/>
    <w:rsid w:val="004511B7"/>
    <w:rsid w:val="00452128"/>
    <w:rsid w:val="004521FB"/>
    <w:rsid w:val="0045324D"/>
    <w:rsid w:val="004547B9"/>
    <w:rsid w:val="004553A9"/>
    <w:rsid w:val="004622A1"/>
    <w:rsid w:val="00465344"/>
    <w:rsid w:val="004730AA"/>
    <w:rsid w:val="00475073"/>
    <w:rsid w:val="004762A2"/>
    <w:rsid w:val="0047663B"/>
    <w:rsid w:val="0047663E"/>
    <w:rsid w:val="00480BDE"/>
    <w:rsid w:val="0048303B"/>
    <w:rsid w:val="00483D99"/>
    <w:rsid w:val="004841CC"/>
    <w:rsid w:val="00485FD6"/>
    <w:rsid w:val="004A076A"/>
    <w:rsid w:val="004A2683"/>
    <w:rsid w:val="004A3ADA"/>
    <w:rsid w:val="004A58E7"/>
    <w:rsid w:val="004B3452"/>
    <w:rsid w:val="004B5CC9"/>
    <w:rsid w:val="004B7C51"/>
    <w:rsid w:val="004B7DA6"/>
    <w:rsid w:val="004C01C0"/>
    <w:rsid w:val="004C1A0E"/>
    <w:rsid w:val="004C479B"/>
    <w:rsid w:val="004D1565"/>
    <w:rsid w:val="004D4BAB"/>
    <w:rsid w:val="004D50A3"/>
    <w:rsid w:val="004E0A98"/>
    <w:rsid w:val="004E3547"/>
    <w:rsid w:val="004E7586"/>
    <w:rsid w:val="005003A7"/>
    <w:rsid w:val="005003D9"/>
    <w:rsid w:val="00501394"/>
    <w:rsid w:val="0050294A"/>
    <w:rsid w:val="00503374"/>
    <w:rsid w:val="005039C3"/>
    <w:rsid w:val="00503FBC"/>
    <w:rsid w:val="00504D24"/>
    <w:rsid w:val="005103F4"/>
    <w:rsid w:val="00512AA8"/>
    <w:rsid w:val="0051345A"/>
    <w:rsid w:val="00524F2B"/>
    <w:rsid w:val="00525BF0"/>
    <w:rsid w:val="00533668"/>
    <w:rsid w:val="00534334"/>
    <w:rsid w:val="0054250E"/>
    <w:rsid w:val="005427BE"/>
    <w:rsid w:val="00546DEE"/>
    <w:rsid w:val="00554F98"/>
    <w:rsid w:val="005668D0"/>
    <w:rsid w:val="005764DD"/>
    <w:rsid w:val="0058038C"/>
    <w:rsid w:val="0058127B"/>
    <w:rsid w:val="00583161"/>
    <w:rsid w:val="005832F3"/>
    <w:rsid w:val="00596F6F"/>
    <w:rsid w:val="005A3B21"/>
    <w:rsid w:val="005A7275"/>
    <w:rsid w:val="005B157A"/>
    <w:rsid w:val="005B2152"/>
    <w:rsid w:val="005C03A3"/>
    <w:rsid w:val="005C0804"/>
    <w:rsid w:val="005D1476"/>
    <w:rsid w:val="005D6A28"/>
    <w:rsid w:val="005D6B7E"/>
    <w:rsid w:val="005D6BE4"/>
    <w:rsid w:val="005E367F"/>
    <w:rsid w:val="005E3BC2"/>
    <w:rsid w:val="005F01E7"/>
    <w:rsid w:val="005F3A44"/>
    <w:rsid w:val="00605154"/>
    <w:rsid w:val="00607D06"/>
    <w:rsid w:val="00612956"/>
    <w:rsid w:val="00615300"/>
    <w:rsid w:val="00620DF9"/>
    <w:rsid w:val="00625EC9"/>
    <w:rsid w:val="00632567"/>
    <w:rsid w:val="00632611"/>
    <w:rsid w:val="006405E3"/>
    <w:rsid w:val="00642CDF"/>
    <w:rsid w:val="00642D04"/>
    <w:rsid w:val="0064495E"/>
    <w:rsid w:val="006449D7"/>
    <w:rsid w:val="00653768"/>
    <w:rsid w:val="00654BFA"/>
    <w:rsid w:val="00660F7C"/>
    <w:rsid w:val="00666C3F"/>
    <w:rsid w:val="0066774E"/>
    <w:rsid w:val="00673068"/>
    <w:rsid w:val="00675923"/>
    <w:rsid w:val="00683F5E"/>
    <w:rsid w:val="00685BEA"/>
    <w:rsid w:val="00687591"/>
    <w:rsid w:val="00692F82"/>
    <w:rsid w:val="006946ED"/>
    <w:rsid w:val="00694CF5"/>
    <w:rsid w:val="006A558A"/>
    <w:rsid w:val="006A74A6"/>
    <w:rsid w:val="006B011F"/>
    <w:rsid w:val="006B42AE"/>
    <w:rsid w:val="006C0454"/>
    <w:rsid w:val="006C36A8"/>
    <w:rsid w:val="006C50AA"/>
    <w:rsid w:val="006C54DB"/>
    <w:rsid w:val="006C6FBE"/>
    <w:rsid w:val="006D6299"/>
    <w:rsid w:val="006D7BFC"/>
    <w:rsid w:val="006E1023"/>
    <w:rsid w:val="006E245E"/>
    <w:rsid w:val="006E4EB8"/>
    <w:rsid w:val="006E653F"/>
    <w:rsid w:val="006F261D"/>
    <w:rsid w:val="006F29B9"/>
    <w:rsid w:val="006F2DE1"/>
    <w:rsid w:val="006F2FF9"/>
    <w:rsid w:val="006F5616"/>
    <w:rsid w:val="006F7E58"/>
    <w:rsid w:val="00700E37"/>
    <w:rsid w:val="00712B79"/>
    <w:rsid w:val="0071698C"/>
    <w:rsid w:val="0074261F"/>
    <w:rsid w:val="00745EF1"/>
    <w:rsid w:val="007474B7"/>
    <w:rsid w:val="00750469"/>
    <w:rsid w:val="00754110"/>
    <w:rsid w:val="00755737"/>
    <w:rsid w:val="00755EE6"/>
    <w:rsid w:val="0077086B"/>
    <w:rsid w:val="007730C3"/>
    <w:rsid w:val="00773336"/>
    <w:rsid w:val="007742EC"/>
    <w:rsid w:val="00780B1C"/>
    <w:rsid w:val="00781F4B"/>
    <w:rsid w:val="00785BDF"/>
    <w:rsid w:val="007862ED"/>
    <w:rsid w:val="007878C1"/>
    <w:rsid w:val="00794771"/>
    <w:rsid w:val="007A1564"/>
    <w:rsid w:val="007B0655"/>
    <w:rsid w:val="007B11DE"/>
    <w:rsid w:val="007B6500"/>
    <w:rsid w:val="007C0D9D"/>
    <w:rsid w:val="007C598B"/>
    <w:rsid w:val="007D405C"/>
    <w:rsid w:val="007D468A"/>
    <w:rsid w:val="007D7D05"/>
    <w:rsid w:val="007E0AAC"/>
    <w:rsid w:val="007E0C19"/>
    <w:rsid w:val="007F00A4"/>
    <w:rsid w:val="007F186E"/>
    <w:rsid w:val="007F392F"/>
    <w:rsid w:val="007F4E7D"/>
    <w:rsid w:val="008004EA"/>
    <w:rsid w:val="00801ED7"/>
    <w:rsid w:val="008036FD"/>
    <w:rsid w:val="0080402D"/>
    <w:rsid w:val="00807775"/>
    <w:rsid w:val="008133E3"/>
    <w:rsid w:val="00814270"/>
    <w:rsid w:val="00815F9C"/>
    <w:rsid w:val="008160A1"/>
    <w:rsid w:val="008206AB"/>
    <w:rsid w:val="00822053"/>
    <w:rsid w:val="0082459F"/>
    <w:rsid w:val="00830313"/>
    <w:rsid w:val="00835932"/>
    <w:rsid w:val="00841EBE"/>
    <w:rsid w:val="00842322"/>
    <w:rsid w:val="00847A77"/>
    <w:rsid w:val="00850041"/>
    <w:rsid w:val="0085022F"/>
    <w:rsid w:val="00853CDC"/>
    <w:rsid w:val="008564A8"/>
    <w:rsid w:val="00856B8A"/>
    <w:rsid w:val="00861557"/>
    <w:rsid w:val="00865D00"/>
    <w:rsid w:val="00871025"/>
    <w:rsid w:val="00872ED2"/>
    <w:rsid w:val="00876EBC"/>
    <w:rsid w:val="00887AB4"/>
    <w:rsid w:val="00891293"/>
    <w:rsid w:val="00892724"/>
    <w:rsid w:val="00893191"/>
    <w:rsid w:val="00896FC0"/>
    <w:rsid w:val="008A06BC"/>
    <w:rsid w:val="008A0821"/>
    <w:rsid w:val="008A0841"/>
    <w:rsid w:val="008B72D4"/>
    <w:rsid w:val="008B7C9F"/>
    <w:rsid w:val="008C237D"/>
    <w:rsid w:val="008C69E2"/>
    <w:rsid w:val="008D11D4"/>
    <w:rsid w:val="008E5911"/>
    <w:rsid w:val="008F182F"/>
    <w:rsid w:val="008F73EB"/>
    <w:rsid w:val="008F780A"/>
    <w:rsid w:val="008F7DDF"/>
    <w:rsid w:val="00902184"/>
    <w:rsid w:val="00903BFB"/>
    <w:rsid w:val="009076E2"/>
    <w:rsid w:val="009126B4"/>
    <w:rsid w:val="009134CF"/>
    <w:rsid w:val="0091469D"/>
    <w:rsid w:val="0091777D"/>
    <w:rsid w:val="00923B59"/>
    <w:rsid w:val="009301AB"/>
    <w:rsid w:val="00930334"/>
    <w:rsid w:val="009315EC"/>
    <w:rsid w:val="00932581"/>
    <w:rsid w:val="0093432E"/>
    <w:rsid w:val="00936BFF"/>
    <w:rsid w:val="00941C01"/>
    <w:rsid w:val="009437FD"/>
    <w:rsid w:val="00944829"/>
    <w:rsid w:val="009510D4"/>
    <w:rsid w:val="00955026"/>
    <w:rsid w:val="009575A6"/>
    <w:rsid w:val="0096270B"/>
    <w:rsid w:val="00965EAD"/>
    <w:rsid w:val="0097025A"/>
    <w:rsid w:val="009727AC"/>
    <w:rsid w:val="00973FF8"/>
    <w:rsid w:val="00974D85"/>
    <w:rsid w:val="0098250C"/>
    <w:rsid w:val="00983889"/>
    <w:rsid w:val="00986285"/>
    <w:rsid w:val="00993CDF"/>
    <w:rsid w:val="009955D6"/>
    <w:rsid w:val="00997064"/>
    <w:rsid w:val="009A261B"/>
    <w:rsid w:val="009A5920"/>
    <w:rsid w:val="009B007F"/>
    <w:rsid w:val="009B50EC"/>
    <w:rsid w:val="009C024B"/>
    <w:rsid w:val="009C61F4"/>
    <w:rsid w:val="009D6E5F"/>
    <w:rsid w:val="009D7C2F"/>
    <w:rsid w:val="009E0217"/>
    <w:rsid w:val="009E23D1"/>
    <w:rsid w:val="009E2B76"/>
    <w:rsid w:val="009E47EA"/>
    <w:rsid w:val="009F0C4C"/>
    <w:rsid w:val="009F3D29"/>
    <w:rsid w:val="009F4E6C"/>
    <w:rsid w:val="009F546E"/>
    <w:rsid w:val="009F5B8C"/>
    <w:rsid w:val="00A0377A"/>
    <w:rsid w:val="00A206B3"/>
    <w:rsid w:val="00A20967"/>
    <w:rsid w:val="00A238B0"/>
    <w:rsid w:val="00A2698C"/>
    <w:rsid w:val="00A26DAA"/>
    <w:rsid w:val="00A30B27"/>
    <w:rsid w:val="00A40EC8"/>
    <w:rsid w:val="00A42DC2"/>
    <w:rsid w:val="00A44795"/>
    <w:rsid w:val="00A44A1B"/>
    <w:rsid w:val="00A45B6A"/>
    <w:rsid w:val="00A45DE7"/>
    <w:rsid w:val="00A506F2"/>
    <w:rsid w:val="00A50B2D"/>
    <w:rsid w:val="00A56614"/>
    <w:rsid w:val="00A63C33"/>
    <w:rsid w:val="00A64299"/>
    <w:rsid w:val="00A670FE"/>
    <w:rsid w:val="00A67217"/>
    <w:rsid w:val="00A75D65"/>
    <w:rsid w:val="00A7762D"/>
    <w:rsid w:val="00A8104D"/>
    <w:rsid w:val="00A853E0"/>
    <w:rsid w:val="00A86150"/>
    <w:rsid w:val="00A86F94"/>
    <w:rsid w:val="00A904FC"/>
    <w:rsid w:val="00A92ADB"/>
    <w:rsid w:val="00A92F55"/>
    <w:rsid w:val="00A94B91"/>
    <w:rsid w:val="00AA0AF6"/>
    <w:rsid w:val="00AA4889"/>
    <w:rsid w:val="00AA77EF"/>
    <w:rsid w:val="00AB0697"/>
    <w:rsid w:val="00AB2E4B"/>
    <w:rsid w:val="00AB3485"/>
    <w:rsid w:val="00AB3759"/>
    <w:rsid w:val="00AB7DA0"/>
    <w:rsid w:val="00AB7FC4"/>
    <w:rsid w:val="00AC7D20"/>
    <w:rsid w:val="00AD217D"/>
    <w:rsid w:val="00AD2D8F"/>
    <w:rsid w:val="00AD5296"/>
    <w:rsid w:val="00AD54FC"/>
    <w:rsid w:val="00AD58B9"/>
    <w:rsid w:val="00AE1B0F"/>
    <w:rsid w:val="00AE6054"/>
    <w:rsid w:val="00AF088A"/>
    <w:rsid w:val="00AF1A44"/>
    <w:rsid w:val="00AF2E7B"/>
    <w:rsid w:val="00AF4CC5"/>
    <w:rsid w:val="00AF5C84"/>
    <w:rsid w:val="00B01917"/>
    <w:rsid w:val="00B05CC9"/>
    <w:rsid w:val="00B16B20"/>
    <w:rsid w:val="00B201EB"/>
    <w:rsid w:val="00B2494A"/>
    <w:rsid w:val="00B24AEE"/>
    <w:rsid w:val="00B3602A"/>
    <w:rsid w:val="00B36CC2"/>
    <w:rsid w:val="00B36F56"/>
    <w:rsid w:val="00B37640"/>
    <w:rsid w:val="00B56CDF"/>
    <w:rsid w:val="00B631F1"/>
    <w:rsid w:val="00B676C2"/>
    <w:rsid w:val="00B76933"/>
    <w:rsid w:val="00B845D1"/>
    <w:rsid w:val="00B8664C"/>
    <w:rsid w:val="00B91438"/>
    <w:rsid w:val="00B978E0"/>
    <w:rsid w:val="00BB640B"/>
    <w:rsid w:val="00BB7ED4"/>
    <w:rsid w:val="00BC0E7A"/>
    <w:rsid w:val="00BC4920"/>
    <w:rsid w:val="00BC6C93"/>
    <w:rsid w:val="00BD2B2F"/>
    <w:rsid w:val="00BD7187"/>
    <w:rsid w:val="00BE39D2"/>
    <w:rsid w:val="00BE7681"/>
    <w:rsid w:val="00BF23E6"/>
    <w:rsid w:val="00BF79A3"/>
    <w:rsid w:val="00BF7CE4"/>
    <w:rsid w:val="00C004EB"/>
    <w:rsid w:val="00C03BC7"/>
    <w:rsid w:val="00C04E0E"/>
    <w:rsid w:val="00C12E66"/>
    <w:rsid w:val="00C25199"/>
    <w:rsid w:val="00C27A03"/>
    <w:rsid w:val="00C32567"/>
    <w:rsid w:val="00C32F68"/>
    <w:rsid w:val="00C358FD"/>
    <w:rsid w:val="00C36C6F"/>
    <w:rsid w:val="00C43BC0"/>
    <w:rsid w:val="00C444ED"/>
    <w:rsid w:val="00C44889"/>
    <w:rsid w:val="00C530C7"/>
    <w:rsid w:val="00C53154"/>
    <w:rsid w:val="00C55406"/>
    <w:rsid w:val="00C558C1"/>
    <w:rsid w:val="00C606DB"/>
    <w:rsid w:val="00C65E01"/>
    <w:rsid w:val="00C6657A"/>
    <w:rsid w:val="00C7252B"/>
    <w:rsid w:val="00C73DED"/>
    <w:rsid w:val="00C77145"/>
    <w:rsid w:val="00C86288"/>
    <w:rsid w:val="00C90435"/>
    <w:rsid w:val="00C93189"/>
    <w:rsid w:val="00C96B95"/>
    <w:rsid w:val="00C97FA2"/>
    <w:rsid w:val="00CA1ADD"/>
    <w:rsid w:val="00CA3889"/>
    <w:rsid w:val="00CA446D"/>
    <w:rsid w:val="00CA6D0E"/>
    <w:rsid w:val="00CB3CC6"/>
    <w:rsid w:val="00CB61F4"/>
    <w:rsid w:val="00CC0901"/>
    <w:rsid w:val="00CC1031"/>
    <w:rsid w:val="00CC2406"/>
    <w:rsid w:val="00CC430F"/>
    <w:rsid w:val="00CD74FF"/>
    <w:rsid w:val="00CE2BF5"/>
    <w:rsid w:val="00CE3ED2"/>
    <w:rsid w:val="00CE4F31"/>
    <w:rsid w:val="00CE61F4"/>
    <w:rsid w:val="00CE67F2"/>
    <w:rsid w:val="00CE6E56"/>
    <w:rsid w:val="00CF1FF3"/>
    <w:rsid w:val="00CF2D0D"/>
    <w:rsid w:val="00CF2E92"/>
    <w:rsid w:val="00CF5437"/>
    <w:rsid w:val="00CF6572"/>
    <w:rsid w:val="00CF6C54"/>
    <w:rsid w:val="00D0634A"/>
    <w:rsid w:val="00D103F3"/>
    <w:rsid w:val="00D10DF9"/>
    <w:rsid w:val="00D16C1C"/>
    <w:rsid w:val="00D243DD"/>
    <w:rsid w:val="00D33B2D"/>
    <w:rsid w:val="00D36C05"/>
    <w:rsid w:val="00D3796B"/>
    <w:rsid w:val="00D4045C"/>
    <w:rsid w:val="00D4184C"/>
    <w:rsid w:val="00D4506B"/>
    <w:rsid w:val="00D455F2"/>
    <w:rsid w:val="00D46B65"/>
    <w:rsid w:val="00D51D0B"/>
    <w:rsid w:val="00D5561F"/>
    <w:rsid w:val="00D575B4"/>
    <w:rsid w:val="00D57CDC"/>
    <w:rsid w:val="00D6173B"/>
    <w:rsid w:val="00D65DF5"/>
    <w:rsid w:val="00D6663E"/>
    <w:rsid w:val="00D767BA"/>
    <w:rsid w:val="00D80953"/>
    <w:rsid w:val="00D82ED6"/>
    <w:rsid w:val="00D84B54"/>
    <w:rsid w:val="00D9037F"/>
    <w:rsid w:val="00D93B4F"/>
    <w:rsid w:val="00D9406D"/>
    <w:rsid w:val="00D97E67"/>
    <w:rsid w:val="00DA0487"/>
    <w:rsid w:val="00DA69E9"/>
    <w:rsid w:val="00DB0B51"/>
    <w:rsid w:val="00DB2375"/>
    <w:rsid w:val="00DB67F8"/>
    <w:rsid w:val="00DC1B6E"/>
    <w:rsid w:val="00DD5739"/>
    <w:rsid w:val="00DD58EE"/>
    <w:rsid w:val="00DD5D35"/>
    <w:rsid w:val="00DE183D"/>
    <w:rsid w:val="00DE56A2"/>
    <w:rsid w:val="00DE6794"/>
    <w:rsid w:val="00DF4E1B"/>
    <w:rsid w:val="00DF7C77"/>
    <w:rsid w:val="00E0466A"/>
    <w:rsid w:val="00E04BD0"/>
    <w:rsid w:val="00E12771"/>
    <w:rsid w:val="00E17220"/>
    <w:rsid w:val="00E25DC9"/>
    <w:rsid w:val="00E27F82"/>
    <w:rsid w:val="00E3006B"/>
    <w:rsid w:val="00E41644"/>
    <w:rsid w:val="00E448BF"/>
    <w:rsid w:val="00E47369"/>
    <w:rsid w:val="00E53B70"/>
    <w:rsid w:val="00E53C83"/>
    <w:rsid w:val="00E61827"/>
    <w:rsid w:val="00E72CD4"/>
    <w:rsid w:val="00E733C0"/>
    <w:rsid w:val="00E73B48"/>
    <w:rsid w:val="00E825E4"/>
    <w:rsid w:val="00E83D24"/>
    <w:rsid w:val="00E86335"/>
    <w:rsid w:val="00E93426"/>
    <w:rsid w:val="00E949EE"/>
    <w:rsid w:val="00E970A1"/>
    <w:rsid w:val="00EA06E2"/>
    <w:rsid w:val="00EA2F32"/>
    <w:rsid w:val="00EB587B"/>
    <w:rsid w:val="00EB5CD2"/>
    <w:rsid w:val="00EC365D"/>
    <w:rsid w:val="00ED31DD"/>
    <w:rsid w:val="00ED698F"/>
    <w:rsid w:val="00EE26F3"/>
    <w:rsid w:val="00EE3228"/>
    <w:rsid w:val="00EF119E"/>
    <w:rsid w:val="00EF1633"/>
    <w:rsid w:val="00EF2DCA"/>
    <w:rsid w:val="00EF56C0"/>
    <w:rsid w:val="00EF762E"/>
    <w:rsid w:val="00F01BE1"/>
    <w:rsid w:val="00F0609C"/>
    <w:rsid w:val="00F2131D"/>
    <w:rsid w:val="00F2259A"/>
    <w:rsid w:val="00F2440F"/>
    <w:rsid w:val="00F35890"/>
    <w:rsid w:val="00F35C7B"/>
    <w:rsid w:val="00F401B2"/>
    <w:rsid w:val="00F42514"/>
    <w:rsid w:val="00F708C6"/>
    <w:rsid w:val="00F75BBE"/>
    <w:rsid w:val="00F80740"/>
    <w:rsid w:val="00F855BD"/>
    <w:rsid w:val="00F917D3"/>
    <w:rsid w:val="00F91EE1"/>
    <w:rsid w:val="00F93F7E"/>
    <w:rsid w:val="00F95C39"/>
    <w:rsid w:val="00F9798E"/>
    <w:rsid w:val="00FA1B8F"/>
    <w:rsid w:val="00FA2D5A"/>
    <w:rsid w:val="00FA3CB3"/>
    <w:rsid w:val="00FA532C"/>
    <w:rsid w:val="00FB42E7"/>
    <w:rsid w:val="00FB4419"/>
    <w:rsid w:val="00FB5650"/>
    <w:rsid w:val="00FB7386"/>
    <w:rsid w:val="00FC0E65"/>
    <w:rsid w:val="00FC16F2"/>
    <w:rsid w:val="00FC4F52"/>
    <w:rsid w:val="00FC5D70"/>
    <w:rsid w:val="00FC5DEC"/>
    <w:rsid w:val="00FC7B1D"/>
    <w:rsid w:val="00FD29E8"/>
    <w:rsid w:val="00FD7FD0"/>
    <w:rsid w:val="00FF01F9"/>
    <w:rsid w:val="00FF1796"/>
    <w:rsid w:val="00FF62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313B8"/>
  <w15:chartTrackingRefBased/>
  <w15:docId w15:val="{5F9E4F17-6BB5-034E-B548-4249FF64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lang w:val="lt-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335"/>
    <w:pPr>
      <w:pBdr>
        <w:top w:val="nil"/>
        <w:left w:val="nil"/>
        <w:bottom w:val="nil"/>
        <w:right w:val="nil"/>
        <w:between w:val="nil"/>
        <w:bar w:val="nil"/>
      </w:pBdr>
    </w:pPr>
    <w:rPr>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pBdr>
        <w:top w:val="nil"/>
        <w:left w:val="nil"/>
        <w:bottom w:val="nil"/>
        <w:right w:val="nil"/>
        <w:between w:val="nil"/>
        <w:bar w:val="nil"/>
      </w:pBdr>
    </w:pPr>
    <w:rPr>
      <w:rFonts w:ascii="Helvetica Neue" w:hAnsi="Helvetica Neue" w:cs="Arial Unicode MS"/>
      <w:color w:val="000000"/>
      <w:sz w:val="22"/>
      <w:szCs w:val="22"/>
      <w:bdr w:val="nil"/>
      <w:lang w:val="en-US" w:eastAsia="en-US"/>
    </w:rPr>
  </w:style>
  <w:style w:type="paragraph" w:customStyle="1" w:styleId="Default">
    <w:name w:val="Default"/>
    <w:pPr>
      <w:pBdr>
        <w:top w:val="nil"/>
        <w:left w:val="nil"/>
        <w:bottom w:val="nil"/>
        <w:right w:val="nil"/>
        <w:between w:val="nil"/>
        <w:bar w:val="nil"/>
      </w:pBdr>
      <w:spacing w:before="160"/>
    </w:pPr>
    <w:rPr>
      <w:rFonts w:ascii="Helvetica Neue" w:hAnsi="Helvetica Neue" w:cs="Arial Unicode MS"/>
      <w:color w:val="000000"/>
      <w:sz w:val="24"/>
      <w:szCs w:val="24"/>
      <w:bdr w:val="nil"/>
      <w:lang w:val="en-US" w:eastAsia="en-US"/>
    </w:rPr>
  </w:style>
  <w:style w:type="paragraph" w:styleId="BalloonText">
    <w:name w:val="Balloon Text"/>
    <w:basedOn w:val="Normal"/>
    <w:link w:val="BalloonTextChar"/>
    <w:uiPriority w:val="99"/>
    <w:semiHidden/>
    <w:unhideWhenUsed/>
    <w:rsid w:val="00F2259A"/>
    <w:rPr>
      <w:sz w:val="18"/>
      <w:szCs w:val="18"/>
    </w:rPr>
  </w:style>
  <w:style w:type="character" w:customStyle="1" w:styleId="BalloonTextChar">
    <w:name w:val="Balloon Text Char"/>
    <w:link w:val="BalloonText"/>
    <w:uiPriority w:val="99"/>
    <w:semiHidden/>
    <w:rsid w:val="00F2259A"/>
    <w:rPr>
      <w:sz w:val="18"/>
      <w:szCs w:val="18"/>
    </w:rPr>
  </w:style>
  <w:style w:type="character" w:customStyle="1" w:styleId="rowvalue">
    <w:name w:val="rowvalue"/>
    <w:basedOn w:val="DefaultParagraphFont"/>
    <w:rsid w:val="00C96B95"/>
  </w:style>
  <w:style w:type="character" w:customStyle="1" w:styleId="apple-converted-space">
    <w:name w:val="apple-converted-space"/>
    <w:basedOn w:val="DefaultParagraphFont"/>
    <w:rsid w:val="00C96B95"/>
  </w:style>
  <w:style w:type="character" w:styleId="FollowedHyperlink">
    <w:name w:val="FollowedHyperlink"/>
    <w:uiPriority w:val="99"/>
    <w:semiHidden/>
    <w:unhideWhenUsed/>
    <w:rsid w:val="00F9798E"/>
    <w:rPr>
      <w:color w:val="FF00FF"/>
      <w:u w:val="single"/>
    </w:rPr>
  </w:style>
  <w:style w:type="paragraph" w:styleId="ListParagraph">
    <w:name w:val="List Paragraph"/>
    <w:basedOn w:val="Normal"/>
    <w:uiPriority w:val="34"/>
    <w:qFormat/>
    <w:rsid w:val="009134CF"/>
    <w:pPr>
      <w:ind w:left="720"/>
      <w:contextualSpacing/>
    </w:pPr>
  </w:style>
  <w:style w:type="character" w:styleId="CommentReference">
    <w:name w:val="annotation reference"/>
    <w:uiPriority w:val="99"/>
    <w:semiHidden/>
    <w:unhideWhenUsed/>
    <w:rsid w:val="008F780A"/>
    <w:rPr>
      <w:sz w:val="16"/>
      <w:szCs w:val="16"/>
    </w:rPr>
  </w:style>
  <w:style w:type="paragraph" w:styleId="CommentText">
    <w:name w:val="annotation text"/>
    <w:basedOn w:val="Normal"/>
    <w:link w:val="CommentTextChar"/>
    <w:uiPriority w:val="99"/>
    <w:unhideWhenUsed/>
    <w:rsid w:val="008F780A"/>
    <w:rPr>
      <w:sz w:val="20"/>
      <w:szCs w:val="20"/>
    </w:rPr>
  </w:style>
  <w:style w:type="character" w:customStyle="1" w:styleId="CommentTextChar">
    <w:name w:val="Comment Text Char"/>
    <w:link w:val="CommentText"/>
    <w:uiPriority w:val="99"/>
    <w:rsid w:val="008F780A"/>
    <w:rPr>
      <w:bdr w:val="nil"/>
      <w:lang w:val="en-US" w:eastAsia="en-US"/>
    </w:rPr>
  </w:style>
  <w:style w:type="paragraph" w:styleId="CommentSubject">
    <w:name w:val="annotation subject"/>
    <w:basedOn w:val="CommentText"/>
    <w:next w:val="CommentText"/>
    <w:link w:val="CommentSubjectChar"/>
    <w:uiPriority w:val="99"/>
    <w:semiHidden/>
    <w:unhideWhenUsed/>
    <w:rsid w:val="008F780A"/>
    <w:rPr>
      <w:b/>
      <w:bCs/>
    </w:rPr>
  </w:style>
  <w:style w:type="character" w:customStyle="1" w:styleId="CommentSubjectChar">
    <w:name w:val="Comment Subject Char"/>
    <w:link w:val="CommentSubject"/>
    <w:uiPriority w:val="99"/>
    <w:semiHidden/>
    <w:rsid w:val="008F780A"/>
    <w:rPr>
      <w:b/>
      <w:bCs/>
      <w:bdr w:val="nil"/>
      <w:lang w:val="en-US" w:eastAsia="en-US"/>
    </w:rPr>
  </w:style>
  <w:style w:type="paragraph" w:styleId="Revision">
    <w:name w:val="Revision"/>
    <w:hidden/>
    <w:uiPriority w:val="99"/>
    <w:semiHidden/>
    <w:rsid w:val="00F855BD"/>
    <w:rPr>
      <w:sz w:val="24"/>
      <w:szCs w:val="24"/>
      <w:bdr w:val="nil"/>
      <w:lang w:val="en-US" w:eastAsia="en-US"/>
    </w:rPr>
  </w:style>
  <w:style w:type="paragraph" w:styleId="NormalWeb">
    <w:name w:val="Normal (Web)"/>
    <w:basedOn w:val="Normal"/>
    <w:uiPriority w:val="99"/>
    <w:unhideWhenUsed/>
    <w:rsid w:val="009575A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Strong">
    <w:name w:val="Strong"/>
    <w:uiPriority w:val="22"/>
    <w:qFormat/>
    <w:rsid w:val="009575A6"/>
    <w:rPr>
      <w:b/>
      <w:bCs/>
    </w:rPr>
  </w:style>
  <w:style w:type="character" w:styleId="UnresolvedMention">
    <w:name w:val="Unresolved Mention"/>
    <w:basedOn w:val="DefaultParagraphFont"/>
    <w:uiPriority w:val="99"/>
    <w:semiHidden/>
    <w:unhideWhenUsed/>
    <w:rsid w:val="008A06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75111">
      <w:bodyDiv w:val="1"/>
      <w:marLeft w:val="0"/>
      <w:marRight w:val="0"/>
      <w:marTop w:val="0"/>
      <w:marBottom w:val="0"/>
      <w:divBdr>
        <w:top w:val="none" w:sz="0" w:space="0" w:color="auto"/>
        <w:left w:val="none" w:sz="0" w:space="0" w:color="auto"/>
        <w:bottom w:val="none" w:sz="0" w:space="0" w:color="auto"/>
        <w:right w:val="none" w:sz="0" w:space="0" w:color="auto"/>
      </w:divBdr>
    </w:div>
    <w:div w:id="278033359">
      <w:bodyDiv w:val="1"/>
      <w:marLeft w:val="0"/>
      <w:marRight w:val="0"/>
      <w:marTop w:val="0"/>
      <w:marBottom w:val="0"/>
      <w:divBdr>
        <w:top w:val="none" w:sz="0" w:space="0" w:color="auto"/>
        <w:left w:val="none" w:sz="0" w:space="0" w:color="auto"/>
        <w:bottom w:val="none" w:sz="0" w:space="0" w:color="auto"/>
        <w:right w:val="none" w:sz="0" w:space="0" w:color="auto"/>
      </w:divBdr>
    </w:div>
    <w:div w:id="567109335">
      <w:bodyDiv w:val="1"/>
      <w:marLeft w:val="0"/>
      <w:marRight w:val="0"/>
      <w:marTop w:val="0"/>
      <w:marBottom w:val="0"/>
      <w:divBdr>
        <w:top w:val="none" w:sz="0" w:space="0" w:color="auto"/>
        <w:left w:val="none" w:sz="0" w:space="0" w:color="auto"/>
        <w:bottom w:val="none" w:sz="0" w:space="0" w:color="auto"/>
        <w:right w:val="none" w:sz="0" w:space="0" w:color="auto"/>
      </w:divBdr>
    </w:div>
    <w:div w:id="595141519">
      <w:bodyDiv w:val="1"/>
      <w:marLeft w:val="0"/>
      <w:marRight w:val="0"/>
      <w:marTop w:val="0"/>
      <w:marBottom w:val="0"/>
      <w:divBdr>
        <w:top w:val="none" w:sz="0" w:space="0" w:color="auto"/>
        <w:left w:val="none" w:sz="0" w:space="0" w:color="auto"/>
        <w:bottom w:val="none" w:sz="0" w:space="0" w:color="auto"/>
        <w:right w:val="none" w:sz="0" w:space="0" w:color="auto"/>
      </w:divBdr>
    </w:div>
    <w:div w:id="621111374">
      <w:bodyDiv w:val="1"/>
      <w:marLeft w:val="0"/>
      <w:marRight w:val="0"/>
      <w:marTop w:val="0"/>
      <w:marBottom w:val="0"/>
      <w:divBdr>
        <w:top w:val="none" w:sz="0" w:space="0" w:color="auto"/>
        <w:left w:val="none" w:sz="0" w:space="0" w:color="auto"/>
        <w:bottom w:val="none" w:sz="0" w:space="0" w:color="auto"/>
        <w:right w:val="none" w:sz="0" w:space="0" w:color="auto"/>
      </w:divBdr>
    </w:div>
    <w:div w:id="750591217">
      <w:bodyDiv w:val="1"/>
      <w:marLeft w:val="0"/>
      <w:marRight w:val="0"/>
      <w:marTop w:val="0"/>
      <w:marBottom w:val="0"/>
      <w:divBdr>
        <w:top w:val="none" w:sz="0" w:space="0" w:color="auto"/>
        <w:left w:val="none" w:sz="0" w:space="0" w:color="auto"/>
        <w:bottom w:val="none" w:sz="0" w:space="0" w:color="auto"/>
        <w:right w:val="none" w:sz="0" w:space="0" w:color="auto"/>
      </w:divBdr>
    </w:div>
    <w:div w:id="774250324">
      <w:bodyDiv w:val="1"/>
      <w:marLeft w:val="0"/>
      <w:marRight w:val="0"/>
      <w:marTop w:val="0"/>
      <w:marBottom w:val="0"/>
      <w:divBdr>
        <w:top w:val="none" w:sz="0" w:space="0" w:color="auto"/>
        <w:left w:val="none" w:sz="0" w:space="0" w:color="auto"/>
        <w:bottom w:val="none" w:sz="0" w:space="0" w:color="auto"/>
        <w:right w:val="none" w:sz="0" w:space="0" w:color="auto"/>
      </w:divBdr>
    </w:div>
    <w:div w:id="1110124306">
      <w:bodyDiv w:val="1"/>
      <w:marLeft w:val="0"/>
      <w:marRight w:val="0"/>
      <w:marTop w:val="0"/>
      <w:marBottom w:val="0"/>
      <w:divBdr>
        <w:top w:val="none" w:sz="0" w:space="0" w:color="auto"/>
        <w:left w:val="none" w:sz="0" w:space="0" w:color="auto"/>
        <w:bottom w:val="none" w:sz="0" w:space="0" w:color="auto"/>
        <w:right w:val="none" w:sz="0" w:space="0" w:color="auto"/>
      </w:divBdr>
    </w:div>
    <w:div w:id="1240599372">
      <w:bodyDiv w:val="1"/>
      <w:marLeft w:val="0"/>
      <w:marRight w:val="0"/>
      <w:marTop w:val="0"/>
      <w:marBottom w:val="0"/>
      <w:divBdr>
        <w:top w:val="none" w:sz="0" w:space="0" w:color="auto"/>
        <w:left w:val="none" w:sz="0" w:space="0" w:color="auto"/>
        <w:bottom w:val="none" w:sz="0" w:space="0" w:color="auto"/>
        <w:right w:val="none" w:sz="0" w:space="0" w:color="auto"/>
      </w:divBdr>
    </w:div>
    <w:div w:id="1488209625">
      <w:bodyDiv w:val="1"/>
      <w:marLeft w:val="0"/>
      <w:marRight w:val="0"/>
      <w:marTop w:val="0"/>
      <w:marBottom w:val="0"/>
      <w:divBdr>
        <w:top w:val="none" w:sz="0" w:space="0" w:color="auto"/>
        <w:left w:val="none" w:sz="0" w:space="0" w:color="auto"/>
        <w:bottom w:val="none" w:sz="0" w:space="0" w:color="auto"/>
        <w:right w:val="none" w:sz="0" w:space="0" w:color="auto"/>
      </w:divBdr>
    </w:div>
    <w:div w:id="1762338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forms.office.com/pages/responsepage.aspx?id=sh9U2xCKZEWJdumYXeD59Hz4A9E2BHFLkolzhhQYfq5UOVdCUVBUVDZUM0oyMU5MMUtBTFpaNVJZOC4u&amp;fbclid=IwY2xjawTNbgJleHRuA2FlbQIxMABicmlkETEzbFV3RFZCWFFFeW9ESkh1c3J0YwZhcHBfaWQQMjIyMDM5MTc4ODIwMDg5MgABHvKx4Jyc5uTrMp0TkjvTWNRF_pmYCNziz6kBo_DkZjQQJRCCT_7D8W7LlEQO_aem_P3Fz40VEN80yYvgVDHcomw&amp;route=shortur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730</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Sarunas NB</dc:creator>
  <cp:keywords/>
  <cp:lastModifiedBy>Vaida</cp:lastModifiedBy>
  <cp:revision>5</cp:revision>
  <dcterms:created xsi:type="dcterms:W3CDTF">2026-07-22T12:25:00Z</dcterms:created>
  <dcterms:modified xsi:type="dcterms:W3CDTF">2026-07-24T13:22:00Z</dcterms:modified>
</cp:coreProperties>
</file>