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CA45F" w14:textId="52F77FC8" w:rsidR="00450513" w:rsidRPr="00CB286E" w:rsidRDefault="00EF3876" w:rsidP="00A034EF">
      <w:pPr>
        <w:rPr>
          <w:rFonts w:ascii="Segoe UI" w:eastAsia="Segoe UI" w:hAnsi="Segoe UI" w:cs="Segoe UI"/>
        </w:rPr>
      </w:pPr>
      <w:r w:rsidRPr="002065DB">
        <w:rPr>
          <w:rFonts w:ascii="Segoe UI" w:eastAsia="Segoe UI" w:hAnsi="Segoe UI" w:cs="Segoe UI"/>
        </w:rPr>
        <w:t>PRANEŠIMAS ŽINIASKLAIDAI</w:t>
      </w:r>
      <w:r w:rsidRPr="002065DB">
        <w:rPr>
          <w:rFonts w:ascii="Segoe UI" w:eastAsia="Segoe UI" w:hAnsi="Segoe UI" w:cs="Segoe UI"/>
        </w:rPr>
        <w:br/>
        <w:t>202</w:t>
      </w:r>
      <w:r w:rsidR="00A034EF">
        <w:rPr>
          <w:rFonts w:ascii="Segoe UI" w:eastAsia="Segoe UI" w:hAnsi="Segoe UI" w:cs="Segoe UI"/>
          <w:lang w:val="en-US"/>
        </w:rPr>
        <w:t>6</w:t>
      </w:r>
      <w:r w:rsidRPr="002065DB">
        <w:rPr>
          <w:rFonts w:ascii="Segoe UI" w:eastAsia="Segoe UI" w:hAnsi="Segoe UI" w:cs="Segoe UI"/>
        </w:rPr>
        <w:t xml:space="preserve"> m. </w:t>
      </w:r>
      <w:r w:rsidR="00A034EF">
        <w:rPr>
          <w:rFonts w:ascii="Segoe UI" w:eastAsia="Segoe UI" w:hAnsi="Segoe UI" w:cs="Segoe UI"/>
        </w:rPr>
        <w:t>liep</w:t>
      </w:r>
      <w:r w:rsidR="00116F61">
        <w:rPr>
          <w:rFonts w:ascii="Segoe UI" w:eastAsia="Segoe UI" w:hAnsi="Segoe UI" w:cs="Segoe UI"/>
        </w:rPr>
        <w:t>o</w:t>
      </w:r>
      <w:r w:rsidR="00A034EF">
        <w:rPr>
          <w:rFonts w:ascii="Segoe UI" w:eastAsia="Segoe UI" w:hAnsi="Segoe UI" w:cs="Segoe UI"/>
        </w:rPr>
        <w:t>s</w:t>
      </w:r>
      <w:r w:rsidR="00A93E7F">
        <w:rPr>
          <w:rFonts w:ascii="Segoe UI" w:eastAsia="Segoe UI" w:hAnsi="Segoe UI" w:cs="Segoe UI"/>
        </w:rPr>
        <w:t xml:space="preserve"> </w:t>
      </w:r>
      <w:r w:rsidR="00A93E7F">
        <w:rPr>
          <w:rFonts w:ascii="Segoe UI" w:eastAsia="Segoe UI" w:hAnsi="Segoe UI" w:cs="Segoe UI"/>
          <w:lang w:val="en-US"/>
        </w:rPr>
        <w:t>29</w:t>
      </w:r>
      <w:r w:rsidRPr="002065DB">
        <w:rPr>
          <w:rFonts w:ascii="Segoe UI" w:eastAsia="Segoe UI" w:hAnsi="Segoe UI" w:cs="Segoe UI"/>
          <w:color w:val="auto"/>
        </w:rPr>
        <w:t xml:space="preserve"> d</w:t>
      </w:r>
      <w:r w:rsidRPr="002065DB">
        <w:rPr>
          <w:rFonts w:ascii="Segoe UI" w:eastAsia="Segoe UI" w:hAnsi="Segoe UI" w:cs="Segoe UI"/>
        </w:rPr>
        <w:t>.</w:t>
      </w:r>
    </w:p>
    <w:p w14:paraId="4F3B498C" w14:textId="38E46047" w:rsidR="0019404D" w:rsidRDefault="0019404D" w:rsidP="00A034EF">
      <w:pPr>
        <w:spacing w:line="256" w:lineRule="auto"/>
        <w:jc w:val="both"/>
        <w:rPr>
          <w:rFonts w:ascii="Segoe UI" w:eastAsia="Segoe UI" w:hAnsi="Segoe UI" w:cs="Segoe UI"/>
          <w:b/>
          <w:bCs/>
          <w:sz w:val="28"/>
          <w:szCs w:val="28"/>
        </w:rPr>
      </w:pPr>
      <w:r w:rsidRPr="0019404D">
        <w:rPr>
          <w:rFonts w:ascii="Segoe UI" w:eastAsia="Segoe UI" w:hAnsi="Segoe UI" w:cs="Segoe UI"/>
          <w:b/>
          <w:bCs/>
          <w:sz w:val="28"/>
          <w:szCs w:val="28"/>
        </w:rPr>
        <w:t>Nedidelė suma, didelė klaida: kodėl žmonės rečiau lygina mažas paskolas</w:t>
      </w:r>
      <w:r w:rsidR="00A93E7F">
        <w:rPr>
          <w:rFonts w:ascii="Segoe UI" w:eastAsia="Segoe UI" w:hAnsi="Segoe UI" w:cs="Segoe UI"/>
          <w:b/>
          <w:bCs/>
          <w:sz w:val="28"/>
          <w:szCs w:val="28"/>
        </w:rPr>
        <w:t>?</w:t>
      </w:r>
    </w:p>
    <w:p w14:paraId="5B28F249" w14:textId="6A01C8B0" w:rsidR="00120991" w:rsidRPr="00120991" w:rsidRDefault="00120991" w:rsidP="00A034EF">
      <w:pPr>
        <w:spacing w:line="256" w:lineRule="auto"/>
        <w:jc w:val="both"/>
        <w:rPr>
          <w:rFonts w:ascii="Segoe UI" w:hAnsi="Segoe UI" w:cs="Segoe UI"/>
          <w:b/>
          <w:bCs/>
        </w:rPr>
      </w:pPr>
      <w:r w:rsidRPr="00120991">
        <w:rPr>
          <w:rFonts w:ascii="Segoe UI" w:hAnsi="Segoe UI" w:cs="Segoe UI"/>
          <w:b/>
          <w:bCs/>
        </w:rPr>
        <w:t>Nedidelės paskolos iki 1 tūkst. eurų dažnai atrodo kaip greitas ir paprastas sprendimas netikėtoms išlaidoms padengti. Tačiau būtent dėl mažos sumos gyventojai jas dažniau renkasi spontaniškai, rečiau lygina skirtingus pasiūlymus ir ne visuomet įvertina galutinę paskolos kainą. Dėl to net ir nedidelis finansinis įsipareigojimas gali kainuoti daugiau nei tikėtasi.</w:t>
      </w:r>
    </w:p>
    <w:p w14:paraId="4CE3BAF4" w14:textId="77777777" w:rsidR="00120991" w:rsidRPr="00120991" w:rsidRDefault="00120991" w:rsidP="00A034EF">
      <w:pPr>
        <w:spacing w:line="256" w:lineRule="auto"/>
        <w:jc w:val="both"/>
        <w:rPr>
          <w:rFonts w:ascii="Segoe UI" w:hAnsi="Segoe UI" w:cs="Segoe UI"/>
        </w:rPr>
      </w:pPr>
      <w:r w:rsidRPr="00120991">
        <w:rPr>
          <w:rFonts w:ascii="Segoe UI" w:hAnsi="Segoe UI" w:cs="Segoe UI"/>
        </w:rPr>
        <w:t>Pasak „Luminor“ banko klientų pritraukimo vadovės Rūtos Mylės, mažų paskolų atveju žmonės dažnai elgiasi kitaip nei skolindamiesi didesnes sumas.</w:t>
      </w:r>
    </w:p>
    <w:p w14:paraId="5597333D" w14:textId="77777777" w:rsidR="00120991" w:rsidRPr="00120991" w:rsidRDefault="00120991" w:rsidP="00A034EF">
      <w:pPr>
        <w:spacing w:line="256" w:lineRule="auto"/>
        <w:jc w:val="both"/>
        <w:rPr>
          <w:rFonts w:ascii="Segoe UI" w:hAnsi="Segoe UI" w:cs="Segoe UI"/>
        </w:rPr>
      </w:pPr>
      <w:r w:rsidRPr="00120991">
        <w:rPr>
          <w:rFonts w:ascii="Segoe UI" w:hAnsi="Segoe UI" w:cs="Segoe UI"/>
        </w:rPr>
        <w:t>„Kai kalbame apie kelis šimtus eurų, sprendimas skolintis dažnai priimamas greitai – atrodo, kad suma nėra didelė, todėl nėra ko ilgai svarstyti. Vis dėlto būtent tada žmonės rečiau lygina pasiūlymus, mažiau dėmesio skiria palūkanoms ar papildomiems mokesčiams. Paradoksalu, tačiau mažesnė paskola neretai reiškia didesnę tikimybę permokėti“, – sako R. Mylė.</w:t>
      </w:r>
    </w:p>
    <w:p w14:paraId="75C4F1AF" w14:textId="62DB16D4" w:rsidR="0022039C" w:rsidRPr="0022039C" w:rsidRDefault="006504F5" w:rsidP="00A034EF">
      <w:pPr>
        <w:spacing w:line="256" w:lineRule="auto"/>
        <w:jc w:val="both"/>
        <w:rPr>
          <w:rFonts w:ascii="Segoe UI" w:eastAsia="Segoe UI" w:hAnsi="Segoe UI" w:cs="Segoe UI"/>
          <w:b/>
          <w:bCs/>
        </w:rPr>
      </w:pPr>
      <w:r>
        <w:rPr>
          <w:rFonts w:ascii="Segoe UI" w:eastAsia="Segoe UI" w:hAnsi="Segoe UI" w:cs="Segoe UI"/>
          <w:b/>
          <w:bCs/>
        </w:rPr>
        <w:t>Svarbu vertinti ne tik mėnesio įmoką</w:t>
      </w:r>
    </w:p>
    <w:p w14:paraId="5EDEFC86" w14:textId="77777777" w:rsidR="006504F5" w:rsidRPr="006504F5" w:rsidRDefault="006504F5" w:rsidP="00A034EF">
      <w:pPr>
        <w:spacing w:line="256" w:lineRule="auto"/>
        <w:jc w:val="both"/>
        <w:rPr>
          <w:rFonts w:ascii="Segoe UI" w:eastAsia="Segoe UI" w:hAnsi="Segoe UI" w:cs="Segoe UI"/>
        </w:rPr>
      </w:pPr>
      <w:r w:rsidRPr="006504F5">
        <w:rPr>
          <w:rFonts w:ascii="Segoe UI" w:eastAsia="Segoe UI" w:hAnsi="Segoe UI" w:cs="Segoe UI"/>
        </w:rPr>
        <w:t>Anot ekspertės, viena dažniausių klaidų – dėmesys tik mėnesio įmokos dydžiui. Nors nedidelė įmoka gali atrodyti patraukliai, ji neparodo, kiek paskola kainuos iš tiesų.</w:t>
      </w:r>
    </w:p>
    <w:p w14:paraId="2B8A84C9" w14:textId="77777777" w:rsidR="006504F5" w:rsidRPr="006504F5" w:rsidRDefault="006504F5" w:rsidP="00A034EF">
      <w:pPr>
        <w:spacing w:line="256" w:lineRule="auto"/>
        <w:jc w:val="both"/>
        <w:rPr>
          <w:rFonts w:ascii="Segoe UI" w:eastAsia="Segoe UI" w:hAnsi="Segoe UI" w:cs="Segoe UI"/>
        </w:rPr>
      </w:pPr>
      <w:r w:rsidRPr="006504F5">
        <w:rPr>
          <w:rFonts w:ascii="Segoe UI" w:eastAsia="Segoe UI" w:hAnsi="Segoe UI" w:cs="Segoe UI"/>
        </w:rPr>
        <w:t>„Mažos paskolos dažnai vertinamos pagal principą „svarbu, kad mėnesinė įmoka būtų nedidelė“. Tačiau finansiniu požiūriu kur kas svarbiau suprasti bendrą kredito kainą. Du panašūs pasiūlymai gali atrodyti beveik identiškai, tačiau dėl skirtingų palūkanų ar administravimo mokesčių galutinė grąžinama suma gali skirtis reikšmingai“, – pažymi R. Mylė.</w:t>
      </w:r>
    </w:p>
    <w:p w14:paraId="01CB28EC" w14:textId="005E85EE" w:rsidR="00571A80" w:rsidRPr="008429C5" w:rsidRDefault="006504F5" w:rsidP="00A034EF">
      <w:pPr>
        <w:spacing w:line="256" w:lineRule="auto"/>
        <w:jc w:val="both"/>
        <w:rPr>
          <w:rFonts w:ascii="Segoe UI" w:eastAsia="Segoe UI" w:hAnsi="Segoe UI" w:cs="Segoe UI"/>
        </w:rPr>
      </w:pPr>
      <w:r w:rsidRPr="006504F5">
        <w:rPr>
          <w:rFonts w:ascii="Segoe UI" w:eastAsia="Segoe UI" w:hAnsi="Segoe UI" w:cs="Segoe UI"/>
        </w:rPr>
        <w:t>Ji rekomenduoja prieš priimant sprendimą palyginti bent kelis pasiūlymus ir atkreipti dėmesį ne tik į palūkanų normą, bet ir į bendrą vartojimo kredito kainos metinę normą, sutarties sudarymo bei kitus papildomus mokesčius.</w:t>
      </w:r>
      <w:r w:rsidR="000F6B22">
        <w:rPr>
          <w:rFonts w:ascii="Segoe UI" w:eastAsia="Segoe UI" w:hAnsi="Segoe UI" w:cs="Segoe UI"/>
        </w:rPr>
        <w:t xml:space="preserve"> </w:t>
      </w:r>
      <w:r w:rsidR="00671BD8" w:rsidRPr="00671BD8">
        <w:rPr>
          <w:rFonts w:ascii="Segoe UI" w:eastAsia="Segoe UI" w:hAnsi="Segoe UI" w:cs="Segoe UI"/>
        </w:rPr>
        <w:t>Tiksliausią konkretaus banko pasiūlymą ir visas su juo susijusias sąlygas gyventojai gali įvertinti kreipdamiesi tiesiogiai į banką, o ne per tarpininkus</w:t>
      </w:r>
      <w:r w:rsidR="002A65B1">
        <w:rPr>
          <w:rFonts w:ascii="Segoe UI" w:eastAsia="Segoe UI" w:hAnsi="Segoe UI" w:cs="Segoe UI"/>
        </w:rPr>
        <w:t>.</w:t>
      </w:r>
    </w:p>
    <w:p w14:paraId="46B35230" w14:textId="458CA469" w:rsidR="00C2239D" w:rsidRPr="00F9699C" w:rsidRDefault="006504F5" w:rsidP="00A034EF">
      <w:pPr>
        <w:spacing w:line="256" w:lineRule="auto"/>
        <w:jc w:val="both"/>
        <w:rPr>
          <w:rFonts w:ascii="Segoe UI" w:eastAsia="Segoe UI" w:hAnsi="Segoe UI" w:cs="Segoe UI"/>
          <w:lang w:val="en-US"/>
        </w:rPr>
      </w:pPr>
      <w:r w:rsidRPr="00F9699C">
        <w:rPr>
          <w:rFonts w:ascii="Segoe UI" w:eastAsia="Segoe UI" w:hAnsi="Segoe UI" w:cs="Segoe UI"/>
          <w:b/>
          <w:bCs/>
        </w:rPr>
        <w:t>Finansinis rezervas geriau nei paskola</w:t>
      </w:r>
    </w:p>
    <w:p w14:paraId="0535B01A" w14:textId="77777777" w:rsidR="006504F5" w:rsidRPr="00F9699C" w:rsidRDefault="006504F5" w:rsidP="00A034EF">
      <w:pPr>
        <w:pStyle w:val="prastasiniatinklio"/>
        <w:jc w:val="both"/>
        <w:rPr>
          <w:rFonts w:ascii="Segoe UI" w:hAnsi="Segoe UI" w:cs="Segoe UI"/>
          <w:sz w:val="22"/>
          <w:szCs w:val="22"/>
        </w:rPr>
      </w:pPr>
      <w:r w:rsidRPr="00F9699C">
        <w:rPr>
          <w:rFonts w:ascii="Segoe UI" w:hAnsi="Segoe UI" w:cs="Segoe UI"/>
          <w:sz w:val="22"/>
          <w:szCs w:val="22"/>
        </w:rPr>
        <w:t>Pasak ekspertės, nedidelės paskolos dažnai imamos netikėtoms išlaidoms – sugedus buitinei technikai, automobiliui ar atsiradus kitoms nenumatytoms situacijoms. Todėl ilgalaikėje perspektyvoje vienas naudingiausių finansinių sprendimų yra nuosavas finansinis rezervas.</w:t>
      </w:r>
    </w:p>
    <w:p w14:paraId="3DA14647" w14:textId="5D7019AE" w:rsidR="00A93A3E" w:rsidRPr="00F9699C" w:rsidRDefault="006504F5" w:rsidP="00A034EF">
      <w:pPr>
        <w:pStyle w:val="prastasiniatinklio"/>
        <w:jc w:val="both"/>
        <w:rPr>
          <w:rFonts w:ascii="Segoe UI" w:hAnsi="Segoe UI" w:cs="Segoe UI"/>
          <w:sz w:val="22"/>
          <w:szCs w:val="22"/>
        </w:rPr>
      </w:pPr>
      <w:r w:rsidRPr="00F9699C">
        <w:rPr>
          <w:rFonts w:ascii="Segoe UI" w:hAnsi="Segoe UI" w:cs="Segoe UI"/>
          <w:sz w:val="22"/>
          <w:szCs w:val="22"/>
        </w:rPr>
        <w:t>„Žmonės dažnai paskolą vertina kaip greičiausią sprendimą, tačiau finansinis rezervas suteikia tai, ko negali pasiūlyti jokia paskola – galimybę išvengti papildomų išlaidų. Net ir kelių mėnesių būtinųjų išlaidų dydžio santaupos leidžia netikėtus pirkinius ar remontą finansuoti savo lėšomis, todėl ilgainiui sutaupoma ne tik pinigų, bet ir patiriama</w:t>
      </w:r>
      <w:r w:rsidR="00A034EF">
        <w:rPr>
          <w:rFonts w:ascii="Segoe UI" w:hAnsi="Segoe UI" w:cs="Segoe UI"/>
          <w:sz w:val="22"/>
          <w:szCs w:val="22"/>
        </w:rPr>
        <w:t xml:space="preserve"> mažiau</w:t>
      </w:r>
      <w:r w:rsidRPr="00F9699C">
        <w:rPr>
          <w:rFonts w:ascii="Segoe UI" w:hAnsi="Segoe UI" w:cs="Segoe UI"/>
          <w:sz w:val="22"/>
          <w:szCs w:val="22"/>
        </w:rPr>
        <w:t xml:space="preserve"> streso“, – teigia R. Mylė.</w:t>
      </w:r>
    </w:p>
    <w:p w14:paraId="22E961F4" w14:textId="0114C005" w:rsidR="00D96F99" w:rsidRPr="00F9699C" w:rsidRDefault="006504F5" w:rsidP="00A034EF">
      <w:pPr>
        <w:spacing w:line="256" w:lineRule="auto"/>
        <w:jc w:val="both"/>
        <w:rPr>
          <w:rFonts w:ascii="Segoe UI" w:eastAsia="Segoe UI" w:hAnsi="Segoe UI" w:cs="Segoe UI"/>
          <w:b/>
          <w:bCs/>
          <w:color w:val="auto"/>
        </w:rPr>
      </w:pPr>
      <w:r w:rsidRPr="00F9699C">
        <w:rPr>
          <w:rFonts w:ascii="Segoe UI" w:eastAsia="Segoe UI" w:hAnsi="Segoe UI" w:cs="Segoe UI"/>
          <w:b/>
          <w:bCs/>
          <w:color w:val="auto"/>
        </w:rPr>
        <w:t>Svarbu nepakenkti kitiems tikslams</w:t>
      </w:r>
    </w:p>
    <w:p w14:paraId="49F90EB6" w14:textId="77777777" w:rsidR="0071533F" w:rsidRPr="00F9699C" w:rsidRDefault="0071533F" w:rsidP="00A034EF">
      <w:pPr>
        <w:pStyle w:val="prastasiniatinklio"/>
        <w:jc w:val="both"/>
        <w:rPr>
          <w:rFonts w:ascii="Segoe UI" w:hAnsi="Segoe UI" w:cs="Segoe UI"/>
          <w:sz w:val="22"/>
          <w:szCs w:val="22"/>
        </w:rPr>
      </w:pPr>
      <w:r w:rsidRPr="00F9699C">
        <w:rPr>
          <w:rFonts w:ascii="Segoe UI" w:hAnsi="Segoe UI" w:cs="Segoe UI"/>
          <w:sz w:val="22"/>
          <w:szCs w:val="22"/>
        </w:rPr>
        <w:t>Ekspertė taip pat ragina įvertinti, kaip naujas finansinis įsipareigojimas paveiks kitus asmeninius planus. Net ir nedidelė paskola gali sumažinti galimybes taupyti, investuoti ar kaupti rezervą ateičiai.</w:t>
      </w:r>
    </w:p>
    <w:p w14:paraId="72B62D43" w14:textId="0D6C43F7" w:rsidR="0071533F" w:rsidRPr="00F9699C" w:rsidRDefault="0071533F" w:rsidP="00A034EF">
      <w:pPr>
        <w:pStyle w:val="prastasiniatinklio"/>
        <w:jc w:val="both"/>
        <w:rPr>
          <w:rFonts w:ascii="Segoe UI" w:hAnsi="Segoe UI" w:cs="Segoe UI"/>
          <w:sz w:val="22"/>
          <w:szCs w:val="22"/>
        </w:rPr>
      </w:pPr>
      <w:r w:rsidRPr="00F9699C">
        <w:rPr>
          <w:rFonts w:ascii="Segoe UI" w:hAnsi="Segoe UI" w:cs="Segoe UI"/>
          <w:sz w:val="22"/>
          <w:szCs w:val="22"/>
        </w:rPr>
        <w:lastRenderedPageBreak/>
        <w:t>„Prieš skolin</w:t>
      </w:r>
      <w:r w:rsidR="00A034EF">
        <w:rPr>
          <w:rFonts w:ascii="Segoe UI" w:hAnsi="Segoe UI" w:cs="Segoe UI"/>
          <w:sz w:val="22"/>
          <w:szCs w:val="22"/>
        </w:rPr>
        <w:t>ant</w:t>
      </w:r>
      <w:r w:rsidRPr="00F9699C">
        <w:rPr>
          <w:rFonts w:ascii="Segoe UI" w:hAnsi="Segoe UI" w:cs="Segoe UI"/>
          <w:sz w:val="22"/>
          <w:szCs w:val="22"/>
        </w:rPr>
        <w:t>i</w:t>
      </w:r>
      <w:r w:rsidR="00A034EF">
        <w:rPr>
          <w:rFonts w:ascii="Segoe UI" w:hAnsi="Segoe UI" w:cs="Segoe UI"/>
          <w:sz w:val="22"/>
          <w:szCs w:val="22"/>
        </w:rPr>
        <w:t>s</w:t>
      </w:r>
      <w:r w:rsidRPr="00F9699C">
        <w:rPr>
          <w:rFonts w:ascii="Segoe UI" w:hAnsi="Segoe UI" w:cs="Segoe UI"/>
          <w:sz w:val="22"/>
          <w:szCs w:val="22"/>
        </w:rPr>
        <w:t xml:space="preserve"> verta savęs paklausti ne tik ar galiu grąžinti paskolą, bet ir ko dėl jos teks atsisakyti. Jei paskolos įmokos reiškia, kad kuriam laikui sustos kaupimas būstui, atostogoms ar finansiniam rezervui, tikroji tokio sprendimo kaina gali būti didesnė nei atrodo iš pirmo žvilgsnio“, – sako R. Mylė.</w:t>
      </w:r>
    </w:p>
    <w:p w14:paraId="51F358AD" w14:textId="77777777" w:rsidR="0071533F" w:rsidRPr="00F9699C" w:rsidRDefault="0071533F" w:rsidP="00A034EF">
      <w:pPr>
        <w:pStyle w:val="prastasiniatinklio"/>
        <w:jc w:val="both"/>
        <w:rPr>
          <w:rFonts w:ascii="Segoe UI" w:hAnsi="Segoe UI" w:cs="Segoe UI"/>
          <w:sz w:val="22"/>
          <w:szCs w:val="22"/>
        </w:rPr>
      </w:pPr>
      <w:r w:rsidRPr="00F9699C">
        <w:rPr>
          <w:rFonts w:ascii="Segoe UI" w:hAnsi="Segoe UI" w:cs="Segoe UI"/>
          <w:sz w:val="22"/>
          <w:szCs w:val="22"/>
        </w:rPr>
        <w:t>Anot jos, atsakingas skolinimasis prasideda ne nuo paraiškos pildymo, o nuo kelių minučių, skirtų alternatyvų palyginimui ir savo finansinės situacijos įvertinimui.</w:t>
      </w:r>
    </w:p>
    <w:p w14:paraId="4AB944E9" w14:textId="0B2AD529" w:rsidR="00A93A3E" w:rsidRDefault="0071533F" w:rsidP="00A034EF">
      <w:pPr>
        <w:pStyle w:val="prastasiniatinklio"/>
        <w:jc w:val="both"/>
        <w:rPr>
          <w:rFonts w:ascii="Segoe UI" w:hAnsi="Segoe UI" w:cs="Segoe UI"/>
          <w:sz w:val="22"/>
          <w:szCs w:val="22"/>
        </w:rPr>
      </w:pPr>
      <w:r w:rsidRPr="00F9699C">
        <w:rPr>
          <w:rFonts w:ascii="Segoe UI" w:hAnsi="Segoe UI" w:cs="Segoe UI"/>
          <w:sz w:val="22"/>
          <w:szCs w:val="22"/>
        </w:rPr>
        <w:t>„Nedidelė paskolos suma neturėtų klaidinti. Kiekvienas finansinis įsipareigojimas vertas tokio pat dėmesio kaip ir didesni sprendimai. Kuo daugiau informacijos įvertinsite prieš skolindamiesi, tuo mažesnė tikimybė, kad už skubotą sprendimą teks permokėti“, – atkreipia dėmesį ekspertė.</w:t>
      </w:r>
    </w:p>
    <w:p w14:paraId="43C88A3F" w14:textId="77777777" w:rsidR="00A034EF" w:rsidRPr="00F9699C" w:rsidRDefault="00A034EF" w:rsidP="00A034EF">
      <w:pPr>
        <w:pStyle w:val="prastasiniatinklio"/>
        <w:jc w:val="both"/>
        <w:rPr>
          <w:rFonts w:ascii="Segoe UI" w:hAnsi="Segoe UI" w:cs="Segoe UI"/>
          <w:sz w:val="22"/>
          <w:szCs w:val="22"/>
        </w:rPr>
      </w:pPr>
    </w:p>
    <w:p w14:paraId="19E84526" w14:textId="1EF53AEB" w:rsidR="002E333B" w:rsidRPr="00CA6F8F" w:rsidRDefault="002E333B" w:rsidP="00A034EF">
      <w:pPr>
        <w:spacing w:line="256" w:lineRule="auto"/>
        <w:jc w:val="both"/>
        <w:rPr>
          <w:rFonts w:ascii="Segoe UI" w:eastAsia="Segoe UI" w:hAnsi="Segoe UI" w:cs="Segoe UI"/>
          <w:lang w:val="en-GB"/>
        </w:rPr>
      </w:pPr>
      <w:r w:rsidRPr="002065DB">
        <w:rPr>
          <w:rFonts w:ascii="Segoe UI" w:eastAsia="Segoe UI" w:hAnsi="Segoe UI" w:cs="Segoe UI"/>
          <w:b/>
          <w:bCs/>
          <w:sz w:val="20"/>
          <w:szCs w:val="20"/>
        </w:rPr>
        <w:t>Apie „Luminor</w:t>
      </w:r>
      <w:r w:rsidR="00BF12CF" w:rsidRPr="00BF12CF">
        <w:rPr>
          <w:rFonts w:ascii="Segoe UI" w:eastAsia="Segoe UI" w:hAnsi="Segoe UI" w:cs="Segoe UI"/>
          <w:b/>
          <w:bCs/>
          <w:sz w:val="20"/>
          <w:szCs w:val="20"/>
        </w:rPr>
        <w:t>“</w:t>
      </w:r>
      <w:r w:rsidRPr="002065DB">
        <w:rPr>
          <w:rFonts w:ascii="Segoe UI" w:eastAsia="Segoe UI" w:hAnsi="Segoe UI" w:cs="Segoe UI"/>
          <w:b/>
          <w:bCs/>
          <w:sz w:val="20"/>
          <w:szCs w:val="20"/>
        </w:rPr>
        <w:t>:</w:t>
      </w:r>
    </w:p>
    <w:p w14:paraId="0FE8F3B0" w14:textId="7F6C6FB8" w:rsidR="00C62420" w:rsidRDefault="005E396E" w:rsidP="00A034EF">
      <w:pPr>
        <w:spacing w:after="0" w:line="240" w:lineRule="auto"/>
        <w:jc w:val="both"/>
        <w:rPr>
          <w:rFonts w:ascii="Segoe UI" w:eastAsia="Segoe UI" w:hAnsi="Segoe UI" w:cs="Segoe UI"/>
          <w:sz w:val="20"/>
          <w:szCs w:val="20"/>
        </w:rPr>
      </w:pPr>
      <w:r w:rsidRPr="002065DB">
        <w:rPr>
          <w:rFonts w:ascii="Segoe UI" w:eastAsia="Segoe UI" w:hAnsi="Segoe UI" w:cs="Segoe UI"/>
          <w:sz w:val="20"/>
          <w:szCs w:val="20"/>
        </w:rPr>
        <w:t>„Luminor</w:t>
      </w:r>
      <w:r w:rsidR="00BF12CF" w:rsidRPr="00BF12CF">
        <w:rPr>
          <w:rFonts w:ascii="Segoe UI" w:eastAsia="Segoe UI" w:hAnsi="Segoe UI" w:cs="Segoe UI"/>
          <w:sz w:val="20"/>
          <w:szCs w:val="20"/>
        </w:rPr>
        <w:t>“</w:t>
      </w:r>
      <w:r w:rsidRPr="002065DB">
        <w:rPr>
          <w:rFonts w:ascii="Segoe UI" w:eastAsia="Segoe UI" w:hAnsi="Segoe UI" w:cs="Segoe UI"/>
          <w:sz w:val="20"/>
          <w:szCs w:val="20"/>
        </w:rPr>
        <w:t xml:space="preserve"> yra pirmaujantis nepriklausomas bankas Baltijos šalyse ir trečias pagal dydį finansinių paslaugų tiekėjas regione. Mes aptarnaujame asmenų, šeimų ir verslo finansinius poreikius. „Luminor</w:t>
      </w:r>
      <w:r w:rsidR="00BF12CF" w:rsidRPr="00BF12CF">
        <w:rPr>
          <w:rFonts w:ascii="Segoe UI" w:eastAsia="Segoe UI" w:hAnsi="Segoe UI" w:cs="Segoe UI"/>
          <w:sz w:val="20"/>
          <w:szCs w:val="20"/>
        </w:rPr>
        <w:t>“</w:t>
      </w:r>
      <w:r w:rsidRPr="002065DB">
        <w:rPr>
          <w:rFonts w:ascii="Segoe UI" w:eastAsia="Segoe UI" w:hAnsi="Segoe UI" w:cs="Segoe UI"/>
          <w:sz w:val="20"/>
          <w:szCs w:val="20"/>
        </w:rPr>
        <w:t xml:space="preserve"> siekia gerinti savo klientų ir namų rinkų finansinę sveikatą bei skatinti jų augimą. Daugiau informacijos rasite </w:t>
      </w:r>
      <w:hyperlink r:id="rId7" w:anchor="financial-calendar" w:history="1">
        <w:r w:rsidRPr="002065DB">
          <w:rPr>
            <w:rStyle w:val="Hipersaitas"/>
            <w:rFonts w:ascii="Segoe UI" w:eastAsia="Segoe UI" w:hAnsi="Segoe UI" w:cs="Segoe UI"/>
            <w:sz w:val="20"/>
            <w:szCs w:val="20"/>
          </w:rPr>
          <w:t>čia</w:t>
        </w:r>
      </w:hyperlink>
      <w:r w:rsidRPr="002065DB">
        <w:rPr>
          <w:rFonts w:ascii="Segoe UI" w:eastAsia="Segoe UI" w:hAnsi="Segoe UI" w:cs="Segoe UI"/>
          <w:sz w:val="20"/>
          <w:szCs w:val="20"/>
        </w:rPr>
        <w:t>.</w:t>
      </w:r>
    </w:p>
    <w:p w14:paraId="68FCE6C1" w14:textId="77777777" w:rsidR="009B2D39" w:rsidRPr="002065DB" w:rsidRDefault="009B2D39" w:rsidP="00A034EF">
      <w:pPr>
        <w:spacing w:after="0" w:line="240" w:lineRule="auto"/>
        <w:jc w:val="both"/>
        <w:rPr>
          <w:rFonts w:ascii="Segoe UI" w:eastAsia="Segoe UI" w:hAnsi="Segoe UI" w:cs="Segoe UI"/>
          <w:sz w:val="20"/>
          <w:szCs w:val="20"/>
        </w:rPr>
      </w:pPr>
    </w:p>
    <w:p w14:paraId="4627EE2F" w14:textId="3F0BC3E1" w:rsidR="002E333B" w:rsidRPr="002065DB" w:rsidRDefault="002E333B" w:rsidP="00A034EF">
      <w:pPr>
        <w:spacing w:after="0" w:line="240" w:lineRule="auto"/>
        <w:jc w:val="both"/>
        <w:rPr>
          <w:rFonts w:ascii="Segoe UI" w:eastAsia="Segoe UI" w:hAnsi="Segoe UI" w:cs="Segoe UI"/>
          <w:b/>
          <w:bCs/>
          <w:sz w:val="20"/>
          <w:szCs w:val="20"/>
        </w:rPr>
      </w:pPr>
      <w:r w:rsidRPr="002065DB">
        <w:rPr>
          <w:rFonts w:ascii="Segoe UI" w:eastAsia="Segoe UI" w:hAnsi="Segoe UI" w:cs="Segoe UI"/>
          <w:b/>
          <w:bCs/>
          <w:sz w:val="20"/>
          <w:szCs w:val="20"/>
        </w:rPr>
        <w:t>Daugiau informacijos:</w:t>
      </w:r>
    </w:p>
    <w:p w14:paraId="73093C4F" w14:textId="77777777" w:rsidR="00294878" w:rsidRPr="00294878" w:rsidRDefault="00294878" w:rsidP="00A034EF">
      <w:pPr>
        <w:spacing w:after="0" w:line="240" w:lineRule="auto"/>
        <w:jc w:val="both"/>
        <w:rPr>
          <w:rFonts w:ascii="Segoe UI" w:eastAsia="Segoe UI" w:hAnsi="Segoe UI" w:cs="Segoe UI"/>
          <w:sz w:val="20"/>
          <w:szCs w:val="20"/>
        </w:rPr>
      </w:pPr>
      <w:r w:rsidRPr="00294878">
        <w:rPr>
          <w:rFonts w:ascii="Segoe UI" w:eastAsia="Segoe UI" w:hAnsi="Segoe UI" w:cs="Segoe UI"/>
          <w:sz w:val="20"/>
          <w:szCs w:val="20"/>
        </w:rPr>
        <w:t>Šarūnas Kubilius</w:t>
      </w:r>
    </w:p>
    <w:p w14:paraId="445B9869" w14:textId="49920426" w:rsidR="00294878" w:rsidRPr="00294878" w:rsidRDefault="00294878" w:rsidP="00A034EF">
      <w:pPr>
        <w:spacing w:after="0" w:line="240" w:lineRule="auto"/>
        <w:jc w:val="both"/>
        <w:rPr>
          <w:rFonts w:ascii="Segoe UI" w:eastAsia="Segoe UI" w:hAnsi="Segoe UI" w:cs="Segoe UI"/>
          <w:sz w:val="20"/>
          <w:szCs w:val="20"/>
        </w:rPr>
      </w:pPr>
      <w:r w:rsidRPr="00294878">
        <w:rPr>
          <w:rFonts w:ascii="Segoe UI" w:eastAsia="Segoe UI" w:hAnsi="Segoe UI" w:cs="Segoe UI"/>
          <w:sz w:val="20"/>
          <w:szCs w:val="20"/>
        </w:rPr>
        <w:t>„Luminor</w:t>
      </w:r>
      <w:r w:rsidR="00BF12CF" w:rsidRPr="00BF12CF">
        <w:rPr>
          <w:rFonts w:ascii="Segoe UI" w:eastAsia="Segoe UI" w:hAnsi="Segoe UI" w:cs="Segoe UI"/>
        </w:rPr>
        <w:t>“</w:t>
      </w:r>
      <w:r w:rsidRPr="00294878">
        <w:rPr>
          <w:rFonts w:ascii="Segoe UI" w:eastAsia="Segoe UI" w:hAnsi="Segoe UI" w:cs="Segoe UI"/>
          <w:sz w:val="20"/>
          <w:szCs w:val="20"/>
        </w:rPr>
        <w:t xml:space="preserve"> komunikacijos projektų vadovas</w:t>
      </w:r>
    </w:p>
    <w:p w14:paraId="08F2DBC6" w14:textId="77777777" w:rsidR="00294878" w:rsidRPr="00294878" w:rsidRDefault="00294878" w:rsidP="00A034EF">
      <w:pPr>
        <w:spacing w:after="0" w:line="240" w:lineRule="auto"/>
        <w:jc w:val="both"/>
        <w:rPr>
          <w:rFonts w:ascii="Segoe UI" w:eastAsia="Segoe UI" w:hAnsi="Segoe UI" w:cs="Segoe UI"/>
          <w:sz w:val="20"/>
          <w:szCs w:val="20"/>
        </w:rPr>
      </w:pPr>
      <w:r w:rsidRPr="00294878">
        <w:rPr>
          <w:rFonts w:ascii="Segoe UI" w:eastAsia="Segoe UI" w:hAnsi="Segoe UI" w:cs="Segoe UI"/>
          <w:sz w:val="20"/>
          <w:szCs w:val="20"/>
        </w:rPr>
        <w:t>Tel.: +370 623 48086</w:t>
      </w:r>
    </w:p>
    <w:p w14:paraId="558320C0" w14:textId="7E06E811" w:rsidR="00786D9C" w:rsidRPr="00C17E6C" w:rsidRDefault="00294878" w:rsidP="00A034EF">
      <w:pPr>
        <w:spacing w:after="0" w:line="240" w:lineRule="auto"/>
        <w:jc w:val="both"/>
        <w:rPr>
          <w:rFonts w:ascii="Segoe UI" w:eastAsia="Segoe UI" w:hAnsi="Segoe UI" w:cs="Segoe UI"/>
        </w:rPr>
      </w:pPr>
      <w:r w:rsidRPr="00294878">
        <w:rPr>
          <w:rFonts w:ascii="Segoe UI" w:eastAsia="Segoe UI" w:hAnsi="Segoe UI" w:cs="Segoe UI"/>
          <w:sz w:val="20"/>
          <w:szCs w:val="20"/>
        </w:rPr>
        <w:t xml:space="preserve">El. p.: </w:t>
      </w:r>
      <w:hyperlink r:id="rId8" w:history="1">
        <w:r w:rsidRPr="0057650C">
          <w:rPr>
            <w:rStyle w:val="Hipersaitas"/>
            <w:rFonts w:ascii="Segoe UI" w:eastAsia="Segoe UI" w:hAnsi="Segoe UI" w:cs="Segoe UI"/>
            <w:sz w:val="20"/>
            <w:szCs w:val="20"/>
          </w:rPr>
          <w:t>sarunas.kubilius@luminorgroup.com</w:t>
        </w:r>
      </w:hyperlink>
    </w:p>
    <w:sectPr w:rsidR="00786D9C" w:rsidRPr="00C17E6C" w:rsidSect="0040391E">
      <w:headerReference w:type="default" r:id="rId9"/>
      <w:footerReference w:type="default" r:id="rId10"/>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08F4E" w14:textId="77777777" w:rsidR="007829F7" w:rsidRDefault="007829F7">
      <w:pPr>
        <w:spacing w:after="0" w:line="240" w:lineRule="auto"/>
      </w:pPr>
      <w:r>
        <w:separator/>
      </w:r>
    </w:p>
  </w:endnote>
  <w:endnote w:type="continuationSeparator" w:id="0">
    <w:p w14:paraId="3175E980" w14:textId="77777777" w:rsidR="007829F7" w:rsidRDefault="007829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 Neue">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7F4329" w:rsidRDefault="007F4329">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4E289" w14:textId="77777777" w:rsidR="007829F7" w:rsidRDefault="007829F7">
      <w:pPr>
        <w:spacing w:after="0" w:line="240" w:lineRule="auto"/>
      </w:pPr>
      <w:r>
        <w:separator/>
      </w:r>
    </w:p>
  </w:footnote>
  <w:footnote w:type="continuationSeparator" w:id="0">
    <w:p w14:paraId="20C78401" w14:textId="77777777" w:rsidR="007829F7" w:rsidRDefault="007829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1F75895" w:rsidR="007F4329" w:rsidRDefault="007F4329">
    <w:pPr>
      <w:tabs>
        <w:tab w:val="center" w:pos="4513"/>
        <w:tab w:val="right" w:pos="9026"/>
      </w:tabs>
      <w:spacing w:after="0" w:line="240" w:lineRule="auto"/>
    </w:pPr>
    <w:r>
      <w:rPr>
        <w:noProof/>
      </w:rPr>
      <w:drawing>
        <wp:anchor distT="152400" distB="152400" distL="152400" distR="152400" simplePos="0" relativeHeight="251658243" behindDoc="1" locked="0" layoutInCell="1" allowOverlap="1" wp14:anchorId="60BA6893" wp14:editId="6A4AC3D7">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a:extLst xmlns:a="http://schemas.openxmlformats.org/drawingml/2006/main">
              <a:ext uri="{FF2B5EF4-FFF2-40B4-BE49-F238E27FC236}">
                <a16:creationId xmlns:a16="http://schemas.microsoft.com/office/drawing/2014/main" id="{90D5A009-F3EB-401E-9191-A1467DD3FA6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Pr>
        <w:noProof/>
      </w:rPr>
      <w:drawing>
        <wp:anchor distT="152400" distB="152400" distL="152400" distR="152400" simplePos="0" relativeHeight="251658242" behindDoc="1" locked="0" layoutInCell="1" allowOverlap="1" wp14:anchorId="5147F349" wp14:editId="504D0BBD">
          <wp:simplePos x="0" y="0"/>
          <wp:positionH relativeFrom="page">
            <wp:posOffset>864236</wp:posOffset>
          </wp:positionH>
          <wp:positionV relativeFrom="page">
            <wp:posOffset>233045</wp:posOffset>
          </wp:positionV>
          <wp:extent cx="1857375" cy="542925"/>
          <wp:effectExtent l="0" t="0" r="0" b="0"/>
          <wp:wrapNone/>
          <wp:docPr id="441831383" name="officeArt object" descr="image1.png">
            <a:extLst xmlns:a="http://schemas.openxmlformats.org/drawingml/2006/main">
              <a:ext uri="{FF2B5EF4-FFF2-40B4-BE49-F238E27FC236}">
                <a16:creationId xmlns:a16="http://schemas.microsoft.com/office/drawing/2014/main" id="{9C4F2CD9-DC75-4AAD-A945-B6BBD494F92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sidR="005B2022">
      <w:rPr>
        <w:noProof/>
      </w:rPr>
      <w:drawing>
        <wp:anchor distT="152400" distB="152400" distL="152400" distR="152400" simplePos="0" relativeHeight="251658241" behindDoc="1" locked="0" layoutInCell="1" allowOverlap="1" wp14:anchorId="7C4716C7" wp14:editId="4E41B8D1">
          <wp:simplePos x="0" y="0"/>
          <wp:positionH relativeFrom="page">
            <wp:posOffset>864236</wp:posOffset>
          </wp:positionH>
          <wp:positionV relativeFrom="page">
            <wp:posOffset>233045</wp:posOffset>
          </wp:positionV>
          <wp:extent cx="1857375" cy="542925"/>
          <wp:effectExtent l="0" t="0" r="0" b="0"/>
          <wp:wrapNone/>
          <wp:docPr id="554412743" name="officeArt object" descr="image1.png">
            <a:extLst xmlns:a="http://schemas.openxmlformats.org/drawingml/2006/main">
              <a:ext uri="{FF2B5EF4-FFF2-40B4-BE49-F238E27FC236}">
                <a16:creationId xmlns:a16="http://schemas.microsoft.com/office/drawing/2014/main" id="{E498E1FA-5358-4C20-802E-61136EBE6E65}"/>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sidR="00EF3876">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637304924" name="officeArt object" descr="image1.png">
            <a:extLst xmlns:a="http://schemas.openxmlformats.org/drawingml/2006/main">
              <a:ext uri="{FF2B5EF4-FFF2-40B4-BE49-F238E27FC236}">
                <a16:creationId xmlns:a16="http://schemas.microsoft.com/office/drawing/2014/main" id="{4157226C-0325-4386-ABD7-F733488C0A0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33C1E5F"/>
    <w:multiLevelType w:val="hybridMultilevel"/>
    <w:tmpl w:val="2E2A51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3787252">
    <w:abstractNumId w:val="0"/>
  </w:num>
  <w:num w:numId="2" w16cid:durableId="1654141344">
    <w:abstractNumId w:val="1"/>
  </w:num>
  <w:num w:numId="3" w16cid:durableId="1907842187">
    <w:abstractNumId w:val="3"/>
  </w:num>
  <w:num w:numId="4" w16cid:durableId="424503041">
    <w:abstractNumId w:val="4"/>
  </w:num>
  <w:num w:numId="5" w16cid:durableId="9403786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3C9A"/>
    <w:rsid w:val="00004BB6"/>
    <w:rsid w:val="00005D55"/>
    <w:rsid w:val="000064DC"/>
    <w:rsid w:val="00006C1B"/>
    <w:rsid w:val="00006D4F"/>
    <w:rsid w:val="0000714B"/>
    <w:rsid w:val="00010790"/>
    <w:rsid w:val="000108D9"/>
    <w:rsid w:val="00011640"/>
    <w:rsid w:val="000119A3"/>
    <w:rsid w:val="000125FE"/>
    <w:rsid w:val="00012C7C"/>
    <w:rsid w:val="00013186"/>
    <w:rsid w:val="00013614"/>
    <w:rsid w:val="00013C5F"/>
    <w:rsid w:val="00014282"/>
    <w:rsid w:val="0001454A"/>
    <w:rsid w:val="00014858"/>
    <w:rsid w:val="00014D4F"/>
    <w:rsid w:val="00014ED3"/>
    <w:rsid w:val="00014F45"/>
    <w:rsid w:val="000155CE"/>
    <w:rsid w:val="0001591F"/>
    <w:rsid w:val="00015A52"/>
    <w:rsid w:val="0001625D"/>
    <w:rsid w:val="000166D9"/>
    <w:rsid w:val="00016C4F"/>
    <w:rsid w:val="00017E5F"/>
    <w:rsid w:val="00017FE9"/>
    <w:rsid w:val="0002043C"/>
    <w:rsid w:val="00020990"/>
    <w:rsid w:val="00020BE8"/>
    <w:rsid w:val="00021233"/>
    <w:rsid w:val="00021920"/>
    <w:rsid w:val="00021B86"/>
    <w:rsid w:val="00021DED"/>
    <w:rsid w:val="00022DDE"/>
    <w:rsid w:val="0002313C"/>
    <w:rsid w:val="000236AD"/>
    <w:rsid w:val="00023895"/>
    <w:rsid w:val="00024252"/>
    <w:rsid w:val="000244D2"/>
    <w:rsid w:val="000263F9"/>
    <w:rsid w:val="00026436"/>
    <w:rsid w:val="00026C2D"/>
    <w:rsid w:val="00026F46"/>
    <w:rsid w:val="00027467"/>
    <w:rsid w:val="00027760"/>
    <w:rsid w:val="000278AA"/>
    <w:rsid w:val="00027A53"/>
    <w:rsid w:val="000301FA"/>
    <w:rsid w:val="00030615"/>
    <w:rsid w:val="0003062D"/>
    <w:rsid w:val="00030D37"/>
    <w:rsid w:val="000311E6"/>
    <w:rsid w:val="000319BC"/>
    <w:rsid w:val="00031E5F"/>
    <w:rsid w:val="00032594"/>
    <w:rsid w:val="00032727"/>
    <w:rsid w:val="00032E65"/>
    <w:rsid w:val="00032F0E"/>
    <w:rsid w:val="0003331A"/>
    <w:rsid w:val="0003353D"/>
    <w:rsid w:val="00033995"/>
    <w:rsid w:val="00033A50"/>
    <w:rsid w:val="00033D19"/>
    <w:rsid w:val="000357AE"/>
    <w:rsid w:val="00035A55"/>
    <w:rsid w:val="000361FC"/>
    <w:rsid w:val="000368C6"/>
    <w:rsid w:val="000368CD"/>
    <w:rsid w:val="00036E4B"/>
    <w:rsid w:val="00037173"/>
    <w:rsid w:val="00037483"/>
    <w:rsid w:val="000402CB"/>
    <w:rsid w:val="000403D5"/>
    <w:rsid w:val="00040AA1"/>
    <w:rsid w:val="00042DEE"/>
    <w:rsid w:val="000439D0"/>
    <w:rsid w:val="000439DB"/>
    <w:rsid w:val="0004497C"/>
    <w:rsid w:val="0004793A"/>
    <w:rsid w:val="00050938"/>
    <w:rsid w:val="00051A6F"/>
    <w:rsid w:val="00053BBC"/>
    <w:rsid w:val="00054A5F"/>
    <w:rsid w:val="00054BC8"/>
    <w:rsid w:val="00055A32"/>
    <w:rsid w:val="0005608A"/>
    <w:rsid w:val="00056834"/>
    <w:rsid w:val="00056AFE"/>
    <w:rsid w:val="00057C2C"/>
    <w:rsid w:val="00057C79"/>
    <w:rsid w:val="00057F70"/>
    <w:rsid w:val="00061A4E"/>
    <w:rsid w:val="00061D31"/>
    <w:rsid w:val="00061D47"/>
    <w:rsid w:val="00062391"/>
    <w:rsid w:val="0006259A"/>
    <w:rsid w:val="000643AB"/>
    <w:rsid w:val="0006441F"/>
    <w:rsid w:val="0006452E"/>
    <w:rsid w:val="00064709"/>
    <w:rsid w:val="00064AD2"/>
    <w:rsid w:val="00064BF4"/>
    <w:rsid w:val="000651A5"/>
    <w:rsid w:val="00071020"/>
    <w:rsid w:val="00071EE0"/>
    <w:rsid w:val="000728A9"/>
    <w:rsid w:val="00073795"/>
    <w:rsid w:val="00073D67"/>
    <w:rsid w:val="000744DC"/>
    <w:rsid w:val="00074DF5"/>
    <w:rsid w:val="00075280"/>
    <w:rsid w:val="00075411"/>
    <w:rsid w:val="0007593A"/>
    <w:rsid w:val="0007618A"/>
    <w:rsid w:val="00077122"/>
    <w:rsid w:val="00077726"/>
    <w:rsid w:val="00077AF7"/>
    <w:rsid w:val="00077D7A"/>
    <w:rsid w:val="000802E4"/>
    <w:rsid w:val="000811B2"/>
    <w:rsid w:val="000811D8"/>
    <w:rsid w:val="000816F1"/>
    <w:rsid w:val="00083440"/>
    <w:rsid w:val="00083BA1"/>
    <w:rsid w:val="00083CB7"/>
    <w:rsid w:val="00085173"/>
    <w:rsid w:val="00086562"/>
    <w:rsid w:val="0008702A"/>
    <w:rsid w:val="00087675"/>
    <w:rsid w:val="00087783"/>
    <w:rsid w:val="0008779A"/>
    <w:rsid w:val="000879D1"/>
    <w:rsid w:val="00087F8D"/>
    <w:rsid w:val="0009046B"/>
    <w:rsid w:val="00090DAE"/>
    <w:rsid w:val="00090E8F"/>
    <w:rsid w:val="000914EC"/>
    <w:rsid w:val="000916F9"/>
    <w:rsid w:val="00091B49"/>
    <w:rsid w:val="00092094"/>
    <w:rsid w:val="000921C4"/>
    <w:rsid w:val="00092571"/>
    <w:rsid w:val="0009344E"/>
    <w:rsid w:val="00093E90"/>
    <w:rsid w:val="0009437E"/>
    <w:rsid w:val="00094DEB"/>
    <w:rsid w:val="00095698"/>
    <w:rsid w:val="0009673E"/>
    <w:rsid w:val="00097185"/>
    <w:rsid w:val="000978BC"/>
    <w:rsid w:val="000A001E"/>
    <w:rsid w:val="000A180B"/>
    <w:rsid w:val="000A1EC8"/>
    <w:rsid w:val="000A26DD"/>
    <w:rsid w:val="000A29E3"/>
    <w:rsid w:val="000A2AFD"/>
    <w:rsid w:val="000A2B5B"/>
    <w:rsid w:val="000A43A9"/>
    <w:rsid w:val="000A490F"/>
    <w:rsid w:val="000A7168"/>
    <w:rsid w:val="000B0947"/>
    <w:rsid w:val="000B1E9E"/>
    <w:rsid w:val="000B24CE"/>
    <w:rsid w:val="000B26ED"/>
    <w:rsid w:val="000B2948"/>
    <w:rsid w:val="000B39E4"/>
    <w:rsid w:val="000B4122"/>
    <w:rsid w:val="000B4DC6"/>
    <w:rsid w:val="000B5940"/>
    <w:rsid w:val="000B5CFE"/>
    <w:rsid w:val="000B5DAF"/>
    <w:rsid w:val="000B637C"/>
    <w:rsid w:val="000B6383"/>
    <w:rsid w:val="000B6CCA"/>
    <w:rsid w:val="000B7FE6"/>
    <w:rsid w:val="000C0555"/>
    <w:rsid w:val="000C07B9"/>
    <w:rsid w:val="000C0B03"/>
    <w:rsid w:val="000C0F98"/>
    <w:rsid w:val="000C16BB"/>
    <w:rsid w:val="000C1943"/>
    <w:rsid w:val="000C1FA3"/>
    <w:rsid w:val="000C1FE6"/>
    <w:rsid w:val="000C2058"/>
    <w:rsid w:val="000C283F"/>
    <w:rsid w:val="000C4453"/>
    <w:rsid w:val="000C4B03"/>
    <w:rsid w:val="000C4B41"/>
    <w:rsid w:val="000C56C9"/>
    <w:rsid w:val="000C6334"/>
    <w:rsid w:val="000C69CE"/>
    <w:rsid w:val="000C6C7C"/>
    <w:rsid w:val="000C70E6"/>
    <w:rsid w:val="000C73BD"/>
    <w:rsid w:val="000C7672"/>
    <w:rsid w:val="000D063D"/>
    <w:rsid w:val="000D1E41"/>
    <w:rsid w:val="000D40C5"/>
    <w:rsid w:val="000D46B4"/>
    <w:rsid w:val="000D4AC7"/>
    <w:rsid w:val="000D4B1F"/>
    <w:rsid w:val="000D4DEC"/>
    <w:rsid w:val="000D6C91"/>
    <w:rsid w:val="000D6F6A"/>
    <w:rsid w:val="000D7067"/>
    <w:rsid w:val="000D7A3D"/>
    <w:rsid w:val="000D7EC0"/>
    <w:rsid w:val="000E0E7D"/>
    <w:rsid w:val="000E22EE"/>
    <w:rsid w:val="000E267B"/>
    <w:rsid w:val="000E2765"/>
    <w:rsid w:val="000E2F56"/>
    <w:rsid w:val="000E2FD5"/>
    <w:rsid w:val="000E3DF5"/>
    <w:rsid w:val="000E3EEF"/>
    <w:rsid w:val="000E4724"/>
    <w:rsid w:val="000E498A"/>
    <w:rsid w:val="000E5C9B"/>
    <w:rsid w:val="000E6019"/>
    <w:rsid w:val="000E6BD4"/>
    <w:rsid w:val="000E70D6"/>
    <w:rsid w:val="000E75B2"/>
    <w:rsid w:val="000E76C7"/>
    <w:rsid w:val="000F0A3C"/>
    <w:rsid w:val="000F0B2B"/>
    <w:rsid w:val="000F23C2"/>
    <w:rsid w:val="000F322A"/>
    <w:rsid w:val="000F3A32"/>
    <w:rsid w:val="000F4253"/>
    <w:rsid w:val="000F4648"/>
    <w:rsid w:val="000F496D"/>
    <w:rsid w:val="000F51EF"/>
    <w:rsid w:val="000F59F0"/>
    <w:rsid w:val="000F5CF9"/>
    <w:rsid w:val="000F6771"/>
    <w:rsid w:val="000F6B22"/>
    <w:rsid w:val="000F73B1"/>
    <w:rsid w:val="000F7F65"/>
    <w:rsid w:val="00100333"/>
    <w:rsid w:val="00100E69"/>
    <w:rsid w:val="001012DE"/>
    <w:rsid w:val="001019B6"/>
    <w:rsid w:val="00101A07"/>
    <w:rsid w:val="00102A06"/>
    <w:rsid w:val="00102BA4"/>
    <w:rsid w:val="00103052"/>
    <w:rsid w:val="00103613"/>
    <w:rsid w:val="00106D9A"/>
    <w:rsid w:val="001073F4"/>
    <w:rsid w:val="001076AC"/>
    <w:rsid w:val="001077C1"/>
    <w:rsid w:val="00107B93"/>
    <w:rsid w:val="00107D2A"/>
    <w:rsid w:val="0011034B"/>
    <w:rsid w:val="0011143C"/>
    <w:rsid w:val="00111C68"/>
    <w:rsid w:val="00111F99"/>
    <w:rsid w:val="00112942"/>
    <w:rsid w:val="001137CC"/>
    <w:rsid w:val="00113914"/>
    <w:rsid w:val="00113AD4"/>
    <w:rsid w:val="00114973"/>
    <w:rsid w:val="001149B2"/>
    <w:rsid w:val="0011511F"/>
    <w:rsid w:val="00116F61"/>
    <w:rsid w:val="001172EA"/>
    <w:rsid w:val="00120991"/>
    <w:rsid w:val="001209AC"/>
    <w:rsid w:val="0012141C"/>
    <w:rsid w:val="001216F7"/>
    <w:rsid w:val="00122BF8"/>
    <w:rsid w:val="001239E0"/>
    <w:rsid w:val="00123D45"/>
    <w:rsid w:val="00124C12"/>
    <w:rsid w:val="00125253"/>
    <w:rsid w:val="00125B80"/>
    <w:rsid w:val="00125FA2"/>
    <w:rsid w:val="00126725"/>
    <w:rsid w:val="00126A25"/>
    <w:rsid w:val="001272AE"/>
    <w:rsid w:val="00127922"/>
    <w:rsid w:val="00131046"/>
    <w:rsid w:val="00131B39"/>
    <w:rsid w:val="00133C56"/>
    <w:rsid w:val="0013403F"/>
    <w:rsid w:val="001341AA"/>
    <w:rsid w:val="00134773"/>
    <w:rsid w:val="00135820"/>
    <w:rsid w:val="00135AEC"/>
    <w:rsid w:val="00135DA3"/>
    <w:rsid w:val="00137661"/>
    <w:rsid w:val="00137D91"/>
    <w:rsid w:val="001404AF"/>
    <w:rsid w:val="001413F6"/>
    <w:rsid w:val="0014146D"/>
    <w:rsid w:val="001423E2"/>
    <w:rsid w:val="001426DC"/>
    <w:rsid w:val="001427FB"/>
    <w:rsid w:val="00142F48"/>
    <w:rsid w:val="001432C8"/>
    <w:rsid w:val="001439E9"/>
    <w:rsid w:val="00143C57"/>
    <w:rsid w:val="00144E7E"/>
    <w:rsid w:val="00145BE7"/>
    <w:rsid w:val="001460A6"/>
    <w:rsid w:val="001462A4"/>
    <w:rsid w:val="001473BB"/>
    <w:rsid w:val="0014747F"/>
    <w:rsid w:val="0015148B"/>
    <w:rsid w:val="00151AA9"/>
    <w:rsid w:val="00151F9D"/>
    <w:rsid w:val="00152ECB"/>
    <w:rsid w:val="00152FF0"/>
    <w:rsid w:val="001539EF"/>
    <w:rsid w:val="00153E67"/>
    <w:rsid w:val="00155312"/>
    <w:rsid w:val="0015615A"/>
    <w:rsid w:val="00156778"/>
    <w:rsid w:val="001569C2"/>
    <w:rsid w:val="00157BDE"/>
    <w:rsid w:val="001604EB"/>
    <w:rsid w:val="00160D4F"/>
    <w:rsid w:val="00161204"/>
    <w:rsid w:val="00161EF5"/>
    <w:rsid w:val="001629BC"/>
    <w:rsid w:val="00162ABE"/>
    <w:rsid w:val="00162D40"/>
    <w:rsid w:val="0016337D"/>
    <w:rsid w:val="00163BFD"/>
    <w:rsid w:val="00163C43"/>
    <w:rsid w:val="0016481C"/>
    <w:rsid w:val="0016483C"/>
    <w:rsid w:val="00165425"/>
    <w:rsid w:val="00165FA0"/>
    <w:rsid w:val="00167D0C"/>
    <w:rsid w:val="00170E96"/>
    <w:rsid w:val="00170EAA"/>
    <w:rsid w:val="00171D75"/>
    <w:rsid w:val="00172108"/>
    <w:rsid w:val="00172128"/>
    <w:rsid w:val="00172668"/>
    <w:rsid w:val="00172760"/>
    <w:rsid w:val="00172A01"/>
    <w:rsid w:val="00172B5D"/>
    <w:rsid w:val="001736CF"/>
    <w:rsid w:val="00173730"/>
    <w:rsid w:val="00173A45"/>
    <w:rsid w:val="00173ED8"/>
    <w:rsid w:val="00174AA7"/>
    <w:rsid w:val="0017501B"/>
    <w:rsid w:val="00175836"/>
    <w:rsid w:val="00176614"/>
    <w:rsid w:val="00176908"/>
    <w:rsid w:val="0017710D"/>
    <w:rsid w:val="00177BA7"/>
    <w:rsid w:val="00177CC5"/>
    <w:rsid w:val="00177DB8"/>
    <w:rsid w:val="00177FED"/>
    <w:rsid w:val="00180189"/>
    <w:rsid w:val="0018029B"/>
    <w:rsid w:val="00180A2B"/>
    <w:rsid w:val="0018113E"/>
    <w:rsid w:val="00181290"/>
    <w:rsid w:val="0018161F"/>
    <w:rsid w:val="00181A3D"/>
    <w:rsid w:val="00181B1B"/>
    <w:rsid w:val="00182285"/>
    <w:rsid w:val="00182341"/>
    <w:rsid w:val="001823F5"/>
    <w:rsid w:val="001826FB"/>
    <w:rsid w:val="00182D79"/>
    <w:rsid w:val="001831F2"/>
    <w:rsid w:val="00183421"/>
    <w:rsid w:val="001838D6"/>
    <w:rsid w:val="00183C8B"/>
    <w:rsid w:val="001846AF"/>
    <w:rsid w:val="001847E2"/>
    <w:rsid w:val="00184CFB"/>
    <w:rsid w:val="00184F2B"/>
    <w:rsid w:val="001858F2"/>
    <w:rsid w:val="00185BB0"/>
    <w:rsid w:val="0018724C"/>
    <w:rsid w:val="00190233"/>
    <w:rsid w:val="00191121"/>
    <w:rsid w:val="001912CC"/>
    <w:rsid w:val="00192042"/>
    <w:rsid w:val="0019287B"/>
    <w:rsid w:val="0019288D"/>
    <w:rsid w:val="00193C15"/>
    <w:rsid w:val="00193FEA"/>
    <w:rsid w:val="0019404D"/>
    <w:rsid w:val="0019440D"/>
    <w:rsid w:val="001952F1"/>
    <w:rsid w:val="001958CC"/>
    <w:rsid w:val="00195921"/>
    <w:rsid w:val="00195A27"/>
    <w:rsid w:val="00196692"/>
    <w:rsid w:val="001A0264"/>
    <w:rsid w:val="001A1E16"/>
    <w:rsid w:val="001A206D"/>
    <w:rsid w:val="001A2161"/>
    <w:rsid w:val="001A22DA"/>
    <w:rsid w:val="001A26D3"/>
    <w:rsid w:val="001A2952"/>
    <w:rsid w:val="001A3B08"/>
    <w:rsid w:val="001A3EE7"/>
    <w:rsid w:val="001A3F4D"/>
    <w:rsid w:val="001A461C"/>
    <w:rsid w:val="001A4AC9"/>
    <w:rsid w:val="001A4AF3"/>
    <w:rsid w:val="001A53DB"/>
    <w:rsid w:val="001A53EC"/>
    <w:rsid w:val="001A5B25"/>
    <w:rsid w:val="001A69AB"/>
    <w:rsid w:val="001A6EEC"/>
    <w:rsid w:val="001A7215"/>
    <w:rsid w:val="001A737D"/>
    <w:rsid w:val="001A741A"/>
    <w:rsid w:val="001A7708"/>
    <w:rsid w:val="001A7A3A"/>
    <w:rsid w:val="001B047D"/>
    <w:rsid w:val="001B0BEA"/>
    <w:rsid w:val="001B1801"/>
    <w:rsid w:val="001B18EE"/>
    <w:rsid w:val="001B1D52"/>
    <w:rsid w:val="001B212A"/>
    <w:rsid w:val="001B3287"/>
    <w:rsid w:val="001B3E23"/>
    <w:rsid w:val="001B5175"/>
    <w:rsid w:val="001B5350"/>
    <w:rsid w:val="001B539A"/>
    <w:rsid w:val="001B684D"/>
    <w:rsid w:val="001B6B0B"/>
    <w:rsid w:val="001B6BE1"/>
    <w:rsid w:val="001B72A4"/>
    <w:rsid w:val="001B7422"/>
    <w:rsid w:val="001B7A54"/>
    <w:rsid w:val="001B7E09"/>
    <w:rsid w:val="001C1DF3"/>
    <w:rsid w:val="001C20FC"/>
    <w:rsid w:val="001C2290"/>
    <w:rsid w:val="001C23C6"/>
    <w:rsid w:val="001C3404"/>
    <w:rsid w:val="001C374A"/>
    <w:rsid w:val="001C487D"/>
    <w:rsid w:val="001C515E"/>
    <w:rsid w:val="001C5D6D"/>
    <w:rsid w:val="001C6095"/>
    <w:rsid w:val="001C6501"/>
    <w:rsid w:val="001C6CEA"/>
    <w:rsid w:val="001D0780"/>
    <w:rsid w:val="001D0A95"/>
    <w:rsid w:val="001D1FBC"/>
    <w:rsid w:val="001D2347"/>
    <w:rsid w:val="001D2A46"/>
    <w:rsid w:val="001D403B"/>
    <w:rsid w:val="001D4D51"/>
    <w:rsid w:val="001D51A3"/>
    <w:rsid w:val="001D60FD"/>
    <w:rsid w:val="001D6217"/>
    <w:rsid w:val="001D6506"/>
    <w:rsid w:val="001D6592"/>
    <w:rsid w:val="001D65B1"/>
    <w:rsid w:val="001D6F0F"/>
    <w:rsid w:val="001D764E"/>
    <w:rsid w:val="001D7D0F"/>
    <w:rsid w:val="001E18F9"/>
    <w:rsid w:val="001E36B2"/>
    <w:rsid w:val="001E4546"/>
    <w:rsid w:val="001E5B0E"/>
    <w:rsid w:val="001E65AB"/>
    <w:rsid w:val="001E69DE"/>
    <w:rsid w:val="001E7994"/>
    <w:rsid w:val="001E7C06"/>
    <w:rsid w:val="001E7CAD"/>
    <w:rsid w:val="001F0000"/>
    <w:rsid w:val="001F0161"/>
    <w:rsid w:val="001F10B1"/>
    <w:rsid w:val="001F10DC"/>
    <w:rsid w:val="001F1153"/>
    <w:rsid w:val="001F16A8"/>
    <w:rsid w:val="001F16D1"/>
    <w:rsid w:val="001F1C12"/>
    <w:rsid w:val="001F1F18"/>
    <w:rsid w:val="001F2050"/>
    <w:rsid w:val="001F230C"/>
    <w:rsid w:val="001F2E67"/>
    <w:rsid w:val="001F3505"/>
    <w:rsid w:val="001F37ED"/>
    <w:rsid w:val="001F3ACD"/>
    <w:rsid w:val="001F5B92"/>
    <w:rsid w:val="001F60F2"/>
    <w:rsid w:val="001F768A"/>
    <w:rsid w:val="002001BD"/>
    <w:rsid w:val="00200ECF"/>
    <w:rsid w:val="00200F69"/>
    <w:rsid w:val="002020ED"/>
    <w:rsid w:val="0020215C"/>
    <w:rsid w:val="0020291E"/>
    <w:rsid w:val="00203E11"/>
    <w:rsid w:val="00204387"/>
    <w:rsid w:val="0020545F"/>
    <w:rsid w:val="002065DB"/>
    <w:rsid w:val="002067F0"/>
    <w:rsid w:val="002101F4"/>
    <w:rsid w:val="00211C0E"/>
    <w:rsid w:val="00211D1D"/>
    <w:rsid w:val="00213E0E"/>
    <w:rsid w:val="002145AF"/>
    <w:rsid w:val="00214771"/>
    <w:rsid w:val="00214882"/>
    <w:rsid w:val="00214B05"/>
    <w:rsid w:val="0021629D"/>
    <w:rsid w:val="00217DFA"/>
    <w:rsid w:val="00220100"/>
    <w:rsid w:val="0022039C"/>
    <w:rsid w:val="00220B3D"/>
    <w:rsid w:val="00220FF8"/>
    <w:rsid w:val="00221540"/>
    <w:rsid w:val="00221A2E"/>
    <w:rsid w:val="00222AAB"/>
    <w:rsid w:val="002235B6"/>
    <w:rsid w:val="002236D7"/>
    <w:rsid w:val="002236FA"/>
    <w:rsid w:val="0022452B"/>
    <w:rsid w:val="00224C28"/>
    <w:rsid w:val="00225472"/>
    <w:rsid w:val="0022608F"/>
    <w:rsid w:val="00226249"/>
    <w:rsid w:val="002272B4"/>
    <w:rsid w:val="00227D6C"/>
    <w:rsid w:val="0023017C"/>
    <w:rsid w:val="00231223"/>
    <w:rsid w:val="00231718"/>
    <w:rsid w:val="00231BDD"/>
    <w:rsid w:val="0023205B"/>
    <w:rsid w:val="0023237A"/>
    <w:rsid w:val="00233041"/>
    <w:rsid w:val="0023317D"/>
    <w:rsid w:val="0023378F"/>
    <w:rsid w:val="00233D14"/>
    <w:rsid w:val="00233FCA"/>
    <w:rsid w:val="00234621"/>
    <w:rsid w:val="0023482F"/>
    <w:rsid w:val="00235112"/>
    <w:rsid w:val="002357D7"/>
    <w:rsid w:val="00235F32"/>
    <w:rsid w:val="00236A76"/>
    <w:rsid w:val="002376C9"/>
    <w:rsid w:val="002379B6"/>
    <w:rsid w:val="002404D8"/>
    <w:rsid w:val="002407CF"/>
    <w:rsid w:val="00241935"/>
    <w:rsid w:val="00241DA1"/>
    <w:rsid w:val="0024259D"/>
    <w:rsid w:val="00242D69"/>
    <w:rsid w:val="0024310D"/>
    <w:rsid w:val="002431FD"/>
    <w:rsid w:val="00243580"/>
    <w:rsid w:val="00243DB1"/>
    <w:rsid w:val="00243F34"/>
    <w:rsid w:val="00244287"/>
    <w:rsid w:val="0024683D"/>
    <w:rsid w:val="00247280"/>
    <w:rsid w:val="00247B7E"/>
    <w:rsid w:val="00247BE6"/>
    <w:rsid w:val="00250A75"/>
    <w:rsid w:val="00250CA2"/>
    <w:rsid w:val="002513E3"/>
    <w:rsid w:val="00251641"/>
    <w:rsid w:val="00251806"/>
    <w:rsid w:val="00251983"/>
    <w:rsid w:val="00251B31"/>
    <w:rsid w:val="002523E9"/>
    <w:rsid w:val="00252FEB"/>
    <w:rsid w:val="002538E1"/>
    <w:rsid w:val="0025434E"/>
    <w:rsid w:val="00255657"/>
    <w:rsid w:val="00255B28"/>
    <w:rsid w:val="00256166"/>
    <w:rsid w:val="002564F2"/>
    <w:rsid w:val="002567B3"/>
    <w:rsid w:val="00257558"/>
    <w:rsid w:val="002579FA"/>
    <w:rsid w:val="00257EEC"/>
    <w:rsid w:val="00260633"/>
    <w:rsid w:val="002606FB"/>
    <w:rsid w:val="00262500"/>
    <w:rsid w:val="00263E28"/>
    <w:rsid w:val="002646BA"/>
    <w:rsid w:val="002647E2"/>
    <w:rsid w:val="002648CE"/>
    <w:rsid w:val="00264DF9"/>
    <w:rsid w:val="00265644"/>
    <w:rsid w:val="002665FD"/>
    <w:rsid w:val="00266920"/>
    <w:rsid w:val="00266D8B"/>
    <w:rsid w:val="00266E8B"/>
    <w:rsid w:val="0026750E"/>
    <w:rsid w:val="0026762F"/>
    <w:rsid w:val="00267D72"/>
    <w:rsid w:val="00270401"/>
    <w:rsid w:val="00270ADE"/>
    <w:rsid w:val="00270BFE"/>
    <w:rsid w:val="00270CCA"/>
    <w:rsid w:val="00270F9F"/>
    <w:rsid w:val="00272815"/>
    <w:rsid w:val="002735FE"/>
    <w:rsid w:val="0027439F"/>
    <w:rsid w:val="00274DE3"/>
    <w:rsid w:val="0027655D"/>
    <w:rsid w:val="002767F5"/>
    <w:rsid w:val="00277AE5"/>
    <w:rsid w:val="00277E57"/>
    <w:rsid w:val="00277FD7"/>
    <w:rsid w:val="002808A1"/>
    <w:rsid w:val="0028094B"/>
    <w:rsid w:val="00280F61"/>
    <w:rsid w:val="00281CA7"/>
    <w:rsid w:val="00282D2A"/>
    <w:rsid w:val="002830BC"/>
    <w:rsid w:val="002834FD"/>
    <w:rsid w:val="00283742"/>
    <w:rsid w:val="002837D9"/>
    <w:rsid w:val="00283E60"/>
    <w:rsid w:val="002844F1"/>
    <w:rsid w:val="002848E0"/>
    <w:rsid w:val="00284BFC"/>
    <w:rsid w:val="002853D2"/>
    <w:rsid w:val="0028557E"/>
    <w:rsid w:val="00285D9C"/>
    <w:rsid w:val="00285E2B"/>
    <w:rsid w:val="00286345"/>
    <w:rsid w:val="00286505"/>
    <w:rsid w:val="00290085"/>
    <w:rsid w:val="002934C5"/>
    <w:rsid w:val="00293899"/>
    <w:rsid w:val="00294038"/>
    <w:rsid w:val="00294634"/>
    <w:rsid w:val="00294878"/>
    <w:rsid w:val="00294A08"/>
    <w:rsid w:val="00295237"/>
    <w:rsid w:val="002952FC"/>
    <w:rsid w:val="002957B9"/>
    <w:rsid w:val="002958C0"/>
    <w:rsid w:val="00295FCE"/>
    <w:rsid w:val="00296001"/>
    <w:rsid w:val="00296B08"/>
    <w:rsid w:val="00297497"/>
    <w:rsid w:val="00297990"/>
    <w:rsid w:val="00297A0D"/>
    <w:rsid w:val="00297D92"/>
    <w:rsid w:val="002A0832"/>
    <w:rsid w:val="002A09BA"/>
    <w:rsid w:val="002A1628"/>
    <w:rsid w:val="002A1E76"/>
    <w:rsid w:val="002A1ECA"/>
    <w:rsid w:val="002A2201"/>
    <w:rsid w:val="002A2795"/>
    <w:rsid w:val="002A30D7"/>
    <w:rsid w:val="002A3EEA"/>
    <w:rsid w:val="002A5CAC"/>
    <w:rsid w:val="002A5DA7"/>
    <w:rsid w:val="002A65B1"/>
    <w:rsid w:val="002A6A77"/>
    <w:rsid w:val="002A6D30"/>
    <w:rsid w:val="002A7CEE"/>
    <w:rsid w:val="002A7DA3"/>
    <w:rsid w:val="002B0279"/>
    <w:rsid w:val="002B13AA"/>
    <w:rsid w:val="002B14C9"/>
    <w:rsid w:val="002B280D"/>
    <w:rsid w:val="002B291E"/>
    <w:rsid w:val="002B2E52"/>
    <w:rsid w:val="002B3138"/>
    <w:rsid w:val="002B3830"/>
    <w:rsid w:val="002B3947"/>
    <w:rsid w:val="002B3BBA"/>
    <w:rsid w:val="002B42F0"/>
    <w:rsid w:val="002B4375"/>
    <w:rsid w:val="002B5D9B"/>
    <w:rsid w:val="002B6010"/>
    <w:rsid w:val="002B60F6"/>
    <w:rsid w:val="002B699F"/>
    <w:rsid w:val="002C03B4"/>
    <w:rsid w:val="002C0CE2"/>
    <w:rsid w:val="002C1041"/>
    <w:rsid w:val="002C113E"/>
    <w:rsid w:val="002C1C55"/>
    <w:rsid w:val="002C1E47"/>
    <w:rsid w:val="002C26FA"/>
    <w:rsid w:val="002C2AA0"/>
    <w:rsid w:val="002C32A5"/>
    <w:rsid w:val="002C35CE"/>
    <w:rsid w:val="002C3AB7"/>
    <w:rsid w:val="002C4983"/>
    <w:rsid w:val="002C553D"/>
    <w:rsid w:val="002C5951"/>
    <w:rsid w:val="002C5957"/>
    <w:rsid w:val="002C5F1C"/>
    <w:rsid w:val="002C67A7"/>
    <w:rsid w:val="002C7805"/>
    <w:rsid w:val="002C7E1B"/>
    <w:rsid w:val="002D087E"/>
    <w:rsid w:val="002D0CC2"/>
    <w:rsid w:val="002D1169"/>
    <w:rsid w:val="002D12BA"/>
    <w:rsid w:val="002D2362"/>
    <w:rsid w:val="002D36D5"/>
    <w:rsid w:val="002D3C0A"/>
    <w:rsid w:val="002D46A0"/>
    <w:rsid w:val="002D50D0"/>
    <w:rsid w:val="002D541E"/>
    <w:rsid w:val="002D5C2F"/>
    <w:rsid w:val="002D5CC7"/>
    <w:rsid w:val="002D5F37"/>
    <w:rsid w:val="002D6824"/>
    <w:rsid w:val="002D6F64"/>
    <w:rsid w:val="002D706C"/>
    <w:rsid w:val="002D7852"/>
    <w:rsid w:val="002D79FF"/>
    <w:rsid w:val="002E0508"/>
    <w:rsid w:val="002E085F"/>
    <w:rsid w:val="002E11B8"/>
    <w:rsid w:val="002E1890"/>
    <w:rsid w:val="002E1A4D"/>
    <w:rsid w:val="002E2282"/>
    <w:rsid w:val="002E2DEF"/>
    <w:rsid w:val="002E333B"/>
    <w:rsid w:val="002E34C6"/>
    <w:rsid w:val="002E3812"/>
    <w:rsid w:val="002E43A4"/>
    <w:rsid w:val="002E483B"/>
    <w:rsid w:val="002E5084"/>
    <w:rsid w:val="002E5E72"/>
    <w:rsid w:val="002E6192"/>
    <w:rsid w:val="002E77F2"/>
    <w:rsid w:val="002F02A3"/>
    <w:rsid w:val="002F1341"/>
    <w:rsid w:val="002F191C"/>
    <w:rsid w:val="002F202E"/>
    <w:rsid w:val="002F22B5"/>
    <w:rsid w:val="002F402D"/>
    <w:rsid w:val="002F436D"/>
    <w:rsid w:val="002F56E1"/>
    <w:rsid w:val="002F651C"/>
    <w:rsid w:val="002F6718"/>
    <w:rsid w:val="002F6891"/>
    <w:rsid w:val="002F7428"/>
    <w:rsid w:val="002F7689"/>
    <w:rsid w:val="002F7CEB"/>
    <w:rsid w:val="00300687"/>
    <w:rsid w:val="00300CD2"/>
    <w:rsid w:val="0030109B"/>
    <w:rsid w:val="00301332"/>
    <w:rsid w:val="00301727"/>
    <w:rsid w:val="00301E80"/>
    <w:rsid w:val="00302F91"/>
    <w:rsid w:val="0030337F"/>
    <w:rsid w:val="00303741"/>
    <w:rsid w:val="00304218"/>
    <w:rsid w:val="00304AB0"/>
    <w:rsid w:val="00304BB9"/>
    <w:rsid w:val="003051E5"/>
    <w:rsid w:val="00305B5F"/>
    <w:rsid w:val="00306344"/>
    <w:rsid w:val="003065CB"/>
    <w:rsid w:val="00307000"/>
    <w:rsid w:val="00307D0C"/>
    <w:rsid w:val="00310169"/>
    <w:rsid w:val="00310D69"/>
    <w:rsid w:val="00310FE3"/>
    <w:rsid w:val="003110D6"/>
    <w:rsid w:val="00311B9B"/>
    <w:rsid w:val="0031201B"/>
    <w:rsid w:val="00313552"/>
    <w:rsid w:val="00313787"/>
    <w:rsid w:val="00313C28"/>
    <w:rsid w:val="00313FB8"/>
    <w:rsid w:val="00315700"/>
    <w:rsid w:val="003157B7"/>
    <w:rsid w:val="003162D0"/>
    <w:rsid w:val="003169BB"/>
    <w:rsid w:val="0031740A"/>
    <w:rsid w:val="00317BFE"/>
    <w:rsid w:val="00320512"/>
    <w:rsid w:val="0032093A"/>
    <w:rsid w:val="00321192"/>
    <w:rsid w:val="0032181C"/>
    <w:rsid w:val="003218B0"/>
    <w:rsid w:val="00321BA5"/>
    <w:rsid w:val="0032245C"/>
    <w:rsid w:val="00322696"/>
    <w:rsid w:val="0032301E"/>
    <w:rsid w:val="003235EC"/>
    <w:rsid w:val="00323901"/>
    <w:rsid w:val="00323998"/>
    <w:rsid w:val="003242F7"/>
    <w:rsid w:val="00324422"/>
    <w:rsid w:val="003254CF"/>
    <w:rsid w:val="00325D52"/>
    <w:rsid w:val="00326C3B"/>
    <w:rsid w:val="003273C9"/>
    <w:rsid w:val="003273F8"/>
    <w:rsid w:val="0033028B"/>
    <w:rsid w:val="0033028E"/>
    <w:rsid w:val="003304B3"/>
    <w:rsid w:val="00330A67"/>
    <w:rsid w:val="00330AA1"/>
    <w:rsid w:val="00330F31"/>
    <w:rsid w:val="00330FC3"/>
    <w:rsid w:val="0033127F"/>
    <w:rsid w:val="00332422"/>
    <w:rsid w:val="00332BD9"/>
    <w:rsid w:val="00333324"/>
    <w:rsid w:val="003346BE"/>
    <w:rsid w:val="00334FC2"/>
    <w:rsid w:val="00335179"/>
    <w:rsid w:val="00335335"/>
    <w:rsid w:val="0033591E"/>
    <w:rsid w:val="00335938"/>
    <w:rsid w:val="0033633E"/>
    <w:rsid w:val="00336C2F"/>
    <w:rsid w:val="00337643"/>
    <w:rsid w:val="00337997"/>
    <w:rsid w:val="00341A4B"/>
    <w:rsid w:val="00341E31"/>
    <w:rsid w:val="003435C1"/>
    <w:rsid w:val="00344D8E"/>
    <w:rsid w:val="00345847"/>
    <w:rsid w:val="00345905"/>
    <w:rsid w:val="00345DA1"/>
    <w:rsid w:val="00346640"/>
    <w:rsid w:val="0034697C"/>
    <w:rsid w:val="00347097"/>
    <w:rsid w:val="00347607"/>
    <w:rsid w:val="003505D2"/>
    <w:rsid w:val="003511F1"/>
    <w:rsid w:val="003518F7"/>
    <w:rsid w:val="00351E0E"/>
    <w:rsid w:val="00351FDC"/>
    <w:rsid w:val="003521A7"/>
    <w:rsid w:val="0035254E"/>
    <w:rsid w:val="00352BC0"/>
    <w:rsid w:val="00352BED"/>
    <w:rsid w:val="00354574"/>
    <w:rsid w:val="00354ABD"/>
    <w:rsid w:val="003568B1"/>
    <w:rsid w:val="003568D4"/>
    <w:rsid w:val="00356D34"/>
    <w:rsid w:val="0035725D"/>
    <w:rsid w:val="00357335"/>
    <w:rsid w:val="00357989"/>
    <w:rsid w:val="00357C06"/>
    <w:rsid w:val="00357C92"/>
    <w:rsid w:val="00357F77"/>
    <w:rsid w:val="0036072B"/>
    <w:rsid w:val="00360C70"/>
    <w:rsid w:val="00361DC9"/>
    <w:rsid w:val="00363387"/>
    <w:rsid w:val="00363496"/>
    <w:rsid w:val="0036454E"/>
    <w:rsid w:val="00364A8F"/>
    <w:rsid w:val="00365CE4"/>
    <w:rsid w:val="00366571"/>
    <w:rsid w:val="003666DF"/>
    <w:rsid w:val="00366FB2"/>
    <w:rsid w:val="0036742B"/>
    <w:rsid w:val="00367B0E"/>
    <w:rsid w:val="00370FE3"/>
    <w:rsid w:val="00372412"/>
    <w:rsid w:val="003734D4"/>
    <w:rsid w:val="00373D6F"/>
    <w:rsid w:val="00373E0D"/>
    <w:rsid w:val="003740C9"/>
    <w:rsid w:val="0037437F"/>
    <w:rsid w:val="00374BFF"/>
    <w:rsid w:val="00375270"/>
    <w:rsid w:val="00375477"/>
    <w:rsid w:val="0037641B"/>
    <w:rsid w:val="003768BC"/>
    <w:rsid w:val="00376C3F"/>
    <w:rsid w:val="00376C97"/>
    <w:rsid w:val="00380AE2"/>
    <w:rsid w:val="00380DCA"/>
    <w:rsid w:val="00380EA0"/>
    <w:rsid w:val="00381435"/>
    <w:rsid w:val="003831BF"/>
    <w:rsid w:val="0038351E"/>
    <w:rsid w:val="003837AB"/>
    <w:rsid w:val="00384176"/>
    <w:rsid w:val="00384365"/>
    <w:rsid w:val="00384F73"/>
    <w:rsid w:val="00386E41"/>
    <w:rsid w:val="00387DC7"/>
    <w:rsid w:val="00390301"/>
    <w:rsid w:val="00390EF7"/>
    <w:rsid w:val="0039141A"/>
    <w:rsid w:val="003918C2"/>
    <w:rsid w:val="003921E5"/>
    <w:rsid w:val="003921F5"/>
    <w:rsid w:val="00392595"/>
    <w:rsid w:val="00393028"/>
    <w:rsid w:val="0039352E"/>
    <w:rsid w:val="003941DE"/>
    <w:rsid w:val="00395793"/>
    <w:rsid w:val="00395EF6"/>
    <w:rsid w:val="00396118"/>
    <w:rsid w:val="00396E3C"/>
    <w:rsid w:val="00397B73"/>
    <w:rsid w:val="00397B9D"/>
    <w:rsid w:val="003A025B"/>
    <w:rsid w:val="003A0717"/>
    <w:rsid w:val="003A11C6"/>
    <w:rsid w:val="003A29CC"/>
    <w:rsid w:val="003A376B"/>
    <w:rsid w:val="003A39E8"/>
    <w:rsid w:val="003A3A42"/>
    <w:rsid w:val="003A3C4C"/>
    <w:rsid w:val="003A41D7"/>
    <w:rsid w:val="003A423C"/>
    <w:rsid w:val="003A424A"/>
    <w:rsid w:val="003A4744"/>
    <w:rsid w:val="003A4CEB"/>
    <w:rsid w:val="003A4D01"/>
    <w:rsid w:val="003A4DFF"/>
    <w:rsid w:val="003A5F2B"/>
    <w:rsid w:val="003A60BE"/>
    <w:rsid w:val="003A6FAB"/>
    <w:rsid w:val="003A7F9B"/>
    <w:rsid w:val="003B0405"/>
    <w:rsid w:val="003B0FC9"/>
    <w:rsid w:val="003B130E"/>
    <w:rsid w:val="003B2246"/>
    <w:rsid w:val="003B23F2"/>
    <w:rsid w:val="003B28D0"/>
    <w:rsid w:val="003B2AE3"/>
    <w:rsid w:val="003B32A5"/>
    <w:rsid w:val="003B3B56"/>
    <w:rsid w:val="003B4DDE"/>
    <w:rsid w:val="003B5E0F"/>
    <w:rsid w:val="003B618A"/>
    <w:rsid w:val="003B66E6"/>
    <w:rsid w:val="003B78A8"/>
    <w:rsid w:val="003B7B69"/>
    <w:rsid w:val="003B7FBC"/>
    <w:rsid w:val="003C0319"/>
    <w:rsid w:val="003C06D6"/>
    <w:rsid w:val="003C07A3"/>
    <w:rsid w:val="003C0890"/>
    <w:rsid w:val="003C0FE2"/>
    <w:rsid w:val="003C1ABD"/>
    <w:rsid w:val="003C3046"/>
    <w:rsid w:val="003C3628"/>
    <w:rsid w:val="003C3C41"/>
    <w:rsid w:val="003C402A"/>
    <w:rsid w:val="003C463E"/>
    <w:rsid w:val="003C5B69"/>
    <w:rsid w:val="003C761B"/>
    <w:rsid w:val="003D01F8"/>
    <w:rsid w:val="003D0278"/>
    <w:rsid w:val="003D0C4A"/>
    <w:rsid w:val="003D0F96"/>
    <w:rsid w:val="003D1995"/>
    <w:rsid w:val="003D1A99"/>
    <w:rsid w:val="003D28BF"/>
    <w:rsid w:val="003D44D1"/>
    <w:rsid w:val="003D4D5F"/>
    <w:rsid w:val="003D4EB8"/>
    <w:rsid w:val="003D4F9B"/>
    <w:rsid w:val="003D5BF4"/>
    <w:rsid w:val="003D6150"/>
    <w:rsid w:val="003D6810"/>
    <w:rsid w:val="003D6852"/>
    <w:rsid w:val="003D75F3"/>
    <w:rsid w:val="003D76CC"/>
    <w:rsid w:val="003D799F"/>
    <w:rsid w:val="003E05A8"/>
    <w:rsid w:val="003E07B8"/>
    <w:rsid w:val="003E0A5A"/>
    <w:rsid w:val="003E170D"/>
    <w:rsid w:val="003E17A7"/>
    <w:rsid w:val="003E2256"/>
    <w:rsid w:val="003E4093"/>
    <w:rsid w:val="003E4264"/>
    <w:rsid w:val="003E4A18"/>
    <w:rsid w:val="003E51F7"/>
    <w:rsid w:val="003E5486"/>
    <w:rsid w:val="003E5DE1"/>
    <w:rsid w:val="003E5FB2"/>
    <w:rsid w:val="003E6E7A"/>
    <w:rsid w:val="003E6F8D"/>
    <w:rsid w:val="003E7120"/>
    <w:rsid w:val="003E7589"/>
    <w:rsid w:val="003E7AF2"/>
    <w:rsid w:val="003F07EF"/>
    <w:rsid w:val="003F170F"/>
    <w:rsid w:val="003F17F4"/>
    <w:rsid w:val="003F1BBD"/>
    <w:rsid w:val="003F234F"/>
    <w:rsid w:val="003F24D6"/>
    <w:rsid w:val="003F3270"/>
    <w:rsid w:val="003F44B9"/>
    <w:rsid w:val="003F5207"/>
    <w:rsid w:val="003F59A4"/>
    <w:rsid w:val="003F5D2E"/>
    <w:rsid w:val="003F699D"/>
    <w:rsid w:val="003F6AE9"/>
    <w:rsid w:val="003F7244"/>
    <w:rsid w:val="003F7B18"/>
    <w:rsid w:val="00400721"/>
    <w:rsid w:val="0040076F"/>
    <w:rsid w:val="00400FAD"/>
    <w:rsid w:val="0040391E"/>
    <w:rsid w:val="00403B0A"/>
    <w:rsid w:val="00404943"/>
    <w:rsid w:val="00404B22"/>
    <w:rsid w:val="00404B7F"/>
    <w:rsid w:val="00404D3D"/>
    <w:rsid w:val="00405ECE"/>
    <w:rsid w:val="00406426"/>
    <w:rsid w:val="00406929"/>
    <w:rsid w:val="00406AF8"/>
    <w:rsid w:val="004070EA"/>
    <w:rsid w:val="00407C24"/>
    <w:rsid w:val="00407F76"/>
    <w:rsid w:val="00407F94"/>
    <w:rsid w:val="004101BC"/>
    <w:rsid w:val="004105AC"/>
    <w:rsid w:val="00410624"/>
    <w:rsid w:val="00410694"/>
    <w:rsid w:val="00411531"/>
    <w:rsid w:val="00411AB8"/>
    <w:rsid w:val="00411E41"/>
    <w:rsid w:val="0041202D"/>
    <w:rsid w:val="00412238"/>
    <w:rsid w:val="00413711"/>
    <w:rsid w:val="004143A3"/>
    <w:rsid w:val="004159B4"/>
    <w:rsid w:val="00416E7E"/>
    <w:rsid w:val="004178FE"/>
    <w:rsid w:val="00417913"/>
    <w:rsid w:val="00417F6A"/>
    <w:rsid w:val="00420216"/>
    <w:rsid w:val="00420680"/>
    <w:rsid w:val="0042160E"/>
    <w:rsid w:val="00423178"/>
    <w:rsid w:val="004239D3"/>
    <w:rsid w:val="00423C44"/>
    <w:rsid w:val="004242C9"/>
    <w:rsid w:val="0042450E"/>
    <w:rsid w:val="00424936"/>
    <w:rsid w:val="004249F9"/>
    <w:rsid w:val="00424EFC"/>
    <w:rsid w:val="00425375"/>
    <w:rsid w:val="004267EC"/>
    <w:rsid w:val="00426EC5"/>
    <w:rsid w:val="00426F13"/>
    <w:rsid w:val="0042768D"/>
    <w:rsid w:val="00430EA7"/>
    <w:rsid w:val="00430F1C"/>
    <w:rsid w:val="004319A2"/>
    <w:rsid w:val="0043224D"/>
    <w:rsid w:val="0043280D"/>
    <w:rsid w:val="00432A3C"/>
    <w:rsid w:val="004331C1"/>
    <w:rsid w:val="0043327C"/>
    <w:rsid w:val="0043358C"/>
    <w:rsid w:val="0043369D"/>
    <w:rsid w:val="00433897"/>
    <w:rsid w:val="00434412"/>
    <w:rsid w:val="004348A3"/>
    <w:rsid w:val="004348E3"/>
    <w:rsid w:val="00434CE5"/>
    <w:rsid w:val="00434E21"/>
    <w:rsid w:val="004361C0"/>
    <w:rsid w:val="00436345"/>
    <w:rsid w:val="0043666A"/>
    <w:rsid w:val="0043708D"/>
    <w:rsid w:val="004404D6"/>
    <w:rsid w:val="00440959"/>
    <w:rsid w:val="004409BB"/>
    <w:rsid w:val="004442C7"/>
    <w:rsid w:val="004443C3"/>
    <w:rsid w:val="00445107"/>
    <w:rsid w:val="004454B1"/>
    <w:rsid w:val="00445E31"/>
    <w:rsid w:val="00445E46"/>
    <w:rsid w:val="004469E6"/>
    <w:rsid w:val="00446C29"/>
    <w:rsid w:val="00450513"/>
    <w:rsid w:val="00450766"/>
    <w:rsid w:val="0045087F"/>
    <w:rsid w:val="004509A8"/>
    <w:rsid w:val="00450E2A"/>
    <w:rsid w:val="00451490"/>
    <w:rsid w:val="004519BD"/>
    <w:rsid w:val="004523AD"/>
    <w:rsid w:val="00452CA2"/>
    <w:rsid w:val="0045381E"/>
    <w:rsid w:val="00453B8B"/>
    <w:rsid w:val="004543AB"/>
    <w:rsid w:val="004543CB"/>
    <w:rsid w:val="004545AF"/>
    <w:rsid w:val="00455446"/>
    <w:rsid w:val="004555DD"/>
    <w:rsid w:val="004557F8"/>
    <w:rsid w:val="0045591F"/>
    <w:rsid w:val="004569DA"/>
    <w:rsid w:val="004570E8"/>
    <w:rsid w:val="00457367"/>
    <w:rsid w:val="004573DC"/>
    <w:rsid w:val="00457778"/>
    <w:rsid w:val="00457B09"/>
    <w:rsid w:val="00457F6C"/>
    <w:rsid w:val="00461A64"/>
    <w:rsid w:val="00462231"/>
    <w:rsid w:val="004625C5"/>
    <w:rsid w:val="00462C06"/>
    <w:rsid w:val="00462E06"/>
    <w:rsid w:val="004632EE"/>
    <w:rsid w:val="00463842"/>
    <w:rsid w:val="00463DD3"/>
    <w:rsid w:val="0046482A"/>
    <w:rsid w:val="00464FB9"/>
    <w:rsid w:val="004650BB"/>
    <w:rsid w:val="00465A04"/>
    <w:rsid w:val="004672F4"/>
    <w:rsid w:val="004704D6"/>
    <w:rsid w:val="004711B8"/>
    <w:rsid w:val="00472CC8"/>
    <w:rsid w:val="00472EC2"/>
    <w:rsid w:val="00474900"/>
    <w:rsid w:val="00475338"/>
    <w:rsid w:val="0047538E"/>
    <w:rsid w:val="00475FB6"/>
    <w:rsid w:val="00476367"/>
    <w:rsid w:val="0047638D"/>
    <w:rsid w:val="00476795"/>
    <w:rsid w:val="004769C2"/>
    <w:rsid w:val="00476BA6"/>
    <w:rsid w:val="004779C0"/>
    <w:rsid w:val="00480883"/>
    <w:rsid w:val="00480F5F"/>
    <w:rsid w:val="004816F5"/>
    <w:rsid w:val="00481DF0"/>
    <w:rsid w:val="0048263B"/>
    <w:rsid w:val="00484848"/>
    <w:rsid w:val="00484E5B"/>
    <w:rsid w:val="00484F22"/>
    <w:rsid w:val="004850D5"/>
    <w:rsid w:val="00485469"/>
    <w:rsid w:val="004859D7"/>
    <w:rsid w:val="00485B08"/>
    <w:rsid w:val="004860F8"/>
    <w:rsid w:val="004866CD"/>
    <w:rsid w:val="00486A3D"/>
    <w:rsid w:val="00487A14"/>
    <w:rsid w:val="00487D42"/>
    <w:rsid w:val="00487E2A"/>
    <w:rsid w:val="00490B4C"/>
    <w:rsid w:val="00491DF9"/>
    <w:rsid w:val="004923E0"/>
    <w:rsid w:val="0049391A"/>
    <w:rsid w:val="00493F4C"/>
    <w:rsid w:val="00494EA3"/>
    <w:rsid w:val="00494F5F"/>
    <w:rsid w:val="004955BE"/>
    <w:rsid w:val="00496855"/>
    <w:rsid w:val="00496F65"/>
    <w:rsid w:val="00496FA7"/>
    <w:rsid w:val="004973B4"/>
    <w:rsid w:val="004A010E"/>
    <w:rsid w:val="004A038B"/>
    <w:rsid w:val="004A038F"/>
    <w:rsid w:val="004A11E2"/>
    <w:rsid w:val="004A14AA"/>
    <w:rsid w:val="004A1632"/>
    <w:rsid w:val="004A221A"/>
    <w:rsid w:val="004A24DD"/>
    <w:rsid w:val="004A3EB5"/>
    <w:rsid w:val="004A4ABD"/>
    <w:rsid w:val="004A4C43"/>
    <w:rsid w:val="004A4F07"/>
    <w:rsid w:val="004A637D"/>
    <w:rsid w:val="004A7826"/>
    <w:rsid w:val="004B0686"/>
    <w:rsid w:val="004B1795"/>
    <w:rsid w:val="004B1853"/>
    <w:rsid w:val="004B1C35"/>
    <w:rsid w:val="004B21E9"/>
    <w:rsid w:val="004B26C2"/>
    <w:rsid w:val="004B3110"/>
    <w:rsid w:val="004B3223"/>
    <w:rsid w:val="004B356B"/>
    <w:rsid w:val="004B3F66"/>
    <w:rsid w:val="004B3F70"/>
    <w:rsid w:val="004B3FDB"/>
    <w:rsid w:val="004B6097"/>
    <w:rsid w:val="004B7448"/>
    <w:rsid w:val="004B763F"/>
    <w:rsid w:val="004B7A37"/>
    <w:rsid w:val="004B7EAF"/>
    <w:rsid w:val="004B7FE4"/>
    <w:rsid w:val="004C10C3"/>
    <w:rsid w:val="004C12D9"/>
    <w:rsid w:val="004C178C"/>
    <w:rsid w:val="004C1C19"/>
    <w:rsid w:val="004C29FA"/>
    <w:rsid w:val="004C3127"/>
    <w:rsid w:val="004C32B8"/>
    <w:rsid w:val="004C41AA"/>
    <w:rsid w:val="004C467E"/>
    <w:rsid w:val="004C5E25"/>
    <w:rsid w:val="004C6FBF"/>
    <w:rsid w:val="004C7120"/>
    <w:rsid w:val="004C73B9"/>
    <w:rsid w:val="004C7CB7"/>
    <w:rsid w:val="004D01DA"/>
    <w:rsid w:val="004D044F"/>
    <w:rsid w:val="004D053A"/>
    <w:rsid w:val="004D1B53"/>
    <w:rsid w:val="004D20B5"/>
    <w:rsid w:val="004D25F2"/>
    <w:rsid w:val="004D46B5"/>
    <w:rsid w:val="004D491B"/>
    <w:rsid w:val="004D5381"/>
    <w:rsid w:val="004D5D7A"/>
    <w:rsid w:val="004D61CC"/>
    <w:rsid w:val="004D780D"/>
    <w:rsid w:val="004E00D3"/>
    <w:rsid w:val="004E06DD"/>
    <w:rsid w:val="004E137B"/>
    <w:rsid w:val="004E140D"/>
    <w:rsid w:val="004E24DF"/>
    <w:rsid w:val="004E296D"/>
    <w:rsid w:val="004E3A0C"/>
    <w:rsid w:val="004E3AA4"/>
    <w:rsid w:val="004E3B3E"/>
    <w:rsid w:val="004E4036"/>
    <w:rsid w:val="004E47D8"/>
    <w:rsid w:val="004E6213"/>
    <w:rsid w:val="004E6290"/>
    <w:rsid w:val="004E6362"/>
    <w:rsid w:val="004E6C05"/>
    <w:rsid w:val="004E7390"/>
    <w:rsid w:val="004E798B"/>
    <w:rsid w:val="004E7AFF"/>
    <w:rsid w:val="004E7CBA"/>
    <w:rsid w:val="004F0067"/>
    <w:rsid w:val="004F0CAA"/>
    <w:rsid w:val="004F1561"/>
    <w:rsid w:val="004F1693"/>
    <w:rsid w:val="004F1D5C"/>
    <w:rsid w:val="004F2970"/>
    <w:rsid w:val="004F3259"/>
    <w:rsid w:val="004F3F11"/>
    <w:rsid w:val="004F41D3"/>
    <w:rsid w:val="004F47ED"/>
    <w:rsid w:val="004F482A"/>
    <w:rsid w:val="004F492D"/>
    <w:rsid w:val="004F4D3B"/>
    <w:rsid w:val="004F5911"/>
    <w:rsid w:val="004F5B48"/>
    <w:rsid w:val="004F5D95"/>
    <w:rsid w:val="004F5E2C"/>
    <w:rsid w:val="004F6671"/>
    <w:rsid w:val="004F6AA9"/>
    <w:rsid w:val="004F7753"/>
    <w:rsid w:val="00500231"/>
    <w:rsid w:val="0050196D"/>
    <w:rsid w:val="005027CA"/>
    <w:rsid w:val="00504CA6"/>
    <w:rsid w:val="00506275"/>
    <w:rsid w:val="00506D31"/>
    <w:rsid w:val="005073E1"/>
    <w:rsid w:val="00507430"/>
    <w:rsid w:val="0050751F"/>
    <w:rsid w:val="00507816"/>
    <w:rsid w:val="0051131F"/>
    <w:rsid w:val="005115A4"/>
    <w:rsid w:val="0051232A"/>
    <w:rsid w:val="005127AA"/>
    <w:rsid w:val="00513B13"/>
    <w:rsid w:val="00514492"/>
    <w:rsid w:val="00514CCC"/>
    <w:rsid w:val="005159CB"/>
    <w:rsid w:val="00515FC6"/>
    <w:rsid w:val="0051627F"/>
    <w:rsid w:val="005167A0"/>
    <w:rsid w:val="00516EB1"/>
    <w:rsid w:val="00517018"/>
    <w:rsid w:val="005207E0"/>
    <w:rsid w:val="00520BE1"/>
    <w:rsid w:val="00520E47"/>
    <w:rsid w:val="00521662"/>
    <w:rsid w:val="00521721"/>
    <w:rsid w:val="00521BCF"/>
    <w:rsid w:val="00521FBB"/>
    <w:rsid w:val="005229CC"/>
    <w:rsid w:val="00522F5B"/>
    <w:rsid w:val="0052320F"/>
    <w:rsid w:val="00523AA6"/>
    <w:rsid w:val="00523C5C"/>
    <w:rsid w:val="005242BB"/>
    <w:rsid w:val="00525178"/>
    <w:rsid w:val="005251D1"/>
    <w:rsid w:val="005254D3"/>
    <w:rsid w:val="0052576A"/>
    <w:rsid w:val="005262C0"/>
    <w:rsid w:val="00527486"/>
    <w:rsid w:val="00527933"/>
    <w:rsid w:val="00527E1A"/>
    <w:rsid w:val="0053170C"/>
    <w:rsid w:val="00531BB6"/>
    <w:rsid w:val="005322C2"/>
    <w:rsid w:val="0053240F"/>
    <w:rsid w:val="00532C16"/>
    <w:rsid w:val="00534AF6"/>
    <w:rsid w:val="00534BE3"/>
    <w:rsid w:val="00535107"/>
    <w:rsid w:val="005351C5"/>
    <w:rsid w:val="005352C1"/>
    <w:rsid w:val="0053537C"/>
    <w:rsid w:val="005354B8"/>
    <w:rsid w:val="00536148"/>
    <w:rsid w:val="00536DD5"/>
    <w:rsid w:val="005372B6"/>
    <w:rsid w:val="0053786A"/>
    <w:rsid w:val="00541630"/>
    <w:rsid w:val="005417EC"/>
    <w:rsid w:val="005418AF"/>
    <w:rsid w:val="00541EA3"/>
    <w:rsid w:val="00541F75"/>
    <w:rsid w:val="00542A2F"/>
    <w:rsid w:val="00543477"/>
    <w:rsid w:val="005436E6"/>
    <w:rsid w:val="00544530"/>
    <w:rsid w:val="0054474E"/>
    <w:rsid w:val="00546884"/>
    <w:rsid w:val="00546B4E"/>
    <w:rsid w:val="00546E5D"/>
    <w:rsid w:val="0054725E"/>
    <w:rsid w:val="00547BD7"/>
    <w:rsid w:val="00547EFB"/>
    <w:rsid w:val="00550494"/>
    <w:rsid w:val="00552670"/>
    <w:rsid w:val="00553699"/>
    <w:rsid w:val="005540C1"/>
    <w:rsid w:val="0055465E"/>
    <w:rsid w:val="00554901"/>
    <w:rsid w:val="00554F32"/>
    <w:rsid w:val="00555BF9"/>
    <w:rsid w:val="005562AF"/>
    <w:rsid w:val="005564D4"/>
    <w:rsid w:val="005564ED"/>
    <w:rsid w:val="00557B39"/>
    <w:rsid w:val="005600F1"/>
    <w:rsid w:val="00560299"/>
    <w:rsid w:val="0056118B"/>
    <w:rsid w:val="0056136F"/>
    <w:rsid w:val="005634FC"/>
    <w:rsid w:val="00563B26"/>
    <w:rsid w:val="0056422A"/>
    <w:rsid w:val="0056469E"/>
    <w:rsid w:val="005649C9"/>
    <w:rsid w:val="00564C32"/>
    <w:rsid w:val="005650C6"/>
    <w:rsid w:val="00565228"/>
    <w:rsid w:val="00565232"/>
    <w:rsid w:val="00565D4D"/>
    <w:rsid w:val="00566399"/>
    <w:rsid w:val="00566DA3"/>
    <w:rsid w:val="0056720B"/>
    <w:rsid w:val="00570504"/>
    <w:rsid w:val="00570949"/>
    <w:rsid w:val="0057113C"/>
    <w:rsid w:val="00571A80"/>
    <w:rsid w:val="00571C6A"/>
    <w:rsid w:val="00572F41"/>
    <w:rsid w:val="00573C7C"/>
    <w:rsid w:val="005747EA"/>
    <w:rsid w:val="00574CA6"/>
    <w:rsid w:val="00574FA4"/>
    <w:rsid w:val="00575867"/>
    <w:rsid w:val="005761D6"/>
    <w:rsid w:val="0057637C"/>
    <w:rsid w:val="0057651C"/>
    <w:rsid w:val="00576C65"/>
    <w:rsid w:val="00576EC6"/>
    <w:rsid w:val="00576FA1"/>
    <w:rsid w:val="005772C6"/>
    <w:rsid w:val="00577688"/>
    <w:rsid w:val="0057784D"/>
    <w:rsid w:val="00580A9A"/>
    <w:rsid w:val="00582422"/>
    <w:rsid w:val="00582448"/>
    <w:rsid w:val="005824B0"/>
    <w:rsid w:val="005825D0"/>
    <w:rsid w:val="00582DE7"/>
    <w:rsid w:val="00582FAC"/>
    <w:rsid w:val="00583914"/>
    <w:rsid w:val="00583FAE"/>
    <w:rsid w:val="005849AC"/>
    <w:rsid w:val="00584CE0"/>
    <w:rsid w:val="00584F92"/>
    <w:rsid w:val="00585060"/>
    <w:rsid w:val="005852B4"/>
    <w:rsid w:val="005858A2"/>
    <w:rsid w:val="005858FC"/>
    <w:rsid w:val="00585EC6"/>
    <w:rsid w:val="005865A0"/>
    <w:rsid w:val="00586C1F"/>
    <w:rsid w:val="00587A14"/>
    <w:rsid w:val="00587CC5"/>
    <w:rsid w:val="0059031D"/>
    <w:rsid w:val="00591BF2"/>
    <w:rsid w:val="005931C3"/>
    <w:rsid w:val="0059337E"/>
    <w:rsid w:val="0059374A"/>
    <w:rsid w:val="00593D4B"/>
    <w:rsid w:val="0059466E"/>
    <w:rsid w:val="0059673E"/>
    <w:rsid w:val="0059773D"/>
    <w:rsid w:val="005A045A"/>
    <w:rsid w:val="005A0997"/>
    <w:rsid w:val="005A0D8D"/>
    <w:rsid w:val="005A1E24"/>
    <w:rsid w:val="005A253D"/>
    <w:rsid w:val="005A2ADA"/>
    <w:rsid w:val="005A32DE"/>
    <w:rsid w:val="005A33A8"/>
    <w:rsid w:val="005A372F"/>
    <w:rsid w:val="005A3D6D"/>
    <w:rsid w:val="005A4F8F"/>
    <w:rsid w:val="005A5052"/>
    <w:rsid w:val="005A53C0"/>
    <w:rsid w:val="005A55F9"/>
    <w:rsid w:val="005A5A50"/>
    <w:rsid w:val="005A5EE3"/>
    <w:rsid w:val="005A776C"/>
    <w:rsid w:val="005A7894"/>
    <w:rsid w:val="005B0267"/>
    <w:rsid w:val="005B04AE"/>
    <w:rsid w:val="005B08AB"/>
    <w:rsid w:val="005B11DD"/>
    <w:rsid w:val="005B183C"/>
    <w:rsid w:val="005B1D96"/>
    <w:rsid w:val="005B1E12"/>
    <w:rsid w:val="005B2022"/>
    <w:rsid w:val="005B2052"/>
    <w:rsid w:val="005B22E4"/>
    <w:rsid w:val="005B2FA2"/>
    <w:rsid w:val="005B3269"/>
    <w:rsid w:val="005B36DF"/>
    <w:rsid w:val="005B3813"/>
    <w:rsid w:val="005B3926"/>
    <w:rsid w:val="005B3D05"/>
    <w:rsid w:val="005B49D5"/>
    <w:rsid w:val="005B55EE"/>
    <w:rsid w:val="005B5E88"/>
    <w:rsid w:val="005B6064"/>
    <w:rsid w:val="005B6584"/>
    <w:rsid w:val="005B6EEB"/>
    <w:rsid w:val="005B7AB2"/>
    <w:rsid w:val="005B7F04"/>
    <w:rsid w:val="005B7FC1"/>
    <w:rsid w:val="005C14BF"/>
    <w:rsid w:val="005C2EAA"/>
    <w:rsid w:val="005C3FF6"/>
    <w:rsid w:val="005C4383"/>
    <w:rsid w:val="005C5A42"/>
    <w:rsid w:val="005C5B38"/>
    <w:rsid w:val="005C5F10"/>
    <w:rsid w:val="005C604C"/>
    <w:rsid w:val="005C67D6"/>
    <w:rsid w:val="005C71CD"/>
    <w:rsid w:val="005C7284"/>
    <w:rsid w:val="005C74E1"/>
    <w:rsid w:val="005C7B18"/>
    <w:rsid w:val="005C7BA6"/>
    <w:rsid w:val="005D0473"/>
    <w:rsid w:val="005D0D74"/>
    <w:rsid w:val="005D0F5D"/>
    <w:rsid w:val="005D13E4"/>
    <w:rsid w:val="005D1B6B"/>
    <w:rsid w:val="005D20D4"/>
    <w:rsid w:val="005D20FE"/>
    <w:rsid w:val="005D24F0"/>
    <w:rsid w:val="005D2BD7"/>
    <w:rsid w:val="005D4060"/>
    <w:rsid w:val="005D4349"/>
    <w:rsid w:val="005D4A46"/>
    <w:rsid w:val="005D5463"/>
    <w:rsid w:val="005D552B"/>
    <w:rsid w:val="005D5736"/>
    <w:rsid w:val="005D5E20"/>
    <w:rsid w:val="005D69C2"/>
    <w:rsid w:val="005D70A6"/>
    <w:rsid w:val="005D752B"/>
    <w:rsid w:val="005D79CD"/>
    <w:rsid w:val="005D7A6B"/>
    <w:rsid w:val="005D7E86"/>
    <w:rsid w:val="005E0690"/>
    <w:rsid w:val="005E295E"/>
    <w:rsid w:val="005E301F"/>
    <w:rsid w:val="005E396E"/>
    <w:rsid w:val="005E3BF1"/>
    <w:rsid w:val="005E4C50"/>
    <w:rsid w:val="005E4ED5"/>
    <w:rsid w:val="005E556A"/>
    <w:rsid w:val="005E59A7"/>
    <w:rsid w:val="005E65D7"/>
    <w:rsid w:val="005E66C1"/>
    <w:rsid w:val="005E6F51"/>
    <w:rsid w:val="005E7085"/>
    <w:rsid w:val="005F04F3"/>
    <w:rsid w:val="005F0AD3"/>
    <w:rsid w:val="005F1193"/>
    <w:rsid w:val="005F18D9"/>
    <w:rsid w:val="005F269E"/>
    <w:rsid w:val="005F26B3"/>
    <w:rsid w:val="005F2CB7"/>
    <w:rsid w:val="005F2D78"/>
    <w:rsid w:val="005F3D3A"/>
    <w:rsid w:val="005F45AD"/>
    <w:rsid w:val="005F557A"/>
    <w:rsid w:val="005F5782"/>
    <w:rsid w:val="005F58BD"/>
    <w:rsid w:val="005F5ADC"/>
    <w:rsid w:val="005F739C"/>
    <w:rsid w:val="005F7484"/>
    <w:rsid w:val="00600687"/>
    <w:rsid w:val="006010AE"/>
    <w:rsid w:val="00601A23"/>
    <w:rsid w:val="00601A9F"/>
    <w:rsid w:val="00601EA4"/>
    <w:rsid w:val="00601F1F"/>
    <w:rsid w:val="006020CD"/>
    <w:rsid w:val="0060210A"/>
    <w:rsid w:val="00602A65"/>
    <w:rsid w:val="006033C2"/>
    <w:rsid w:val="006036AF"/>
    <w:rsid w:val="0060378A"/>
    <w:rsid w:val="006047F6"/>
    <w:rsid w:val="00604886"/>
    <w:rsid w:val="00604934"/>
    <w:rsid w:val="00604A9E"/>
    <w:rsid w:val="00604D34"/>
    <w:rsid w:val="0060595E"/>
    <w:rsid w:val="006064A3"/>
    <w:rsid w:val="00606CA0"/>
    <w:rsid w:val="00607B57"/>
    <w:rsid w:val="00607D72"/>
    <w:rsid w:val="006111A7"/>
    <w:rsid w:val="0061159B"/>
    <w:rsid w:val="006115BC"/>
    <w:rsid w:val="00612F90"/>
    <w:rsid w:val="00613463"/>
    <w:rsid w:val="00613A3E"/>
    <w:rsid w:val="00613B58"/>
    <w:rsid w:val="00614394"/>
    <w:rsid w:val="00614D19"/>
    <w:rsid w:val="006151A1"/>
    <w:rsid w:val="00615AF3"/>
    <w:rsid w:val="00617050"/>
    <w:rsid w:val="00617C68"/>
    <w:rsid w:val="00617EF6"/>
    <w:rsid w:val="00621530"/>
    <w:rsid w:val="006216CB"/>
    <w:rsid w:val="00622A9C"/>
    <w:rsid w:val="00622DF5"/>
    <w:rsid w:val="00623A71"/>
    <w:rsid w:val="0062406C"/>
    <w:rsid w:val="00624292"/>
    <w:rsid w:val="00624453"/>
    <w:rsid w:val="006249E2"/>
    <w:rsid w:val="00624D60"/>
    <w:rsid w:val="0062590D"/>
    <w:rsid w:val="00625A1E"/>
    <w:rsid w:val="00625ABA"/>
    <w:rsid w:val="00626D90"/>
    <w:rsid w:val="00626D9A"/>
    <w:rsid w:val="00627D3A"/>
    <w:rsid w:val="00630210"/>
    <w:rsid w:val="0063043B"/>
    <w:rsid w:val="00630DF1"/>
    <w:rsid w:val="00631693"/>
    <w:rsid w:val="006319D5"/>
    <w:rsid w:val="00631C80"/>
    <w:rsid w:val="00632423"/>
    <w:rsid w:val="006331AF"/>
    <w:rsid w:val="00633853"/>
    <w:rsid w:val="00633F28"/>
    <w:rsid w:val="00634553"/>
    <w:rsid w:val="0063468A"/>
    <w:rsid w:val="00634ACD"/>
    <w:rsid w:val="00634E36"/>
    <w:rsid w:val="006361FB"/>
    <w:rsid w:val="0063673D"/>
    <w:rsid w:val="006371EB"/>
    <w:rsid w:val="006378D7"/>
    <w:rsid w:val="00637961"/>
    <w:rsid w:val="00637BBF"/>
    <w:rsid w:val="006400DD"/>
    <w:rsid w:val="00640CF2"/>
    <w:rsid w:val="00640D9C"/>
    <w:rsid w:val="0064110A"/>
    <w:rsid w:val="00641DAD"/>
    <w:rsid w:val="00642261"/>
    <w:rsid w:val="00642358"/>
    <w:rsid w:val="00642560"/>
    <w:rsid w:val="0064338E"/>
    <w:rsid w:val="00644C26"/>
    <w:rsid w:val="00644EAE"/>
    <w:rsid w:val="00645170"/>
    <w:rsid w:val="0064528A"/>
    <w:rsid w:val="00645293"/>
    <w:rsid w:val="00646046"/>
    <w:rsid w:val="00646F5E"/>
    <w:rsid w:val="006476C0"/>
    <w:rsid w:val="006478BC"/>
    <w:rsid w:val="00647C9C"/>
    <w:rsid w:val="006504F5"/>
    <w:rsid w:val="0065056F"/>
    <w:rsid w:val="00650600"/>
    <w:rsid w:val="00650F11"/>
    <w:rsid w:val="00651120"/>
    <w:rsid w:val="006520CF"/>
    <w:rsid w:val="00652796"/>
    <w:rsid w:val="006538A1"/>
    <w:rsid w:val="00653B4D"/>
    <w:rsid w:val="00653B8A"/>
    <w:rsid w:val="006540F5"/>
    <w:rsid w:val="0065436A"/>
    <w:rsid w:val="00654B8F"/>
    <w:rsid w:val="00654ECA"/>
    <w:rsid w:val="006552CC"/>
    <w:rsid w:val="00655391"/>
    <w:rsid w:val="0065572A"/>
    <w:rsid w:val="006558EF"/>
    <w:rsid w:val="00655EAD"/>
    <w:rsid w:val="00656055"/>
    <w:rsid w:val="00656770"/>
    <w:rsid w:val="00656CCE"/>
    <w:rsid w:val="0065721A"/>
    <w:rsid w:val="00657444"/>
    <w:rsid w:val="006576BC"/>
    <w:rsid w:val="00657F86"/>
    <w:rsid w:val="00660269"/>
    <w:rsid w:val="006602F9"/>
    <w:rsid w:val="006620D9"/>
    <w:rsid w:val="0066224D"/>
    <w:rsid w:val="006622DA"/>
    <w:rsid w:val="00663565"/>
    <w:rsid w:val="00663C96"/>
    <w:rsid w:val="00664337"/>
    <w:rsid w:val="00664F13"/>
    <w:rsid w:val="00665A6A"/>
    <w:rsid w:val="0066629E"/>
    <w:rsid w:val="00666931"/>
    <w:rsid w:val="006669FA"/>
    <w:rsid w:val="00666B23"/>
    <w:rsid w:val="00666EAC"/>
    <w:rsid w:val="0066772A"/>
    <w:rsid w:val="00667A3B"/>
    <w:rsid w:val="0067040A"/>
    <w:rsid w:val="00670F3A"/>
    <w:rsid w:val="00671576"/>
    <w:rsid w:val="006715B7"/>
    <w:rsid w:val="00671BD8"/>
    <w:rsid w:val="00671DC0"/>
    <w:rsid w:val="006721EF"/>
    <w:rsid w:val="00673899"/>
    <w:rsid w:val="00673AFE"/>
    <w:rsid w:val="00673E31"/>
    <w:rsid w:val="0067472B"/>
    <w:rsid w:val="00674ECE"/>
    <w:rsid w:val="00675305"/>
    <w:rsid w:val="0067583E"/>
    <w:rsid w:val="00676837"/>
    <w:rsid w:val="00676F7E"/>
    <w:rsid w:val="00677190"/>
    <w:rsid w:val="006775F5"/>
    <w:rsid w:val="006777A8"/>
    <w:rsid w:val="006803F0"/>
    <w:rsid w:val="00680965"/>
    <w:rsid w:val="006809BE"/>
    <w:rsid w:val="00680A24"/>
    <w:rsid w:val="00681309"/>
    <w:rsid w:val="0068152C"/>
    <w:rsid w:val="00681C5C"/>
    <w:rsid w:val="00682857"/>
    <w:rsid w:val="00682A5E"/>
    <w:rsid w:val="00682F4B"/>
    <w:rsid w:val="00683A09"/>
    <w:rsid w:val="00683D9F"/>
    <w:rsid w:val="00683FFB"/>
    <w:rsid w:val="00684629"/>
    <w:rsid w:val="00684655"/>
    <w:rsid w:val="0068505B"/>
    <w:rsid w:val="006855D5"/>
    <w:rsid w:val="006860F0"/>
    <w:rsid w:val="0068640A"/>
    <w:rsid w:val="00686BAE"/>
    <w:rsid w:val="00687126"/>
    <w:rsid w:val="0069020B"/>
    <w:rsid w:val="00690A80"/>
    <w:rsid w:val="00691128"/>
    <w:rsid w:val="006913D5"/>
    <w:rsid w:val="00691622"/>
    <w:rsid w:val="00691E18"/>
    <w:rsid w:val="00692AF4"/>
    <w:rsid w:val="00692F8B"/>
    <w:rsid w:val="00693366"/>
    <w:rsid w:val="00693776"/>
    <w:rsid w:val="006949B8"/>
    <w:rsid w:val="00694E91"/>
    <w:rsid w:val="00694F75"/>
    <w:rsid w:val="0069550B"/>
    <w:rsid w:val="006959BA"/>
    <w:rsid w:val="0069629B"/>
    <w:rsid w:val="00697117"/>
    <w:rsid w:val="00697C88"/>
    <w:rsid w:val="00697DC3"/>
    <w:rsid w:val="00697E3A"/>
    <w:rsid w:val="006A06EA"/>
    <w:rsid w:val="006A0B33"/>
    <w:rsid w:val="006A1926"/>
    <w:rsid w:val="006A2113"/>
    <w:rsid w:val="006A2175"/>
    <w:rsid w:val="006A2696"/>
    <w:rsid w:val="006A278F"/>
    <w:rsid w:val="006A3166"/>
    <w:rsid w:val="006A3708"/>
    <w:rsid w:val="006A4DE3"/>
    <w:rsid w:val="006A57E6"/>
    <w:rsid w:val="006A5E4A"/>
    <w:rsid w:val="006A6AE2"/>
    <w:rsid w:val="006A6BCF"/>
    <w:rsid w:val="006A7E1C"/>
    <w:rsid w:val="006B044D"/>
    <w:rsid w:val="006B048B"/>
    <w:rsid w:val="006B1112"/>
    <w:rsid w:val="006B2664"/>
    <w:rsid w:val="006B29A6"/>
    <w:rsid w:val="006B2D23"/>
    <w:rsid w:val="006B2DBE"/>
    <w:rsid w:val="006B32E2"/>
    <w:rsid w:val="006B598A"/>
    <w:rsid w:val="006B5BAC"/>
    <w:rsid w:val="006B64E9"/>
    <w:rsid w:val="006B7324"/>
    <w:rsid w:val="006C002D"/>
    <w:rsid w:val="006C05C7"/>
    <w:rsid w:val="006C0C29"/>
    <w:rsid w:val="006C0F25"/>
    <w:rsid w:val="006C16CA"/>
    <w:rsid w:val="006C170F"/>
    <w:rsid w:val="006C24A4"/>
    <w:rsid w:val="006C273A"/>
    <w:rsid w:val="006C2A0C"/>
    <w:rsid w:val="006C2A14"/>
    <w:rsid w:val="006C3CF6"/>
    <w:rsid w:val="006C3F00"/>
    <w:rsid w:val="006C5028"/>
    <w:rsid w:val="006C63D7"/>
    <w:rsid w:val="006C6F52"/>
    <w:rsid w:val="006D06E0"/>
    <w:rsid w:val="006D0A80"/>
    <w:rsid w:val="006D1A46"/>
    <w:rsid w:val="006D2F3B"/>
    <w:rsid w:val="006D3826"/>
    <w:rsid w:val="006D3DF8"/>
    <w:rsid w:val="006D4665"/>
    <w:rsid w:val="006D47AC"/>
    <w:rsid w:val="006D498D"/>
    <w:rsid w:val="006D52F5"/>
    <w:rsid w:val="006D5320"/>
    <w:rsid w:val="006D5402"/>
    <w:rsid w:val="006D5640"/>
    <w:rsid w:val="006D595E"/>
    <w:rsid w:val="006D707E"/>
    <w:rsid w:val="006D7212"/>
    <w:rsid w:val="006D7C35"/>
    <w:rsid w:val="006E0848"/>
    <w:rsid w:val="006E0900"/>
    <w:rsid w:val="006E1001"/>
    <w:rsid w:val="006E1CB6"/>
    <w:rsid w:val="006E1E88"/>
    <w:rsid w:val="006E22ED"/>
    <w:rsid w:val="006E2E26"/>
    <w:rsid w:val="006E37FE"/>
    <w:rsid w:val="006E5E43"/>
    <w:rsid w:val="006E7E3B"/>
    <w:rsid w:val="006F04D4"/>
    <w:rsid w:val="006F066A"/>
    <w:rsid w:val="006F07E7"/>
    <w:rsid w:val="006F0AE5"/>
    <w:rsid w:val="006F1A12"/>
    <w:rsid w:val="006F1B3B"/>
    <w:rsid w:val="006F23CE"/>
    <w:rsid w:val="006F2564"/>
    <w:rsid w:val="006F3A69"/>
    <w:rsid w:val="006F51C4"/>
    <w:rsid w:val="006F536C"/>
    <w:rsid w:val="006F54CE"/>
    <w:rsid w:val="006F5D09"/>
    <w:rsid w:val="006F6251"/>
    <w:rsid w:val="006F626D"/>
    <w:rsid w:val="006F7748"/>
    <w:rsid w:val="006F7C5B"/>
    <w:rsid w:val="00700BBC"/>
    <w:rsid w:val="00700BE4"/>
    <w:rsid w:val="007018E3"/>
    <w:rsid w:val="00704F6C"/>
    <w:rsid w:val="0070534E"/>
    <w:rsid w:val="00705713"/>
    <w:rsid w:val="007058AB"/>
    <w:rsid w:val="007059ED"/>
    <w:rsid w:val="007066C7"/>
    <w:rsid w:val="00707057"/>
    <w:rsid w:val="00707398"/>
    <w:rsid w:val="00707BA6"/>
    <w:rsid w:val="00707FD4"/>
    <w:rsid w:val="00710A55"/>
    <w:rsid w:val="00710D4F"/>
    <w:rsid w:val="00711250"/>
    <w:rsid w:val="007118D6"/>
    <w:rsid w:val="00712138"/>
    <w:rsid w:val="00712671"/>
    <w:rsid w:val="00713587"/>
    <w:rsid w:val="00713FCC"/>
    <w:rsid w:val="0071533F"/>
    <w:rsid w:val="00715662"/>
    <w:rsid w:val="0071645E"/>
    <w:rsid w:val="0071689E"/>
    <w:rsid w:val="00716A3A"/>
    <w:rsid w:val="0071730D"/>
    <w:rsid w:val="00717491"/>
    <w:rsid w:val="007179A3"/>
    <w:rsid w:val="00720493"/>
    <w:rsid w:val="00720DA6"/>
    <w:rsid w:val="00720E1C"/>
    <w:rsid w:val="00721215"/>
    <w:rsid w:val="00721690"/>
    <w:rsid w:val="007225D6"/>
    <w:rsid w:val="007227CF"/>
    <w:rsid w:val="007228D5"/>
    <w:rsid w:val="00723F52"/>
    <w:rsid w:val="00724657"/>
    <w:rsid w:val="0072525A"/>
    <w:rsid w:val="007252E3"/>
    <w:rsid w:val="0072542F"/>
    <w:rsid w:val="00726025"/>
    <w:rsid w:val="007262BB"/>
    <w:rsid w:val="007270D0"/>
    <w:rsid w:val="0072745E"/>
    <w:rsid w:val="00727AF8"/>
    <w:rsid w:val="00727FE0"/>
    <w:rsid w:val="0073114A"/>
    <w:rsid w:val="007311E0"/>
    <w:rsid w:val="0073199F"/>
    <w:rsid w:val="00731D78"/>
    <w:rsid w:val="00732B94"/>
    <w:rsid w:val="00732C5E"/>
    <w:rsid w:val="00732D76"/>
    <w:rsid w:val="00733554"/>
    <w:rsid w:val="007338AA"/>
    <w:rsid w:val="00733BD9"/>
    <w:rsid w:val="00733C6C"/>
    <w:rsid w:val="007346DE"/>
    <w:rsid w:val="00734F34"/>
    <w:rsid w:val="0073535C"/>
    <w:rsid w:val="00735F53"/>
    <w:rsid w:val="0073660F"/>
    <w:rsid w:val="0073688D"/>
    <w:rsid w:val="00737588"/>
    <w:rsid w:val="00737850"/>
    <w:rsid w:val="00737DFD"/>
    <w:rsid w:val="00737EF9"/>
    <w:rsid w:val="00740CFC"/>
    <w:rsid w:val="0074105A"/>
    <w:rsid w:val="00741297"/>
    <w:rsid w:val="00741819"/>
    <w:rsid w:val="00742155"/>
    <w:rsid w:val="00742659"/>
    <w:rsid w:val="00742D21"/>
    <w:rsid w:val="00743158"/>
    <w:rsid w:val="007431E4"/>
    <w:rsid w:val="00743A1B"/>
    <w:rsid w:val="00743EDE"/>
    <w:rsid w:val="00744BF9"/>
    <w:rsid w:val="00744C88"/>
    <w:rsid w:val="00745173"/>
    <w:rsid w:val="007464B4"/>
    <w:rsid w:val="007474E2"/>
    <w:rsid w:val="0074761D"/>
    <w:rsid w:val="00750043"/>
    <w:rsid w:val="00751500"/>
    <w:rsid w:val="00752477"/>
    <w:rsid w:val="00752604"/>
    <w:rsid w:val="00752A10"/>
    <w:rsid w:val="00752A6B"/>
    <w:rsid w:val="00753ADA"/>
    <w:rsid w:val="007549F0"/>
    <w:rsid w:val="00755099"/>
    <w:rsid w:val="007558CD"/>
    <w:rsid w:val="00755AC8"/>
    <w:rsid w:val="00756419"/>
    <w:rsid w:val="007566A2"/>
    <w:rsid w:val="00756D65"/>
    <w:rsid w:val="00756ED3"/>
    <w:rsid w:val="00756ED5"/>
    <w:rsid w:val="00756FDF"/>
    <w:rsid w:val="00757815"/>
    <w:rsid w:val="00760876"/>
    <w:rsid w:val="00760E59"/>
    <w:rsid w:val="00760FD9"/>
    <w:rsid w:val="007622E9"/>
    <w:rsid w:val="00762549"/>
    <w:rsid w:val="0076274B"/>
    <w:rsid w:val="00762F21"/>
    <w:rsid w:val="00762F75"/>
    <w:rsid w:val="0076427E"/>
    <w:rsid w:val="007643CC"/>
    <w:rsid w:val="00764E5F"/>
    <w:rsid w:val="007659C4"/>
    <w:rsid w:val="00767902"/>
    <w:rsid w:val="00767DE1"/>
    <w:rsid w:val="00767F8D"/>
    <w:rsid w:val="007705DD"/>
    <w:rsid w:val="0077111D"/>
    <w:rsid w:val="007712E4"/>
    <w:rsid w:val="00771D36"/>
    <w:rsid w:val="00771E32"/>
    <w:rsid w:val="0077305A"/>
    <w:rsid w:val="0077496F"/>
    <w:rsid w:val="00774D50"/>
    <w:rsid w:val="00774E05"/>
    <w:rsid w:val="007756F5"/>
    <w:rsid w:val="00775936"/>
    <w:rsid w:val="00775BC2"/>
    <w:rsid w:val="00775C4E"/>
    <w:rsid w:val="00777CF7"/>
    <w:rsid w:val="00777EA5"/>
    <w:rsid w:val="00780052"/>
    <w:rsid w:val="007812B4"/>
    <w:rsid w:val="007813FB"/>
    <w:rsid w:val="00781E07"/>
    <w:rsid w:val="00782415"/>
    <w:rsid w:val="00782843"/>
    <w:rsid w:val="007829F7"/>
    <w:rsid w:val="00783704"/>
    <w:rsid w:val="0078576E"/>
    <w:rsid w:val="007857A1"/>
    <w:rsid w:val="00786D19"/>
    <w:rsid w:val="00786D6E"/>
    <w:rsid w:val="00786D9C"/>
    <w:rsid w:val="0078793B"/>
    <w:rsid w:val="0079041C"/>
    <w:rsid w:val="00790962"/>
    <w:rsid w:val="00790ABF"/>
    <w:rsid w:val="007921CD"/>
    <w:rsid w:val="0079230E"/>
    <w:rsid w:val="00792352"/>
    <w:rsid w:val="007927E1"/>
    <w:rsid w:val="00794DB1"/>
    <w:rsid w:val="00795974"/>
    <w:rsid w:val="0079619E"/>
    <w:rsid w:val="007963C3"/>
    <w:rsid w:val="007979C0"/>
    <w:rsid w:val="00797A7F"/>
    <w:rsid w:val="00797F8E"/>
    <w:rsid w:val="007A0CAD"/>
    <w:rsid w:val="007A1095"/>
    <w:rsid w:val="007A18D3"/>
    <w:rsid w:val="007A1C53"/>
    <w:rsid w:val="007A1C92"/>
    <w:rsid w:val="007A1FC9"/>
    <w:rsid w:val="007A5D2D"/>
    <w:rsid w:val="007A5EB8"/>
    <w:rsid w:val="007A68EB"/>
    <w:rsid w:val="007B030C"/>
    <w:rsid w:val="007B0311"/>
    <w:rsid w:val="007B0A99"/>
    <w:rsid w:val="007B1B94"/>
    <w:rsid w:val="007B39EC"/>
    <w:rsid w:val="007B4418"/>
    <w:rsid w:val="007B463F"/>
    <w:rsid w:val="007B5BBE"/>
    <w:rsid w:val="007B5DDF"/>
    <w:rsid w:val="007B6027"/>
    <w:rsid w:val="007B6411"/>
    <w:rsid w:val="007C25A9"/>
    <w:rsid w:val="007C3BFB"/>
    <w:rsid w:val="007C417E"/>
    <w:rsid w:val="007C4519"/>
    <w:rsid w:val="007C4CEB"/>
    <w:rsid w:val="007C506E"/>
    <w:rsid w:val="007C5513"/>
    <w:rsid w:val="007C6076"/>
    <w:rsid w:val="007C621C"/>
    <w:rsid w:val="007C641F"/>
    <w:rsid w:val="007C6BF0"/>
    <w:rsid w:val="007C6D71"/>
    <w:rsid w:val="007C6DF7"/>
    <w:rsid w:val="007C709C"/>
    <w:rsid w:val="007C7598"/>
    <w:rsid w:val="007C773D"/>
    <w:rsid w:val="007C7D9B"/>
    <w:rsid w:val="007D03F5"/>
    <w:rsid w:val="007D0A68"/>
    <w:rsid w:val="007D0DB7"/>
    <w:rsid w:val="007D2DAC"/>
    <w:rsid w:val="007D316A"/>
    <w:rsid w:val="007D3AB1"/>
    <w:rsid w:val="007D3F37"/>
    <w:rsid w:val="007D49D8"/>
    <w:rsid w:val="007D4EBA"/>
    <w:rsid w:val="007D51C0"/>
    <w:rsid w:val="007D5FAA"/>
    <w:rsid w:val="007D5FB0"/>
    <w:rsid w:val="007D6A18"/>
    <w:rsid w:val="007D78F5"/>
    <w:rsid w:val="007E00DB"/>
    <w:rsid w:val="007E055B"/>
    <w:rsid w:val="007E08DD"/>
    <w:rsid w:val="007E0930"/>
    <w:rsid w:val="007E0CBC"/>
    <w:rsid w:val="007E1298"/>
    <w:rsid w:val="007E1DFB"/>
    <w:rsid w:val="007E1EF3"/>
    <w:rsid w:val="007E23DB"/>
    <w:rsid w:val="007E2A71"/>
    <w:rsid w:val="007E3560"/>
    <w:rsid w:val="007E4762"/>
    <w:rsid w:val="007E6637"/>
    <w:rsid w:val="007E7CD6"/>
    <w:rsid w:val="007F22F8"/>
    <w:rsid w:val="007F25A0"/>
    <w:rsid w:val="007F2FB1"/>
    <w:rsid w:val="007F33D6"/>
    <w:rsid w:val="007F358D"/>
    <w:rsid w:val="007F3DE8"/>
    <w:rsid w:val="007F424C"/>
    <w:rsid w:val="007F4329"/>
    <w:rsid w:val="007F433C"/>
    <w:rsid w:val="007F485E"/>
    <w:rsid w:val="007F6B81"/>
    <w:rsid w:val="007F750C"/>
    <w:rsid w:val="007F787D"/>
    <w:rsid w:val="007F797A"/>
    <w:rsid w:val="008000EF"/>
    <w:rsid w:val="0080070A"/>
    <w:rsid w:val="008022F0"/>
    <w:rsid w:val="0080238C"/>
    <w:rsid w:val="0080291E"/>
    <w:rsid w:val="00803884"/>
    <w:rsid w:val="008038A5"/>
    <w:rsid w:val="0080430F"/>
    <w:rsid w:val="00804C40"/>
    <w:rsid w:val="00805753"/>
    <w:rsid w:val="00806ACA"/>
    <w:rsid w:val="00807A44"/>
    <w:rsid w:val="0081096C"/>
    <w:rsid w:val="00810971"/>
    <w:rsid w:val="008114AA"/>
    <w:rsid w:val="008122BB"/>
    <w:rsid w:val="00812A44"/>
    <w:rsid w:val="00813097"/>
    <w:rsid w:val="0081331F"/>
    <w:rsid w:val="008138AE"/>
    <w:rsid w:val="00813B4B"/>
    <w:rsid w:val="00813E85"/>
    <w:rsid w:val="00814671"/>
    <w:rsid w:val="0081488F"/>
    <w:rsid w:val="0081536C"/>
    <w:rsid w:val="008162E5"/>
    <w:rsid w:val="008165A2"/>
    <w:rsid w:val="00816F8E"/>
    <w:rsid w:val="00817466"/>
    <w:rsid w:val="008176E3"/>
    <w:rsid w:val="00820629"/>
    <w:rsid w:val="0082076F"/>
    <w:rsid w:val="00820793"/>
    <w:rsid w:val="00820877"/>
    <w:rsid w:val="00821496"/>
    <w:rsid w:val="008219BB"/>
    <w:rsid w:val="008225B7"/>
    <w:rsid w:val="00822B64"/>
    <w:rsid w:val="00823940"/>
    <w:rsid w:val="00823B8B"/>
    <w:rsid w:val="00824065"/>
    <w:rsid w:val="008240A5"/>
    <w:rsid w:val="00824BD1"/>
    <w:rsid w:val="00826178"/>
    <w:rsid w:val="008262BD"/>
    <w:rsid w:val="00826F1B"/>
    <w:rsid w:val="00826F95"/>
    <w:rsid w:val="00830830"/>
    <w:rsid w:val="00830AD5"/>
    <w:rsid w:val="00830E2B"/>
    <w:rsid w:val="008316FB"/>
    <w:rsid w:val="00831738"/>
    <w:rsid w:val="00831783"/>
    <w:rsid w:val="008318BA"/>
    <w:rsid w:val="00832243"/>
    <w:rsid w:val="00832B0B"/>
    <w:rsid w:val="0083378D"/>
    <w:rsid w:val="008345CE"/>
    <w:rsid w:val="0083466B"/>
    <w:rsid w:val="0083480C"/>
    <w:rsid w:val="008356BF"/>
    <w:rsid w:val="008357B2"/>
    <w:rsid w:val="00835BB3"/>
    <w:rsid w:val="00836044"/>
    <w:rsid w:val="00836DB9"/>
    <w:rsid w:val="00837456"/>
    <w:rsid w:val="008376C4"/>
    <w:rsid w:val="00837958"/>
    <w:rsid w:val="008401A2"/>
    <w:rsid w:val="00840824"/>
    <w:rsid w:val="00840BB6"/>
    <w:rsid w:val="00840E63"/>
    <w:rsid w:val="008413A4"/>
    <w:rsid w:val="00841831"/>
    <w:rsid w:val="008429C5"/>
    <w:rsid w:val="0084384F"/>
    <w:rsid w:val="0084392D"/>
    <w:rsid w:val="00843AA0"/>
    <w:rsid w:val="00843CDC"/>
    <w:rsid w:val="00845A55"/>
    <w:rsid w:val="00846288"/>
    <w:rsid w:val="00846352"/>
    <w:rsid w:val="00847287"/>
    <w:rsid w:val="00847BE3"/>
    <w:rsid w:val="00851C64"/>
    <w:rsid w:val="008543D9"/>
    <w:rsid w:val="008548EF"/>
    <w:rsid w:val="008552E8"/>
    <w:rsid w:val="00855D44"/>
    <w:rsid w:val="00855E19"/>
    <w:rsid w:val="00855E5F"/>
    <w:rsid w:val="008568F3"/>
    <w:rsid w:val="00856E57"/>
    <w:rsid w:val="0085778C"/>
    <w:rsid w:val="00857842"/>
    <w:rsid w:val="0086061E"/>
    <w:rsid w:val="008606F7"/>
    <w:rsid w:val="0086078B"/>
    <w:rsid w:val="00860795"/>
    <w:rsid w:val="00860C16"/>
    <w:rsid w:val="00861039"/>
    <w:rsid w:val="008617DF"/>
    <w:rsid w:val="00861EAC"/>
    <w:rsid w:val="0086226A"/>
    <w:rsid w:val="0086258D"/>
    <w:rsid w:val="00862C62"/>
    <w:rsid w:val="00863ED1"/>
    <w:rsid w:val="00864679"/>
    <w:rsid w:val="008649EF"/>
    <w:rsid w:val="00864D73"/>
    <w:rsid w:val="008652D7"/>
    <w:rsid w:val="0086562F"/>
    <w:rsid w:val="00865F58"/>
    <w:rsid w:val="00866FAE"/>
    <w:rsid w:val="00867518"/>
    <w:rsid w:val="0087052B"/>
    <w:rsid w:val="008706DB"/>
    <w:rsid w:val="00870818"/>
    <w:rsid w:val="00870943"/>
    <w:rsid w:val="00870A63"/>
    <w:rsid w:val="00870F01"/>
    <w:rsid w:val="008712B6"/>
    <w:rsid w:val="00872842"/>
    <w:rsid w:val="0087284C"/>
    <w:rsid w:val="008729B0"/>
    <w:rsid w:val="00873158"/>
    <w:rsid w:val="008741D1"/>
    <w:rsid w:val="00875723"/>
    <w:rsid w:val="00876112"/>
    <w:rsid w:val="00876305"/>
    <w:rsid w:val="00876893"/>
    <w:rsid w:val="008769DE"/>
    <w:rsid w:val="00876CA7"/>
    <w:rsid w:val="00880153"/>
    <w:rsid w:val="00880598"/>
    <w:rsid w:val="008808AB"/>
    <w:rsid w:val="008808B6"/>
    <w:rsid w:val="008810E4"/>
    <w:rsid w:val="008826D8"/>
    <w:rsid w:val="00882969"/>
    <w:rsid w:val="00882A3E"/>
    <w:rsid w:val="00884938"/>
    <w:rsid w:val="00885C15"/>
    <w:rsid w:val="00886412"/>
    <w:rsid w:val="008868E8"/>
    <w:rsid w:val="00886D3A"/>
    <w:rsid w:val="00891286"/>
    <w:rsid w:val="00891467"/>
    <w:rsid w:val="00891A2F"/>
    <w:rsid w:val="00891DAB"/>
    <w:rsid w:val="00891E2A"/>
    <w:rsid w:val="00892C6F"/>
    <w:rsid w:val="00893833"/>
    <w:rsid w:val="0089417E"/>
    <w:rsid w:val="0089717A"/>
    <w:rsid w:val="00897BAA"/>
    <w:rsid w:val="008A0891"/>
    <w:rsid w:val="008A0B0F"/>
    <w:rsid w:val="008A109D"/>
    <w:rsid w:val="008A17EA"/>
    <w:rsid w:val="008A18B5"/>
    <w:rsid w:val="008A1A98"/>
    <w:rsid w:val="008A2051"/>
    <w:rsid w:val="008A28F4"/>
    <w:rsid w:val="008A33B4"/>
    <w:rsid w:val="008A4189"/>
    <w:rsid w:val="008A4A43"/>
    <w:rsid w:val="008A52E0"/>
    <w:rsid w:val="008A5868"/>
    <w:rsid w:val="008A5DE7"/>
    <w:rsid w:val="008A6330"/>
    <w:rsid w:val="008A63F2"/>
    <w:rsid w:val="008A64CB"/>
    <w:rsid w:val="008A733C"/>
    <w:rsid w:val="008A76BD"/>
    <w:rsid w:val="008A7C98"/>
    <w:rsid w:val="008B06D6"/>
    <w:rsid w:val="008B0C96"/>
    <w:rsid w:val="008B0F7F"/>
    <w:rsid w:val="008B1946"/>
    <w:rsid w:val="008B272A"/>
    <w:rsid w:val="008B2B63"/>
    <w:rsid w:val="008B3E66"/>
    <w:rsid w:val="008B5AA7"/>
    <w:rsid w:val="008B615A"/>
    <w:rsid w:val="008B61A1"/>
    <w:rsid w:val="008B63F1"/>
    <w:rsid w:val="008B6653"/>
    <w:rsid w:val="008B69D7"/>
    <w:rsid w:val="008B6E49"/>
    <w:rsid w:val="008B6EE9"/>
    <w:rsid w:val="008B720A"/>
    <w:rsid w:val="008B7A15"/>
    <w:rsid w:val="008C0686"/>
    <w:rsid w:val="008C0BA0"/>
    <w:rsid w:val="008C1216"/>
    <w:rsid w:val="008C12AE"/>
    <w:rsid w:val="008C24C6"/>
    <w:rsid w:val="008C2806"/>
    <w:rsid w:val="008C2D3F"/>
    <w:rsid w:val="008C33C9"/>
    <w:rsid w:val="008C361D"/>
    <w:rsid w:val="008C3789"/>
    <w:rsid w:val="008C3884"/>
    <w:rsid w:val="008C4128"/>
    <w:rsid w:val="008C4FEE"/>
    <w:rsid w:val="008C5D13"/>
    <w:rsid w:val="008C6B05"/>
    <w:rsid w:val="008C6D4E"/>
    <w:rsid w:val="008C77C7"/>
    <w:rsid w:val="008C794F"/>
    <w:rsid w:val="008C7AAA"/>
    <w:rsid w:val="008C7F27"/>
    <w:rsid w:val="008D0523"/>
    <w:rsid w:val="008D05A4"/>
    <w:rsid w:val="008D18A6"/>
    <w:rsid w:val="008D18E6"/>
    <w:rsid w:val="008D220C"/>
    <w:rsid w:val="008D2243"/>
    <w:rsid w:val="008D2E67"/>
    <w:rsid w:val="008D338A"/>
    <w:rsid w:val="008D34CF"/>
    <w:rsid w:val="008D35E1"/>
    <w:rsid w:val="008D377E"/>
    <w:rsid w:val="008D386D"/>
    <w:rsid w:val="008D38D9"/>
    <w:rsid w:val="008D3E70"/>
    <w:rsid w:val="008D51B2"/>
    <w:rsid w:val="008D5494"/>
    <w:rsid w:val="008D551C"/>
    <w:rsid w:val="008D65A2"/>
    <w:rsid w:val="008D71E1"/>
    <w:rsid w:val="008D74C2"/>
    <w:rsid w:val="008E0038"/>
    <w:rsid w:val="008E0303"/>
    <w:rsid w:val="008E1712"/>
    <w:rsid w:val="008E1FB5"/>
    <w:rsid w:val="008E2159"/>
    <w:rsid w:val="008E2CDF"/>
    <w:rsid w:val="008E3B6D"/>
    <w:rsid w:val="008E4149"/>
    <w:rsid w:val="008E497C"/>
    <w:rsid w:val="008E4B59"/>
    <w:rsid w:val="008E4C8C"/>
    <w:rsid w:val="008E4D1E"/>
    <w:rsid w:val="008E4E2F"/>
    <w:rsid w:val="008E5939"/>
    <w:rsid w:val="008E5BA7"/>
    <w:rsid w:val="008E6255"/>
    <w:rsid w:val="008E67E8"/>
    <w:rsid w:val="008E6DDC"/>
    <w:rsid w:val="008E7A59"/>
    <w:rsid w:val="008F1F9B"/>
    <w:rsid w:val="008F21B9"/>
    <w:rsid w:val="008F2783"/>
    <w:rsid w:val="008F2987"/>
    <w:rsid w:val="008F2B5F"/>
    <w:rsid w:val="008F2C55"/>
    <w:rsid w:val="008F2C6B"/>
    <w:rsid w:val="008F2FCE"/>
    <w:rsid w:val="008F3282"/>
    <w:rsid w:val="008F3390"/>
    <w:rsid w:val="008F37FD"/>
    <w:rsid w:val="008F3836"/>
    <w:rsid w:val="008F3C63"/>
    <w:rsid w:val="008F4584"/>
    <w:rsid w:val="008F4A09"/>
    <w:rsid w:val="008F5511"/>
    <w:rsid w:val="008F6907"/>
    <w:rsid w:val="008F6FE7"/>
    <w:rsid w:val="008F7943"/>
    <w:rsid w:val="00900539"/>
    <w:rsid w:val="00901761"/>
    <w:rsid w:val="00901B77"/>
    <w:rsid w:val="00901E49"/>
    <w:rsid w:val="00901F61"/>
    <w:rsid w:val="009023B4"/>
    <w:rsid w:val="00902437"/>
    <w:rsid w:val="00902C0B"/>
    <w:rsid w:val="00902FD1"/>
    <w:rsid w:val="009037E9"/>
    <w:rsid w:val="009038EF"/>
    <w:rsid w:val="00903C0F"/>
    <w:rsid w:val="00903CD7"/>
    <w:rsid w:val="00903FF2"/>
    <w:rsid w:val="00904A10"/>
    <w:rsid w:val="00904D24"/>
    <w:rsid w:val="00904DFE"/>
    <w:rsid w:val="00905019"/>
    <w:rsid w:val="009050C0"/>
    <w:rsid w:val="00905ED4"/>
    <w:rsid w:val="009061FF"/>
    <w:rsid w:val="00906951"/>
    <w:rsid w:val="00906E4F"/>
    <w:rsid w:val="009070CE"/>
    <w:rsid w:val="0090797F"/>
    <w:rsid w:val="00907EF4"/>
    <w:rsid w:val="009103FC"/>
    <w:rsid w:val="009107E2"/>
    <w:rsid w:val="00910E8E"/>
    <w:rsid w:val="009114BF"/>
    <w:rsid w:val="009123E2"/>
    <w:rsid w:val="009126E6"/>
    <w:rsid w:val="00912761"/>
    <w:rsid w:val="00912F94"/>
    <w:rsid w:val="009138A4"/>
    <w:rsid w:val="00913B8C"/>
    <w:rsid w:val="00913D01"/>
    <w:rsid w:val="009143A3"/>
    <w:rsid w:val="0091492D"/>
    <w:rsid w:val="00916473"/>
    <w:rsid w:val="00917309"/>
    <w:rsid w:val="00917FD8"/>
    <w:rsid w:val="00922DC4"/>
    <w:rsid w:val="00923C82"/>
    <w:rsid w:val="0092401E"/>
    <w:rsid w:val="0092413C"/>
    <w:rsid w:val="00924A44"/>
    <w:rsid w:val="00924D6B"/>
    <w:rsid w:val="00924E85"/>
    <w:rsid w:val="00925040"/>
    <w:rsid w:val="009255D0"/>
    <w:rsid w:val="00926267"/>
    <w:rsid w:val="0092649F"/>
    <w:rsid w:val="009268FF"/>
    <w:rsid w:val="00926F3C"/>
    <w:rsid w:val="009274A4"/>
    <w:rsid w:val="0092766E"/>
    <w:rsid w:val="0092767A"/>
    <w:rsid w:val="009304C4"/>
    <w:rsid w:val="00930570"/>
    <w:rsid w:val="00930DD0"/>
    <w:rsid w:val="00931231"/>
    <w:rsid w:val="0093161D"/>
    <w:rsid w:val="009325C5"/>
    <w:rsid w:val="009328BB"/>
    <w:rsid w:val="00933334"/>
    <w:rsid w:val="00934044"/>
    <w:rsid w:val="009340A6"/>
    <w:rsid w:val="00934B63"/>
    <w:rsid w:val="00934E56"/>
    <w:rsid w:val="009352D5"/>
    <w:rsid w:val="00935AE2"/>
    <w:rsid w:val="00936089"/>
    <w:rsid w:val="00936D19"/>
    <w:rsid w:val="00937283"/>
    <w:rsid w:val="009377E0"/>
    <w:rsid w:val="00937F4B"/>
    <w:rsid w:val="009404F5"/>
    <w:rsid w:val="0094055D"/>
    <w:rsid w:val="009415AF"/>
    <w:rsid w:val="00941C4B"/>
    <w:rsid w:val="00942212"/>
    <w:rsid w:val="009430EB"/>
    <w:rsid w:val="00944E23"/>
    <w:rsid w:val="00945232"/>
    <w:rsid w:val="009454F2"/>
    <w:rsid w:val="00945C34"/>
    <w:rsid w:val="00945F2C"/>
    <w:rsid w:val="009463AE"/>
    <w:rsid w:val="00947E8C"/>
    <w:rsid w:val="009502A0"/>
    <w:rsid w:val="0095058A"/>
    <w:rsid w:val="00950D0C"/>
    <w:rsid w:val="00950DFF"/>
    <w:rsid w:val="00952CD0"/>
    <w:rsid w:val="00953398"/>
    <w:rsid w:val="0095395F"/>
    <w:rsid w:val="00953F44"/>
    <w:rsid w:val="009545FC"/>
    <w:rsid w:val="0095535F"/>
    <w:rsid w:val="00955B1E"/>
    <w:rsid w:val="00955DBF"/>
    <w:rsid w:val="00957A9C"/>
    <w:rsid w:val="00961BF0"/>
    <w:rsid w:val="0096226B"/>
    <w:rsid w:val="00963070"/>
    <w:rsid w:val="00963A48"/>
    <w:rsid w:val="00963BCD"/>
    <w:rsid w:val="00963E9A"/>
    <w:rsid w:val="009643CE"/>
    <w:rsid w:val="00964DCA"/>
    <w:rsid w:val="00965C2F"/>
    <w:rsid w:val="00965D61"/>
    <w:rsid w:val="00965FFB"/>
    <w:rsid w:val="00966C82"/>
    <w:rsid w:val="00966FAC"/>
    <w:rsid w:val="00967022"/>
    <w:rsid w:val="00967520"/>
    <w:rsid w:val="009675BC"/>
    <w:rsid w:val="009707EC"/>
    <w:rsid w:val="0097139D"/>
    <w:rsid w:val="00971414"/>
    <w:rsid w:val="00974082"/>
    <w:rsid w:val="00974878"/>
    <w:rsid w:val="00976751"/>
    <w:rsid w:val="00976B6E"/>
    <w:rsid w:val="00976CAF"/>
    <w:rsid w:val="00977CA0"/>
    <w:rsid w:val="0098015D"/>
    <w:rsid w:val="00980516"/>
    <w:rsid w:val="00980EF3"/>
    <w:rsid w:val="0098103D"/>
    <w:rsid w:val="0098148F"/>
    <w:rsid w:val="00981E0E"/>
    <w:rsid w:val="00981FBD"/>
    <w:rsid w:val="00982A9F"/>
    <w:rsid w:val="009833D8"/>
    <w:rsid w:val="00984AE0"/>
    <w:rsid w:val="00985640"/>
    <w:rsid w:val="00986BA7"/>
    <w:rsid w:val="00987187"/>
    <w:rsid w:val="00987658"/>
    <w:rsid w:val="0098782B"/>
    <w:rsid w:val="00987915"/>
    <w:rsid w:val="009901AA"/>
    <w:rsid w:val="00990626"/>
    <w:rsid w:val="00991015"/>
    <w:rsid w:val="00993119"/>
    <w:rsid w:val="00994309"/>
    <w:rsid w:val="0099439E"/>
    <w:rsid w:val="009949BF"/>
    <w:rsid w:val="009954D9"/>
    <w:rsid w:val="00995A0F"/>
    <w:rsid w:val="00995E83"/>
    <w:rsid w:val="00996711"/>
    <w:rsid w:val="0099684A"/>
    <w:rsid w:val="00996B00"/>
    <w:rsid w:val="00996C87"/>
    <w:rsid w:val="00996F99"/>
    <w:rsid w:val="009972C3"/>
    <w:rsid w:val="00997CDF"/>
    <w:rsid w:val="009A06C5"/>
    <w:rsid w:val="009A0723"/>
    <w:rsid w:val="009A0EF9"/>
    <w:rsid w:val="009A14B1"/>
    <w:rsid w:val="009A1777"/>
    <w:rsid w:val="009A1CAC"/>
    <w:rsid w:val="009A2D29"/>
    <w:rsid w:val="009A2D7E"/>
    <w:rsid w:val="009A3D7C"/>
    <w:rsid w:val="009A3ED5"/>
    <w:rsid w:val="009A4282"/>
    <w:rsid w:val="009A4533"/>
    <w:rsid w:val="009A4FDE"/>
    <w:rsid w:val="009A50DC"/>
    <w:rsid w:val="009A5810"/>
    <w:rsid w:val="009A588E"/>
    <w:rsid w:val="009A5B06"/>
    <w:rsid w:val="009A5D02"/>
    <w:rsid w:val="009A6117"/>
    <w:rsid w:val="009A6950"/>
    <w:rsid w:val="009A6B42"/>
    <w:rsid w:val="009A6C7A"/>
    <w:rsid w:val="009A6DC9"/>
    <w:rsid w:val="009A75C0"/>
    <w:rsid w:val="009B05D0"/>
    <w:rsid w:val="009B0B3F"/>
    <w:rsid w:val="009B27D5"/>
    <w:rsid w:val="009B2909"/>
    <w:rsid w:val="009B2D39"/>
    <w:rsid w:val="009B3F7C"/>
    <w:rsid w:val="009B4DEB"/>
    <w:rsid w:val="009B54C1"/>
    <w:rsid w:val="009B5C3D"/>
    <w:rsid w:val="009B6406"/>
    <w:rsid w:val="009B6F2D"/>
    <w:rsid w:val="009B7167"/>
    <w:rsid w:val="009B7F93"/>
    <w:rsid w:val="009C0C9A"/>
    <w:rsid w:val="009C0F08"/>
    <w:rsid w:val="009C1EF7"/>
    <w:rsid w:val="009C22A0"/>
    <w:rsid w:val="009C2826"/>
    <w:rsid w:val="009C2D01"/>
    <w:rsid w:val="009C2DC1"/>
    <w:rsid w:val="009C3A57"/>
    <w:rsid w:val="009C480F"/>
    <w:rsid w:val="009C5B46"/>
    <w:rsid w:val="009C71FA"/>
    <w:rsid w:val="009C730D"/>
    <w:rsid w:val="009C73EB"/>
    <w:rsid w:val="009C7525"/>
    <w:rsid w:val="009C7F59"/>
    <w:rsid w:val="009D050C"/>
    <w:rsid w:val="009D1B25"/>
    <w:rsid w:val="009D1D0D"/>
    <w:rsid w:val="009D2397"/>
    <w:rsid w:val="009D2A97"/>
    <w:rsid w:val="009D2A9D"/>
    <w:rsid w:val="009D3028"/>
    <w:rsid w:val="009D3151"/>
    <w:rsid w:val="009D3ADF"/>
    <w:rsid w:val="009D3B97"/>
    <w:rsid w:val="009D4AB9"/>
    <w:rsid w:val="009D4CA6"/>
    <w:rsid w:val="009D52C1"/>
    <w:rsid w:val="009D5AEA"/>
    <w:rsid w:val="009D5F4F"/>
    <w:rsid w:val="009D69A8"/>
    <w:rsid w:val="009D7E11"/>
    <w:rsid w:val="009E0311"/>
    <w:rsid w:val="009E1256"/>
    <w:rsid w:val="009E4883"/>
    <w:rsid w:val="009E4D87"/>
    <w:rsid w:val="009E502E"/>
    <w:rsid w:val="009E5821"/>
    <w:rsid w:val="009E5854"/>
    <w:rsid w:val="009E6970"/>
    <w:rsid w:val="009E72EC"/>
    <w:rsid w:val="009E7318"/>
    <w:rsid w:val="009F01D9"/>
    <w:rsid w:val="009F028A"/>
    <w:rsid w:val="009F03D8"/>
    <w:rsid w:val="009F07A9"/>
    <w:rsid w:val="009F22B0"/>
    <w:rsid w:val="009F291B"/>
    <w:rsid w:val="009F2E74"/>
    <w:rsid w:val="009F3208"/>
    <w:rsid w:val="009F3217"/>
    <w:rsid w:val="009F3CCC"/>
    <w:rsid w:val="009F4265"/>
    <w:rsid w:val="009F458C"/>
    <w:rsid w:val="009F4844"/>
    <w:rsid w:val="009F4921"/>
    <w:rsid w:val="009F5476"/>
    <w:rsid w:val="009F7A72"/>
    <w:rsid w:val="00A005D7"/>
    <w:rsid w:val="00A00666"/>
    <w:rsid w:val="00A015B5"/>
    <w:rsid w:val="00A01AC2"/>
    <w:rsid w:val="00A01AE4"/>
    <w:rsid w:val="00A034EF"/>
    <w:rsid w:val="00A03A4D"/>
    <w:rsid w:val="00A042E2"/>
    <w:rsid w:val="00A04E4D"/>
    <w:rsid w:val="00A04EF7"/>
    <w:rsid w:val="00A056C4"/>
    <w:rsid w:val="00A06152"/>
    <w:rsid w:val="00A06310"/>
    <w:rsid w:val="00A06906"/>
    <w:rsid w:val="00A06BBD"/>
    <w:rsid w:val="00A06C35"/>
    <w:rsid w:val="00A0747E"/>
    <w:rsid w:val="00A077A4"/>
    <w:rsid w:val="00A07BB6"/>
    <w:rsid w:val="00A105E0"/>
    <w:rsid w:val="00A10BE3"/>
    <w:rsid w:val="00A11A26"/>
    <w:rsid w:val="00A120F4"/>
    <w:rsid w:val="00A12492"/>
    <w:rsid w:val="00A12C33"/>
    <w:rsid w:val="00A13F73"/>
    <w:rsid w:val="00A13F9E"/>
    <w:rsid w:val="00A1400F"/>
    <w:rsid w:val="00A1432D"/>
    <w:rsid w:val="00A14607"/>
    <w:rsid w:val="00A14954"/>
    <w:rsid w:val="00A17D37"/>
    <w:rsid w:val="00A202A8"/>
    <w:rsid w:val="00A20955"/>
    <w:rsid w:val="00A20AA2"/>
    <w:rsid w:val="00A21694"/>
    <w:rsid w:val="00A22D40"/>
    <w:rsid w:val="00A22F1C"/>
    <w:rsid w:val="00A234DB"/>
    <w:rsid w:val="00A24532"/>
    <w:rsid w:val="00A25F03"/>
    <w:rsid w:val="00A26FDF"/>
    <w:rsid w:val="00A30ADF"/>
    <w:rsid w:val="00A30AF4"/>
    <w:rsid w:val="00A316F7"/>
    <w:rsid w:val="00A31B94"/>
    <w:rsid w:val="00A31C89"/>
    <w:rsid w:val="00A323DF"/>
    <w:rsid w:val="00A3248E"/>
    <w:rsid w:val="00A32DD4"/>
    <w:rsid w:val="00A33807"/>
    <w:rsid w:val="00A339EE"/>
    <w:rsid w:val="00A340E6"/>
    <w:rsid w:val="00A35E5C"/>
    <w:rsid w:val="00A35F77"/>
    <w:rsid w:val="00A35FE3"/>
    <w:rsid w:val="00A3625C"/>
    <w:rsid w:val="00A3735B"/>
    <w:rsid w:val="00A37647"/>
    <w:rsid w:val="00A37B4F"/>
    <w:rsid w:val="00A409F7"/>
    <w:rsid w:val="00A413FE"/>
    <w:rsid w:val="00A41A57"/>
    <w:rsid w:val="00A41EE0"/>
    <w:rsid w:val="00A4201B"/>
    <w:rsid w:val="00A43203"/>
    <w:rsid w:val="00A432AC"/>
    <w:rsid w:val="00A4358D"/>
    <w:rsid w:val="00A43E90"/>
    <w:rsid w:val="00A44B58"/>
    <w:rsid w:val="00A44DFF"/>
    <w:rsid w:val="00A470E9"/>
    <w:rsid w:val="00A47A07"/>
    <w:rsid w:val="00A5005A"/>
    <w:rsid w:val="00A501A5"/>
    <w:rsid w:val="00A501C7"/>
    <w:rsid w:val="00A51BAC"/>
    <w:rsid w:val="00A51BB0"/>
    <w:rsid w:val="00A51BE4"/>
    <w:rsid w:val="00A52582"/>
    <w:rsid w:val="00A5261A"/>
    <w:rsid w:val="00A5352F"/>
    <w:rsid w:val="00A5353C"/>
    <w:rsid w:val="00A53C9B"/>
    <w:rsid w:val="00A550E9"/>
    <w:rsid w:val="00A552EE"/>
    <w:rsid w:val="00A55C38"/>
    <w:rsid w:val="00A5652B"/>
    <w:rsid w:val="00A56799"/>
    <w:rsid w:val="00A56D86"/>
    <w:rsid w:val="00A5715F"/>
    <w:rsid w:val="00A57D8E"/>
    <w:rsid w:val="00A60C82"/>
    <w:rsid w:val="00A615B9"/>
    <w:rsid w:val="00A61BD0"/>
    <w:rsid w:val="00A622D1"/>
    <w:rsid w:val="00A62AC0"/>
    <w:rsid w:val="00A63A7C"/>
    <w:rsid w:val="00A63AB6"/>
    <w:rsid w:val="00A64122"/>
    <w:rsid w:val="00A64F03"/>
    <w:rsid w:val="00A64F87"/>
    <w:rsid w:val="00A65BCB"/>
    <w:rsid w:val="00A65C52"/>
    <w:rsid w:val="00A708C0"/>
    <w:rsid w:val="00A70CA6"/>
    <w:rsid w:val="00A72B04"/>
    <w:rsid w:val="00A73113"/>
    <w:rsid w:val="00A748D1"/>
    <w:rsid w:val="00A74F11"/>
    <w:rsid w:val="00A7510C"/>
    <w:rsid w:val="00A75FDC"/>
    <w:rsid w:val="00A765C1"/>
    <w:rsid w:val="00A765DC"/>
    <w:rsid w:val="00A76AD6"/>
    <w:rsid w:val="00A771BE"/>
    <w:rsid w:val="00A802A7"/>
    <w:rsid w:val="00A804A9"/>
    <w:rsid w:val="00A8088D"/>
    <w:rsid w:val="00A80961"/>
    <w:rsid w:val="00A8113A"/>
    <w:rsid w:val="00A8139A"/>
    <w:rsid w:val="00A8168E"/>
    <w:rsid w:val="00A820B5"/>
    <w:rsid w:val="00A8267D"/>
    <w:rsid w:val="00A83192"/>
    <w:rsid w:val="00A83724"/>
    <w:rsid w:val="00A838DD"/>
    <w:rsid w:val="00A84272"/>
    <w:rsid w:val="00A844CD"/>
    <w:rsid w:val="00A85055"/>
    <w:rsid w:val="00A850F4"/>
    <w:rsid w:val="00A85791"/>
    <w:rsid w:val="00A86451"/>
    <w:rsid w:val="00A86FEA"/>
    <w:rsid w:val="00A87676"/>
    <w:rsid w:val="00A90AFB"/>
    <w:rsid w:val="00A90F63"/>
    <w:rsid w:val="00A90FC6"/>
    <w:rsid w:val="00A9134C"/>
    <w:rsid w:val="00A9187D"/>
    <w:rsid w:val="00A918C6"/>
    <w:rsid w:val="00A91A19"/>
    <w:rsid w:val="00A92649"/>
    <w:rsid w:val="00A9266A"/>
    <w:rsid w:val="00A93210"/>
    <w:rsid w:val="00A93A3E"/>
    <w:rsid w:val="00A93E7F"/>
    <w:rsid w:val="00A942A3"/>
    <w:rsid w:val="00A94936"/>
    <w:rsid w:val="00A95194"/>
    <w:rsid w:val="00A95A72"/>
    <w:rsid w:val="00A95CC9"/>
    <w:rsid w:val="00A95FBE"/>
    <w:rsid w:val="00A96094"/>
    <w:rsid w:val="00A9659B"/>
    <w:rsid w:val="00A96FBE"/>
    <w:rsid w:val="00A970A4"/>
    <w:rsid w:val="00A9728F"/>
    <w:rsid w:val="00AA0989"/>
    <w:rsid w:val="00AA164A"/>
    <w:rsid w:val="00AA1663"/>
    <w:rsid w:val="00AA1DA5"/>
    <w:rsid w:val="00AA23C8"/>
    <w:rsid w:val="00AA23C9"/>
    <w:rsid w:val="00AA2451"/>
    <w:rsid w:val="00AA3B64"/>
    <w:rsid w:val="00AA3C2F"/>
    <w:rsid w:val="00AA46AB"/>
    <w:rsid w:val="00AA4EB7"/>
    <w:rsid w:val="00AA53EA"/>
    <w:rsid w:val="00AA5785"/>
    <w:rsid w:val="00AA5998"/>
    <w:rsid w:val="00AA6BE7"/>
    <w:rsid w:val="00AA6E3E"/>
    <w:rsid w:val="00AA7BB6"/>
    <w:rsid w:val="00AB1753"/>
    <w:rsid w:val="00AB1E3E"/>
    <w:rsid w:val="00AB20A5"/>
    <w:rsid w:val="00AB224D"/>
    <w:rsid w:val="00AB297D"/>
    <w:rsid w:val="00AB298D"/>
    <w:rsid w:val="00AB2AC0"/>
    <w:rsid w:val="00AB3461"/>
    <w:rsid w:val="00AB41A8"/>
    <w:rsid w:val="00AB4AA4"/>
    <w:rsid w:val="00AB4B3D"/>
    <w:rsid w:val="00AB4E8B"/>
    <w:rsid w:val="00AB504F"/>
    <w:rsid w:val="00AB52F7"/>
    <w:rsid w:val="00AB54D8"/>
    <w:rsid w:val="00AB55DE"/>
    <w:rsid w:val="00AB5700"/>
    <w:rsid w:val="00AB59B7"/>
    <w:rsid w:val="00AB5DAD"/>
    <w:rsid w:val="00AB60DE"/>
    <w:rsid w:val="00AB65E1"/>
    <w:rsid w:val="00AC0579"/>
    <w:rsid w:val="00AC05A0"/>
    <w:rsid w:val="00AC06E9"/>
    <w:rsid w:val="00AC2C0D"/>
    <w:rsid w:val="00AC2ED9"/>
    <w:rsid w:val="00AC2F6E"/>
    <w:rsid w:val="00AC36A0"/>
    <w:rsid w:val="00AC3D8C"/>
    <w:rsid w:val="00AC4108"/>
    <w:rsid w:val="00AC468C"/>
    <w:rsid w:val="00AC4750"/>
    <w:rsid w:val="00AC54E0"/>
    <w:rsid w:val="00AC57E2"/>
    <w:rsid w:val="00AC625B"/>
    <w:rsid w:val="00AC62C6"/>
    <w:rsid w:val="00AC65FA"/>
    <w:rsid w:val="00AC6626"/>
    <w:rsid w:val="00AC6646"/>
    <w:rsid w:val="00AC77C6"/>
    <w:rsid w:val="00AC78C6"/>
    <w:rsid w:val="00AC7B42"/>
    <w:rsid w:val="00AC7D47"/>
    <w:rsid w:val="00AC7F0E"/>
    <w:rsid w:val="00AD048A"/>
    <w:rsid w:val="00AD0545"/>
    <w:rsid w:val="00AD0ABC"/>
    <w:rsid w:val="00AD0C98"/>
    <w:rsid w:val="00AD0EF8"/>
    <w:rsid w:val="00AD1380"/>
    <w:rsid w:val="00AD19EF"/>
    <w:rsid w:val="00AD1DD0"/>
    <w:rsid w:val="00AD2453"/>
    <w:rsid w:val="00AD2653"/>
    <w:rsid w:val="00AD2A6C"/>
    <w:rsid w:val="00AD4350"/>
    <w:rsid w:val="00AD5005"/>
    <w:rsid w:val="00AD5240"/>
    <w:rsid w:val="00AD5AAF"/>
    <w:rsid w:val="00AD64E4"/>
    <w:rsid w:val="00AD6CA0"/>
    <w:rsid w:val="00AD7210"/>
    <w:rsid w:val="00AD786E"/>
    <w:rsid w:val="00AE0E64"/>
    <w:rsid w:val="00AE1150"/>
    <w:rsid w:val="00AE18D8"/>
    <w:rsid w:val="00AE2692"/>
    <w:rsid w:val="00AE348B"/>
    <w:rsid w:val="00AE3B60"/>
    <w:rsid w:val="00AE45EE"/>
    <w:rsid w:val="00AE5093"/>
    <w:rsid w:val="00AE5223"/>
    <w:rsid w:val="00AE53AC"/>
    <w:rsid w:val="00AE624E"/>
    <w:rsid w:val="00AE705F"/>
    <w:rsid w:val="00AF0146"/>
    <w:rsid w:val="00AF03CB"/>
    <w:rsid w:val="00AF0602"/>
    <w:rsid w:val="00AF1BBE"/>
    <w:rsid w:val="00AF3432"/>
    <w:rsid w:val="00AF369C"/>
    <w:rsid w:val="00AF43F4"/>
    <w:rsid w:val="00AF4DEB"/>
    <w:rsid w:val="00AF5137"/>
    <w:rsid w:val="00AF5C89"/>
    <w:rsid w:val="00AF5DF5"/>
    <w:rsid w:val="00AF612F"/>
    <w:rsid w:val="00AF6661"/>
    <w:rsid w:val="00AF72BB"/>
    <w:rsid w:val="00AF77B1"/>
    <w:rsid w:val="00B00640"/>
    <w:rsid w:val="00B00BA6"/>
    <w:rsid w:val="00B00F01"/>
    <w:rsid w:val="00B01310"/>
    <w:rsid w:val="00B02A33"/>
    <w:rsid w:val="00B02F50"/>
    <w:rsid w:val="00B034F3"/>
    <w:rsid w:val="00B038D2"/>
    <w:rsid w:val="00B03A84"/>
    <w:rsid w:val="00B0500C"/>
    <w:rsid w:val="00B0509A"/>
    <w:rsid w:val="00B05A4F"/>
    <w:rsid w:val="00B067FD"/>
    <w:rsid w:val="00B06CA2"/>
    <w:rsid w:val="00B06DEB"/>
    <w:rsid w:val="00B07BE9"/>
    <w:rsid w:val="00B10181"/>
    <w:rsid w:val="00B1024E"/>
    <w:rsid w:val="00B10285"/>
    <w:rsid w:val="00B1157B"/>
    <w:rsid w:val="00B11B04"/>
    <w:rsid w:val="00B120C4"/>
    <w:rsid w:val="00B1217F"/>
    <w:rsid w:val="00B121C7"/>
    <w:rsid w:val="00B1356D"/>
    <w:rsid w:val="00B156A6"/>
    <w:rsid w:val="00B15CCA"/>
    <w:rsid w:val="00B1629A"/>
    <w:rsid w:val="00B1668B"/>
    <w:rsid w:val="00B17050"/>
    <w:rsid w:val="00B170FA"/>
    <w:rsid w:val="00B173AC"/>
    <w:rsid w:val="00B173BC"/>
    <w:rsid w:val="00B21A90"/>
    <w:rsid w:val="00B22D13"/>
    <w:rsid w:val="00B2335C"/>
    <w:rsid w:val="00B234D2"/>
    <w:rsid w:val="00B237D8"/>
    <w:rsid w:val="00B23CDD"/>
    <w:rsid w:val="00B23D1D"/>
    <w:rsid w:val="00B23E5F"/>
    <w:rsid w:val="00B261EA"/>
    <w:rsid w:val="00B27810"/>
    <w:rsid w:val="00B30680"/>
    <w:rsid w:val="00B316CE"/>
    <w:rsid w:val="00B31A7C"/>
    <w:rsid w:val="00B31C94"/>
    <w:rsid w:val="00B31E66"/>
    <w:rsid w:val="00B320D9"/>
    <w:rsid w:val="00B3228E"/>
    <w:rsid w:val="00B323C5"/>
    <w:rsid w:val="00B32C91"/>
    <w:rsid w:val="00B32F37"/>
    <w:rsid w:val="00B32F93"/>
    <w:rsid w:val="00B340C9"/>
    <w:rsid w:val="00B343AD"/>
    <w:rsid w:val="00B34595"/>
    <w:rsid w:val="00B35554"/>
    <w:rsid w:val="00B35D7C"/>
    <w:rsid w:val="00B35E93"/>
    <w:rsid w:val="00B35FAC"/>
    <w:rsid w:val="00B369D6"/>
    <w:rsid w:val="00B377D8"/>
    <w:rsid w:val="00B40741"/>
    <w:rsid w:val="00B41AE3"/>
    <w:rsid w:val="00B421B6"/>
    <w:rsid w:val="00B42D8A"/>
    <w:rsid w:val="00B432DA"/>
    <w:rsid w:val="00B43622"/>
    <w:rsid w:val="00B438B2"/>
    <w:rsid w:val="00B4428B"/>
    <w:rsid w:val="00B4447D"/>
    <w:rsid w:val="00B44485"/>
    <w:rsid w:val="00B44878"/>
    <w:rsid w:val="00B44933"/>
    <w:rsid w:val="00B44D04"/>
    <w:rsid w:val="00B45FF4"/>
    <w:rsid w:val="00B460DF"/>
    <w:rsid w:val="00B464DC"/>
    <w:rsid w:val="00B46C8A"/>
    <w:rsid w:val="00B46E33"/>
    <w:rsid w:val="00B47549"/>
    <w:rsid w:val="00B478F5"/>
    <w:rsid w:val="00B479DA"/>
    <w:rsid w:val="00B47AC8"/>
    <w:rsid w:val="00B50248"/>
    <w:rsid w:val="00B50475"/>
    <w:rsid w:val="00B504AC"/>
    <w:rsid w:val="00B51320"/>
    <w:rsid w:val="00B5182A"/>
    <w:rsid w:val="00B520E1"/>
    <w:rsid w:val="00B523AC"/>
    <w:rsid w:val="00B527D9"/>
    <w:rsid w:val="00B52E92"/>
    <w:rsid w:val="00B5397E"/>
    <w:rsid w:val="00B545C1"/>
    <w:rsid w:val="00B54737"/>
    <w:rsid w:val="00B5478C"/>
    <w:rsid w:val="00B5488F"/>
    <w:rsid w:val="00B54934"/>
    <w:rsid w:val="00B5509B"/>
    <w:rsid w:val="00B56CEA"/>
    <w:rsid w:val="00B56DBE"/>
    <w:rsid w:val="00B574DD"/>
    <w:rsid w:val="00B57EDB"/>
    <w:rsid w:val="00B600A4"/>
    <w:rsid w:val="00B6193D"/>
    <w:rsid w:val="00B61DF6"/>
    <w:rsid w:val="00B62187"/>
    <w:rsid w:val="00B623B8"/>
    <w:rsid w:val="00B625D1"/>
    <w:rsid w:val="00B625E8"/>
    <w:rsid w:val="00B637DC"/>
    <w:rsid w:val="00B63B3E"/>
    <w:rsid w:val="00B642F1"/>
    <w:rsid w:val="00B64332"/>
    <w:rsid w:val="00B64791"/>
    <w:rsid w:val="00B65093"/>
    <w:rsid w:val="00B65190"/>
    <w:rsid w:val="00B65B9D"/>
    <w:rsid w:val="00B66035"/>
    <w:rsid w:val="00B6603D"/>
    <w:rsid w:val="00B6620D"/>
    <w:rsid w:val="00B66731"/>
    <w:rsid w:val="00B67DD4"/>
    <w:rsid w:val="00B7056E"/>
    <w:rsid w:val="00B71015"/>
    <w:rsid w:val="00B725E4"/>
    <w:rsid w:val="00B7271E"/>
    <w:rsid w:val="00B72847"/>
    <w:rsid w:val="00B72B9E"/>
    <w:rsid w:val="00B7397A"/>
    <w:rsid w:val="00B73D6F"/>
    <w:rsid w:val="00B74158"/>
    <w:rsid w:val="00B7420B"/>
    <w:rsid w:val="00B74501"/>
    <w:rsid w:val="00B7503C"/>
    <w:rsid w:val="00B75DF4"/>
    <w:rsid w:val="00B75E28"/>
    <w:rsid w:val="00B75EFA"/>
    <w:rsid w:val="00B76065"/>
    <w:rsid w:val="00B766FA"/>
    <w:rsid w:val="00B768F1"/>
    <w:rsid w:val="00B76B1F"/>
    <w:rsid w:val="00B77EE9"/>
    <w:rsid w:val="00B80082"/>
    <w:rsid w:val="00B805D9"/>
    <w:rsid w:val="00B80AF5"/>
    <w:rsid w:val="00B81079"/>
    <w:rsid w:val="00B815D6"/>
    <w:rsid w:val="00B81645"/>
    <w:rsid w:val="00B82166"/>
    <w:rsid w:val="00B823D3"/>
    <w:rsid w:val="00B841D8"/>
    <w:rsid w:val="00B851C3"/>
    <w:rsid w:val="00B852A6"/>
    <w:rsid w:val="00B85696"/>
    <w:rsid w:val="00B872E1"/>
    <w:rsid w:val="00B9076B"/>
    <w:rsid w:val="00B9085A"/>
    <w:rsid w:val="00B90FC9"/>
    <w:rsid w:val="00B9211D"/>
    <w:rsid w:val="00B9295A"/>
    <w:rsid w:val="00B93BE5"/>
    <w:rsid w:val="00B944CA"/>
    <w:rsid w:val="00B9488B"/>
    <w:rsid w:val="00B949C4"/>
    <w:rsid w:val="00B94F54"/>
    <w:rsid w:val="00B95B83"/>
    <w:rsid w:val="00B961D1"/>
    <w:rsid w:val="00B96721"/>
    <w:rsid w:val="00B976E1"/>
    <w:rsid w:val="00BA077D"/>
    <w:rsid w:val="00BA0791"/>
    <w:rsid w:val="00BA0CB5"/>
    <w:rsid w:val="00BA0E1C"/>
    <w:rsid w:val="00BA0EAD"/>
    <w:rsid w:val="00BA10EF"/>
    <w:rsid w:val="00BA11CD"/>
    <w:rsid w:val="00BA1533"/>
    <w:rsid w:val="00BA1AF6"/>
    <w:rsid w:val="00BA1DBC"/>
    <w:rsid w:val="00BA37AC"/>
    <w:rsid w:val="00BA4362"/>
    <w:rsid w:val="00BA4830"/>
    <w:rsid w:val="00BA4984"/>
    <w:rsid w:val="00BA4BA8"/>
    <w:rsid w:val="00BA4BCA"/>
    <w:rsid w:val="00BA5421"/>
    <w:rsid w:val="00BA6782"/>
    <w:rsid w:val="00BA69FD"/>
    <w:rsid w:val="00BA6E75"/>
    <w:rsid w:val="00BA7B7A"/>
    <w:rsid w:val="00BB0314"/>
    <w:rsid w:val="00BB0B70"/>
    <w:rsid w:val="00BB0E1A"/>
    <w:rsid w:val="00BB0FF2"/>
    <w:rsid w:val="00BB1437"/>
    <w:rsid w:val="00BB1442"/>
    <w:rsid w:val="00BB14A5"/>
    <w:rsid w:val="00BB3BBC"/>
    <w:rsid w:val="00BB43EF"/>
    <w:rsid w:val="00BB4476"/>
    <w:rsid w:val="00BB4689"/>
    <w:rsid w:val="00BB603C"/>
    <w:rsid w:val="00BB6406"/>
    <w:rsid w:val="00BB6462"/>
    <w:rsid w:val="00BB6541"/>
    <w:rsid w:val="00BB65E6"/>
    <w:rsid w:val="00BB7181"/>
    <w:rsid w:val="00BB7A49"/>
    <w:rsid w:val="00BB7E48"/>
    <w:rsid w:val="00BC0133"/>
    <w:rsid w:val="00BC05E4"/>
    <w:rsid w:val="00BC16AC"/>
    <w:rsid w:val="00BC1D0B"/>
    <w:rsid w:val="00BC38FF"/>
    <w:rsid w:val="00BC3968"/>
    <w:rsid w:val="00BC505A"/>
    <w:rsid w:val="00BC62F3"/>
    <w:rsid w:val="00BC710A"/>
    <w:rsid w:val="00BC7378"/>
    <w:rsid w:val="00BC7C00"/>
    <w:rsid w:val="00BD05FD"/>
    <w:rsid w:val="00BD0F8B"/>
    <w:rsid w:val="00BD1104"/>
    <w:rsid w:val="00BD16CD"/>
    <w:rsid w:val="00BD1A31"/>
    <w:rsid w:val="00BD34C1"/>
    <w:rsid w:val="00BD3BA0"/>
    <w:rsid w:val="00BD3DE6"/>
    <w:rsid w:val="00BD43CC"/>
    <w:rsid w:val="00BD4499"/>
    <w:rsid w:val="00BD4AA8"/>
    <w:rsid w:val="00BD59E6"/>
    <w:rsid w:val="00BD692F"/>
    <w:rsid w:val="00BD6986"/>
    <w:rsid w:val="00BD6A59"/>
    <w:rsid w:val="00BD7AAA"/>
    <w:rsid w:val="00BE0086"/>
    <w:rsid w:val="00BE05AB"/>
    <w:rsid w:val="00BE0BAA"/>
    <w:rsid w:val="00BE0C9A"/>
    <w:rsid w:val="00BE12C6"/>
    <w:rsid w:val="00BE15D9"/>
    <w:rsid w:val="00BE1683"/>
    <w:rsid w:val="00BE1B3C"/>
    <w:rsid w:val="00BE1D06"/>
    <w:rsid w:val="00BE1D6A"/>
    <w:rsid w:val="00BE2114"/>
    <w:rsid w:val="00BE2789"/>
    <w:rsid w:val="00BE2B73"/>
    <w:rsid w:val="00BE3BD3"/>
    <w:rsid w:val="00BE5244"/>
    <w:rsid w:val="00BE5250"/>
    <w:rsid w:val="00BE5CDE"/>
    <w:rsid w:val="00BE6D15"/>
    <w:rsid w:val="00BE727B"/>
    <w:rsid w:val="00BE767D"/>
    <w:rsid w:val="00BE76B5"/>
    <w:rsid w:val="00BF0497"/>
    <w:rsid w:val="00BF12CF"/>
    <w:rsid w:val="00BF1375"/>
    <w:rsid w:val="00BF1A65"/>
    <w:rsid w:val="00BF1D38"/>
    <w:rsid w:val="00BF24F8"/>
    <w:rsid w:val="00BF3410"/>
    <w:rsid w:val="00BF357F"/>
    <w:rsid w:val="00BF394B"/>
    <w:rsid w:val="00BF3C83"/>
    <w:rsid w:val="00BF3C8B"/>
    <w:rsid w:val="00BF6B02"/>
    <w:rsid w:val="00BF6CA6"/>
    <w:rsid w:val="00BF718B"/>
    <w:rsid w:val="00BF7747"/>
    <w:rsid w:val="00C001B6"/>
    <w:rsid w:val="00C00B20"/>
    <w:rsid w:val="00C00DAB"/>
    <w:rsid w:val="00C017EC"/>
    <w:rsid w:val="00C018FB"/>
    <w:rsid w:val="00C01A38"/>
    <w:rsid w:val="00C01CEA"/>
    <w:rsid w:val="00C0261F"/>
    <w:rsid w:val="00C026BD"/>
    <w:rsid w:val="00C02812"/>
    <w:rsid w:val="00C02A7E"/>
    <w:rsid w:val="00C02C23"/>
    <w:rsid w:val="00C02E43"/>
    <w:rsid w:val="00C03655"/>
    <w:rsid w:val="00C041C8"/>
    <w:rsid w:val="00C041F2"/>
    <w:rsid w:val="00C0448F"/>
    <w:rsid w:val="00C058C5"/>
    <w:rsid w:val="00C05CF1"/>
    <w:rsid w:val="00C05F77"/>
    <w:rsid w:val="00C066BB"/>
    <w:rsid w:val="00C06867"/>
    <w:rsid w:val="00C06D64"/>
    <w:rsid w:val="00C07610"/>
    <w:rsid w:val="00C105F8"/>
    <w:rsid w:val="00C107DF"/>
    <w:rsid w:val="00C11258"/>
    <w:rsid w:val="00C1175C"/>
    <w:rsid w:val="00C12BCD"/>
    <w:rsid w:val="00C13542"/>
    <w:rsid w:val="00C135F3"/>
    <w:rsid w:val="00C13B51"/>
    <w:rsid w:val="00C13E07"/>
    <w:rsid w:val="00C13ED4"/>
    <w:rsid w:val="00C14362"/>
    <w:rsid w:val="00C14E09"/>
    <w:rsid w:val="00C14F0A"/>
    <w:rsid w:val="00C161B7"/>
    <w:rsid w:val="00C16695"/>
    <w:rsid w:val="00C16EA9"/>
    <w:rsid w:val="00C171FC"/>
    <w:rsid w:val="00C17200"/>
    <w:rsid w:val="00C17BBC"/>
    <w:rsid w:val="00C17BDD"/>
    <w:rsid w:val="00C17E6C"/>
    <w:rsid w:val="00C17F2D"/>
    <w:rsid w:val="00C20174"/>
    <w:rsid w:val="00C20228"/>
    <w:rsid w:val="00C20CC5"/>
    <w:rsid w:val="00C2156A"/>
    <w:rsid w:val="00C216DB"/>
    <w:rsid w:val="00C21994"/>
    <w:rsid w:val="00C21D1A"/>
    <w:rsid w:val="00C21DBA"/>
    <w:rsid w:val="00C2206F"/>
    <w:rsid w:val="00C220D4"/>
    <w:rsid w:val="00C22391"/>
    <w:rsid w:val="00C2239D"/>
    <w:rsid w:val="00C22B3E"/>
    <w:rsid w:val="00C23EF3"/>
    <w:rsid w:val="00C24AB6"/>
    <w:rsid w:val="00C250F4"/>
    <w:rsid w:val="00C256FB"/>
    <w:rsid w:val="00C25755"/>
    <w:rsid w:val="00C25873"/>
    <w:rsid w:val="00C2710C"/>
    <w:rsid w:val="00C274D4"/>
    <w:rsid w:val="00C274E1"/>
    <w:rsid w:val="00C2750A"/>
    <w:rsid w:val="00C30035"/>
    <w:rsid w:val="00C311C8"/>
    <w:rsid w:val="00C31263"/>
    <w:rsid w:val="00C31FC8"/>
    <w:rsid w:val="00C31FF7"/>
    <w:rsid w:val="00C32161"/>
    <w:rsid w:val="00C32547"/>
    <w:rsid w:val="00C32D41"/>
    <w:rsid w:val="00C32E5B"/>
    <w:rsid w:val="00C33195"/>
    <w:rsid w:val="00C338DD"/>
    <w:rsid w:val="00C33B0F"/>
    <w:rsid w:val="00C34C88"/>
    <w:rsid w:val="00C34E1D"/>
    <w:rsid w:val="00C401CA"/>
    <w:rsid w:val="00C41349"/>
    <w:rsid w:val="00C41402"/>
    <w:rsid w:val="00C414E2"/>
    <w:rsid w:val="00C416AA"/>
    <w:rsid w:val="00C43209"/>
    <w:rsid w:val="00C44829"/>
    <w:rsid w:val="00C456E9"/>
    <w:rsid w:val="00C46BD0"/>
    <w:rsid w:val="00C46F73"/>
    <w:rsid w:val="00C47EDB"/>
    <w:rsid w:val="00C47F76"/>
    <w:rsid w:val="00C508A4"/>
    <w:rsid w:val="00C50B0A"/>
    <w:rsid w:val="00C51285"/>
    <w:rsid w:val="00C512B8"/>
    <w:rsid w:val="00C51902"/>
    <w:rsid w:val="00C51A92"/>
    <w:rsid w:val="00C51C26"/>
    <w:rsid w:val="00C51E19"/>
    <w:rsid w:val="00C520A3"/>
    <w:rsid w:val="00C521DF"/>
    <w:rsid w:val="00C55133"/>
    <w:rsid w:val="00C5578A"/>
    <w:rsid w:val="00C557BD"/>
    <w:rsid w:val="00C5589B"/>
    <w:rsid w:val="00C56160"/>
    <w:rsid w:val="00C5635A"/>
    <w:rsid w:val="00C56921"/>
    <w:rsid w:val="00C57C2E"/>
    <w:rsid w:val="00C61059"/>
    <w:rsid w:val="00C62420"/>
    <w:rsid w:val="00C62DFC"/>
    <w:rsid w:val="00C6315D"/>
    <w:rsid w:val="00C63533"/>
    <w:rsid w:val="00C637F2"/>
    <w:rsid w:val="00C64BBF"/>
    <w:rsid w:val="00C65602"/>
    <w:rsid w:val="00C657AB"/>
    <w:rsid w:val="00C66CD7"/>
    <w:rsid w:val="00C66FC9"/>
    <w:rsid w:val="00C67D6D"/>
    <w:rsid w:val="00C67EBA"/>
    <w:rsid w:val="00C7077B"/>
    <w:rsid w:val="00C70915"/>
    <w:rsid w:val="00C70BF9"/>
    <w:rsid w:val="00C71548"/>
    <w:rsid w:val="00C72D55"/>
    <w:rsid w:val="00C72F91"/>
    <w:rsid w:val="00C733FD"/>
    <w:rsid w:val="00C737E4"/>
    <w:rsid w:val="00C749A7"/>
    <w:rsid w:val="00C75CD9"/>
    <w:rsid w:val="00C76250"/>
    <w:rsid w:val="00C76BD7"/>
    <w:rsid w:val="00C76D13"/>
    <w:rsid w:val="00C77122"/>
    <w:rsid w:val="00C80D47"/>
    <w:rsid w:val="00C819D3"/>
    <w:rsid w:val="00C8271D"/>
    <w:rsid w:val="00C82A34"/>
    <w:rsid w:val="00C834F5"/>
    <w:rsid w:val="00C83787"/>
    <w:rsid w:val="00C839DB"/>
    <w:rsid w:val="00C83DD7"/>
    <w:rsid w:val="00C853F5"/>
    <w:rsid w:val="00C85ABE"/>
    <w:rsid w:val="00C8620D"/>
    <w:rsid w:val="00C86409"/>
    <w:rsid w:val="00C86BF8"/>
    <w:rsid w:val="00C86F27"/>
    <w:rsid w:val="00C8720A"/>
    <w:rsid w:val="00C902A6"/>
    <w:rsid w:val="00C90538"/>
    <w:rsid w:val="00C91B16"/>
    <w:rsid w:val="00C91C14"/>
    <w:rsid w:val="00C91FF3"/>
    <w:rsid w:val="00C925E0"/>
    <w:rsid w:val="00C925FD"/>
    <w:rsid w:val="00C93AEE"/>
    <w:rsid w:val="00C93F61"/>
    <w:rsid w:val="00C942C3"/>
    <w:rsid w:val="00C947F5"/>
    <w:rsid w:val="00C94AB7"/>
    <w:rsid w:val="00C95FE7"/>
    <w:rsid w:val="00C96D0B"/>
    <w:rsid w:val="00C978A6"/>
    <w:rsid w:val="00CA021C"/>
    <w:rsid w:val="00CA0376"/>
    <w:rsid w:val="00CA0663"/>
    <w:rsid w:val="00CA06C7"/>
    <w:rsid w:val="00CA10B3"/>
    <w:rsid w:val="00CA1357"/>
    <w:rsid w:val="00CA13CC"/>
    <w:rsid w:val="00CA146A"/>
    <w:rsid w:val="00CA1BA5"/>
    <w:rsid w:val="00CA2824"/>
    <w:rsid w:val="00CA3041"/>
    <w:rsid w:val="00CA363D"/>
    <w:rsid w:val="00CA3839"/>
    <w:rsid w:val="00CA3D0D"/>
    <w:rsid w:val="00CA45DB"/>
    <w:rsid w:val="00CA4C2C"/>
    <w:rsid w:val="00CA5158"/>
    <w:rsid w:val="00CA5C90"/>
    <w:rsid w:val="00CA5F02"/>
    <w:rsid w:val="00CA6908"/>
    <w:rsid w:val="00CA6ECA"/>
    <w:rsid w:val="00CA6F8F"/>
    <w:rsid w:val="00CA7BE0"/>
    <w:rsid w:val="00CA7DC6"/>
    <w:rsid w:val="00CB1D2C"/>
    <w:rsid w:val="00CB2556"/>
    <w:rsid w:val="00CB286E"/>
    <w:rsid w:val="00CB290D"/>
    <w:rsid w:val="00CB396F"/>
    <w:rsid w:val="00CB41F0"/>
    <w:rsid w:val="00CB44B9"/>
    <w:rsid w:val="00CB490F"/>
    <w:rsid w:val="00CB4C27"/>
    <w:rsid w:val="00CB4E14"/>
    <w:rsid w:val="00CB4E9D"/>
    <w:rsid w:val="00CB50B8"/>
    <w:rsid w:val="00CB587B"/>
    <w:rsid w:val="00CB66EB"/>
    <w:rsid w:val="00CB67F2"/>
    <w:rsid w:val="00CB6D3C"/>
    <w:rsid w:val="00CB7E41"/>
    <w:rsid w:val="00CC0A2C"/>
    <w:rsid w:val="00CC0A3D"/>
    <w:rsid w:val="00CC0A9F"/>
    <w:rsid w:val="00CC12A2"/>
    <w:rsid w:val="00CC1B5E"/>
    <w:rsid w:val="00CC1EE7"/>
    <w:rsid w:val="00CC20E4"/>
    <w:rsid w:val="00CC24D2"/>
    <w:rsid w:val="00CC3252"/>
    <w:rsid w:val="00CC4265"/>
    <w:rsid w:val="00CC4DE1"/>
    <w:rsid w:val="00CC4F61"/>
    <w:rsid w:val="00CC5240"/>
    <w:rsid w:val="00CC63FC"/>
    <w:rsid w:val="00CC6E28"/>
    <w:rsid w:val="00CC724D"/>
    <w:rsid w:val="00CC77BD"/>
    <w:rsid w:val="00CC7DF7"/>
    <w:rsid w:val="00CD0E6E"/>
    <w:rsid w:val="00CD1A30"/>
    <w:rsid w:val="00CD3182"/>
    <w:rsid w:val="00CD373B"/>
    <w:rsid w:val="00CD37B4"/>
    <w:rsid w:val="00CD3FB9"/>
    <w:rsid w:val="00CD4092"/>
    <w:rsid w:val="00CD552E"/>
    <w:rsid w:val="00CD59C5"/>
    <w:rsid w:val="00CD674F"/>
    <w:rsid w:val="00CD7163"/>
    <w:rsid w:val="00CD7201"/>
    <w:rsid w:val="00CE0197"/>
    <w:rsid w:val="00CE075F"/>
    <w:rsid w:val="00CE0AFF"/>
    <w:rsid w:val="00CE0B28"/>
    <w:rsid w:val="00CE0C4F"/>
    <w:rsid w:val="00CE157D"/>
    <w:rsid w:val="00CE1BF9"/>
    <w:rsid w:val="00CE3C13"/>
    <w:rsid w:val="00CE4C75"/>
    <w:rsid w:val="00CE52E4"/>
    <w:rsid w:val="00CE5B41"/>
    <w:rsid w:val="00CE5DCA"/>
    <w:rsid w:val="00CE6262"/>
    <w:rsid w:val="00CE6612"/>
    <w:rsid w:val="00CE7A6A"/>
    <w:rsid w:val="00CF0C7F"/>
    <w:rsid w:val="00CF14CC"/>
    <w:rsid w:val="00CF2E72"/>
    <w:rsid w:val="00CF3002"/>
    <w:rsid w:val="00CF31EE"/>
    <w:rsid w:val="00CF3EDE"/>
    <w:rsid w:val="00CF400A"/>
    <w:rsid w:val="00CF4E9C"/>
    <w:rsid w:val="00CF588A"/>
    <w:rsid w:val="00CF7822"/>
    <w:rsid w:val="00CF7874"/>
    <w:rsid w:val="00D00AF0"/>
    <w:rsid w:val="00D00D07"/>
    <w:rsid w:val="00D01B9A"/>
    <w:rsid w:val="00D020F9"/>
    <w:rsid w:val="00D02556"/>
    <w:rsid w:val="00D026DA"/>
    <w:rsid w:val="00D03C45"/>
    <w:rsid w:val="00D0551F"/>
    <w:rsid w:val="00D05659"/>
    <w:rsid w:val="00D0574E"/>
    <w:rsid w:val="00D0609C"/>
    <w:rsid w:val="00D0698D"/>
    <w:rsid w:val="00D06F67"/>
    <w:rsid w:val="00D0708A"/>
    <w:rsid w:val="00D07119"/>
    <w:rsid w:val="00D076F1"/>
    <w:rsid w:val="00D07908"/>
    <w:rsid w:val="00D10307"/>
    <w:rsid w:val="00D10382"/>
    <w:rsid w:val="00D10C19"/>
    <w:rsid w:val="00D1158F"/>
    <w:rsid w:val="00D11948"/>
    <w:rsid w:val="00D1205A"/>
    <w:rsid w:val="00D12203"/>
    <w:rsid w:val="00D136BE"/>
    <w:rsid w:val="00D13DB2"/>
    <w:rsid w:val="00D13FCD"/>
    <w:rsid w:val="00D141EC"/>
    <w:rsid w:val="00D1622E"/>
    <w:rsid w:val="00D165BC"/>
    <w:rsid w:val="00D165E5"/>
    <w:rsid w:val="00D17A44"/>
    <w:rsid w:val="00D201AA"/>
    <w:rsid w:val="00D20C7D"/>
    <w:rsid w:val="00D20E94"/>
    <w:rsid w:val="00D21641"/>
    <w:rsid w:val="00D21898"/>
    <w:rsid w:val="00D21AB2"/>
    <w:rsid w:val="00D22113"/>
    <w:rsid w:val="00D223B9"/>
    <w:rsid w:val="00D22D50"/>
    <w:rsid w:val="00D241BD"/>
    <w:rsid w:val="00D25715"/>
    <w:rsid w:val="00D2587A"/>
    <w:rsid w:val="00D2615F"/>
    <w:rsid w:val="00D27339"/>
    <w:rsid w:val="00D2773F"/>
    <w:rsid w:val="00D303B5"/>
    <w:rsid w:val="00D309D0"/>
    <w:rsid w:val="00D30A6B"/>
    <w:rsid w:val="00D31124"/>
    <w:rsid w:val="00D31D00"/>
    <w:rsid w:val="00D31DF4"/>
    <w:rsid w:val="00D32183"/>
    <w:rsid w:val="00D328C7"/>
    <w:rsid w:val="00D329DD"/>
    <w:rsid w:val="00D32DF0"/>
    <w:rsid w:val="00D32E99"/>
    <w:rsid w:val="00D3399C"/>
    <w:rsid w:val="00D34174"/>
    <w:rsid w:val="00D342A8"/>
    <w:rsid w:val="00D351A4"/>
    <w:rsid w:val="00D3565D"/>
    <w:rsid w:val="00D3604A"/>
    <w:rsid w:val="00D36F38"/>
    <w:rsid w:val="00D40067"/>
    <w:rsid w:val="00D404C9"/>
    <w:rsid w:val="00D40792"/>
    <w:rsid w:val="00D4217C"/>
    <w:rsid w:val="00D4298C"/>
    <w:rsid w:val="00D42DBA"/>
    <w:rsid w:val="00D43AA5"/>
    <w:rsid w:val="00D43FD5"/>
    <w:rsid w:val="00D44E24"/>
    <w:rsid w:val="00D45FF3"/>
    <w:rsid w:val="00D465B3"/>
    <w:rsid w:val="00D46C5E"/>
    <w:rsid w:val="00D46D25"/>
    <w:rsid w:val="00D47D16"/>
    <w:rsid w:val="00D47E03"/>
    <w:rsid w:val="00D501D0"/>
    <w:rsid w:val="00D501EB"/>
    <w:rsid w:val="00D514AC"/>
    <w:rsid w:val="00D51E3E"/>
    <w:rsid w:val="00D521B0"/>
    <w:rsid w:val="00D52200"/>
    <w:rsid w:val="00D52F64"/>
    <w:rsid w:val="00D538C0"/>
    <w:rsid w:val="00D5423D"/>
    <w:rsid w:val="00D54B97"/>
    <w:rsid w:val="00D61420"/>
    <w:rsid w:val="00D61564"/>
    <w:rsid w:val="00D616E9"/>
    <w:rsid w:val="00D62502"/>
    <w:rsid w:val="00D627BE"/>
    <w:rsid w:val="00D6365A"/>
    <w:rsid w:val="00D63A5B"/>
    <w:rsid w:val="00D63CFC"/>
    <w:rsid w:val="00D646E2"/>
    <w:rsid w:val="00D64838"/>
    <w:rsid w:val="00D65583"/>
    <w:rsid w:val="00D65F1B"/>
    <w:rsid w:val="00D66102"/>
    <w:rsid w:val="00D66236"/>
    <w:rsid w:val="00D66AF2"/>
    <w:rsid w:val="00D676CD"/>
    <w:rsid w:val="00D6776E"/>
    <w:rsid w:val="00D67804"/>
    <w:rsid w:val="00D67B0B"/>
    <w:rsid w:val="00D708F5"/>
    <w:rsid w:val="00D70C6C"/>
    <w:rsid w:val="00D71194"/>
    <w:rsid w:val="00D711E0"/>
    <w:rsid w:val="00D71423"/>
    <w:rsid w:val="00D71756"/>
    <w:rsid w:val="00D71815"/>
    <w:rsid w:val="00D71C2E"/>
    <w:rsid w:val="00D71D96"/>
    <w:rsid w:val="00D71E12"/>
    <w:rsid w:val="00D725CD"/>
    <w:rsid w:val="00D73915"/>
    <w:rsid w:val="00D74946"/>
    <w:rsid w:val="00D74F8E"/>
    <w:rsid w:val="00D7557C"/>
    <w:rsid w:val="00D75B6A"/>
    <w:rsid w:val="00D76819"/>
    <w:rsid w:val="00D7698A"/>
    <w:rsid w:val="00D76D20"/>
    <w:rsid w:val="00D779CF"/>
    <w:rsid w:val="00D80146"/>
    <w:rsid w:val="00D81317"/>
    <w:rsid w:val="00D81F86"/>
    <w:rsid w:val="00D821CE"/>
    <w:rsid w:val="00D8230E"/>
    <w:rsid w:val="00D82311"/>
    <w:rsid w:val="00D82D12"/>
    <w:rsid w:val="00D83A17"/>
    <w:rsid w:val="00D83D6F"/>
    <w:rsid w:val="00D84335"/>
    <w:rsid w:val="00D845CF"/>
    <w:rsid w:val="00D847CC"/>
    <w:rsid w:val="00D85F4B"/>
    <w:rsid w:val="00D86D0D"/>
    <w:rsid w:val="00D86DB8"/>
    <w:rsid w:val="00D86F5C"/>
    <w:rsid w:val="00D87096"/>
    <w:rsid w:val="00D906E1"/>
    <w:rsid w:val="00D91C71"/>
    <w:rsid w:val="00D92A87"/>
    <w:rsid w:val="00D933BB"/>
    <w:rsid w:val="00D9384D"/>
    <w:rsid w:val="00D948EE"/>
    <w:rsid w:val="00D94C92"/>
    <w:rsid w:val="00D95207"/>
    <w:rsid w:val="00D95A7B"/>
    <w:rsid w:val="00D95E51"/>
    <w:rsid w:val="00D9619C"/>
    <w:rsid w:val="00D9636F"/>
    <w:rsid w:val="00D9695B"/>
    <w:rsid w:val="00D96F99"/>
    <w:rsid w:val="00D970D4"/>
    <w:rsid w:val="00D97209"/>
    <w:rsid w:val="00D9721D"/>
    <w:rsid w:val="00DA0438"/>
    <w:rsid w:val="00DA0A54"/>
    <w:rsid w:val="00DA1635"/>
    <w:rsid w:val="00DA1834"/>
    <w:rsid w:val="00DA2353"/>
    <w:rsid w:val="00DA45B8"/>
    <w:rsid w:val="00DA460F"/>
    <w:rsid w:val="00DA4A7E"/>
    <w:rsid w:val="00DA4BE4"/>
    <w:rsid w:val="00DA54F9"/>
    <w:rsid w:val="00DA5570"/>
    <w:rsid w:val="00DA5863"/>
    <w:rsid w:val="00DA593C"/>
    <w:rsid w:val="00DA7220"/>
    <w:rsid w:val="00DA7560"/>
    <w:rsid w:val="00DA75E4"/>
    <w:rsid w:val="00DB057A"/>
    <w:rsid w:val="00DB0679"/>
    <w:rsid w:val="00DB261A"/>
    <w:rsid w:val="00DB26D4"/>
    <w:rsid w:val="00DB2D98"/>
    <w:rsid w:val="00DB3542"/>
    <w:rsid w:val="00DB37B5"/>
    <w:rsid w:val="00DB42D6"/>
    <w:rsid w:val="00DB4F9A"/>
    <w:rsid w:val="00DB5807"/>
    <w:rsid w:val="00DB58AB"/>
    <w:rsid w:val="00DB68DD"/>
    <w:rsid w:val="00DB700D"/>
    <w:rsid w:val="00DB78A5"/>
    <w:rsid w:val="00DB7D50"/>
    <w:rsid w:val="00DC02AE"/>
    <w:rsid w:val="00DC0308"/>
    <w:rsid w:val="00DC13AB"/>
    <w:rsid w:val="00DC1560"/>
    <w:rsid w:val="00DC292E"/>
    <w:rsid w:val="00DC2F12"/>
    <w:rsid w:val="00DC3A77"/>
    <w:rsid w:val="00DC3B69"/>
    <w:rsid w:val="00DC413A"/>
    <w:rsid w:val="00DC4E80"/>
    <w:rsid w:val="00DC5209"/>
    <w:rsid w:val="00DC55F5"/>
    <w:rsid w:val="00DC5C8C"/>
    <w:rsid w:val="00DC657D"/>
    <w:rsid w:val="00DC6B47"/>
    <w:rsid w:val="00DC6E3B"/>
    <w:rsid w:val="00DC7C5C"/>
    <w:rsid w:val="00DD048D"/>
    <w:rsid w:val="00DD0F40"/>
    <w:rsid w:val="00DD174B"/>
    <w:rsid w:val="00DD2088"/>
    <w:rsid w:val="00DD20A7"/>
    <w:rsid w:val="00DD2230"/>
    <w:rsid w:val="00DD2391"/>
    <w:rsid w:val="00DD25B1"/>
    <w:rsid w:val="00DD25B2"/>
    <w:rsid w:val="00DD2FCF"/>
    <w:rsid w:val="00DD3C25"/>
    <w:rsid w:val="00DD40E8"/>
    <w:rsid w:val="00DD4687"/>
    <w:rsid w:val="00DD4C94"/>
    <w:rsid w:val="00DD5CDE"/>
    <w:rsid w:val="00DD5CF4"/>
    <w:rsid w:val="00DD6806"/>
    <w:rsid w:val="00DD6A39"/>
    <w:rsid w:val="00DD6AA2"/>
    <w:rsid w:val="00DD6E23"/>
    <w:rsid w:val="00DE0133"/>
    <w:rsid w:val="00DE040A"/>
    <w:rsid w:val="00DE0631"/>
    <w:rsid w:val="00DE0CAF"/>
    <w:rsid w:val="00DE0E11"/>
    <w:rsid w:val="00DE4CFF"/>
    <w:rsid w:val="00DE500D"/>
    <w:rsid w:val="00DE5A4D"/>
    <w:rsid w:val="00DE5C9E"/>
    <w:rsid w:val="00DE5F81"/>
    <w:rsid w:val="00DF0320"/>
    <w:rsid w:val="00DF09A4"/>
    <w:rsid w:val="00DF1798"/>
    <w:rsid w:val="00DF2491"/>
    <w:rsid w:val="00DF2972"/>
    <w:rsid w:val="00DF3AF9"/>
    <w:rsid w:val="00DF40E4"/>
    <w:rsid w:val="00DF4F6E"/>
    <w:rsid w:val="00DF63F8"/>
    <w:rsid w:val="00DF720D"/>
    <w:rsid w:val="00DF7356"/>
    <w:rsid w:val="00DF7C79"/>
    <w:rsid w:val="00E00378"/>
    <w:rsid w:val="00E00B2D"/>
    <w:rsid w:val="00E00C5C"/>
    <w:rsid w:val="00E012A0"/>
    <w:rsid w:val="00E036A9"/>
    <w:rsid w:val="00E03FE5"/>
    <w:rsid w:val="00E041A2"/>
    <w:rsid w:val="00E046ED"/>
    <w:rsid w:val="00E04DF9"/>
    <w:rsid w:val="00E04E86"/>
    <w:rsid w:val="00E0578B"/>
    <w:rsid w:val="00E10057"/>
    <w:rsid w:val="00E110EB"/>
    <w:rsid w:val="00E111C6"/>
    <w:rsid w:val="00E12932"/>
    <w:rsid w:val="00E1317D"/>
    <w:rsid w:val="00E1451D"/>
    <w:rsid w:val="00E14BC2"/>
    <w:rsid w:val="00E14D31"/>
    <w:rsid w:val="00E15654"/>
    <w:rsid w:val="00E15C14"/>
    <w:rsid w:val="00E15C60"/>
    <w:rsid w:val="00E1614F"/>
    <w:rsid w:val="00E1731B"/>
    <w:rsid w:val="00E17331"/>
    <w:rsid w:val="00E17381"/>
    <w:rsid w:val="00E20B5C"/>
    <w:rsid w:val="00E20D47"/>
    <w:rsid w:val="00E21419"/>
    <w:rsid w:val="00E21D8D"/>
    <w:rsid w:val="00E220B9"/>
    <w:rsid w:val="00E23976"/>
    <w:rsid w:val="00E239DB"/>
    <w:rsid w:val="00E255EB"/>
    <w:rsid w:val="00E267F3"/>
    <w:rsid w:val="00E26A6C"/>
    <w:rsid w:val="00E26F70"/>
    <w:rsid w:val="00E27363"/>
    <w:rsid w:val="00E30371"/>
    <w:rsid w:val="00E304B8"/>
    <w:rsid w:val="00E31458"/>
    <w:rsid w:val="00E3189A"/>
    <w:rsid w:val="00E31978"/>
    <w:rsid w:val="00E31A38"/>
    <w:rsid w:val="00E32615"/>
    <w:rsid w:val="00E32A43"/>
    <w:rsid w:val="00E32A67"/>
    <w:rsid w:val="00E34B54"/>
    <w:rsid w:val="00E34C84"/>
    <w:rsid w:val="00E34EA8"/>
    <w:rsid w:val="00E35A25"/>
    <w:rsid w:val="00E361D2"/>
    <w:rsid w:val="00E3650D"/>
    <w:rsid w:val="00E36B7F"/>
    <w:rsid w:val="00E36CC9"/>
    <w:rsid w:val="00E36D77"/>
    <w:rsid w:val="00E36E15"/>
    <w:rsid w:val="00E37B4D"/>
    <w:rsid w:val="00E40BD3"/>
    <w:rsid w:val="00E419ED"/>
    <w:rsid w:val="00E421F2"/>
    <w:rsid w:val="00E426D8"/>
    <w:rsid w:val="00E42C6A"/>
    <w:rsid w:val="00E430A0"/>
    <w:rsid w:val="00E433ED"/>
    <w:rsid w:val="00E43895"/>
    <w:rsid w:val="00E443EC"/>
    <w:rsid w:val="00E4487B"/>
    <w:rsid w:val="00E44937"/>
    <w:rsid w:val="00E44E7D"/>
    <w:rsid w:val="00E45AA6"/>
    <w:rsid w:val="00E45CAB"/>
    <w:rsid w:val="00E4643A"/>
    <w:rsid w:val="00E465B3"/>
    <w:rsid w:val="00E4683C"/>
    <w:rsid w:val="00E47231"/>
    <w:rsid w:val="00E501C7"/>
    <w:rsid w:val="00E506BE"/>
    <w:rsid w:val="00E514F6"/>
    <w:rsid w:val="00E52023"/>
    <w:rsid w:val="00E52B1C"/>
    <w:rsid w:val="00E530B9"/>
    <w:rsid w:val="00E541F5"/>
    <w:rsid w:val="00E54B2A"/>
    <w:rsid w:val="00E559E0"/>
    <w:rsid w:val="00E55B23"/>
    <w:rsid w:val="00E5616C"/>
    <w:rsid w:val="00E56477"/>
    <w:rsid w:val="00E569A5"/>
    <w:rsid w:val="00E60B18"/>
    <w:rsid w:val="00E61BB6"/>
    <w:rsid w:val="00E62EEA"/>
    <w:rsid w:val="00E63251"/>
    <w:rsid w:val="00E64119"/>
    <w:rsid w:val="00E64972"/>
    <w:rsid w:val="00E6529E"/>
    <w:rsid w:val="00E656E7"/>
    <w:rsid w:val="00E66E86"/>
    <w:rsid w:val="00E670B1"/>
    <w:rsid w:val="00E70349"/>
    <w:rsid w:val="00E71337"/>
    <w:rsid w:val="00E7175E"/>
    <w:rsid w:val="00E71BD2"/>
    <w:rsid w:val="00E73E84"/>
    <w:rsid w:val="00E74E24"/>
    <w:rsid w:val="00E76EFE"/>
    <w:rsid w:val="00E77149"/>
    <w:rsid w:val="00E77938"/>
    <w:rsid w:val="00E77CAD"/>
    <w:rsid w:val="00E80A8E"/>
    <w:rsid w:val="00E81ADB"/>
    <w:rsid w:val="00E8218D"/>
    <w:rsid w:val="00E827C1"/>
    <w:rsid w:val="00E82BE1"/>
    <w:rsid w:val="00E82E20"/>
    <w:rsid w:val="00E82E5E"/>
    <w:rsid w:val="00E82FF5"/>
    <w:rsid w:val="00E83206"/>
    <w:rsid w:val="00E84014"/>
    <w:rsid w:val="00E84413"/>
    <w:rsid w:val="00E8467D"/>
    <w:rsid w:val="00E85AD6"/>
    <w:rsid w:val="00E85AF8"/>
    <w:rsid w:val="00E85B18"/>
    <w:rsid w:val="00E864C0"/>
    <w:rsid w:val="00E864C7"/>
    <w:rsid w:val="00E86672"/>
    <w:rsid w:val="00E86F0B"/>
    <w:rsid w:val="00E86FAC"/>
    <w:rsid w:val="00E90B41"/>
    <w:rsid w:val="00E90FBA"/>
    <w:rsid w:val="00E917A3"/>
    <w:rsid w:val="00E92509"/>
    <w:rsid w:val="00E92679"/>
    <w:rsid w:val="00E92973"/>
    <w:rsid w:val="00E92CB1"/>
    <w:rsid w:val="00E92E78"/>
    <w:rsid w:val="00E94069"/>
    <w:rsid w:val="00E9559C"/>
    <w:rsid w:val="00E95664"/>
    <w:rsid w:val="00E95C66"/>
    <w:rsid w:val="00E95F66"/>
    <w:rsid w:val="00E96453"/>
    <w:rsid w:val="00E96AA7"/>
    <w:rsid w:val="00E97D2B"/>
    <w:rsid w:val="00EA1DB8"/>
    <w:rsid w:val="00EA2F8E"/>
    <w:rsid w:val="00EA3529"/>
    <w:rsid w:val="00EA39A3"/>
    <w:rsid w:val="00EA3B5D"/>
    <w:rsid w:val="00EA3E42"/>
    <w:rsid w:val="00EA3F48"/>
    <w:rsid w:val="00EA4875"/>
    <w:rsid w:val="00EA4ACC"/>
    <w:rsid w:val="00EA4D4B"/>
    <w:rsid w:val="00EA5084"/>
    <w:rsid w:val="00EA51F6"/>
    <w:rsid w:val="00EA586C"/>
    <w:rsid w:val="00EA704F"/>
    <w:rsid w:val="00EA7AF4"/>
    <w:rsid w:val="00EB06B3"/>
    <w:rsid w:val="00EB090A"/>
    <w:rsid w:val="00EB11A3"/>
    <w:rsid w:val="00EB1833"/>
    <w:rsid w:val="00EB25EC"/>
    <w:rsid w:val="00EB3A57"/>
    <w:rsid w:val="00EB434E"/>
    <w:rsid w:val="00EB53BD"/>
    <w:rsid w:val="00EB5F3B"/>
    <w:rsid w:val="00EB6A02"/>
    <w:rsid w:val="00EB6E41"/>
    <w:rsid w:val="00EC0B2D"/>
    <w:rsid w:val="00EC0D41"/>
    <w:rsid w:val="00EC0EC8"/>
    <w:rsid w:val="00EC165F"/>
    <w:rsid w:val="00EC19CA"/>
    <w:rsid w:val="00EC2386"/>
    <w:rsid w:val="00EC25BD"/>
    <w:rsid w:val="00EC2899"/>
    <w:rsid w:val="00EC3AA4"/>
    <w:rsid w:val="00EC4B18"/>
    <w:rsid w:val="00EC5355"/>
    <w:rsid w:val="00EC57D4"/>
    <w:rsid w:val="00EC7B38"/>
    <w:rsid w:val="00EC7E86"/>
    <w:rsid w:val="00ED0A52"/>
    <w:rsid w:val="00ED122A"/>
    <w:rsid w:val="00ED14DC"/>
    <w:rsid w:val="00ED1562"/>
    <w:rsid w:val="00ED15B1"/>
    <w:rsid w:val="00ED1650"/>
    <w:rsid w:val="00ED1C9A"/>
    <w:rsid w:val="00ED2ACB"/>
    <w:rsid w:val="00ED313B"/>
    <w:rsid w:val="00ED3268"/>
    <w:rsid w:val="00ED3BB1"/>
    <w:rsid w:val="00ED3C6E"/>
    <w:rsid w:val="00ED3CC8"/>
    <w:rsid w:val="00ED3E7E"/>
    <w:rsid w:val="00ED5697"/>
    <w:rsid w:val="00ED5BA0"/>
    <w:rsid w:val="00ED60D8"/>
    <w:rsid w:val="00ED6241"/>
    <w:rsid w:val="00ED64B4"/>
    <w:rsid w:val="00ED65F5"/>
    <w:rsid w:val="00ED68D8"/>
    <w:rsid w:val="00ED6C99"/>
    <w:rsid w:val="00ED71F7"/>
    <w:rsid w:val="00ED7CED"/>
    <w:rsid w:val="00EE0306"/>
    <w:rsid w:val="00EE046A"/>
    <w:rsid w:val="00EE05C8"/>
    <w:rsid w:val="00EE2767"/>
    <w:rsid w:val="00EE461D"/>
    <w:rsid w:val="00EE4C20"/>
    <w:rsid w:val="00EE5251"/>
    <w:rsid w:val="00EE5588"/>
    <w:rsid w:val="00EE5AF3"/>
    <w:rsid w:val="00EE6249"/>
    <w:rsid w:val="00EE69F0"/>
    <w:rsid w:val="00EE6C62"/>
    <w:rsid w:val="00EE7153"/>
    <w:rsid w:val="00EE7404"/>
    <w:rsid w:val="00EE7E57"/>
    <w:rsid w:val="00EF004E"/>
    <w:rsid w:val="00EF0987"/>
    <w:rsid w:val="00EF13AC"/>
    <w:rsid w:val="00EF183E"/>
    <w:rsid w:val="00EF1946"/>
    <w:rsid w:val="00EF2027"/>
    <w:rsid w:val="00EF2FFB"/>
    <w:rsid w:val="00EF3876"/>
    <w:rsid w:val="00EF3E6D"/>
    <w:rsid w:val="00EF400E"/>
    <w:rsid w:val="00EF4A70"/>
    <w:rsid w:val="00EF4E32"/>
    <w:rsid w:val="00EF515C"/>
    <w:rsid w:val="00EF570A"/>
    <w:rsid w:val="00EF5E4D"/>
    <w:rsid w:val="00EF6416"/>
    <w:rsid w:val="00EF6632"/>
    <w:rsid w:val="00EF76A2"/>
    <w:rsid w:val="00F0010E"/>
    <w:rsid w:val="00F00332"/>
    <w:rsid w:val="00F00908"/>
    <w:rsid w:val="00F0097F"/>
    <w:rsid w:val="00F00ED2"/>
    <w:rsid w:val="00F00EF2"/>
    <w:rsid w:val="00F014BF"/>
    <w:rsid w:val="00F02248"/>
    <w:rsid w:val="00F02317"/>
    <w:rsid w:val="00F03273"/>
    <w:rsid w:val="00F032BB"/>
    <w:rsid w:val="00F039B5"/>
    <w:rsid w:val="00F047AF"/>
    <w:rsid w:val="00F04A0F"/>
    <w:rsid w:val="00F04D5A"/>
    <w:rsid w:val="00F0508F"/>
    <w:rsid w:val="00F05DEE"/>
    <w:rsid w:val="00F06176"/>
    <w:rsid w:val="00F06597"/>
    <w:rsid w:val="00F0661C"/>
    <w:rsid w:val="00F06BCE"/>
    <w:rsid w:val="00F06CD7"/>
    <w:rsid w:val="00F06F33"/>
    <w:rsid w:val="00F07844"/>
    <w:rsid w:val="00F07A4F"/>
    <w:rsid w:val="00F07AF5"/>
    <w:rsid w:val="00F14C12"/>
    <w:rsid w:val="00F14F46"/>
    <w:rsid w:val="00F1501D"/>
    <w:rsid w:val="00F15304"/>
    <w:rsid w:val="00F15415"/>
    <w:rsid w:val="00F15C4D"/>
    <w:rsid w:val="00F16CC6"/>
    <w:rsid w:val="00F170B0"/>
    <w:rsid w:val="00F17239"/>
    <w:rsid w:val="00F178D7"/>
    <w:rsid w:val="00F17BC7"/>
    <w:rsid w:val="00F20810"/>
    <w:rsid w:val="00F20C1A"/>
    <w:rsid w:val="00F216BF"/>
    <w:rsid w:val="00F2316D"/>
    <w:rsid w:val="00F239D2"/>
    <w:rsid w:val="00F23E42"/>
    <w:rsid w:val="00F2403A"/>
    <w:rsid w:val="00F24282"/>
    <w:rsid w:val="00F24B33"/>
    <w:rsid w:val="00F2679A"/>
    <w:rsid w:val="00F2782C"/>
    <w:rsid w:val="00F27F8F"/>
    <w:rsid w:val="00F27FB8"/>
    <w:rsid w:val="00F305C8"/>
    <w:rsid w:val="00F30CC2"/>
    <w:rsid w:val="00F3102F"/>
    <w:rsid w:val="00F3130D"/>
    <w:rsid w:val="00F32AF3"/>
    <w:rsid w:val="00F334EB"/>
    <w:rsid w:val="00F33822"/>
    <w:rsid w:val="00F338B8"/>
    <w:rsid w:val="00F34C05"/>
    <w:rsid w:val="00F3508F"/>
    <w:rsid w:val="00F35A1F"/>
    <w:rsid w:val="00F368C5"/>
    <w:rsid w:val="00F36CB9"/>
    <w:rsid w:val="00F37434"/>
    <w:rsid w:val="00F3770A"/>
    <w:rsid w:val="00F409B7"/>
    <w:rsid w:val="00F41682"/>
    <w:rsid w:val="00F416F6"/>
    <w:rsid w:val="00F41CDE"/>
    <w:rsid w:val="00F42BD8"/>
    <w:rsid w:val="00F42BDF"/>
    <w:rsid w:val="00F42CB4"/>
    <w:rsid w:val="00F43746"/>
    <w:rsid w:val="00F43854"/>
    <w:rsid w:val="00F43E57"/>
    <w:rsid w:val="00F43ECC"/>
    <w:rsid w:val="00F441A7"/>
    <w:rsid w:val="00F44C10"/>
    <w:rsid w:val="00F450EC"/>
    <w:rsid w:val="00F4514A"/>
    <w:rsid w:val="00F45F9A"/>
    <w:rsid w:val="00F46271"/>
    <w:rsid w:val="00F46329"/>
    <w:rsid w:val="00F4642D"/>
    <w:rsid w:val="00F46817"/>
    <w:rsid w:val="00F47389"/>
    <w:rsid w:val="00F47F88"/>
    <w:rsid w:val="00F50BC3"/>
    <w:rsid w:val="00F519D1"/>
    <w:rsid w:val="00F51A61"/>
    <w:rsid w:val="00F51CAA"/>
    <w:rsid w:val="00F51CF6"/>
    <w:rsid w:val="00F51E82"/>
    <w:rsid w:val="00F5309D"/>
    <w:rsid w:val="00F5440B"/>
    <w:rsid w:val="00F54553"/>
    <w:rsid w:val="00F54904"/>
    <w:rsid w:val="00F54C93"/>
    <w:rsid w:val="00F55850"/>
    <w:rsid w:val="00F55F28"/>
    <w:rsid w:val="00F561FC"/>
    <w:rsid w:val="00F56844"/>
    <w:rsid w:val="00F56E91"/>
    <w:rsid w:val="00F57B5F"/>
    <w:rsid w:val="00F57E7E"/>
    <w:rsid w:val="00F6032A"/>
    <w:rsid w:val="00F606CF"/>
    <w:rsid w:val="00F61F94"/>
    <w:rsid w:val="00F62539"/>
    <w:rsid w:val="00F626E7"/>
    <w:rsid w:val="00F62D3B"/>
    <w:rsid w:val="00F635B1"/>
    <w:rsid w:val="00F63A5D"/>
    <w:rsid w:val="00F63B59"/>
    <w:rsid w:val="00F642EB"/>
    <w:rsid w:val="00F652AF"/>
    <w:rsid w:val="00F654D3"/>
    <w:rsid w:val="00F6573C"/>
    <w:rsid w:val="00F66275"/>
    <w:rsid w:val="00F663C7"/>
    <w:rsid w:val="00F665F7"/>
    <w:rsid w:val="00F66671"/>
    <w:rsid w:val="00F66A8D"/>
    <w:rsid w:val="00F675D8"/>
    <w:rsid w:val="00F7085F"/>
    <w:rsid w:val="00F70AA6"/>
    <w:rsid w:val="00F70D8C"/>
    <w:rsid w:val="00F71574"/>
    <w:rsid w:val="00F716A7"/>
    <w:rsid w:val="00F718DF"/>
    <w:rsid w:val="00F71A51"/>
    <w:rsid w:val="00F71F15"/>
    <w:rsid w:val="00F724D5"/>
    <w:rsid w:val="00F727B3"/>
    <w:rsid w:val="00F73F8B"/>
    <w:rsid w:val="00F74466"/>
    <w:rsid w:val="00F745F4"/>
    <w:rsid w:val="00F751D3"/>
    <w:rsid w:val="00F7718A"/>
    <w:rsid w:val="00F77713"/>
    <w:rsid w:val="00F77C39"/>
    <w:rsid w:val="00F80150"/>
    <w:rsid w:val="00F80289"/>
    <w:rsid w:val="00F80528"/>
    <w:rsid w:val="00F81338"/>
    <w:rsid w:val="00F81B63"/>
    <w:rsid w:val="00F81D35"/>
    <w:rsid w:val="00F81EF2"/>
    <w:rsid w:val="00F8258B"/>
    <w:rsid w:val="00F82ADD"/>
    <w:rsid w:val="00F83040"/>
    <w:rsid w:val="00F835E5"/>
    <w:rsid w:val="00F8362F"/>
    <w:rsid w:val="00F8373A"/>
    <w:rsid w:val="00F83C4D"/>
    <w:rsid w:val="00F8444A"/>
    <w:rsid w:val="00F84D25"/>
    <w:rsid w:val="00F85335"/>
    <w:rsid w:val="00F8536A"/>
    <w:rsid w:val="00F85A85"/>
    <w:rsid w:val="00F85AE7"/>
    <w:rsid w:val="00F85BC7"/>
    <w:rsid w:val="00F85ECF"/>
    <w:rsid w:val="00F860C7"/>
    <w:rsid w:val="00F8681E"/>
    <w:rsid w:val="00F8747D"/>
    <w:rsid w:val="00F929FC"/>
    <w:rsid w:val="00F92A25"/>
    <w:rsid w:val="00F936C4"/>
    <w:rsid w:val="00F93AC2"/>
    <w:rsid w:val="00F9496F"/>
    <w:rsid w:val="00F95638"/>
    <w:rsid w:val="00F9609B"/>
    <w:rsid w:val="00F9699C"/>
    <w:rsid w:val="00F974E1"/>
    <w:rsid w:val="00F97CAB"/>
    <w:rsid w:val="00F97F61"/>
    <w:rsid w:val="00FA0ADC"/>
    <w:rsid w:val="00FA0BB8"/>
    <w:rsid w:val="00FA0E35"/>
    <w:rsid w:val="00FA150B"/>
    <w:rsid w:val="00FA1B9A"/>
    <w:rsid w:val="00FA1BBA"/>
    <w:rsid w:val="00FA2A63"/>
    <w:rsid w:val="00FA2E45"/>
    <w:rsid w:val="00FA2FB9"/>
    <w:rsid w:val="00FA3185"/>
    <w:rsid w:val="00FA3484"/>
    <w:rsid w:val="00FA3CC4"/>
    <w:rsid w:val="00FA4185"/>
    <w:rsid w:val="00FA47B7"/>
    <w:rsid w:val="00FA4FF0"/>
    <w:rsid w:val="00FA577F"/>
    <w:rsid w:val="00FA62FD"/>
    <w:rsid w:val="00FA6F8C"/>
    <w:rsid w:val="00FA708A"/>
    <w:rsid w:val="00FA70BA"/>
    <w:rsid w:val="00FA7D0D"/>
    <w:rsid w:val="00FB0AA0"/>
    <w:rsid w:val="00FB0CBA"/>
    <w:rsid w:val="00FB1310"/>
    <w:rsid w:val="00FB1592"/>
    <w:rsid w:val="00FB2547"/>
    <w:rsid w:val="00FB295E"/>
    <w:rsid w:val="00FB2B41"/>
    <w:rsid w:val="00FB2C36"/>
    <w:rsid w:val="00FB2D5F"/>
    <w:rsid w:val="00FB37C3"/>
    <w:rsid w:val="00FB3EE3"/>
    <w:rsid w:val="00FB40E4"/>
    <w:rsid w:val="00FB540A"/>
    <w:rsid w:val="00FB584A"/>
    <w:rsid w:val="00FB67A6"/>
    <w:rsid w:val="00FB6801"/>
    <w:rsid w:val="00FB6960"/>
    <w:rsid w:val="00FB7197"/>
    <w:rsid w:val="00FB7503"/>
    <w:rsid w:val="00FB77AA"/>
    <w:rsid w:val="00FB7AF0"/>
    <w:rsid w:val="00FC04E6"/>
    <w:rsid w:val="00FC09C6"/>
    <w:rsid w:val="00FC184E"/>
    <w:rsid w:val="00FC1A55"/>
    <w:rsid w:val="00FC1EAB"/>
    <w:rsid w:val="00FC4081"/>
    <w:rsid w:val="00FC4690"/>
    <w:rsid w:val="00FC4F13"/>
    <w:rsid w:val="00FC5150"/>
    <w:rsid w:val="00FC5A50"/>
    <w:rsid w:val="00FC63F4"/>
    <w:rsid w:val="00FC7B42"/>
    <w:rsid w:val="00FD0285"/>
    <w:rsid w:val="00FD0618"/>
    <w:rsid w:val="00FD0DC6"/>
    <w:rsid w:val="00FD1864"/>
    <w:rsid w:val="00FD1FE7"/>
    <w:rsid w:val="00FD2161"/>
    <w:rsid w:val="00FD25A6"/>
    <w:rsid w:val="00FD281B"/>
    <w:rsid w:val="00FD2F9A"/>
    <w:rsid w:val="00FD308D"/>
    <w:rsid w:val="00FD361F"/>
    <w:rsid w:val="00FD435F"/>
    <w:rsid w:val="00FD46BF"/>
    <w:rsid w:val="00FD4927"/>
    <w:rsid w:val="00FD4F19"/>
    <w:rsid w:val="00FD5F94"/>
    <w:rsid w:val="00FD6401"/>
    <w:rsid w:val="00FD6A06"/>
    <w:rsid w:val="00FD71E1"/>
    <w:rsid w:val="00FD7EF0"/>
    <w:rsid w:val="00FE06EF"/>
    <w:rsid w:val="00FE0E33"/>
    <w:rsid w:val="00FE2144"/>
    <w:rsid w:val="00FE2E40"/>
    <w:rsid w:val="00FE323A"/>
    <w:rsid w:val="00FE382A"/>
    <w:rsid w:val="00FE3CD6"/>
    <w:rsid w:val="00FE41D1"/>
    <w:rsid w:val="00FE4702"/>
    <w:rsid w:val="00FE4817"/>
    <w:rsid w:val="00FE499A"/>
    <w:rsid w:val="00FE4F44"/>
    <w:rsid w:val="00FE5EE2"/>
    <w:rsid w:val="00FE641E"/>
    <w:rsid w:val="00FE654F"/>
    <w:rsid w:val="00FE6B35"/>
    <w:rsid w:val="00FE75C3"/>
    <w:rsid w:val="00FF06CF"/>
    <w:rsid w:val="00FF0CFE"/>
    <w:rsid w:val="00FF115D"/>
    <w:rsid w:val="00FF2081"/>
    <w:rsid w:val="00FF20CA"/>
    <w:rsid w:val="00FF2C75"/>
    <w:rsid w:val="00FF2C77"/>
    <w:rsid w:val="00FF31A5"/>
    <w:rsid w:val="00FF32A5"/>
    <w:rsid w:val="00FF392F"/>
    <w:rsid w:val="00FF3A18"/>
    <w:rsid w:val="00FF404E"/>
    <w:rsid w:val="00FF41E6"/>
    <w:rsid w:val="00FF475F"/>
    <w:rsid w:val="00FF481E"/>
    <w:rsid w:val="00FF5021"/>
    <w:rsid w:val="00FF52D5"/>
    <w:rsid w:val="00FF639E"/>
    <w:rsid w:val="00FF63A4"/>
    <w:rsid w:val="00FF67ED"/>
    <w:rsid w:val="00FF687C"/>
    <w:rsid w:val="00FF6B0A"/>
    <w:rsid w:val="00FF732E"/>
    <w:rsid w:val="00FF7521"/>
    <w:rsid w:val="00FF758A"/>
    <w:rsid w:val="00FF7A14"/>
    <w:rsid w:val="00FF7A2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Pataisymai">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Komentaronuoroda">
    <w:name w:val="annotation reference"/>
    <w:basedOn w:val="Numatytasispastraiposriftas"/>
    <w:uiPriority w:val="99"/>
    <w:semiHidden/>
    <w:unhideWhenUsed/>
    <w:rsid w:val="003F6AE9"/>
    <w:rPr>
      <w:sz w:val="16"/>
      <w:szCs w:val="16"/>
    </w:rPr>
  </w:style>
  <w:style w:type="paragraph" w:styleId="Komentarotekstas">
    <w:name w:val="annotation text"/>
    <w:basedOn w:val="prastasis"/>
    <w:link w:val="KomentarotekstasDiagrama"/>
    <w:uiPriority w:val="99"/>
    <w:unhideWhenUsed/>
    <w:rsid w:val="003F6A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Komentarotema">
    <w:name w:val="annotation subject"/>
    <w:basedOn w:val="Komentarotekstas"/>
    <w:next w:val="Komentarotekstas"/>
    <w:link w:val="KomentarotemaDiagrama"/>
    <w:uiPriority w:val="99"/>
    <w:semiHidden/>
    <w:unhideWhenUsed/>
    <w:rsid w:val="003F6AE9"/>
    <w:rPr>
      <w:b/>
      <w:bCs/>
    </w:rPr>
  </w:style>
  <w:style w:type="character" w:customStyle="1" w:styleId="KomentarotemaDiagrama">
    <w:name w:val="Komentaro tema Diagrama"/>
    <w:basedOn w:val="KomentarotekstasDiagrama"/>
    <w:link w:val="Komentarotema"/>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FC4F13"/>
    <w:rPr>
      <w:color w:val="605E5C"/>
      <w:shd w:val="clear" w:color="auto" w:fill="E1DFDD"/>
    </w:rPr>
  </w:style>
  <w:style w:type="paragraph" w:styleId="prastasiniatinklio">
    <w:name w:val="Normal (Web)"/>
    <w:basedOn w:val="prastasis"/>
    <w:uiPriority w:val="99"/>
    <w:unhideWhenUsed/>
    <w:rsid w:val="001F10B1"/>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676F7E"/>
    <w:rPr>
      <w:color w:val="FF00FF" w:themeColor="followedHyperlink"/>
      <w:u w:val="single"/>
    </w:rPr>
  </w:style>
  <w:style w:type="paragraph" w:styleId="Sraopastraipa">
    <w:name w:val="List Paragraph"/>
    <w:basedOn w:val="prastasis"/>
    <w:uiPriority w:val="34"/>
    <w:qFormat/>
    <w:rsid w:val="00DD6A39"/>
    <w:pPr>
      <w:ind w:left="720"/>
      <w:contextualSpacing/>
    </w:pPr>
  </w:style>
  <w:style w:type="paragraph" w:styleId="Antrats">
    <w:name w:val="header"/>
    <w:basedOn w:val="prastasis"/>
    <w:link w:val="AntratsDiagrama"/>
    <w:uiPriority w:val="99"/>
    <w:semiHidden/>
    <w:unhideWhenUsed/>
    <w:rsid w:val="00397B7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397B73"/>
    <w:rPr>
      <w:rFonts w:ascii="Calibri" w:hAnsi="Calibri" w:cs="Arial Unicode MS"/>
      <w:color w:val="000000"/>
      <w:sz w:val="22"/>
      <w:szCs w:val="22"/>
      <w:u w:color="000000"/>
      <w14:textOutline w14:w="0" w14:cap="flat" w14:cmpd="sng" w14:algn="ctr">
        <w14:noFill/>
        <w14:prstDash w14:val="solid"/>
        <w14:bevel/>
      </w14:textOutline>
    </w:rPr>
  </w:style>
  <w:style w:type="paragraph" w:styleId="Porat">
    <w:name w:val="footer"/>
    <w:basedOn w:val="prastasis"/>
    <w:link w:val="PoratDiagrama"/>
    <w:uiPriority w:val="99"/>
    <w:semiHidden/>
    <w:unhideWhenUsed/>
    <w:rsid w:val="00397B7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97B73"/>
    <w:rPr>
      <w:rFonts w:ascii="Calibri" w:hAnsi="Calibri" w:cs="Arial Unicode MS"/>
      <w:color w:val="000000"/>
      <w:sz w:val="22"/>
      <w:szCs w:val="22"/>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89395729">
      <w:bodyDiv w:val="1"/>
      <w:marLeft w:val="0"/>
      <w:marRight w:val="0"/>
      <w:marTop w:val="0"/>
      <w:marBottom w:val="0"/>
      <w:divBdr>
        <w:top w:val="none" w:sz="0" w:space="0" w:color="auto"/>
        <w:left w:val="none" w:sz="0" w:space="0" w:color="auto"/>
        <w:bottom w:val="none" w:sz="0" w:space="0" w:color="auto"/>
        <w:right w:val="none" w:sz="0" w:space="0" w:color="auto"/>
      </w:divBdr>
      <w:divsChild>
        <w:div w:id="257179957">
          <w:blockQuote w:val="1"/>
          <w:marLeft w:val="720"/>
          <w:marRight w:val="720"/>
          <w:marTop w:val="100"/>
          <w:marBottom w:val="100"/>
          <w:divBdr>
            <w:top w:val="none" w:sz="0" w:space="0" w:color="auto"/>
            <w:left w:val="none" w:sz="0" w:space="0" w:color="auto"/>
            <w:bottom w:val="none" w:sz="0" w:space="0" w:color="auto"/>
            <w:right w:val="none" w:sz="0" w:space="0" w:color="auto"/>
          </w:divBdr>
        </w:div>
        <w:div w:id="698553005">
          <w:blockQuote w:val="1"/>
          <w:marLeft w:val="720"/>
          <w:marRight w:val="720"/>
          <w:marTop w:val="100"/>
          <w:marBottom w:val="100"/>
          <w:divBdr>
            <w:top w:val="none" w:sz="0" w:space="0" w:color="auto"/>
            <w:left w:val="none" w:sz="0" w:space="0" w:color="auto"/>
            <w:bottom w:val="none" w:sz="0" w:space="0" w:color="auto"/>
            <w:right w:val="none" w:sz="0" w:space="0" w:color="auto"/>
          </w:divBdr>
        </w:div>
        <w:div w:id="120225602">
          <w:blockQuote w:val="1"/>
          <w:marLeft w:val="720"/>
          <w:marRight w:val="720"/>
          <w:marTop w:val="100"/>
          <w:marBottom w:val="100"/>
          <w:divBdr>
            <w:top w:val="none" w:sz="0" w:space="0" w:color="auto"/>
            <w:left w:val="none" w:sz="0" w:space="0" w:color="auto"/>
            <w:bottom w:val="none" w:sz="0" w:space="0" w:color="auto"/>
            <w:right w:val="none" w:sz="0" w:space="0" w:color="auto"/>
          </w:divBdr>
        </w:div>
        <w:div w:id="7449116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450784">
      <w:bodyDiv w:val="1"/>
      <w:marLeft w:val="0"/>
      <w:marRight w:val="0"/>
      <w:marTop w:val="0"/>
      <w:marBottom w:val="0"/>
      <w:divBdr>
        <w:top w:val="none" w:sz="0" w:space="0" w:color="auto"/>
        <w:left w:val="none" w:sz="0" w:space="0" w:color="auto"/>
        <w:bottom w:val="none" w:sz="0" w:space="0" w:color="auto"/>
        <w:right w:val="none" w:sz="0" w:space="0" w:color="auto"/>
      </w:divBdr>
    </w:div>
    <w:div w:id="126437646">
      <w:bodyDiv w:val="1"/>
      <w:marLeft w:val="0"/>
      <w:marRight w:val="0"/>
      <w:marTop w:val="0"/>
      <w:marBottom w:val="0"/>
      <w:divBdr>
        <w:top w:val="none" w:sz="0" w:space="0" w:color="auto"/>
        <w:left w:val="none" w:sz="0" w:space="0" w:color="auto"/>
        <w:bottom w:val="none" w:sz="0" w:space="0" w:color="auto"/>
        <w:right w:val="none" w:sz="0" w:space="0" w:color="auto"/>
      </w:divBdr>
      <w:divsChild>
        <w:div w:id="135995978">
          <w:marLeft w:val="0"/>
          <w:marRight w:val="0"/>
          <w:marTop w:val="0"/>
          <w:marBottom w:val="0"/>
          <w:divBdr>
            <w:top w:val="none" w:sz="0" w:space="0" w:color="auto"/>
            <w:left w:val="none" w:sz="0" w:space="0" w:color="auto"/>
            <w:bottom w:val="none" w:sz="0" w:space="0" w:color="auto"/>
            <w:right w:val="none" w:sz="0" w:space="0" w:color="auto"/>
          </w:divBdr>
          <w:divsChild>
            <w:div w:id="1066339796">
              <w:marLeft w:val="0"/>
              <w:marRight w:val="0"/>
              <w:marTop w:val="0"/>
              <w:marBottom w:val="0"/>
              <w:divBdr>
                <w:top w:val="none" w:sz="0" w:space="0" w:color="auto"/>
                <w:left w:val="none" w:sz="0" w:space="0" w:color="auto"/>
                <w:bottom w:val="none" w:sz="0" w:space="0" w:color="auto"/>
                <w:right w:val="none" w:sz="0" w:space="0" w:color="auto"/>
              </w:divBdr>
              <w:divsChild>
                <w:div w:id="318002941">
                  <w:marLeft w:val="0"/>
                  <w:marRight w:val="0"/>
                  <w:marTop w:val="0"/>
                  <w:marBottom w:val="0"/>
                  <w:divBdr>
                    <w:top w:val="none" w:sz="0" w:space="0" w:color="auto"/>
                    <w:left w:val="none" w:sz="0" w:space="0" w:color="auto"/>
                    <w:bottom w:val="none" w:sz="0" w:space="0" w:color="auto"/>
                    <w:right w:val="none" w:sz="0" w:space="0" w:color="auto"/>
                  </w:divBdr>
                  <w:divsChild>
                    <w:div w:id="679702893">
                      <w:marLeft w:val="0"/>
                      <w:marRight w:val="0"/>
                      <w:marTop w:val="0"/>
                      <w:marBottom w:val="0"/>
                      <w:divBdr>
                        <w:top w:val="none" w:sz="0" w:space="0" w:color="auto"/>
                        <w:left w:val="none" w:sz="0" w:space="0" w:color="auto"/>
                        <w:bottom w:val="none" w:sz="0" w:space="0" w:color="auto"/>
                        <w:right w:val="none" w:sz="0" w:space="0" w:color="auto"/>
                      </w:divBdr>
                      <w:divsChild>
                        <w:div w:id="1508909846">
                          <w:marLeft w:val="0"/>
                          <w:marRight w:val="0"/>
                          <w:marTop w:val="0"/>
                          <w:marBottom w:val="0"/>
                          <w:divBdr>
                            <w:top w:val="none" w:sz="0" w:space="0" w:color="auto"/>
                            <w:left w:val="none" w:sz="0" w:space="0" w:color="auto"/>
                            <w:bottom w:val="none" w:sz="0" w:space="0" w:color="auto"/>
                            <w:right w:val="none" w:sz="0" w:space="0" w:color="auto"/>
                          </w:divBdr>
                          <w:divsChild>
                            <w:div w:id="175146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63846">
      <w:bodyDiv w:val="1"/>
      <w:marLeft w:val="0"/>
      <w:marRight w:val="0"/>
      <w:marTop w:val="0"/>
      <w:marBottom w:val="0"/>
      <w:divBdr>
        <w:top w:val="none" w:sz="0" w:space="0" w:color="auto"/>
        <w:left w:val="none" w:sz="0" w:space="0" w:color="auto"/>
        <w:bottom w:val="none" w:sz="0" w:space="0" w:color="auto"/>
        <w:right w:val="none" w:sz="0" w:space="0" w:color="auto"/>
      </w:divBdr>
    </w:div>
    <w:div w:id="148253519">
      <w:bodyDiv w:val="1"/>
      <w:marLeft w:val="0"/>
      <w:marRight w:val="0"/>
      <w:marTop w:val="0"/>
      <w:marBottom w:val="0"/>
      <w:divBdr>
        <w:top w:val="none" w:sz="0" w:space="0" w:color="auto"/>
        <w:left w:val="none" w:sz="0" w:space="0" w:color="auto"/>
        <w:bottom w:val="none" w:sz="0" w:space="0" w:color="auto"/>
        <w:right w:val="none" w:sz="0" w:space="0" w:color="auto"/>
      </w:divBdr>
    </w:div>
    <w:div w:id="157116490">
      <w:bodyDiv w:val="1"/>
      <w:marLeft w:val="0"/>
      <w:marRight w:val="0"/>
      <w:marTop w:val="0"/>
      <w:marBottom w:val="0"/>
      <w:divBdr>
        <w:top w:val="none" w:sz="0" w:space="0" w:color="auto"/>
        <w:left w:val="none" w:sz="0" w:space="0" w:color="auto"/>
        <w:bottom w:val="none" w:sz="0" w:space="0" w:color="auto"/>
        <w:right w:val="none" w:sz="0" w:space="0" w:color="auto"/>
      </w:divBdr>
    </w:div>
    <w:div w:id="162744071">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85018947">
      <w:bodyDiv w:val="1"/>
      <w:marLeft w:val="0"/>
      <w:marRight w:val="0"/>
      <w:marTop w:val="0"/>
      <w:marBottom w:val="0"/>
      <w:divBdr>
        <w:top w:val="none" w:sz="0" w:space="0" w:color="auto"/>
        <w:left w:val="none" w:sz="0" w:space="0" w:color="auto"/>
        <w:bottom w:val="none" w:sz="0" w:space="0" w:color="auto"/>
        <w:right w:val="none" w:sz="0" w:space="0" w:color="auto"/>
      </w:divBdr>
    </w:div>
    <w:div w:id="185212373">
      <w:bodyDiv w:val="1"/>
      <w:marLeft w:val="0"/>
      <w:marRight w:val="0"/>
      <w:marTop w:val="0"/>
      <w:marBottom w:val="0"/>
      <w:divBdr>
        <w:top w:val="none" w:sz="0" w:space="0" w:color="auto"/>
        <w:left w:val="none" w:sz="0" w:space="0" w:color="auto"/>
        <w:bottom w:val="none" w:sz="0" w:space="0" w:color="auto"/>
        <w:right w:val="none" w:sz="0" w:space="0" w:color="auto"/>
      </w:divBdr>
    </w:div>
    <w:div w:id="206575074">
      <w:bodyDiv w:val="1"/>
      <w:marLeft w:val="0"/>
      <w:marRight w:val="0"/>
      <w:marTop w:val="0"/>
      <w:marBottom w:val="0"/>
      <w:divBdr>
        <w:top w:val="none" w:sz="0" w:space="0" w:color="auto"/>
        <w:left w:val="none" w:sz="0" w:space="0" w:color="auto"/>
        <w:bottom w:val="none" w:sz="0" w:space="0" w:color="auto"/>
        <w:right w:val="none" w:sz="0" w:space="0" w:color="auto"/>
      </w:divBdr>
    </w:div>
    <w:div w:id="209734632">
      <w:bodyDiv w:val="1"/>
      <w:marLeft w:val="0"/>
      <w:marRight w:val="0"/>
      <w:marTop w:val="0"/>
      <w:marBottom w:val="0"/>
      <w:divBdr>
        <w:top w:val="none" w:sz="0" w:space="0" w:color="auto"/>
        <w:left w:val="none" w:sz="0" w:space="0" w:color="auto"/>
        <w:bottom w:val="none" w:sz="0" w:space="0" w:color="auto"/>
        <w:right w:val="none" w:sz="0" w:space="0" w:color="auto"/>
      </w:divBdr>
      <w:divsChild>
        <w:div w:id="211223712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32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473448">
          <w:blockQuote w:val="1"/>
          <w:marLeft w:val="720"/>
          <w:marRight w:val="720"/>
          <w:marTop w:val="100"/>
          <w:marBottom w:val="100"/>
          <w:divBdr>
            <w:top w:val="none" w:sz="0" w:space="0" w:color="auto"/>
            <w:left w:val="none" w:sz="0" w:space="0" w:color="auto"/>
            <w:bottom w:val="none" w:sz="0" w:space="0" w:color="auto"/>
            <w:right w:val="none" w:sz="0" w:space="0" w:color="auto"/>
          </w:divBdr>
        </w:div>
        <w:div w:id="601380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31056047">
          <w:blockQuote w:val="1"/>
          <w:marLeft w:val="720"/>
          <w:marRight w:val="720"/>
          <w:marTop w:val="100"/>
          <w:marBottom w:val="100"/>
          <w:divBdr>
            <w:top w:val="none" w:sz="0" w:space="0" w:color="auto"/>
            <w:left w:val="none" w:sz="0" w:space="0" w:color="auto"/>
            <w:bottom w:val="none" w:sz="0" w:space="0" w:color="auto"/>
            <w:right w:val="none" w:sz="0" w:space="0" w:color="auto"/>
          </w:divBdr>
        </w:div>
        <w:div w:id="6845995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38516286">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12756507">
      <w:bodyDiv w:val="1"/>
      <w:marLeft w:val="0"/>
      <w:marRight w:val="0"/>
      <w:marTop w:val="0"/>
      <w:marBottom w:val="0"/>
      <w:divBdr>
        <w:top w:val="none" w:sz="0" w:space="0" w:color="auto"/>
        <w:left w:val="none" w:sz="0" w:space="0" w:color="auto"/>
        <w:bottom w:val="none" w:sz="0" w:space="0" w:color="auto"/>
        <w:right w:val="none" w:sz="0" w:space="0" w:color="auto"/>
      </w:divBdr>
      <w:divsChild>
        <w:div w:id="10617540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41399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934967390">
          <w:blockQuote w:val="1"/>
          <w:marLeft w:val="720"/>
          <w:marRight w:val="720"/>
          <w:marTop w:val="100"/>
          <w:marBottom w:val="100"/>
          <w:divBdr>
            <w:top w:val="none" w:sz="0" w:space="0" w:color="auto"/>
            <w:left w:val="none" w:sz="0" w:space="0" w:color="auto"/>
            <w:bottom w:val="none" w:sz="0" w:space="0" w:color="auto"/>
            <w:right w:val="none" w:sz="0" w:space="0" w:color="auto"/>
          </w:divBdr>
        </w:div>
        <w:div w:id="845361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3970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26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3679663">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78210694">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34058627">
      <w:bodyDiv w:val="1"/>
      <w:marLeft w:val="0"/>
      <w:marRight w:val="0"/>
      <w:marTop w:val="0"/>
      <w:marBottom w:val="0"/>
      <w:divBdr>
        <w:top w:val="none" w:sz="0" w:space="0" w:color="auto"/>
        <w:left w:val="none" w:sz="0" w:space="0" w:color="auto"/>
        <w:bottom w:val="none" w:sz="0" w:space="0" w:color="auto"/>
        <w:right w:val="none" w:sz="0" w:space="0" w:color="auto"/>
      </w:divBdr>
      <w:divsChild>
        <w:div w:id="32475005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003817">
          <w:blockQuote w:val="1"/>
          <w:marLeft w:val="720"/>
          <w:marRight w:val="720"/>
          <w:marTop w:val="100"/>
          <w:marBottom w:val="100"/>
          <w:divBdr>
            <w:top w:val="none" w:sz="0" w:space="0" w:color="auto"/>
            <w:left w:val="none" w:sz="0" w:space="0" w:color="auto"/>
            <w:bottom w:val="none" w:sz="0" w:space="0" w:color="auto"/>
            <w:right w:val="none" w:sz="0" w:space="0" w:color="auto"/>
          </w:divBdr>
        </w:div>
        <w:div w:id="850527504">
          <w:blockQuote w:val="1"/>
          <w:marLeft w:val="720"/>
          <w:marRight w:val="720"/>
          <w:marTop w:val="100"/>
          <w:marBottom w:val="100"/>
          <w:divBdr>
            <w:top w:val="none" w:sz="0" w:space="0" w:color="auto"/>
            <w:left w:val="none" w:sz="0" w:space="0" w:color="auto"/>
            <w:bottom w:val="none" w:sz="0" w:space="0" w:color="auto"/>
            <w:right w:val="none" w:sz="0" w:space="0" w:color="auto"/>
          </w:divBdr>
        </w:div>
        <w:div w:id="818809670">
          <w:blockQuote w:val="1"/>
          <w:marLeft w:val="720"/>
          <w:marRight w:val="720"/>
          <w:marTop w:val="100"/>
          <w:marBottom w:val="100"/>
          <w:divBdr>
            <w:top w:val="none" w:sz="0" w:space="0" w:color="auto"/>
            <w:left w:val="none" w:sz="0" w:space="0" w:color="auto"/>
            <w:bottom w:val="none" w:sz="0" w:space="0" w:color="auto"/>
            <w:right w:val="none" w:sz="0" w:space="0" w:color="auto"/>
          </w:divBdr>
        </w:div>
        <w:div w:id="3676109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75924037">
      <w:bodyDiv w:val="1"/>
      <w:marLeft w:val="0"/>
      <w:marRight w:val="0"/>
      <w:marTop w:val="0"/>
      <w:marBottom w:val="0"/>
      <w:divBdr>
        <w:top w:val="none" w:sz="0" w:space="0" w:color="auto"/>
        <w:left w:val="none" w:sz="0" w:space="0" w:color="auto"/>
        <w:bottom w:val="none" w:sz="0" w:space="0" w:color="auto"/>
        <w:right w:val="none" w:sz="0" w:space="0" w:color="auto"/>
      </w:divBdr>
    </w:div>
    <w:div w:id="477692051">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09416663">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05773191">
      <w:bodyDiv w:val="1"/>
      <w:marLeft w:val="0"/>
      <w:marRight w:val="0"/>
      <w:marTop w:val="0"/>
      <w:marBottom w:val="0"/>
      <w:divBdr>
        <w:top w:val="none" w:sz="0" w:space="0" w:color="auto"/>
        <w:left w:val="none" w:sz="0" w:space="0" w:color="auto"/>
        <w:bottom w:val="none" w:sz="0" w:space="0" w:color="auto"/>
        <w:right w:val="none" w:sz="0" w:space="0" w:color="auto"/>
      </w:divBdr>
    </w:div>
    <w:div w:id="622199664">
      <w:bodyDiv w:val="1"/>
      <w:marLeft w:val="0"/>
      <w:marRight w:val="0"/>
      <w:marTop w:val="0"/>
      <w:marBottom w:val="0"/>
      <w:divBdr>
        <w:top w:val="none" w:sz="0" w:space="0" w:color="auto"/>
        <w:left w:val="none" w:sz="0" w:space="0" w:color="auto"/>
        <w:bottom w:val="none" w:sz="0" w:space="0" w:color="auto"/>
        <w:right w:val="none" w:sz="0" w:space="0" w:color="auto"/>
      </w:divBdr>
      <w:divsChild>
        <w:div w:id="45842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46537030">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57480870">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1075421">
      <w:bodyDiv w:val="1"/>
      <w:marLeft w:val="0"/>
      <w:marRight w:val="0"/>
      <w:marTop w:val="0"/>
      <w:marBottom w:val="0"/>
      <w:divBdr>
        <w:top w:val="none" w:sz="0" w:space="0" w:color="auto"/>
        <w:left w:val="none" w:sz="0" w:space="0" w:color="auto"/>
        <w:bottom w:val="none" w:sz="0" w:space="0" w:color="auto"/>
        <w:right w:val="none" w:sz="0" w:space="0" w:color="auto"/>
      </w:divBdr>
      <w:divsChild>
        <w:div w:id="3779027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102241">
          <w:blockQuote w:val="1"/>
          <w:marLeft w:val="720"/>
          <w:marRight w:val="720"/>
          <w:marTop w:val="100"/>
          <w:marBottom w:val="100"/>
          <w:divBdr>
            <w:top w:val="none" w:sz="0" w:space="0" w:color="auto"/>
            <w:left w:val="none" w:sz="0" w:space="0" w:color="auto"/>
            <w:bottom w:val="none" w:sz="0" w:space="0" w:color="auto"/>
            <w:right w:val="none" w:sz="0" w:space="0" w:color="auto"/>
          </w:divBdr>
        </w:div>
        <w:div w:id="646932227">
          <w:blockQuote w:val="1"/>
          <w:marLeft w:val="720"/>
          <w:marRight w:val="720"/>
          <w:marTop w:val="100"/>
          <w:marBottom w:val="100"/>
          <w:divBdr>
            <w:top w:val="none" w:sz="0" w:space="0" w:color="auto"/>
            <w:left w:val="none" w:sz="0" w:space="0" w:color="auto"/>
            <w:bottom w:val="none" w:sz="0" w:space="0" w:color="auto"/>
            <w:right w:val="none" w:sz="0" w:space="0" w:color="auto"/>
          </w:divBdr>
        </w:div>
        <w:div w:id="30498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06238351">
      <w:bodyDiv w:val="1"/>
      <w:marLeft w:val="0"/>
      <w:marRight w:val="0"/>
      <w:marTop w:val="0"/>
      <w:marBottom w:val="0"/>
      <w:divBdr>
        <w:top w:val="none" w:sz="0" w:space="0" w:color="auto"/>
        <w:left w:val="none" w:sz="0" w:space="0" w:color="auto"/>
        <w:bottom w:val="none" w:sz="0" w:space="0" w:color="auto"/>
        <w:right w:val="none" w:sz="0" w:space="0" w:color="auto"/>
      </w:divBdr>
    </w:div>
    <w:div w:id="809633492">
      <w:bodyDiv w:val="1"/>
      <w:marLeft w:val="0"/>
      <w:marRight w:val="0"/>
      <w:marTop w:val="0"/>
      <w:marBottom w:val="0"/>
      <w:divBdr>
        <w:top w:val="none" w:sz="0" w:space="0" w:color="auto"/>
        <w:left w:val="none" w:sz="0" w:space="0" w:color="auto"/>
        <w:bottom w:val="none" w:sz="0" w:space="0" w:color="auto"/>
        <w:right w:val="none" w:sz="0" w:space="0" w:color="auto"/>
      </w:divBdr>
    </w:div>
    <w:div w:id="820729882">
      <w:bodyDiv w:val="1"/>
      <w:marLeft w:val="0"/>
      <w:marRight w:val="0"/>
      <w:marTop w:val="0"/>
      <w:marBottom w:val="0"/>
      <w:divBdr>
        <w:top w:val="none" w:sz="0" w:space="0" w:color="auto"/>
        <w:left w:val="none" w:sz="0" w:space="0" w:color="auto"/>
        <w:bottom w:val="none" w:sz="0" w:space="0" w:color="auto"/>
        <w:right w:val="none" w:sz="0" w:space="0" w:color="auto"/>
      </w:divBdr>
      <w:divsChild>
        <w:div w:id="689915951">
          <w:blockQuote w:val="1"/>
          <w:marLeft w:val="720"/>
          <w:marRight w:val="720"/>
          <w:marTop w:val="100"/>
          <w:marBottom w:val="100"/>
          <w:divBdr>
            <w:top w:val="none" w:sz="0" w:space="0" w:color="auto"/>
            <w:left w:val="none" w:sz="0" w:space="0" w:color="auto"/>
            <w:bottom w:val="none" w:sz="0" w:space="0" w:color="auto"/>
            <w:right w:val="none" w:sz="0" w:space="0" w:color="auto"/>
          </w:divBdr>
        </w:div>
        <w:div w:id="1142887686">
          <w:blockQuote w:val="1"/>
          <w:marLeft w:val="720"/>
          <w:marRight w:val="720"/>
          <w:marTop w:val="100"/>
          <w:marBottom w:val="100"/>
          <w:divBdr>
            <w:top w:val="none" w:sz="0" w:space="0" w:color="auto"/>
            <w:left w:val="none" w:sz="0" w:space="0" w:color="auto"/>
            <w:bottom w:val="none" w:sz="0" w:space="0" w:color="auto"/>
            <w:right w:val="none" w:sz="0" w:space="0" w:color="auto"/>
          </w:divBdr>
        </w:div>
        <w:div w:id="439228352">
          <w:blockQuote w:val="1"/>
          <w:marLeft w:val="720"/>
          <w:marRight w:val="720"/>
          <w:marTop w:val="100"/>
          <w:marBottom w:val="100"/>
          <w:divBdr>
            <w:top w:val="none" w:sz="0" w:space="0" w:color="auto"/>
            <w:left w:val="none" w:sz="0" w:space="0" w:color="auto"/>
            <w:bottom w:val="none" w:sz="0" w:space="0" w:color="auto"/>
            <w:right w:val="none" w:sz="0" w:space="0" w:color="auto"/>
          </w:divBdr>
        </w:div>
        <w:div w:id="5560894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79973204">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946929722">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0452547">
      <w:bodyDiv w:val="1"/>
      <w:marLeft w:val="0"/>
      <w:marRight w:val="0"/>
      <w:marTop w:val="0"/>
      <w:marBottom w:val="0"/>
      <w:divBdr>
        <w:top w:val="none" w:sz="0" w:space="0" w:color="auto"/>
        <w:left w:val="none" w:sz="0" w:space="0" w:color="auto"/>
        <w:bottom w:val="none" w:sz="0" w:space="0" w:color="auto"/>
        <w:right w:val="none" w:sz="0" w:space="0" w:color="auto"/>
      </w:divBdr>
      <w:divsChild>
        <w:div w:id="817040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265261996">
          <w:blockQuote w:val="1"/>
          <w:marLeft w:val="720"/>
          <w:marRight w:val="720"/>
          <w:marTop w:val="100"/>
          <w:marBottom w:val="100"/>
          <w:divBdr>
            <w:top w:val="none" w:sz="0" w:space="0" w:color="auto"/>
            <w:left w:val="none" w:sz="0" w:space="0" w:color="auto"/>
            <w:bottom w:val="none" w:sz="0" w:space="0" w:color="auto"/>
            <w:right w:val="none" w:sz="0" w:space="0" w:color="auto"/>
          </w:divBdr>
        </w:div>
        <w:div w:id="725565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30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2749302">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21986037">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319921379">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55840676">
      <w:bodyDiv w:val="1"/>
      <w:marLeft w:val="0"/>
      <w:marRight w:val="0"/>
      <w:marTop w:val="0"/>
      <w:marBottom w:val="0"/>
      <w:divBdr>
        <w:top w:val="none" w:sz="0" w:space="0" w:color="auto"/>
        <w:left w:val="none" w:sz="0" w:space="0" w:color="auto"/>
        <w:bottom w:val="none" w:sz="0" w:space="0" w:color="auto"/>
        <w:right w:val="none" w:sz="0" w:space="0" w:color="auto"/>
      </w:divBdr>
      <w:divsChild>
        <w:div w:id="1677421074">
          <w:marLeft w:val="0"/>
          <w:marRight w:val="0"/>
          <w:marTop w:val="0"/>
          <w:marBottom w:val="0"/>
          <w:divBdr>
            <w:top w:val="none" w:sz="0" w:space="0" w:color="auto"/>
            <w:left w:val="none" w:sz="0" w:space="0" w:color="auto"/>
            <w:bottom w:val="none" w:sz="0" w:space="0" w:color="auto"/>
            <w:right w:val="none" w:sz="0" w:space="0" w:color="auto"/>
          </w:divBdr>
          <w:divsChild>
            <w:div w:id="1309282197">
              <w:marLeft w:val="0"/>
              <w:marRight w:val="0"/>
              <w:marTop w:val="0"/>
              <w:marBottom w:val="0"/>
              <w:divBdr>
                <w:top w:val="none" w:sz="0" w:space="0" w:color="auto"/>
                <w:left w:val="none" w:sz="0" w:space="0" w:color="auto"/>
                <w:bottom w:val="none" w:sz="0" w:space="0" w:color="auto"/>
                <w:right w:val="none" w:sz="0" w:space="0" w:color="auto"/>
              </w:divBdr>
              <w:divsChild>
                <w:div w:id="1380781469">
                  <w:marLeft w:val="0"/>
                  <w:marRight w:val="0"/>
                  <w:marTop w:val="0"/>
                  <w:marBottom w:val="0"/>
                  <w:divBdr>
                    <w:top w:val="none" w:sz="0" w:space="0" w:color="auto"/>
                    <w:left w:val="none" w:sz="0" w:space="0" w:color="auto"/>
                    <w:bottom w:val="none" w:sz="0" w:space="0" w:color="auto"/>
                    <w:right w:val="none" w:sz="0" w:space="0" w:color="auto"/>
                  </w:divBdr>
                  <w:divsChild>
                    <w:div w:id="1698307523">
                      <w:marLeft w:val="0"/>
                      <w:marRight w:val="0"/>
                      <w:marTop w:val="0"/>
                      <w:marBottom w:val="0"/>
                      <w:divBdr>
                        <w:top w:val="none" w:sz="0" w:space="0" w:color="auto"/>
                        <w:left w:val="none" w:sz="0" w:space="0" w:color="auto"/>
                        <w:bottom w:val="none" w:sz="0" w:space="0" w:color="auto"/>
                        <w:right w:val="none" w:sz="0" w:space="0" w:color="auto"/>
                      </w:divBdr>
                      <w:divsChild>
                        <w:div w:id="930041460">
                          <w:marLeft w:val="0"/>
                          <w:marRight w:val="0"/>
                          <w:marTop w:val="0"/>
                          <w:marBottom w:val="0"/>
                          <w:divBdr>
                            <w:top w:val="none" w:sz="0" w:space="0" w:color="auto"/>
                            <w:left w:val="none" w:sz="0" w:space="0" w:color="auto"/>
                            <w:bottom w:val="none" w:sz="0" w:space="0" w:color="auto"/>
                            <w:right w:val="none" w:sz="0" w:space="0" w:color="auto"/>
                          </w:divBdr>
                          <w:divsChild>
                            <w:div w:id="161016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5060179">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399551505">
      <w:bodyDiv w:val="1"/>
      <w:marLeft w:val="0"/>
      <w:marRight w:val="0"/>
      <w:marTop w:val="0"/>
      <w:marBottom w:val="0"/>
      <w:divBdr>
        <w:top w:val="none" w:sz="0" w:space="0" w:color="auto"/>
        <w:left w:val="none" w:sz="0" w:space="0" w:color="auto"/>
        <w:bottom w:val="none" w:sz="0" w:space="0" w:color="auto"/>
        <w:right w:val="none" w:sz="0" w:space="0" w:color="auto"/>
      </w:divBdr>
    </w:div>
    <w:div w:id="1405908568">
      <w:bodyDiv w:val="1"/>
      <w:marLeft w:val="0"/>
      <w:marRight w:val="0"/>
      <w:marTop w:val="0"/>
      <w:marBottom w:val="0"/>
      <w:divBdr>
        <w:top w:val="none" w:sz="0" w:space="0" w:color="auto"/>
        <w:left w:val="none" w:sz="0" w:space="0" w:color="auto"/>
        <w:bottom w:val="none" w:sz="0" w:space="0" w:color="auto"/>
        <w:right w:val="none" w:sz="0" w:space="0" w:color="auto"/>
      </w:divBdr>
    </w:div>
    <w:div w:id="1436437638">
      <w:bodyDiv w:val="1"/>
      <w:marLeft w:val="0"/>
      <w:marRight w:val="0"/>
      <w:marTop w:val="0"/>
      <w:marBottom w:val="0"/>
      <w:divBdr>
        <w:top w:val="none" w:sz="0" w:space="0" w:color="auto"/>
        <w:left w:val="none" w:sz="0" w:space="0" w:color="auto"/>
        <w:bottom w:val="none" w:sz="0" w:space="0" w:color="auto"/>
        <w:right w:val="none" w:sz="0" w:space="0" w:color="auto"/>
      </w:divBdr>
      <w:divsChild>
        <w:div w:id="1402874631">
          <w:blockQuote w:val="1"/>
          <w:marLeft w:val="720"/>
          <w:marRight w:val="720"/>
          <w:marTop w:val="100"/>
          <w:marBottom w:val="100"/>
          <w:divBdr>
            <w:top w:val="none" w:sz="0" w:space="0" w:color="auto"/>
            <w:left w:val="none" w:sz="0" w:space="0" w:color="auto"/>
            <w:bottom w:val="none" w:sz="0" w:space="0" w:color="auto"/>
            <w:right w:val="none" w:sz="0" w:space="0" w:color="auto"/>
          </w:divBdr>
        </w:div>
        <w:div w:id="842628050">
          <w:blockQuote w:val="1"/>
          <w:marLeft w:val="720"/>
          <w:marRight w:val="720"/>
          <w:marTop w:val="100"/>
          <w:marBottom w:val="100"/>
          <w:divBdr>
            <w:top w:val="none" w:sz="0" w:space="0" w:color="auto"/>
            <w:left w:val="none" w:sz="0" w:space="0" w:color="auto"/>
            <w:bottom w:val="none" w:sz="0" w:space="0" w:color="auto"/>
            <w:right w:val="none" w:sz="0" w:space="0" w:color="auto"/>
          </w:divBdr>
        </w:div>
        <w:div w:id="1641302995">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504741">
          <w:blockQuote w:val="1"/>
          <w:marLeft w:val="720"/>
          <w:marRight w:val="720"/>
          <w:marTop w:val="100"/>
          <w:marBottom w:val="100"/>
          <w:divBdr>
            <w:top w:val="none" w:sz="0" w:space="0" w:color="auto"/>
            <w:left w:val="none" w:sz="0" w:space="0" w:color="auto"/>
            <w:bottom w:val="none" w:sz="0" w:space="0" w:color="auto"/>
            <w:right w:val="none" w:sz="0" w:space="0" w:color="auto"/>
          </w:divBdr>
        </w:div>
        <w:div w:id="5219399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62458056">
      <w:bodyDiv w:val="1"/>
      <w:marLeft w:val="0"/>
      <w:marRight w:val="0"/>
      <w:marTop w:val="0"/>
      <w:marBottom w:val="0"/>
      <w:divBdr>
        <w:top w:val="none" w:sz="0" w:space="0" w:color="auto"/>
        <w:left w:val="none" w:sz="0" w:space="0" w:color="auto"/>
        <w:bottom w:val="none" w:sz="0" w:space="0" w:color="auto"/>
        <w:right w:val="none" w:sz="0" w:space="0" w:color="auto"/>
      </w:divBdr>
      <w:divsChild>
        <w:div w:id="1148127191">
          <w:marLeft w:val="0"/>
          <w:marRight w:val="0"/>
          <w:marTop w:val="0"/>
          <w:marBottom w:val="0"/>
          <w:divBdr>
            <w:top w:val="none" w:sz="0" w:space="0" w:color="auto"/>
            <w:left w:val="none" w:sz="0" w:space="0" w:color="auto"/>
            <w:bottom w:val="none" w:sz="0" w:space="0" w:color="auto"/>
            <w:right w:val="none" w:sz="0" w:space="0" w:color="auto"/>
          </w:divBdr>
          <w:divsChild>
            <w:div w:id="1502814879">
              <w:marLeft w:val="0"/>
              <w:marRight w:val="0"/>
              <w:marTop w:val="0"/>
              <w:marBottom w:val="0"/>
              <w:divBdr>
                <w:top w:val="none" w:sz="0" w:space="0" w:color="auto"/>
                <w:left w:val="none" w:sz="0" w:space="0" w:color="auto"/>
                <w:bottom w:val="none" w:sz="0" w:space="0" w:color="auto"/>
                <w:right w:val="none" w:sz="0" w:space="0" w:color="auto"/>
              </w:divBdr>
              <w:divsChild>
                <w:div w:id="1347710145">
                  <w:marLeft w:val="0"/>
                  <w:marRight w:val="0"/>
                  <w:marTop w:val="0"/>
                  <w:marBottom w:val="0"/>
                  <w:divBdr>
                    <w:top w:val="none" w:sz="0" w:space="0" w:color="auto"/>
                    <w:left w:val="none" w:sz="0" w:space="0" w:color="auto"/>
                    <w:bottom w:val="none" w:sz="0" w:space="0" w:color="auto"/>
                    <w:right w:val="none" w:sz="0" w:space="0" w:color="auto"/>
                  </w:divBdr>
                  <w:divsChild>
                    <w:div w:id="2057965641">
                      <w:marLeft w:val="0"/>
                      <w:marRight w:val="0"/>
                      <w:marTop w:val="0"/>
                      <w:marBottom w:val="0"/>
                      <w:divBdr>
                        <w:top w:val="none" w:sz="0" w:space="0" w:color="auto"/>
                        <w:left w:val="none" w:sz="0" w:space="0" w:color="auto"/>
                        <w:bottom w:val="none" w:sz="0" w:space="0" w:color="auto"/>
                        <w:right w:val="none" w:sz="0" w:space="0" w:color="auto"/>
                      </w:divBdr>
                      <w:divsChild>
                        <w:div w:id="647516375">
                          <w:marLeft w:val="0"/>
                          <w:marRight w:val="0"/>
                          <w:marTop w:val="0"/>
                          <w:marBottom w:val="0"/>
                          <w:divBdr>
                            <w:top w:val="none" w:sz="0" w:space="0" w:color="auto"/>
                            <w:left w:val="none" w:sz="0" w:space="0" w:color="auto"/>
                            <w:bottom w:val="none" w:sz="0" w:space="0" w:color="auto"/>
                            <w:right w:val="none" w:sz="0" w:space="0" w:color="auto"/>
                          </w:divBdr>
                          <w:divsChild>
                            <w:div w:id="64292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85659271">
      <w:bodyDiv w:val="1"/>
      <w:marLeft w:val="0"/>
      <w:marRight w:val="0"/>
      <w:marTop w:val="0"/>
      <w:marBottom w:val="0"/>
      <w:divBdr>
        <w:top w:val="none" w:sz="0" w:space="0" w:color="auto"/>
        <w:left w:val="none" w:sz="0" w:space="0" w:color="auto"/>
        <w:bottom w:val="none" w:sz="0" w:space="0" w:color="auto"/>
        <w:right w:val="none" w:sz="0" w:space="0" w:color="auto"/>
      </w:divBdr>
    </w:div>
    <w:div w:id="1489639164">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43447187">
      <w:bodyDiv w:val="1"/>
      <w:marLeft w:val="0"/>
      <w:marRight w:val="0"/>
      <w:marTop w:val="0"/>
      <w:marBottom w:val="0"/>
      <w:divBdr>
        <w:top w:val="none" w:sz="0" w:space="0" w:color="auto"/>
        <w:left w:val="none" w:sz="0" w:space="0" w:color="auto"/>
        <w:bottom w:val="none" w:sz="0" w:space="0" w:color="auto"/>
        <w:right w:val="none" w:sz="0" w:space="0" w:color="auto"/>
      </w:divBdr>
      <w:divsChild>
        <w:div w:id="21787475">
          <w:marLeft w:val="0"/>
          <w:marRight w:val="0"/>
          <w:marTop w:val="0"/>
          <w:marBottom w:val="0"/>
          <w:divBdr>
            <w:top w:val="none" w:sz="0" w:space="0" w:color="auto"/>
            <w:left w:val="none" w:sz="0" w:space="0" w:color="auto"/>
            <w:bottom w:val="none" w:sz="0" w:space="0" w:color="auto"/>
            <w:right w:val="none" w:sz="0" w:space="0" w:color="auto"/>
          </w:divBdr>
          <w:divsChild>
            <w:div w:id="456919147">
              <w:marLeft w:val="0"/>
              <w:marRight w:val="0"/>
              <w:marTop w:val="0"/>
              <w:marBottom w:val="0"/>
              <w:divBdr>
                <w:top w:val="none" w:sz="0" w:space="0" w:color="auto"/>
                <w:left w:val="none" w:sz="0" w:space="0" w:color="auto"/>
                <w:bottom w:val="none" w:sz="0" w:space="0" w:color="auto"/>
                <w:right w:val="none" w:sz="0" w:space="0" w:color="auto"/>
              </w:divBdr>
              <w:divsChild>
                <w:div w:id="1504010838">
                  <w:marLeft w:val="0"/>
                  <w:marRight w:val="0"/>
                  <w:marTop w:val="0"/>
                  <w:marBottom w:val="0"/>
                  <w:divBdr>
                    <w:top w:val="none" w:sz="0" w:space="0" w:color="auto"/>
                    <w:left w:val="none" w:sz="0" w:space="0" w:color="auto"/>
                    <w:bottom w:val="none" w:sz="0" w:space="0" w:color="auto"/>
                    <w:right w:val="none" w:sz="0" w:space="0" w:color="auto"/>
                  </w:divBdr>
                  <w:divsChild>
                    <w:div w:id="1954751363">
                      <w:marLeft w:val="0"/>
                      <w:marRight w:val="0"/>
                      <w:marTop w:val="0"/>
                      <w:marBottom w:val="0"/>
                      <w:divBdr>
                        <w:top w:val="none" w:sz="0" w:space="0" w:color="auto"/>
                        <w:left w:val="none" w:sz="0" w:space="0" w:color="auto"/>
                        <w:bottom w:val="none" w:sz="0" w:space="0" w:color="auto"/>
                        <w:right w:val="none" w:sz="0" w:space="0" w:color="auto"/>
                      </w:divBdr>
                      <w:divsChild>
                        <w:div w:id="1755587703">
                          <w:marLeft w:val="0"/>
                          <w:marRight w:val="0"/>
                          <w:marTop w:val="0"/>
                          <w:marBottom w:val="0"/>
                          <w:divBdr>
                            <w:top w:val="none" w:sz="0" w:space="0" w:color="auto"/>
                            <w:left w:val="none" w:sz="0" w:space="0" w:color="auto"/>
                            <w:bottom w:val="none" w:sz="0" w:space="0" w:color="auto"/>
                            <w:right w:val="none" w:sz="0" w:space="0" w:color="auto"/>
                          </w:divBdr>
                          <w:divsChild>
                            <w:div w:id="224144300">
                              <w:marLeft w:val="0"/>
                              <w:marRight w:val="0"/>
                              <w:marTop w:val="0"/>
                              <w:marBottom w:val="0"/>
                              <w:divBdr>
                                <w:top w:val="none" w:sz="0" w:space="0" w:color="auto"/>
                                <w:left w:val="none" w:sz="0" w:space="0" w:color="auto"/>
                                <w:bottom w:val="none" w:sz="0" w:space="0" w:color="auto"/>
                                <w:right w:val="none" w:sz="0" w:space="0" w:color="auto"/>
                              </w:divBdr>
                              <w:divsChild>
                                <w:div w:id="10316164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7034072">
      <w:bodyDiv w:val="1"/>
      <w:marLeft w:val="0"/>
      <w:marRight w:val="0"/>
      <w:marTop w:val="0"/>
      <w:marBottom w:val="0"/>
      <w:divBdr>
        <w:top w:val="none" w:sz="0" w:space="0" w:color="auto"/>
        <w:left w:val="none" w:sz="0" w:space="0" w:color="auto"/>
        <w:bottom w:val="none" w:sz="0" w:space="0" w:color="auto"/>
        <w:right w:val="none" w:sz="0" w:space="0" w:color="auto"/>
      </w:divBdr>
      <w:divsChild>
        <w:div w:id="2121098403">
          <w:marLeft w:val="0"/>
          <w:marRight w:val="0"/>
          <w:marTop w:val="0"/>
          <w:marBottom w:val="0"/>
          <w:divBdr>
            <w:top w:val="none" w:sz="0" w:space="0" w:color="auto"/>
            <w:left w:val="none" w:sz="0" w:space="0" w:color="auto"/>
            <w:bottom w:val="none" w:sz="0" w:space="0" w:color="auto"/>
            <w:right w:val="none" w:sz="0" w:space="0" w:color="auto"/>
          </w:divBdr>
          <w:divsChild>
            <w:div w:id="150411606">
              <w:marLeft w:val="0"/>
              <w:marRight w:val="0"/>
              <w:marTop w:val="0"/>
              <w:marBottom w:val="0"/>
              <w:divBdr>
                <w:top w:val="none" w:sz="0" w:space="0" w:color="auto"/>
                <w:left w:val="none" w:sz="0" w:space="0" w:color="auto"/>
                <w:bottom w:val="none" w:sz="0" w:space="0" w:color="auto"/>
                <w:right w:val="none" w:sz="0" w:space="0" w:color="auto"/>
              </w:divBdr>
              <w:divsChild>
                <w:div w:id="1931161854">
                  <w:marLeft w:val="0"/>
                  <w:marRight w:val="0"/>
                  <w:marTop w:val="0"/>
                  <w:marBottom w:val="0"/>
                  <w:divBdr>
                    <w:top w:val="none" w:sz="0" w:space="0" w:color="auto"/>
                    <w:left w:val="none" w:sz="0" w:space="0" w:color="auto"/>
                    <w:bottom w:val="none" w:sz="0" w:space="0" w:color="auto"/>
                    <w:right w:val="none" w:sz="0" w:space="0" w:color="auto"/>
                  </w:divBdr>
                  <w:divsChild>
                    <w:div w:id="1637448342">
                      <w:marLeft w:val="0"/>
                      <w:marRight w:val="0"/>
                      <w:marTop w:val="0"/>
                      <w:marBottom w:val="0"/>
                      <w:divBdr>
                        <w:top w:val="none" w:sz="0" w:space="0" w:color="auto"/>
                        <w:left w:val="none" w:sz="0" w:space="0" w:color="auto"/>
                        <w:bottom w:val="none" w:sz="0" w:space="0" w:color="auto"/>
                        <w:right w:val="none" w:sz="0" w:space="0" w:color="auto"/>
                      </w:divBdr>
                      <w:divsChild>
                        <w:div w:id="850337640">
                          <w:marLeft w:val="0"/>
                          <w:marRight w:val="0"/>
                          <w:marTop w:val="0"/>
                          <w:marBottom w:val="0"/>
                          <w:divBdr>
                            <w:top w:val="none" w:sz="0" w:space="0" w:color="auto"/>
                            <w:left w:val="none" w:sz="0" w:space="0" w:color="auto"/>
                            <w:bottom w:val="none" w:sz="0" w:space="0" w:color="auto"/>
                            <w:right w:val="none" w:sz="0" w:space="0" w:color="auto"/>
                          </w:divBdr>
                          <w:divsChild>
                            <w:div w:id="88307868">
                              <w:marLeft w:val="0"/>
                              <w:marRight w:val="0"/>
                              <w:marTop w:val="0"/>
                              <w:marBottom w:val="0"/>
                              <w:divBdr>
                                <w:top w:val="none" w:sz="0" w:space="0" w:color="auto"/>
                                <w:left w:val="none" w:sz="0" w:space="0" w:color="auto"/>
                                <w:bottom w:val="none" w:sz="0" w:space="0" w:color="auto"/>
                                <w:right w:val="none" w:sz="0" w:space="0" w:color="auto"/>
                              </w:divBdr>
                              <w:divsChild>
                                <w:div w:id="870073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11207570">
      <w:bodyDiv w:val="1"/>
      <w:marLeft w:val="0"/>
      <w:marRight w:val="0"/>
      <w:marTop w:val="0"/>
      <w:marBottom w:val="0"/>
      <w:divBdr>
        <w:top w:val="none" w:sz="0" w:space="0" w:color="auto"/>
        <w:left w:val="none" w:sz="0" w:space="0" w:color="auto"/>
        <w:bottom w:val="none" w:sz="0" w:space="0" w:color="auto"/>
        <w:right w:val="none" w:sz="0" w:space="0" w:color="auto"/>
      </w:divBdr>
    </w:div>
    <w:div w:id="1614706848">
      <w:bodyDiv w:val="1"/>
      <w:marLeft w:val="0"/>
      <w:marRight w:val="0"/>
      <w:marTop w:val="0"/>
      <w:marBottom w:val="0"/>
      <w:divBdr>
        <w:top w:val="none" w:sz="0" w:space="0" w:color="auto"/>
        <w:left w:val="none" w:sz="0" w:space="0" w:color="auto"/>
        <w:bottom w:val="none" w:sz="0" w:space="0" w:color="auto"/>
        <w:right w:val="none" w:sz="0" w:space="0" w:color="auto"/>
      </w:divBdr>
      <w:divsChild>
        <w:div w:id="1891838844">
          <w:blockQuote w:val="1"/>
          <w:marLeft w:val="720"/>
          <w:marRight w:val="720"/>
          <w:marTop w:val="100"/>
          <w:marBottom w:val="100"/>
          <w:divBdr>
            <w:top w:val="none" w:sz="0" w:space="0" w:color="auto"/>
            <w:left w:val="none" w:sz="0" w:space="0" w:color="auto"/>
            <w:bottom w:val="none" w:sz="0" w:space="0" w:color="auto"/>
            <w:right w:val="none" w:sz="0" w:space="0" w:color="auto"/>
          </w:divBdr>
        </w:div>
        <w:div w:id="9844311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49383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3919252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90888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0600746">
      <w:bodyDiv w:val="1"/>
      <w:marLeft w:val="0"/>
      <w:marRight w:val="0"/>
      <w:marTop w:val="0"/>
      <w:marBottom w:val="0"/>
      <w:divBdr>
        <w:top w:val="none" w:sz="0" w:space="0" w:color="auto"/>
        <w:left w:val="none" w:sz="0" w:space="0" w:color="auto"/>
        <w:bottom w:val="none" w:sz="0" w:space="0" w:color="auto"/>
        <w:right w:val="none" w:sz="0" w:space="0" w:color="auto"/>
      </w:divBdr>
      <w:divsChild>
        <w:div w:id="115879002">
          <w:blockQuote w:val="1"/>
          <w:marLeft w:val="720"/>
          <w:marRight w:val="720"/>
          <w:marTop w:val="100"/>
          <w:marBottom w:val="100"/>
          <w:divBdr>
            <w:top w:val="none" w:sz="0" w:space="0" w:color="auto"/>
            <w:left w:val="none" w:sz="0" w:space="0" w:color="auto"/>
            <w:bottom w:val="none" w:sz="0" w:space="0" w:color="auto"/>
            <w:right w:val="none" w:sz="0" w:space="0" w:color="auto"/>
          </w:divBdr>
        </w:div>
        <w:div w:id="215312629">
          <w:blockQuote w:val="1"/>
          <w:marLeft w:val="720"/>
          <w:marRight w:val="720"/>
          <w:marTop w:val="100"/>
          <w:marBottom w:val="100"/>
          <w:divBdr>
            <w:top w:val="none" w:sz="0" w:space="0" w:color="auto"/>
            <w:left w:val="none" w:sz="0" w:space="0" w:color="auto"/>
            <w:bottom w:val="none" w:sz="0" w:space="0" w:color="auto"/>
            <w:right w:val="none" w:sz="0" w:space="0" w:color="auto"/>
          </w:divBdr>
        </w:div>
        <w:div w:id="3282941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90357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51055047">
      <w:bodyDiv w:val="1"/>
      <w:marLeft w:val="0"/>
      <w:marRight w:val="0"/>
      <w:marTop w:val="0"/>
      <w:marBottom w:val="0"/>
      <w:divBdr>
        <w:top w:val="none" w:sz="0" w:space="0" w:color="auto"/>
        <w:left w:val="none" w:sz="0" w:space="0" w:color="auto"/>
        <w:bottom w:val="none" w:sz="0" w:space="0" w:color="auto"/>
        <w:right w:val="none" w:sz="0" w:space="0" w:color="auto"/>
      </w:divBdr>
    </w:div>
    <w:div w:id="1651208020">
      <w:bodyDiv w:val="1"/>
      <w:marLeft w:val="0"/>
      <w:marRight w:val="0"/>
      <w:marTop w:val="0"/>
      <w:marBottom w:val="0"/>
      <w:divBdr>
        <w:top w:val="none" w:sz="0" w:space="0" w:color="auto"/>
        <w:left w:val="none" w:sz="0" w:space="0" w:color="auto"/>
        <w:bottom w:val="none" w:sz="0" w:space="0" w:color="auto"/>
        <w:right w:val="none" w:sz="0" w:space="0" w:color="auto"/>
      </w:divBdr>
      <w:divsChild>
        <w:div w:id="268050203">
          <w:marLeft w:val="0"/>
          <w:marRight w:val="0"/>
          <w:marTop w:val="0"/>
          <w:marBottom w:val="0"/>
          <w:divBdr>
            <w:top w:val="none" w:sz="0" w:space="0" w:color="auto"/>
            <w:left w:val="none" w:sz="0" w:space="0" w:color="auto"/>
            <w:bottom w:val="none" w:sz="0" w:space="0" w:color="auto"/>
            <w:right w:val="none" w:sz="0" w:space="0" w:color="auto"/>
          </w:divBdr>
          <w:divsChild>
            <w:div w:id="1116094285">
              <w:marLeft w:val="0"/>
              <w:marRight w:val="0"/>
              <w:marTop w:val="0"/>
              <w:marBottom w:val="0"/>
              <w:divBdr>
                <w:top w:val="none" w:sz="0" w:space="0" w:color="auto"/>
                <w:left w:val="none" w:sz="0" w:space="0" w:color="auto"/>
                <w:bottom w:val="none" w:sz="0" w:space="0" w:color="auto"/>
                <w:right w:val="none" w:sz="0" w:space="0" w:color="auto"/>
              </w:divBdr>
              <w:divsChild>
                <w:div w:id="38474865">
                  <w:marLeft w:val="0"/>
                  <w:marRight w:val="0"/>
                  <w:marTop w:val="0"/>
                  <w:marBottom w:val="0"/>
                  <w:divBdr>
                    <w:top w:val="none" w:sz="0" w:space="0" w:color="auto"/>
                    <w:left w:val="none" w:sz="0" w:space="0" w:color="auto"/>
                    <w:bottom w:val="none" w:sz="0" w:space="0" w:color="auto"/>
                    <w:right w:val="none" w:sz="0" w:space="0" w:color="auto"/>
                  </w:divBdr>
                  <w:divsChild>
                    <w:div w:id="510686867">
                      <w:marLeft w:val="0"/>
                      <w:marRight w:val="0"/>
                      <w:marTop w:val="0"/>
                      <w:marBottom w:val="0"/>
                      <w:divBdr>
                        <w:top w:val="none" w:sz="0" w:space="0" w:color="auto"/>
                        <w:left w:val="none" w:sz="0" w:space="0" w:color="auto"/>
                        <w:bottom w:val="none" w:sz="0" w:space="0" w:color="auto"/>
                        <w:right w:val="none" w:sz="0" w:space="0" w:color="auto"/>
                      </w:divBdr>
                      <w:divsChild>
                        <w:div w:id="1493522075">
                          <w:marLeft w:val="0"/>
                          <w:marRight w:val="0"/>
                          <w:marTop w:val="0"/>
                          <w:marBottom w:val="0"/>
                          <w:divBdr>
                            <w:top w:val="none" w:sz="0" w:space="0" w:color="auto"/>
                            <w:left w:val="none" w:sz="0" w:space="0" w:color="auto"/>
                            <w:bottom w:val="none" w:sz="0" w:space="0" w:color="auto"/>
                            <w:right w:val="none" w:sz="0" w:space="0" w:color="auto"/>
                          </w:divBdr>
                          <w:divsChild>
                            <w:div w:id="55705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41318814">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89854815">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182748">
      <w:bodyDiv w:val="1"/>
      <w:marLeft w:val="0"/>
      <w:marRight w:val="0"/>
      <w:marTop w:val="0"/>
      <w:marBottom w:val="0"/>
      <w:divBdr>
        <w:top w:val="none" w:sz="0" w:space="0" w:color="auto"/>
        <w:left w:val="none" w:sz="0" w:space="0" w:color="auto"/>
        <w:bottom w:val="none" w:sz="0" w:space="0" w:color="auto"/>
        <w:right w:val="none" w:sz="0" w:space="0" w:color="auto"/>
      </w:divBdr>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19027516">
      <w:bodyDiv w:val="1"/>
      <w:marLeft w:val="0"/>
      <w:marRight w:val="0"/>
      <w:marTop w:val="0"/>
      <w:marBottom w:val="0"/>
      <w:divBdr>
        <w:top w:val="none" w:sz="0" w:space="0" w:color="auto"/>
        <w:left w:val="none" w:sz="0" w:space="0" w:color="auto"/>
        <w:bottom w:val="none" w:sz="0" w:space="0" w:color="auto"/>
        <w:right w:val="none" w:sz="0" w:space="0" w:color="auto"/>
      </w:divBdr>
      <w:divsChild>
        <w:div w:id="334698103">
          <w:marLeft w:val="0"/>
          <w:marRight w:val="0"/>
          <w:marTop w:val="0"/>
          <w:marBottom w:val="0"/>
          <w:divBdr>
            <w:top w:val="none" w:sz="0" w:space="0" w:color="auto"/>
            <w:left w:val="none" w:sz="0" w:space="0" w:color="auto"/>
            <w:bottom w:val="none" w:sz="0" w:space="0" w:color="auto"/>
            <w:right w:val="none" w:sz="0" w:space="0" w:color="auto"/>
          </w:divBdr>
          <w:divsChild>
            <w:div w:id="1591966319">
              <w:marLeft w:val="0"/>
              <w:marRight w:val="0"/>
              <w:marTop w:val="0"/>
              <w:marBottom w:val="0"/>
              <w:divBdr>
                <w:top w:val="none" w:sz="0" w:space="0" w:color="auto"/>
                <w:left w:val="none" w:sz="0" w:space="0" w:color="auto"/>
                <w:bottom w:val="none" w:sz="0" w:space="0" w:color="auto"/>
                <w:right w:val="none" w:sz="0" w:space="0" w:color="auto"/>
              </w:divBdr>
              <w:divsChild>
                <w:div w:id="1523396984">
                  <w:marLeft w:val="0"/>
                  <w:marRight w:val="0"/>
                  <w:marTop w:val="0"/>
                  <w:marBottom w:val="0"/>
                  <w:divBdr>
                    <w:top w:val="none" w:sz="0" w:space="0" w:color="auto"/>
                    <w:left w:val="none" w:sz="0" w:space="0" w:color="auto"/>
                    <w:bottom w:val="none" w:sz="0" w:space="0" w:color="auto"/>
                    <w:right w:val="none" w:sz="0" w:space="0" w:color="auto"/>
                  </w:divBdr>
                  <w:divsChild>
                    <w:div w:id="1484347488">
                      <w:marLeft w:val="0"/>
                      <w:marRight w:val="0"/>
                      <w:marTop w:val="0"/>
                      <w:marBottom w:val="0"/>
                      <w:divBdr>
                        <w:top w:val="none" w:sz="0" w:space="0" w:color="auto"/>
                        <w:left w:val="none" w:sz="0" w:space="0" w:color="auto"/>
                        <w:bottom w:val="none" w:sz="0" w:space="0" w:color="auto"/>
                        <w:right w:val="none" w:sz="0" w:space="0" w:color="auto"/>
                      </w:divBdr>
                      <w:divsChild>
                        <w:div w:id="162357107">
                          <w:marLeft w:val="0"/>
                          <w:marRight w:val="0"/>
                          <w:marTop w:val="0"/>
                          <w:marBottom w:val="0"/>
                          <w:divBdr>
                            <w:top w:val="none" w:sz="0" w:space="0" w:color="auto"/>
                            <w:left w:val="none" w:sz="0" w:space="0" w:color="auto"/>
                            <w:bottom w:val="none" w:sz="0" w:space="0" w:color="auto"/>
                            <w:right w:val="none" w:sz="0" w:space="0" w:color="auto"/>
                          </w:divBdr>
                          <w:divsChild>
                            <w:div w:id="1063214360">
                              <w:marLeft w:val="0"/>
                              <w:marRight w:val="0"/>
                              <w:marTop w:val="0"/>
                              <w:marBottom w:val="0"/>
                              <w:divBdr>
                                <w:top w:val="none" w:sz="0" w:space="0" w:color="auto"/>
                                <w:left w:val="none" w:sz="0" w:space="0" w:color="auto"/>
                                <w:bottom w:val="none" w:sz="0" w:space="0" w:color="auto"/>
                                <w:right w:val="none" w:sz="0" w:space="0" w:color="auto"/>
                              </w:divBdr>
                              <w:divsChild>
                                <w:div w:id="1629973700">
                                  <w:marLeft w:val="0"/>
                                  <w:marRight w:val="0"/>
                                  <w:marTop w:val="0"/>
                                  <w:marBottom w:val="0"/>
                                  <w:divBdr>
                                    <w:top w:val="none" w:sz="0" w:space="0" w:color="auto"/>
                                    <w:left w:val="none" w:sz="0" w:space="0" w:color="auto"/>
                                    <w:bottom w:val="none" w:sz="0" w:space="0" w:color="auto"/>
                                    <w:right w:val="none" w:sz="0" w:space="0" w:color="auto"/>
                                  </w:divBdr>
                                  <w:divsChild>
                                    <w:div w:id="162399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93645">
                      <w:marLeft w:val="0"/>
                      <w:marRight w:val="0"/>
                      <w:marTop w:val="0"/>
                      <w:marBottom w:val="0"/>
                      <w:divBdr>
                        <w:top w:val="none" w:sz="0" w:space="0" w:color="auto"/>
                        <w:left w:val="none" w:sz="0" w:space="0" w:color="auto"/>
                        <w:bottom w:val="none" w:sz="0" w:space="0" w:color="auto"/>
                        <w:right w:val="none" w:sz="0" w:space="0" w:color="auto"/>
                      </w:divBdr>
                      <w:divsChild>
                        <w:div w:id="19589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77654">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34880094">
      <w:bodyDiv w:val="1"/>
      <w:marLeft w:val="0"/>
      <w:marRight w:val="0"/>
      <w:marTop w:val="0"/>
      <w:marBottom w:val="0"/>
      <w:divBdr>
        <w:top w:val="none" w:sz="0" w:space="0" w:color="auto"/>
        <w:left w:val="none" w:sz="0" w:space="0" w:color="auto"/>
        <w:bottom w:val="none" w:sz="0" w:space="0" w:color="auto"/>
        <w:right w:val="none" w:sz="0" w:space="0" w:color="auto"/>
      </w:divBdr>
      <w:divsChild>
        <w:div w:id="518661651">
          <w:blockQuote w:val="1"/>
          <w:marLeft w:val="720"/>
          <w:marRight w:val="720"/>
          <w:marTop w:val="100"/>
          <w:marBottom w:val="100"/>
          <w:divBdr>
            <w:top w:val="none" w:sz="0" w:space="0" w:color="auto"/>
            <w:left w:val="none" w:sz="0" w:space="0" w:color="auto"/>
            <w:bottom w:val="none" w:sz="0" w:space="0" w:color="auto"/>
            <w:right w:val="none" w:sz="0" w:space="0" w:color="auto"/>
          </w:divBdr>
        </w:div>
        <w:div w:id="975449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040506">
          <w:blockQuote w:val="1"/>
          <w:marLeft w:val="720"/>
          <w:marRight w:val="720"/>
          <w:marTop w:val="100"/>
          <w:marBottom w:val="100"/>
          <w:divBdr>
            <w:top w:val="none" w:sz="0" w:space="0" w:color="auto"/>
            <w:left w:val="none" w:sz="0" w:space="0" w:color="auto"/>
            <w:bottom w:val="none" w:sz="0" w:space="0" w:color="auto"/>
            <w:right w:val="none" w:sz="0" w:space="0" w:color="auto"/>
          </w:divBdr>
        </w:div>
        <w:div w:id="1216429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75456798">
      <w:bodyDiv w:val="1"/>
      <w:marLeft w:val="0"/>
      <w:marRight w:val="0"/>
      <w:marTop w:val="0"/>
      <w:marBottom w:val="0"/>
      <w:divBdr>
        <w:top w:val="none" w:sz="0" w:space="0" w:color="auto"/>
        <w:left w:val="none" w:sz="0" w:space="0" w:color="auto"/>
        <w:bottom w:val="none" w:sz="0" w:space="0" w:color="auto"/>
        <w:right w:val="none" w:sz="0" w:space="0" w:color="auto"/>
      </w:divBdr>
    </w:div>
    <w:div w:id="1884169654">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3538515">
      <w:bodyDiv w:val="1"/>
      <w:marLeft w:val="0"/>
      <w:marRight w:val="0"/>
      <w:marTop w:val="0"/>
      <w:marBottom w:val="0"/>
      <w:divBdr>
        <w:top w:val="none" w:sz="0" w:space="0" w:color="auto"/>
        <w:left w:val="none" w:sz="0" w:space="0" w:color="auto"/>
        <w:bottom w:val="none" w:sz="0" w:space="0" w:color="auto"/>
        <w:right w:val="none" w:sz="0" w:space="0" w:color="auto"/>
      </w:divBdr>
      <w:divsChild>
        <w:div w:id="1933391261">
          <w:marLeft w:val="0"/>
          <w:marRight w:val="0"/>
          <w:marTop w:val="0"/>
          <w:marBottom w:val="0"/>
          <w:divBdr>
            <w:top w:val="none" w:sz="0" w:space="0" w:color="auto"/>
            <w:left w:val="none" w:sz="0" w:space="0" w:color="auto"/>
            <w:bottom w:val="none" w:sz="0" w:space="0" w:color="auto"/>
            <w:right w:val="none" w:sz="0" w:space="0" w:color="auto"/>
          </w:divBdr>
          <w:divsChild>
            <w:div w:id="1255936037">
              <w:marLeft w:val="0"/>
              <w:marRight w:val="0"/>
              <w:marTop w:val="0"/>
              <w:marBottom w:val="0"/>
              <w:divBdr>
                <w:top w:val="none" w:sz="0" w:space="0" w:color="auto"/>
                <w:left w:val="none" w:sz="0" w:space="0" w:color="auto"/>
                <w:bottom w:val="none" w:sz="0" w:space="0" w:color="auto"/>
                <w:right w:val="none" w:sz="0" w:space="0" w:color="auto"/>
              </w:divBdr>
              <w:divsChild>
                <w:div w:id="294413264">
                  <w:marLeft w:val="0"/>
                  <w:marRight w:val="0"/>
                  <w:marTop w:val="0"/>
                  <w:marBottom w:val="0"/>
                  <w:divBdr>
                    <w:top w:val="none" w:sz="0" w:space="0" w:color="auto"/>
                    <w:left w:val="none" w:sz="0" w:space="0" w:color="auto"/>
                    <w:bottom w:val="none" w:sz="0" w:space="0" w:color="auto"/>
                    <w:right w:val="none" w:sz="0" w:space="0" w:color="auto"/>
                  </w:divBdr>
                  <w:divsChild>
                    <w:div w:id="1423910876">
                      <w:marLeft w:val="0"/>
                      <w:marRight w:val="0"/>
                      <w:marTop w:val="0"/>
                      <w:marBottom w:val="0"/>
                      <w:divBdr>
                        <w:top w:val="none" w:sz="0" w:space="0" w:color="auto"/>
                        <w:left w:val="none" w:sz="0" w:space="0" w:color="auto"/>
                        <w:bottom w:val="none" w:sz="0" w:space="0" w:color="auto"/>
                        <w:right w:val="none" w:sz="0" w:space="0" w:color="auto"/>
                      </w:divBdr>
                      <w:divsChild>
                        <w:div w:id="680356887">
                          <w:marLeft w:val="0"/>
                          <w:marRight w:val="0"/>
                          <w:marTop w:val="0"/>
                          <w:marBottom w:val="0"/>
                          <w:divBdr>
                            <w:top w:val="none" w:sz="0" w:space="0" w:color="auto"/>
                            <w:left w:val="none" w:sz="0" w:space="0" w:color="auto"/>
                            <w:bottom w:val="none" w:sz="0" w:space="0" w:color="auto"/>
                            <w:right w:val="none" w:sz="0" w:space="0" w:color="auto"/>
                          </w:divBdr>
                          <w:divsChild>
                            <w:div w:id="1442645097">
                              <w:marLeft w:val="0"/>
                              <w:marRight w:val="0"/>
                              <w:marTop w:val="0"/>
                              <w:marBottom w:val="0"/>
                              <w:divBdr>
                                <w:top w:val="none" w:sz="0" w:space="0" w:color="auto"/>
                                <w:left w:val="none" w:sz="0" w:space="0" w:color="auto"/>
                                <w:bottom w:val="none" w:sz="0" w:space="0" w:color="auto"/>
                                <w:right w:val="none" w:sz="0" w:space="0" w:color="auto"/>
                              </w:divBdr>
                              <w:divsChild>
                                <w:div w:id="806778086">
                                  <w:marLeft w:val="0"/>
                                  <w:marRight w:val="0"/>
                                  <w:marTop w:val="0"/>
                                  <w:marBottom w:val="0"/>
                                  <w:divBdr>
                                    <w:top w:val="none" w:sz="0" w:space="0" w:color="auto"/>
                                    <w:left w:val="none" w:sz="0" w:space="0" w:color="auto"/>
                                    <w:bottom w:val="none" w:sz="0" w:space="0" w:color="auto"/>
                                    <w:right w:val="none" w:sz="0" w:space="0" w:color="auto"/>
                                  </w:divBdr>
                                  <w:divsChild>
                                    <w:div w:id="80478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801599">
                      <w:marLeft w:val="0"/>
                      <w:marRight w:val="0"/>
                      <w:marTop w:val="0"/>
                      <w:marBottom w:val="0"/>
                      <w:divBdr>
                        <w:top w:val="none" w:sz="0" w:space="0" w:color="auto"/>
                        <w:left w:val="none" w:sz="0" w:space="0" w:color="auto"/>
                        <w:bottom w:val="none" w:sz="0" w:space="0" w:color="auto"/>
                        <w:right w:val="none" w:sz="0" w:space="0" w:color="auto"/>
                      </w:divBdr>
                      <w:divsChild>
                        <w:div w:id="94387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04638367">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534847">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17026848">
      <w:bodyDiv w:val="1"/>
      <w:marLeft w:val="0"/>
      <w:marRight w:val="0"/>
      <w:marTop w:val="0"/>
      <w:marBottom w:val="0"/>
      <w:divBdr>
        <w:top w:val="none" w:sz="0" w:space="0" w:color="auto"/>
        <w:left w:val="none" w:sz="0" w:space="0" w:color="auto"/>
        <w:bottom w:val="none" w:sz="0" w:space="0" w:color="auto"/>
        <w:right w:val="none" w:sz="0" w:space="0" w:color="auto"/>
      </w:divBdr>
      <w:divsChild>
        <w:div w:id="264315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9690936">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38966967">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62485418">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86412784">
      <w:bodyDiv w:val="1"/>
      <w:marLeft w:val="0"/>
      <w:marRight w:val="0"/>
      <w:marTop w:val="0"/>
      <w:marBottom w:val="0"/>
      <w:divBdr>
        <w:top w:val="none" w:sz="0" w:space="0" w:color="auto"/>
        <w:left w:val="none" w:sz="0" w:space="0" w:color="auto"/>
        <w:bottom w:val="none" w:sz="0" w:space="0" w:color="auto"/>
        <w:right w:val="none" w:sz="0" w:space="0" w:color="auto"/>
      </w:divBdr>
    </w:div>
    <w:div w:id="2090347940">
      <w:bodyDiv w:val="1"/>
      <w:marLeft w:val="0"/>
      <w:marRight w:val="0"/>
      <w:marTop w:val="0"/>
      <w:marBottom w:val="0"/>
      <w:divBdr>
        <w:top w:val="none" w:sz="0" w:space="0" w:color="auto"/>
        <w:left w:val="none" w:sz="0" w:space="0" w:color="auto"/>
        <w:bottom w:val="none" w:sz="0" w:space="0" w:color="auto"/>
        <w:right w:val="none" w:sz="0" w:space="0" w:color="auto"/>
      </w:divBdr>
      <w:divsChild>
        <w:div w:id="445730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1532267">
          <w:blockQuote w:val="1"/>
          <w:marLeft w:val="720"/>
          <w:marRight w:val="720"/>
          <w:marTop w:val="100"/>
          <w:marBottom w:val="100"/>
          <w:divBdr>
            <w:top w:val="none" w:sz="0" w:space="0" w:color="auto"/>
            <w:left w:val="none" w:sz="0" w:space="0" w:color="auto"/>
            <w:bottom w:val="none" w:sz="0" w:space="0" w:color="auto"/>
            <w:right w:val="none" w:sz="0" w:space="0" w:color="auto"/>
          </w:divBdr>
        </w:div>
        <w:div w:id="20571167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36073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18794485">
      <w:bodyDiv w:val="1"/>
      <w:marLeft w:val="0"/>
      <w:marRight w:val="0"/>
      <w:marTop w:val="0"/>
      <w:marBottom w:val="0"/>
      <w:divBdr>
        <w:top w:val="none" w:sz="0" w:space="0" w:color="auto"/>
        <w:left w:val="none" w:sz="0" w:space="0" w:color="auto"/>
        <w:bottom w:val="none" w:sz="0" w:space="0" w:color="auto"/>
        <w:right w:val="none" w:sz="0" w:space="0" w:color="auto"/>
      </w:divBdr>
      <w:divsChild>
        <w:div w:id="1339236862">
          <w:blockQuote w:val="1"/>
          <w:marLeft w:val="720"/>
          <w:marRight w:val="720"/>
          <w:marTop w:val="100"/>
          <w:marBottom w:val="100"/>
          <w:divBdr>
            <w:top w:val="none" w:sz="0" w:space="0" w:color="auto"/>
            <w:left w:val="none" w:sz="0" w:space="0" w:color="auto"/>
            <w:bottom w:val="none" w:sz="0" w:space="0" w:color="auto"/>
            <w:right w:val="none" w:sz="0" w:space="0" w:color="auto"/>
          </w:divBdr>
        </w:div>
        <w:div w:id="618608244">
          <w:blockQuote w:val="1"/>
          <w:marLeft w:val="720"/>
          <w:marRight w:val="720"/>
          <w:marTop w:val="100"/>
          <w:marBottom w:val="100"/>
          <w:divBdr>
            <w:top w:val="none" w:sz="0" w:space="0" w:color="auto"/>
            <w:left w:val="none" w:sz="0" w:space="0" w:color="auto"/>
            <w:bottom w:val="none" w:sz="0" w:space="0" w:color="auto"/>
            <w:right w:val="none" w:sz="0" w:space="0" w:color="auto"/>
          </w:divBdr>
        </w:div>
        <w:div w:id="289165432">
          <w:blockQuote w:val="1"/>
          <w:marLeft w:val="720"/>
          <w:marRight w:val="720"/>
          <w:marTop w:val="100"/>
          <w:marBottom w:val="100"/>
          <w:divBdr>
            <w:top w:val="none" w:sz="0" w:space="0" w:color="auto"/>
            <w:left w:val="none" w:sz="0" w:space="0" w:color="auto"/>
            <w:bottom w:val="none" w:sz="0" w:space="0" w:color="auto"/>
            <w:right w:val="none" w:sz="0" w:space="0" w:color="auto"/>
          </w:divBdr>
        </w:div>
        <w:div w:id="6946970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0779912">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arunas.kubilius@luminorgroup.com" TargetMode="External"/><Relationship Id="rId3" Type="http://schemas.openxmlformats.org/officeDocument/2006/relationships/settings" Target="settings.xml"/><Relationship Id="rId7" Type="http://schemas.openxmlformats.org/officeDocument/2006/relationships/hyperlink" Target="https://luminor.ee/investo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662</TotalTime>
  <Pages>2</Pages>
  <Words>630</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Laučiūtė | COAGENCY</dc:creator>
  <cp:keywords/>
  <cp:lastModifiedBy>Akvile</cp:lastModifiedBy>
  <cp:revision>543</cp:revision>
  <dcterms:created xsi:type="dcterms:W3CDTF">2025-11-10T12:23:00Z</dcterms:created>
  <dcterms:modified xsi:type="dcterms:W3CDTF">2026-07-28T11:55:00Z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72d981-70d3-422f-84c9-c3f8ec269a2c_Enabled">
    <vt:lpwstr>true</vt:lpwstr>
  </property>
  <property fmtid="{D5CDD505-2E9C-101B-9397-08002B2CF9AE}" pid="3" name="MSIP_Label_fa72d981-70d3-422f-84c9-c3f8ec269a2c_SetDate">
    <vt:lpwstr>2025-06-25T11:38:43Z</vt:lpwstr>
  </property>
  <property fmtid="{D5CDD505-2E9C-101B-9397-08002B2CF9AE}" pid="4" name="MSIP_Label_fa72d981-70d3-422f-84c9-c3f8ec269a2c_Method">
    <vt:lpwstr>Privileged</vt:lpwstr>
  </property>
  <property fmtid="{D5CDD505-2E9C-101B-9397-08002B2CF9AE}" pid="5" name="MSIP_Label_fa72d981-70d3-422f-84c9-c3f8ec269a2c_Name">
    <vt:lpwstr>fa72d981-70d3-422f-84c9-c3f8ec269a2c</vt:lpwstr>
  </property>
  <property fmtid="{D5CDD505-2E9C-101B-9397-08002B2CF9AE}" pid="6" name="MSIP_Label_fa72d981-70d3-422f-84c9-c3f8ec269a2c_SiteId">
    <vt:lpwstr>5bdfb231-1958-42c0-8a9b-0cda186703b2</vt:lpwstr>
  </property>
  <property fmtid="{D5CDD505-2E9C-101B-9397-08002B2CF9AE}" pid="7" name="MSIP_Label_fa72d981-70d3-422f-84c9-c3f8ec269a2c_ActionId">
    <vt:lpwstr>6516ba5b-677c-40d1-bad7-360d5d8a7585</vt:lpwstr>
  </property>
  <property fmtid="{D5CDD505-2E9C-101B-9397-08002B2CF9AE}" pid="8" name="MSIP_Label_fa72d981-70d3-422f-84c9-c3f8ec269a2c_ContentBits">
    <vt:lpwstr>0</vt:lpwstr>
  </property>
  <property fmtid="{D5CDD505-2E9C-101B-9397-08002B2CF9AE}" pid="9" name="GrammarlyDocumentId">
    <vt:lpwstr>2044d5cc-dd2d-44e3-8aba-88fec8deae8e</vt:lpwstr>
  </property>
</Properties>
</file>