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6D58A" w14:textId="47BC2321" w:rsidR="00446EB9" w:rsidRPr="00574DC5" w:rsidRDefault="00D85045" w:rsidP="002B55CC">
      <w:pPr>
        <w:spacing w:after="240"/>
        <w:jc w:val="both"/>
        <w:rPr>
          <w:rFonts w:asciiTheme="minorHAnsi" w:hAnsiTheme="minorHAnsi" w:cstheme="minorHAnsi"/>
          <w:b/>
          <w:bCs/>
          <w:sz w:val="28"/>
          <w:szCs w:val="28"/>
          <w:lang w:val="lt-LT"/>
        </w:rPr>
      </w:pPr>
      <w:r w:rsidRPr="00574DC5">
        <w:rPr>
          <w:rFonts w:asciiTheme="minorHAnsi" w:hAnsiTheme="minorHAnsi" w:cstheme="minorHAnsi"/>
          <w:b/>
          <w:bCs/>
          <w:sz w:val="28"/>
          <w:szCs w:val="28"/>
          <w:lang w:val="lt-LT"/>
        </w:rPr>
        <w:t>Gyvename šalia, bet ne kartu: kodėl nepažįstame savo kaimynų?</w:t>
      </w:r>
    </w:p>
    <w:p w14:paraId="32D56D90" w14:textId="0CC5CB0C" w:rsidR="002B3EE4" w:rsidRPr="00574DC5" w:rsidRDefault="002B3EE4" w:rsidP="002B3EE4">
      <w:pPr>
        <w:spacing w:after="240"/>
        <w:jc w:val="both"/>
        <w:rPr>
          <w:rFonts w:asciiTheme="minorHAnsi" w:hAnsiTheme="minorHAnsi" w:cstheme="minorHAnsi"/>
          <w:b/>
          <w:bCs/>
          <w:sz w:val="22"/>
          <w:szCs w:val="22"/>
          <w:lang w:val="lt-LT"/>
        </w:rPr>
      </w:pPr>
      <w:r w:rsidRPr="00574DC5">
        <w:rPr>
          <w:rFonts w:asciiTheme="minorHAnsi" w:hAnsiTheme="minorHAnsi" w:cstheme="minorHAnsi"/>
          <w:b/>
          <w:bCs/>
          <w:sz w:val="22"/>
          <w:szCs w:val="22"/>
          <w:lang w:val="lt-LT"/>
        </w:rPr>
        <w:t>Miestai tankėja, daugiabuči</w:t>
      </w:r>
      <w:r w:rsidR="0001659C" w:rsidRPr="00574DC5">
        <w:rPr>
          <w:rFonts w:asciiTheme="minorHAnsi" w:hAnsiTheme="minorHAnsi" w:cstheme="minorHAnsi"/>
          <w:b/>
          <w:bCs/>
          <w:sz w:val="22"/>
          <w:szCs w:val="22"/>
          <w:lang w:val="lt-LT"/>
        </w:rPr>
        <w:t>ų</w:t>
      </w:r>
      <w:r w:rsidRPr="00574DC5">
        <w:rPr>
          <w:rFonts w:asciiTheme="minorHAnsi" w:hAnsiTheme="minorHAnsi" w:cstheme="minorHAnsi"/>
          <w:b/>
          <w:bCs/>
          <w:sz w:val="22"/>
          <w:szCs w:val="22"/>
          <w:lang w:val="lt-LT"/>
        </w:rPr>
        <w:t xml:space="preserve"> daugėja, o gyventojų skaičius didėja. Visgi kartu su urbanizacija ryškėja ir kita tendencija – žmonės vis dažniau kalba apie vienišumą, atsiribojimą ir silpnėjantį ryšį su vieta, kurioje gyvena. Paradoksalu, tačiau gyvename arčiau vieni kitų nei bet kada anksčiau, o kasdienių ryšių su aplinkiniais dažnai turime mažiau. Ne vienam pažįstama situacija, kai tame pačiame name gyvenama kelerius metus, tačiau taip ir nepažįstami žmonės, gyvenantys vos už kelių durų.</w:t>
      </w:r>
    </w:p>
    <w:p w14:paraId="72DE97FD" w14:textId="27D497DC" w:rsidR="002B3EE4" w:rsidRPr="00574DC5" w:rsidRDefault="002B3EE4" w:rsidP="002B3EE4">
      <w:pPr>
        <w:spacing w:after="240"/>
        <w:jc w:val="both"/>
        <w:rPr>
          <w:rFonts w:asciiTheme="minorHAnsi" w:hAnsiTheme="minorHAnsi" w:cstheme="minorHAnsi"/>
          <w:sz w:val="22"/>
          <w:szCs w:val="22"/>
          <w:lang w:val="lt-LT"/>
        </w:rPr>
      </w:pPr>
      <w:r w:rsidRPr="00574DC5">
        <w:rPr>
          <w:rFonts w:asciiTheme="minorHAnsi" w:hAnsiTheme="minorHAnsi" w:cstheme="minorHAnsi"/>
          <w:sz w:val="22"/>
          <w:szCs w:val="22"/>
          <w:lang w:val="lt-LT"/>
        </w:rPr>
        <w:t>Vis dėlto ekspertai pastebi, kad problema slypi ne žmonių nenore bendrauti. Dažnai klausimas kur kas paprastesnis – ar mūsų gyvenamoji aplinka apskritai sudaro tam galimybes?</w:t>
      </w:r>
    </w:p>
    <w:p w14:paraId="05434920" w14:textId="35C9AF38" w:rsidR="00DF5B2C" w:rsidRPr="00574DC5" w:rsidRDefault="005103B6" w:rsidP="002B3EE4">
      <w:pPr>
        <w:spacing w:after="240"/>
        <w:jc w:val="both"/>
        <w:rPr>
          <w:rFonts w:asciiTheme="minorHAnsi" w:hAnsiTheme="minorHAnsi" w:cstheme="minorHAnsi"/>
          <w:b/>
          <w:bCs/>
          <w:sz w:val="22"/>
          <w:szCs w:val="22"/>
          <w:lang w:val="lt-LT"/>
        </w:rPr>
      </w:pPr>
      <w:r w:rsidRPr="00574DC5">
        <w:rPr>
          <w:rFonts w:asciiTheme="minorHAnsi" w:hAnsiTheme="minorHAnsi" w:cstheme="minorHAnsi"/>
          <w:sz w:val="22"/>
          <w:szCs w:val="22"/>
          <w:lang w:val="lt-LT"/>
        </w:rPr>
        <w:t>„</w:t>
      </w:r>
      <w:r w:rsidR="00713B86" w:rsidRPr="00574DC5">
        <w:rPr>
          <w:rFonts w:asciiTheme="minorHAnsi" w:hAnsiTheme="minorHAnsi" w:cstheme="minorHAnsi"/>
          <w:sz w:val="22"/>
          <w:szCs w:val="22"/>
          <w:lang w:val="lt-LT"/>
        </w:rPr>
        <w:t>Ilgą laiką miestai buvo planuojami pirmiausia galvojant apie funkciją – kaip greičiau pasiekti namus, kur pastatyti automobilį, kaip efektyviai išnaudoti teritoriją. Tačiau šiandien vis dažniau kalbame apie kitą aspektą – kaip gyvenamoji aplinka veikia mūsų kasdienę savijautą. Žmogui svarbu ne tik turėti būstą, bet ir jaustis gerai vietoje, kurioje gyvena</w:t>
      </w:r>
      <w:r w:rsidRPr="00574DC5">
        <w:rPr>
          <w:rFonts w:asciiTheme="minorHAnsi" w:hAnsiTheme="minorHAnsi" w:cstheme="minorHAnsi"/>
          <w:sz w:val="22"/>
          <w:szCs w:val="22"/>
          <w:lang w:val="lt-LT"/>
        </w:rPr>
        <w:t xml:space="preserve">“, – sako NT </w:t>
      </w:r>
      <w:r w:rsidR="00ED36FA" w:rsidRPr="00574DC5">
        <w:rPr>
          <w:rFonts w:asciiTheme="minorHAnsi" w:hAnsiTheme="minorHAnsi" w:cstheme="minorHAnsi"/>
          <w:sz w:val="22"/>
          <w:szCs w:val="22"/>
          <w:lang w:val="lt-LT"/>
        </w:rPr>
        <w:t>vystymo įmonės „Groupinvest“ vadovas Edvardas Račevskis.</w:t>
      </w:r>
    </w:p>
    <w:p w14:paraId="7E09DECB" w14:textId="480E0036" w:rsidR="00632E94" w:rsidRPr="00574DC5" w:rsidRDefault="00713B86" w:rsidP="00EF0B72">
      <w:pPr>
        <w:tabs>
          <w:tab w:val="center" w:pos="4816"/>
        </w:tabs>
        <w:spacing w:after="240"/>
        <w:jc w:val="both"/>
        <w:rPr>
          <w:rFonts w:asciiTheme="minorHAnsi" w:hAnsiTheme="minorHAnsi" w:cstheme="minorHAnsi"/>
          <w:b/>
          <w:bCs/>
          <w:color w:val="000000" w:themeColor="text1"/>
          <w:sz w:val="22"/>
          <w:szCs w:val="22"/>
          <w:lang w:val="lt-LT"/>
        </w:rPr>
      </w:pPr>
      <w:r w:rsidRPr="00574DC5">
        <w:rPr>
          <w:rFonts w:asciiTheme="minorHAnsi" w:hAnsiTheme="minorHAnsi" w:cstheme="minorHAnsi"/>
          <w:b/>
          <w:bCs/>
          <w:color w:val="000000" w:themeColor="text1"/>
          <w:sz w:val="22"/>
          <w:szCs w:val="22"/>
          <w:lang w:val="lt-LT"/>
        </w:rPr>
        <w:t>Mažėja vietų tiesiog būti</w:t>
      </w:r>
    </w:p>
    <w:p w14:paraId="2DAE54F2" w14:textId="744F61E5" w:rsidR="00713B86" w:rsidRPr="00574DC5" w:rsidRDefault="00CD3147" w:rsidP="00713B86">
      <w:pPr>
        <w:spacing w:after="240"/>
        <w:jc w:val="both"/>
        <w:rPr>
          <w:rFonts w:asciiTheme="minorHAnsi" w:hAnsiTheme="minorHAnsi" w:cstheme="minorHAnsi"/>
          <w:sz w:val="22"/>
          <w:szCs w:val="22"/>
          <w:lang w:val="lt-LT"/>
        </w:rPr>
      </w:pPr>
      <w:r w:rsidRPr="00574DC5">
        <w:rPr>
          <w:rFonts w:asciiTheme="minorHAnsi" w:hAnsiTheme="minorHAnsi" w:cstheme="minorHAnsi"/>
          <w:sz w:val="22"/>
          <w:szCs w:val="22"/>
          <w:lang w:val="lt-LT"/>
        </w:rPr>
        <w:t>U</w:t>
      </w:r>
      <w:r w:rsidR="00713B86" w:rsidRPr="00574DC5">
        <w:rPr>
          <w:rFonts w:asciiTheme="minorHAnsi" w:hAnsiTheme="minorHAnsi" w:cstheme="minorHAnsi"/>
          <w:sz w:val="22"/>
          <w:szCs w:val="22"/>
          <w:lang w:val="lt-LT"/>
        </w:rPr>
        <w:t>rbanistikos ekspertai</w:t>
      </w:r>
      <w:r w:rsidRPr="00574DC5">
        <w:rPr>
          <w:rFonts w:asciiTheme="minorHAnsi" w:hAnsiTheme="minorHAnsi" w:cstheme="minorHAnsi"/>
          <w:sz w:val="22"/>
          <w:szCs w:val="22"/>
          <w:lang w:val="lt-LT"/>
        </w:rPr>
        <w:t xml:space="preserve"> vis dažniau</w:t>
      </w:r>
      <w:r w:rsidR="00713B86" w:rsidRPr="00574DC5">
        <w:rPr>
          <w:rFonts w:asciiTheme="minorHAnsi" w:hAnsiTheme="minorHAnsi" w:cstheme="minorHAnsi"/>
          <w:sz w:val="22"/>
          <w:szCs w:val="22"/>
          <w:lang w:val="lt-LT"/>
        </w:rPr>
        <w:t xml:space="preserve"> kalba apie vadinamąsias trečiąsias erdves – vietas, kurios nėra nei namai, nei darbas. Būtent jose žmonės ilsisi, susitinka, stebi aplinką, leidžia laiką vieni arba su kitais. Anksčiau tokią funkciją dažnai atlikdavo miestų aikštės, parkai ar kiemai. Tačiau ilgainiui daugelis gyvenamųjų rajonų kiemų tapo visų pirma automobilių stovėjimo vietomis.</w:t>
      </w:r>
    </w:p>
    <w:p w14:paraId="2F259FC2" w14:textId="77777777" w:rsidR="00713B86" w:rsidRPr="00574DC5" w:rsidRDefault="00713B86" w:rsidP="00933ADE">
      <w:pPr>
        <w:spacing w:after="240"/>
        <w:jc w:val="both"/>
        <w:rPr>
          <w:rFonts w:asciiTheme="minorHAnsi" w:hAnsiTheme="minorHAnsi" w:cstheme="minorHAnsi"/>
          <w:sz w:val="22"/>
          <w:szCs w:val="22"/>
          <w:lang w:val="lt-LT"/>
        </w:rPr>
      </w:pPr>
      <w:r w:rsidRPr="00574DC5">
        <w:rPr>
          <w:rFonts w:asciiTheme="minorHAnsi" w:hAnsiTheme="minorHAnsi" w:cstheme="minorHAnsi"/>
          <w:sz w:val="22"/>
          <w:szCs w:val="22"/>
          <w:lang w:val="lt-LT"/>
        </w:rPr>
        <w:t>„Dažnai kalbame apie bendruomeniškumo stoką, tačiau retai susimąstome, kad bendruomenė prasideda nuo galimybės žmonėms tiesiog būti kartu toje pačioje erdvėje. Jeigu kiemas yra tik automobilių aikštelė, natūralių progų susitikti su kaimynais lieka labai mažai“, – teigia E. Račevskis.</w:t>
      </w:r>
    </w:p>
    <w:p w14:paraId="799C9C5F" w14:textId="14BCEEE6" w:rsidR="00933ADE" w:rsidRPr="00574DC5" w:rsidRDefault="00933ADE" w:rsidP="00933ADE">
      <w:pPr>
        <w:spacing w:after="240"/>
        <w:jc w:val="both"/>
        <w:rPr>
          <w:rFonts w:asciiTheme="minorHAnsi" w:hAnsiTheme="minorHAnsi" w:cstheme="minorHAnsi"/>
          <w:sz w:val="22"/>
          <w:szCs w:val="22"/>
          <w:lang w:val="lt-LT"/>
        </w:rPr>
      </w:pPr>
      <w:r w:rsidRPr="00574DC5">
        <w:rPr>
          <w:rFonts w:asciiTheme="minorHAnsi" w:hAnsiTheme="minorHAnsi" w:cstheme="minorHAnsi"/>
          <w:sz w:val="22"/>
          <w:szCs w:val="22"/>
          <w:lang w:val="lt-LT"/>
        </w:rPr>
        <w:t>Šią tendenciją patvirtina ir žurnale „Scientific Reports“ publikuotas tarptautinis tyrimas, kuriame pabrėžiama, kad urbanistinė aplinka ir kokybiškos bendrosios erdvės gali reikšmingai prisidėti prie stipresnių socialinių ryšių bei mažesnio vienišumo jausmo miestuose.</w:t>
      </w:r>
    </w:p>
    <w:p w14:paraId="45D1817E" w14:textId="763EFBD1" w:rsidR="009F42A1" w:rsidRPr="00574DC5" w:rsidRDefault="009F42A1" w:rsidP="00933ADE">
      <w:pPr>
        <w:spacing w:after="240"/>
        <w:jc w:val="both"/>
        <w:rPr>
          <w:rFonts w:asciiTheme="minorHAnsi" w:hAnsiTheme="minorHAnsi" w:cstheme="minorHAnsi"/>
          <w:sz w:val="22"/>
          <w:szCs w:val="22"/>
          <w:lang w:val="lt-LT"/>
        </w:rPr>
      </w:pPr>
      <w:r w:rsidRPr="00574DC5">
        <w:rPr>
          <w:rFonts w:asciiTheme="minorHAnsi" w:hAnsiTheme="minorHAnsi" w:cstheme="minorHAnsi"/>
          <w:sz w:val="22"/>
          <w:szCs w:val="22"/>
          <w:lang w:val="lt-LT"/>
        </w:rPr>
        <w:t xml:space="preserve">Būtent todėl šiuolaikiniuose kvartaluose vis daugiau dėmesio skiriama ne tik butų išplanavimui, bet ir bendrosioms erdvėms. </w:t>
      </w:r>
      <w:r w:rsidR="001E13B9" w:rsidRPr="00574DC5">
        <w:rPr>
          <w:rFonts w:asciiTheme="minorHAnsi" w:hAnsiTheme="minorHAnsi" w:cstheme="minorHAnsi"/>
          <w:sz w:val="22"/>
          <w:szCs w:val="22"/>
          <w:lang w:val="lt-LT"/>
        </w:rPr>
        <w:t>Vienas tokių pavyzdžių – Vilniuje vystomas projektas</w:t>
      </w:r>
      <w:r w:rsidRPr="00574DC5">
        <w:rPr>
          <w:rFonts w:asciiTheme="minorHAnsi" w:hAnsiTheme="minorHAnsi" w:cstheme="minorHAnsi"/>
          <w:sz w:val="22"/>
          <w:szCs w:val="22"/>
          <w:lang w:val="lt-LT"/>
        </w:rPr>
        <w:t xml:space="preserve"> „Kvepia mėtom“. Jame automobilių parkavimas numatytas požeminėje stovėjimo aikštelėje, taip atlaisvinant kiemų erdves </w:t>
      </w:r>
      <w:r w:rsidR="001E13B9" w:rsidRPr="00574DC5">
        <w:rPr>
          <w:rFonts w:asciiTheme="minorHAnsi" w:hAnsiTheme="minorHAnsi" w:cstheme="minorHAnsi"/>
          <w:sz w:val="22"/>
          <w:szCs w:val="22"/>
          <w:lang w:val="lt-LT"/>
        </w:rPr>
        <w:t>poilsiui ir bendroms veikloms</w:t>
      </w:r>
      <w:r w:rsidRPr="00574DC5">
        <w:rPr>
          <w:rFonts w:asciiTheme="minorHAnsi" w:hAnsiTheme="minorHAnsi" w:cstheme="minorHAnsi"/>
          <w:sz w:val="22"/>
          <w:szCs w:val="22"/>
          <w:lang w:val="lt-LT"/>
        </w:rPr>
        <w:t>. Perimetrinis užstatymas leidžia formuoti uždarus kiemus, kuriuose numatytos žaliosios zonos</w:t>
      </w:r>
      <w:r w:rsidR="00574DC5" w:rsidRPr="00574DC5">
        <w:rPr>
          <w:rFonts w:asciiTheme="minorHAnsi" w:hAnsiTheme="minorHAnsi" w:cstheme="minorHAnsi"/>
          <w:sz w:val="22"/>
          <w:szCs w:val="22"/>
          <w:lang w:val="lt-LT"/>
        </w:rPr>
        <w:t xml:space="preserve"> bei</w:t>
      </w:r>
      <w:r w:rsidRPr="00574DC5">
        <w:rPr>
          <w:rFonts w:asciiTheme="minorHAnsi" w:hAnsiTheme="minorHAnsi" w:cstheme="minorHAnsi"/>
          <w:sz w:val="22"/>
          <w:szCs w:val="22"/>
          <w:lang w:val="lt-LT"/>
        </w:rPr>
        <w:t xml:space="preserve"> saugios vaikų žaidimų, poilsio ir laisvalaikio erdvės skirtingo amžiaus gyventojams. Tokie sprendimai kuria aplinką, kurioje gyventojai turi daugiau galimybių laiką leisti gryname ore, susitikti su kaimynais ir natūraliai megzti bendruomeniškus ryšius.</w:t>
      </w:r>
    </w:p>
    <w:p w14:paraId="617546B4" w14:textId="50ED8D13" w:rsidR="002D4A6F" w:rsidRPr="00574DC5" w:rsidRDefault="005103B6" w:rsidP="005103B6">
      <w:pPr>
        <w:spacing w:after="240"/>
        <w:jc w:val="both"/>
        <w:rPr>
          <w:rFonts w:asciiTheme="minorHAnsi" w:hAnsiTheme="minorHAnsi" w:cstheme="minorHAnsi"/>
          <w:b/>
          <w:color w:val="000000" w:themeColor="text1"/>
          <w:sz w:val="22"/>
          <w:szCs w:val="22"/>
          <w:lang w:val="lt-LT"/>
        </w:rPr>
      </w:pPr>
      <w:r w:rsidRPr="00574DC5">
        <w:rPr>
          <w:rFonts w:asciiTheme="minorHAnsi" w:hAnsiTheme="minorHAnsi" w:cstheme="minorHAnsi"/>
          <w:b/>
          <w:color w:val="000000" w:themeColor="text1"/>
          <w:sz w:val="22"/>
          <w:szCs w:val="22"/>
          <w:lang w:val="lt-LT"/>
        </w:rPr>
        <w:t>Ryšį gali skatinti architektūra</w:t>
      </w:r>
    </w:p>
    <w:p w14:paraId="7AD2076F" w14:textId="799C90F9" w:rsidR="004153F7" w:rsidRPr="00574DC5" w:rsidRDefault="005103B6" w:rsidP="004153F7">
      <w:pPr>
        <w:spacing w:after="240"/>
        <w:jc w:val="both"/>
        <w:rPr>
          <w:rFonts w:asciiTheme="minorHAnsi" w:hAnsiTheme="minorHAnsi" w:cstheme="minorHAnsi"/>
          <w:sz w:val="22"/>
          <w:szCs w:val="22"/>
          <w:lang w:val="lt-LT"/>
        </w:rPr>
      </w:pPr>
      <w:r w:rsidRPr="00574DC5">
        <w:rPr>
          <w:rFonts w:asciiTheme="minorHAnsi" w:hAnsiTheme="minorHAnsi" w:cstheme="minorHAnsi"/>
          <w:sz w:val="22"/>
          <w:szCs w:val="22"/>
          <w:lang w:val="lt-LT"/>
        </w:rPr>
        <w:t xml:space="preserve">Pasak </w:t>
      </w:r>
      <w:r w:rsidR="00ED36FA" w:rsidRPr="00574DC5">
        <w:rPr>
          <w:rFonts w:asciiTheme="minorHAnsi" w:hAnsiTheme="minorHAnsi" w:cstheme="minorHAnsi"/>
          <w:sz w:val="22"/>
          <w:szCs w:val="22"/>
          <w:lang w:val="lt-LT"/>
        </w:rPr>
        <w:t>E. Rače</w:t>
      </w:r>
      <w:r w:rsidR="008E141F">
        <w:rPr>
          <w:rFonts w:asciiTheme="minorHAnsi" w:hAnsiTheme="minorHAnsi" w:cstheme="minorHAnsi"/>
          <w:sz w:val="22"/>
          <w:szCs w:val="22"/>
          <w:lang w:val="lt-LT"/>
        </w:rPr>
        <w:t>v</w:t>
      </w:r>
      <w:r w:rsidR="00ED36FA" w:rsidRPr="00574DC5">
        <w:rPr>
          <w:rFonts w:asciiTheme="minorHAnsi" w:hAnsiTheme="minorHAnsi" w:cstheme="minorHAnsi"/>
          <w:sz w:val="22"/>
          <w:szCs w:val="22"/>
          <w:lang w:val="lt-LT"/>
        </w:rPr>
        <w:t xml:space="preserve">skio, </w:t>
      </w:r>
      <w:r w:rsidRPr="00574DC5">
        <w:rPr>
          <w:rFonts w:asciiTheme="minorHAnsi" w:hAnsiTheme="minorHAnsi" w:cstheme="minorHAnsi"/>
          <w:sz w:val="22"/>
          <w:szCs w:val="22"/>
          <w:lang w:val="lt-LT"/>
        </w:rPr>
        <w:t>vis daugiau dėmesio šiandien skiriama ne tik pačiam būstui, bet ir tam, kokią kasdienę patirtį kuria visas kvartalas. Uždaras kiemas, žaliosios zonos, vaikų žaidimų aikštelės ar bendros poilsio erdvės tampa ne vien papildomu patogumu, bet ir socialinio ryšio katalizatoriais.</w:t>
      </w:r>
    </w:p>
    <w:p w14:paraId="73C76E5B" w14:textId="377363BE" w:rsidR="005103B6" w:rsidRPr="00574DC5" w:rsidRDefault="00721CDF" w:rsidP="005103B6">
      <w:pPr>
        <w:spacing w:after="240"/>
        <w:jc w:val="both"/>
        <w:rPr>
          <w:rFonts w:asciiTheme="minorHAnsi" w:hAnsiTheme="minorHAnsi" w:cstheme="minorHAnsi"/>
          <w:sz w:val="22"/>
          <w:szCs w:val="22"/>
          <w:lang w:val="lt-LT"/>
        </w:rPr>
      </w:pPr>
      <w:r w:rsidRPr="00574DC5">
        <w:rPr>
          <w:rFonts w:asciiTheme="minorHAnsi" w:hAnsiTheme="minorHAnsi" w:cstheme="minorHAnsi"/>
          <w:sz w:val="22"/>
          <w:szCs w:val="22"/>
          <w:lang w:val="lt-LT"/>
        </w:rPr>
        <w:t>Pasak jo,</w:t>
      </w:r>
      <w:r w:rsidR="005103B6" w:rsidRPr="00574DC5">
        <w:rPr>
          <w:rFonts w:asciiTheme="minorHAnsi" w:hAnsiTheme="minorHAnsi" w:cstheme="minorHAnsi"/>
          <w:sz w:val="22"/>
          <w:szCs w:val="22"/>
          <w:lang w:val="lt-LT"/>
        </w:rPr>
        <w:t xml:space="preserve"> šiuolaikiniuose projektuose vis svarbesnė tampa ne tik architektūra, bet ir emocinis gyvenimo kokybės aspektas.</w:t>
      </w:r>
    </w:p>
    <w:p w14:paraId="39F0F8AA" w14:textId="1C869426" w:rsidR="005103B6" w:rsidRPr="00574DC5" w:rsidRDefault="005103B6" w:rsidP="005103B6">
      <w:pPr>
        <w:spacing w:after="240"/>
        <w:jc w:val="both"/>
        <w:rPr>
          <w:rFonts w:asciiTheme="minorHAnsi" w:hAnsiTheme="minorHAnsi" w:cstheme="minorHAnsi"/>
          <w:sz w:val="22"/>
          <w:szCs w:val="22"/>
          <w:lang w:val="lt-LT"/>
        </w:rPr>
      </w:pPr>
      <w:r w:rsidRPr="00574DC5">
        <w:rPr>
          <w:rFonts w:asciiTheme="minorHAnsi" w:hAnsiTheme="minorHAnsi" w:cstheme="minorHAnsi"/>
          <w:sz w:val="22"/>
          <w:szCs w:val="22"/>
          <w:lang w:val="lt-LT"/>
        </w:rPr>
        <w:t>„</w:t>
      </w:r>
      <w:r w:rsidR="000E484D" w:rsidRPr="00574DC5">
        <w:rPr>
          <w:rFonts w:asciiTheme="minorHAnsi" w:hAnsiTheme="minorHAnsi" w:cstheme="minorHAnsi"/>
          <w:sz w:val="22"/>
          <w:szCs w:val="22"/>
          <w:lang w:val="lt-LT"/>
        </w:rPr>
        <w:t>Nebūtina, kad visi kaimynai taptų draugais. Tačiau yra didelis skirtumas tarp vietos, kurioje visi yra svetimi, ir vietos, kurioje žmonės vieni kitus atpažįsta, pasisveikina ar jaučiasi atsakingi už bendrą aplinką. Tokie ryšiai atsiranda natūraliai, kai žmonės turi kur susitikti</w:t>
      </w:r>
      <w:r w:rsidRPr="00574DC5">
        <w:rPr>
          <w:rFonts w:asciiTheme="minorHAnsi" w:hAnsiTheme="minorHAnsi" w:cstheme="minorHAnsi"/>
          <w:sz w:val="22"/>
          <w:szCs w:val="22"/>
          <w:lang w:val="lt-LT"/>
        </w:rPr>
        <w:t>“, – teigia „</w:t>
      </w:r>
      <w:r w:rsidR="006E4682" w:rsidRPr="00574DC5">
        <w:rPr>
          <w:rFonts w:asciiTheme="minorHAnsi" w:hAnsiTheme="minorHAnsi" w:cstheme="minorHAnsi"/>
          <w:sz w:val="22"/>
          <w:szCs w:val="22"/>
          <w:lang w:val="lt-LT"/>
        </w:rPr>
        <w:t>Groupinvest“ vadovas.</w:t>
      </w:r>
    </w:p>
    <w:p w14:paraId="4ECD3C69" w14:textId="4DD0842A" w:rsidR="009B5DB6" w:rsidRPr="00574DC5" w:rsidRDefault="000E484D" w:rsidP="005103B6">
      <w:pPr>
        <w:spacing w:after="240"/>
        <w:jc w:val="both"/>
        <w:rPr>
          <w:rFonts w:asciiTheme="minorHAnsi" w:hAnsiTheme="minorHAnsi" w:cstheme="minorHAnsi"/>
          <w:b/>
          <w:bCs/>
          <w:sz w:val="22"/>
          <w:szCs w:val="22"/>
          <w:lang w:val="lt-LT"/>
        </w:rPr>
      </w:pPr>
      <w:r w:rsidRPr="00574DC5">
        <w:rPr>
          <w:rFonts w:asciiTheme="minorHAnsi" w:hAnsiTheme="minorHAnsi" w:cstheme="minorHAnsi"/>
          <w:b/>
          <w:bCs/>
          <w:sz w:val="22"/>
          <w:szCs w:val="22"/>
          <w:lang w:val="lt-LT"/>
        </w:rPr>
        <w:t>Kiemas tampa namų tęsiniu</w:t>
      </w:r>
    </w:p>
    <w:p w14:paraId="448273EE" w14:textId="77777777" w:rsidR="00574DC5" w:rsidRDefault="000E484D" w:rsidP="000E484D">
      <w:pPr>
        <w:spacing w:after="240"/>
        <w:jc w:val="both"/>
        <w:rPr>
          <w:rFonts w:asciiTheme="minorHAnsi" w:hAnsiTheme="minorHAnsi" w:cstheme="minorHAnsi"/>
          <w:sz w:val="22"/>
          <w:szCs w:val="22"/>
          <w:lang w:val="lt-LT"/>
        </w:rPr>
      </w:pPr>
      <w:r w:rsidRPr="00574DC5">
        <w:rPr>
          <w:rFonts w:asciiTheme="minorHAnsi" w:hAnsiTheme="minorHAnsi" w:cstheme="minorHAnsi"/>
          <w:sz w:val="22"/>
          <w:szCs w:val="22"/>
          <w:lang w:val="lt-LT"/>
        </w:rPr>
        <w:lastRenderedPageBreak/>
        <w:t>Būtent dėl šios priežasties šiuolaikiniuose projektuose vis dažniau permąstoma pati kiemo paskirtis. Kiemas nebėra suvokiamas tik kaip funkcinė teritorija tarp pastatų</w:t>
      </w:r>
      <w:r w:rsidR="0001659C" w:rsidRPr="00574DC5">
        <w:rPr>
          <w:rFonts w:asciiTheme="minorHAnsi" w:hAnsiTheme="minorHAnsi" w:cstheme="minorHAnsi"/>
          <w:sz w:val="22"/>
          <w:szCs w:val="22"/>
          <w:lang w:val="lt-LT"/>
        </w:rPr>
        <w:t xml:space="preserve"> – j</w:t>
      </w:r>
      <w:r w:rsidRPr="00574DC5">
        <w:rPr>
          <w:rFonts w:asciiTheme="minorHAnsi" w:hAnsiTheme="minorHAnsi" w:cstheme="minorHAnsi"/>
          <w:sz w:val="22"/>
          <w:szCs w:val="22"/>
          <w:lang w:val="lt-LT"/>
        </w:rPr>
        <w:t>is tampa gyvenamosios aplinkos dalimi.</w:t>
      </w:r>
    </w:p>
    <w:p w14:paraId="1369C34E" w14:textId="168260A9" w:rsidR="000E484D" w:rsidRPr="00574DC5" w:rsidRDefault="001E13B9" w:rsidP="000E484D">
      <w:pPr>
        <w:spacing w:after="240"/>
        <w:jc w:val="both"/>
        <w:rPr>
          <w:rFonts w:asciiTheme="minorHAnsi" w:hAnsiTheme="minorHAnsi" w:cstheme="minorHAnsi"/>
          <w:sz w:val="22"/>
          <w:szCs w:val="22"/>
          <w:lang w:val="lt-LT"/>
        </w:rPr>
      </w:pPr>
      <w:r w:rsidRPr="00574DC5">
        <w:rPr>
          <w:rFonts w:asciiTheme="minorHAnsi" w:hAnsiTheme="minorHAnsi" w:cstheme="minorHAnsi"/>
          <w:sz w:val="22"/>
          <w:szCs w:val="22"/>
          <w:lang w:val="lt-LT"/>
        </w:rPr>
        <w:t>Tokią idėją pratęsia ir projekto „Kvepia mėtom“ sprendiniai – kiemas čia projektuojamas kaip gyvenamoji erdvė žmonėms, o ne automobiliams.</w:t>
      </w:r>
      <w:r w:rsidR="00574DC5">
        <w:rPr>
          <w:rFonts w:asciiTheme="minorHAnsi" w:hAnsiTheme="minorHAnsi" w:cstheme="minorHAnsi"/>
          <w:sz w:val="22"/>
          <w:szCs w:val="22"/>
          <w:lang w:val="lt-LT"/>
        </w:rPr>
        <w:t xml:space="preserve"> </w:t>
      </w:r>
      <w:r w:rsidR="000E484D" w:rsidRPr="00574DC5">
        <w:rPr>
          <w:rFonts w:asciiTheme="minorHAnsi" w:hAnsiTheme="minorHAnsi" w:cstheme="minorHAnsi"/>
          <w:sz w:val="22"/>
          <w:szCs w:val="22"/>
          <w:lang w:val="lt-LT"/>
        </w:rPr>
        <w:t>Čia kuriamos žaliosios zonos, poilsio vietos ir saugios erdvės vaikams. Kitaip tariant, formuojama aplinka, kurioje kiemas tampa ne tranzitine zona, o vieta, kurioje galima praleisti laiką.</w:t>
      </w:r>
    </w:p>
    <w:p w14:paraId="5B764826" w14:textId="77777777" w:rsidR="000E484D" w:rsidRPr="00574DC5" w:rsidRDefault="000E484D" w:rsidP="000E484D">
      <w:pPr>
        <w:spacing w:after="240"/>
        <w:jc w:val="both"/>
        <w:rPr>
          <w:rFonts w:asciiTheme="minorHAnsi" w:hAnsiTheme="minorHAnsi" w:cstheme="minorHAnsi"/>
          <w:sz w:val="22"/>
          <w:szCs w:val="22"/>
          <w:lang w:val="lt-LT"/>
        </w:rPr>
      </w:pPr>
      <w:r w:rsidRPr="00574DC5">
        <w:rPr>
          <w:rFonts w:asciiTheme="minorHAnsi" w:hAnsiTheme="minorHAnsi" w:cstheme="minorHAnsi"/>
          <w:sz w:val="22"/>
          <w:szCs w:val="22"/>
          <w:lang w:val="lt-LT"/>
        </w:rPr>
        <w:t>Vieniems tai gali būti galimybė stebėti žaidžiančius vaikus, kitiems – trumpam atsikvėpti po darbo dienos, paskaityti knygą gryname ore ar išgerti rytinę kavą. Dar kitiems – natūraliai sutikti kaimynus ir ilgainiui susikurti pažįstamą aplinką.</w:t>
      </w:r>
    </w:p>
    <w:p w14:paraId="792745E7" w14:textId="71EE24EF" w:rsidR="004A12D0" w:rsidRPr="00574DC5" w:rsidRDefault="000E484D" w:rsidP="000E484D">
      <w:pPr>
        <w:spacing w:after="240"/>
        <w:jc w:val="both"/>
        <w:rPr>
          <w:rFonts w:asciiTheme="minorHAnsi" w:hAnsiTheme="minorHAnsi" w:cstheme="minorHAnsi"/>
          <w:sz w:val="22"/>
          <w:szCs w:val="22"/>
          <w:lang w:val="lt-LT"/>
        </w:rPr>
      </w:pPr>
      <w:r w:rsidRPr="00574DC5">
        <w:rPr>
          <w:rFonts w:asciiTheme="minorHAnsi" w:hAnsiTheme="minorHAnsi" w:cstheme="minorHAnsi"/>
          <w:sz w:val="22"/>
          <w:szCs w:val="22"/>
          <w:lang w:val="lt-LT"/>
        </w:rPr>
        <w:t>„Pastebime, kad žmonės vis dažniau ieško ne tik būsto. Jie ieško gyvenimo scenarijaus. Jiems svarbu ne tik tai, kiek kvadratinių metrų turės butas, bet ir tai, kaip atrodys jų kasdienybė už namų durų. Ar vaikai galės saugiai žaisti kieme? Ar bus kur išeiti su knyga ar puodeliu kavos? Ar aplinka kvies būti joje, o ne kuo greičiau užsidaryti namuose?“, – sako E. Račevskis.</w:t>
      </w:r>
    </w:p>
    <w:sectPr w:rsidR="004A12D0" w:rsidRPr="00574DC5" w:rsidSect="00EF2FD0">
      <w:headerReference w:type="even" r:id="rId8"/>
      <w:footerReference w:type="default" r:id="rId9"/>
      <w:headerReference w:type="first" r:id="rId10"/>
      <w:footerReference w:type="first" r:id="rId11"/>
      <w:pgSz w:w="11900" w:h="16840"/>
      <w:pgMar w:top="1701" w:right="567" w:bottom="1134" w:left="1701"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799DE" w14:textId="77777777" w:rsidR="00376430" w:rsidRDefault="00376430">
      <w:r>
        <w:separator/>
      </w:r>
    </w:p>
  </w:endnote>
  <w:endnote w:type="continuationSeparator" w:id="0">
    <w:p w14:paraId="7DCF7A37" w14:textId="77777777" w:rsidR="00376430" w:rsidRDefault="0037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Times-Roman">
    <w:panose1 w:val="00000000000000000000"/>
    <w:charset w:val="00"/>
    <w:family w:val="auto"/>
    <w:notTrueType/>
    <w:pitch w:val="variable"/>
    <w:sig w:usb0="E00002FF" w:usb1="5000205A" w:usb2="00000000" w:usb3="00000000" w:csb0="0000019F" w:csb1="00000000"/>
  </w:font>
  <w:font w:name="Segoe UI">
    <w:panose1 w:val="020B0502040204020203"/>
    <w:charset w:val="BA"/>
    <w:family w:val="swiss"/>
    <w:pitch w:val="variable"/>
    <w:sig w:usb0="E4002EFF" w:usb1="C000E47F"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News Gothic Bd BT Reg">
    <w:charset w:val="59"/>
    <w:family w:val="auto"/>
    <w:pitch w:val="variable"/>
    <w:sig w:usb0="01020000" w:usb1="00000000" w:usb2="00000000" w:usb3="00000000" w:csb0="00000004"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8C28" w14:textId="3A51076E" w:rsidR="00924E66" w:rsidRPr="008F68E6" w:rsidRDefault="00924E66" w:rsidP="00924E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D87D" w14:textId="77777777" w:rsidR="00EF2FD0" w:rsidRDefault="00EF2FD0">
    <w:pPr>
      <w:pStyle w:val="Porat"/>
    </w:pPr>
  </w:p>
  <w:p w14:paraId="4583C3E3" w14:textId="27BAA004" w:rsidR="00924E66" w:rsidRDefault="00924E66" w:rsidP="00793517">
    <w:pPr>
      <w:pStyle w:val="Porat"/>
      <w:tabs>
        <w:tab w:val="clear" w:pos="4536"/>
        <w:tab w:val="clear" w:pos="9072"/>
        <w:tab w:val="left" w:pos="8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DFCC8" w14:textId="77777777" w:rsidR="00376430" w:rsidRDefault="00376430">
      <w:r>
        <w:separator/>
      </w:r>
    </w:p>
  </w:footnote>
  <w:footnote w:type="continuationSeparator" w:id="0">
    <w:p w14:paraId="26447704" w14:textId="77777777" w:rsidR="00376430" w:rsidRDefault="0037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38AFD" w14:textId="77777777" w:rsidR="00924E66" w:rsidRPr="00057FCB" w:rsidRDefault="00924E66">
    <w:pPr>
      <w:rPr>
        <w:rFonts w:ascii="News Gothic Bd BT Reg" w:hAnsi="News Gothic Bd BT Reg"/>
        <w:lang w:val="ru-RU"/>
      </w:rPr>
    </w:pPr>
    <w:r w:rsidRPr="00057FCB">
      <w:rPr>
        <w:rFonts w:ascii="News Gothic Bd BT Reg" w:hAnsi="News Gothic Bd BT Reg"/>
        <w:lang w:val="ru-RU"/>
      </w:rPr>
      <w:t>www.</w:t>
    </w:r>
  </w:p>
  <w:p w14:paraId="3117BF50" w14:textId="77777777" w:rsidR="00924E66" w:rsidRDefault="00924E6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68C3" w14:textId="17DA3FCD" w:rsidR="00924E66" w:rsidRPr="00057FCB" w:rsidRDefault="00924E66" w:rsidP="00924E66">
    <w:pPr>
      <w:pStyle w:val="Antrats"/>
      <w:tabs>
        <w:tab w:val="clear" w:pos="4536"/>
        <w:tab w:val="clear" w:pos="9072"/>
      </w:tabs>
      <w:rPr>
        <w:vertAlign w:val="subscript"/>
      </w:rPr>
    </w:pPr>
    <w:r w:rsidRPr="00057FCB">
      <w:rPr>
        <w:vertAlign w:val="subscript"/>
      </w:rPr>
      <w:tab/>
    </w:r>
    <w:r w:rsidRPr="00057FCB">
      <w:rPr>
        <w:vertAlign w:val="subscript"/>
      </w:rPr>
      <w:tab/>
    </w:r>
    <w:r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334F4D"/>
    <w:multiLevelType w:val="hybridMultilevel"/>
    <w:tmpl w:val="FCB0A6F4"/>
    <w:lvl w:ilvl="0" w:tplc="2322342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A91940"/>
    <w:multiLevelType w:val="hybridMultilevel"/>
    <w:tmpl w:val="82A44118"/>
    <w:lvl w:ilvl="0" w:tplc="5ACE01F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69420690">
    <w:abstractNumId w:val="2"/>
  </w:num>
  <w:num w:numId="2" w16cid:durableId="1933970228">
    <w:abstractNumId w:val="10"/>
  </w:num>
  <w:num w:numId="3" w16cid:durableId="1502964803">
    <w:abstractNumId w:val="9"/>
  </w:num>
  <w:num w:numId="4" w16cid:durableId="2081562591">
    <w:abstractNumId w:val="6"/>
  </w:num>
  <w:num w:numId="5" w16cid:durableId="1038579050">
    <w:abstractNumId w:val="0"/>
  </w:num>
  <w:num w:numId="6" w16cid:durableId="2054772919">
    <w:abstractNumId w:val="8"/>
  </w:num>
  <w:num w:numId="7" w16cid:durableId="1651596550">
    <w:abstractNumId w:val="7"/>
  </w:num>
  <w:num w:numId="8" w16cid:durableId="1532499201">
    <w:abstractNumId w:val="5"/>
  </w:num>
  <w:num w:numId="9" w16cid:durableId="774062035">
    <w:abstractNumId w:val="11"/>
  </w:num>
  <w:num w:numId="10" w16cid:durableId="446169098">
    <w:abstractNumId w:val="3"/>
  </w:num>
  <w:num w:numId="11" w16cid:durableId="1005088656">
    <w:abstractNumId w:val="4"/>
  </w:num>
  <w:num w:numId="12" w16cid:durableId="2140679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activeWritingStyle w:appName="MSWord" w:lang="ru-RU" w:vendorID="64" w:dllVersion="4096" w:nlCheck="1" w:checkStyle="0"/>
  <w:activeWritingStyle w:appName="MSWord" w:lang="de-DE" w:vendorID="64" w:dllVersion="4096" w:nlCheck="1" w:checkStyle="0"/>
  <w:activeWritingStyle w:appName="MSWord" w:lang="en-GB" w:vendorID="64" w:dllVersion="0" w:nlCheck="1" w:checkStyle="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65A"/>
    <w:rsid w:val="00000135"/>
    <w:rsid w:val="00000A45"/>
    <w:rsid w:val="00000EA2"/>
    <w:rsid w:val="00001952"/>
    <w:rsid w:val="000029D4"/>
    <w:rsid w:val="00004052"/>
    <w:rsid w:val="000050D9"/>
    <w:rsid w:val="0000512B"/>
    <w:rsid w:val="00007E3B"/>
    <w:rsid w:val="000105E9"/>
    <w:rsid w:val="000117E6"/>
    <w:rsid w:val="00011807"/>
    <w:rsid w:val="0001400B"/>
    <w:rsid w:val="00014972"/>
    <w:rsid w:val="0001554B"/>
    <w:rsid w:val="00015A51"/>
    <w:rsid w:val="00015C06"/>
    <w:rsid w:val="0001659C"/>
    <w:rsid w:val="00016D41"/>
    <w:rsid w:val="00016E3D"/>
    <w:rsid w:val="00017C7C"/>
    <w:rsid w:val="000203A2"/>
    <w:rsid w:val="0002079D"/>
    <w:rsid w:val="00021632"/>
    <w:rsid w:val="00022D7A"/>
    <w:rsid w:val="00023667"/>
    <w:rsid w:val="000244F4"/>
    <w:rsid w:val="0002463B"/>
    <w:rsid w:val="00024B95"/>
    <w:rsid w:val="00026459"/>
    <w:rsid w:val="00027258"/>
    <w:rsid w:val="000276E2"/>
    <w:rsid w:val="00027A51"/>
    <w:rsid w:val="00030F70"/>
    <w:rsid w:val="00031F0A"/>
    <w:rsid w:val="000333E2"/>
    <w:rsid w:val="000368C1"/>
    <w:rsid w:val="00036AB7"/>
    <w:rsid w:val="00036F4B"/>
    <w:rsid w:val="00041D7C"/>
    <w:rsid w:val="000423C8"/>
    <w:rsid w:val="00044EBF"/>
    <w:rsid w:val="000466DD"/>
    <w:rsid w:val="00047456"/>
    <w:rsid w:val="00047738"/>
    <w:rsid w:val="00050643"/>
    <w:rsid w:val="00051A80"/>
    <w:rsid w:val="00051C1A"/>
    <w:rsid w:val="0005215F"/>
    <w:rsid w:val="000536DD"/>
    <w:rsid w:val="00054840"/>
    <w:rsid w:val="00054F3B"/>
    <w:rsid w:val="0005652C"/>
    <w:rsid w:val="000566A5"/>
    <w:rsid w:val="00057159"/>
    <w:rsid w:val="00060FD9"/>
    <w:rsid w:val="00062AB9"/>
    <w:rsid w:val="00066E55"/>
    <w:rsid w:val="000701FB"/>
    <w:rsid w:val="000706B8"/>
    <w:rsid w:val="00070A0F"/>
    <w:rsid w:val="00071135"/>
    <w:rsid w:val="00073404"/>
    <w:rsid w:val="00073DBC"/>
    <w:rsid w:val="00073E54"/>
    <w:rsid w:val="00073FD3"/>
    <w:rsid w:val="00080D82"/>
    <w:rsid w:val="00085291"/>
    <w:rsid w:val="000854A5"/>
    <w:rsid w:val="00085840"/>
    <w:rsid w:val="0008634F"/>
    <w:rsid w:val="00086E52"/>
    <w:rsid w:val="00087FB0"/>
    <w:rsid w:val="000903AE"/>
    <w:rsid w:val="00090FDC"/>
    <w:rsid w:val="00091D04"/>
    <w:rsid w:val="000928F3"/>
    <w:rsid w:val="0009336F"/>
    <w:rsid w:val="00094659"/>
    <w:rsid w:val="00094837"/>
    <w:rsid w:val="00096045"/>
    <w:rsid w:val="000961F1"/>
    <w:rsid w:val="00096C1F"/>
    <w:rsid w:val="000A0440"/>
    <w:rsid w:val="000A09B0"/>
    <w:rsid w:val="000A0B63"/>
    <w:rsid w:val="000A2676"/>
    <w:rsid w:val="000A3373"/>
    <w:rsid w:val="000B0A31"/>
    <w:rsid w:val="000B22C7"/>
    <w:rsid w:val="000B2B7F"/>
    <w:rsid w:val="000B46EE"/>
    <w:rsid w:val="000B480E"/>
    <w:rsid w:val="000B50ED"/>
    <w:rsid w:val="000B667F"/>
    <w:rsid w:val="000B6A90"/>
    <w:rsid w:val="000B7875"/>
    <w:rsid w:val="000C2521"/>
    <w:rsid w:val="000C32F9"/>
    <w:rsid w:val="000C4DE6"/>
    <w:rsid w:val="000C68C8"/>
    <w:rsid w:val="000C6EE7"/>
    <w:rsid w:val="000D0DFE"/>
    <w:rsid w:val="000D101C"/>
    <w:rsid w:val="000D13B3"/>
    <w:rsid w:val="000D22D9"/>
    <w:rsid w:val="000D2DA6"/>
    <w:rsid w:val="000D2FEA"/>
    <w:rsid w:val="000D4CA2"/>
    <w:rsid w:val="000D4D08"/>
    <w:rsid w:val="000D5252"/>
    <w:rsid w:val="000D5BFA"/>
    <w:rsid w:val="000D710F"/>
    <w:rsid w:val="000D7B12"/>
    <w:rsid w:val="000D7C8A"/>
    <w:rsid w:val="000E00B3"/>
    <w:rsid w:val="000E10AC"/>
    <w:rsid w:val="000E2560"/>
    <w:rsid w:val="000E2F83"/>
    <w:rsid w:val="000E3A0B"/>
    <w:rsid w:val="000E4256"/>
    <w:rsid w:val="000E4461"/>
    <w:rsid w:val="000E45B5"/>
    <w:rsid w:val="000E484D"/>
    <w:rsid w:val="000E6584"/>
    <w:rsid w:val="000E682E"/>
    <w:rsid w:val="000E71FD"/>
    <w:rsid w:val="000E7798"/>
    <w:rsid w:val="000E7E6C"/>
    <w:rsid w:val="000F0347"/>
    <w:rsid w:val="000F0691"/>
    <w:rsid w:val="000F1A50"/>
    <w:rsid w:val="000F4459"/>
    <w:rsid w:val="000F4AA7"/>
    <w:rsid w:val="000F59C7"/>
    <w:rsid w:val="000F59C8"/>
    <w:rsid w:val="000F5B3D"/>
    <w:rsid w:val="000F6BAB"/>
    <w:rsid w:val="000F725F"/>
    <w:rsid w:val="00101552"/>
    <w:rsid w:val="00101D64"/>
    <w:rsid w:val="001029F2"/>
    <w:rsid w:val="001030F2"/>
    <w:rsid w:val="0010398B"/>
    <w:rsid w:val="00104AED"/>
    <w:rsid w:val="0010652B"/>
    <w:rsid w:val="00107427"/>
    <w:rsid w:val="001079B7"/>
    <w:rsid w:val="00107D0A"/>
    <w:rsid w:val="001109BA"/>
    <w:rsid w:val="00110F44"/>
    <w:rsid w:val="00111442"/>
    <w:rsid w:val="001137FE"/>
    <w:rsid w:val="00114B44"/>
    <w:rsid w:val="001164C6"/>
    <w:rsid w:val="00120642"/>
    <w:rsid w:val="001218F1"/>
    <w:rsid w:val="00122377"/>
    <w:rsid w:val="001227A8"/>
    <w:rsid w:val="00122910"/>
    <w:rsid w:val="00122D6B"/>
    <w:rsid w:val="00123B0E"/>
    <w:rsid w:val="00124861"/>
    <w:rsid w:val="00126BE5"/>
    <w:rsid w:val="001272E2"/>
    <w:rsid w:val="001273FF"/>
    <w:rsid w:val="00130AFB"/>
    <w:rsid w:val="00131E7A"/>
    <w:rsid w:val="0013233F"/>
    <w:rsid w:val="00132E55"/>
    <w:rsid w:val="00135556"/>
    <w:rsid w:val="001409A0"/>
    <w:rsid w:val="00142B9C"/>
    <w:rsid w:val="0014463A"/>
    <w:rsid w:val="00144D5D"/>
    <w:rsid w:val="00144E02"/>
    <w:rsid w:val="00145719"/>
    <w:rsid w:val="00145B1E"/>
    <w:rsid w:val="001462A0"/>
    <w:rsid w:val="0014665A"/>
    <w:rsid w:val="00147117"/>
    <w:rsid w:val="00147A62"/>
    <w:rsid w:val="00150ABA"/>
    <w:rsid w:val="00150D1A"/>
    <w:rsid w:val="00151262"/>
    <w:rsid w:val="0015165A"/>
    <w:rsid w:val="00151EBE"/>
    <w:rsid w:val="00153C41"/>
    <w:rsid w:val="00155CCC"/>
    <w:rsid w:val="00156F0B"/>
    <w:rsid w:val="00160064"/>
    <w:rsid w:val="00161C27"/>
    <w:rsid w:val="00162632"/>
    <w:rsid w:val="00162A13"/>
    <w:rsid w:val="00163B48"/>
    <w:rsid w:val="00166424"/>
    <w:rsid w:val="00166E50"/>
    <w:rsid w:val="0016734F"/>
    <w:rsid w:val="00167EDC"/>
    <w:rsid w:val="00170C99"/>
    <w:rsid w:val="00171025"/>
    <w:rsid w:val="001710F7"/>
    <w:rsid w:val="001726D7"/>
    <w:rsid w:val="00172A29"/>
    <w:rsid w:val="00174E01"/>
    <w:rsid w:val="00175010"/>
    <w:rsid w:val="00177998"/>
    <w:rsid w:val="00181460"/>
    <w:rsid w:val="001818B9"/>
    <w:rsid w:val="00182902"/>
    <w:rsid w:val="00184183"/>
    <w:rsid w:val="00184251"/>
    <w:rsid w:val="00184A19"/>
    <w:rsid w:val="00184C19"/>
    <w:rsid w:val="0018531F"/>
    <w:rsid w:val="00186961"/>
    <w:rsid w:val="00187895"/>
    <w:rsid w:val="00191713"/>
    <w:rsid w:val="00191F0F"/>
    <w:rsid w:val="0019215C"/>
    <w:rsid w:val="00192564"/>
    <w:rsid w:val="00193868"/>
    <w:rsid w:val="00194362"/>
    <w:rsid w:val="00195D7F"/>
    <w:rsid w:val="00196CD7"/>
    <w:rsid w:val="001972BE"/>
    <w:rsid w:val="001A0778"/>
    <w:rsid w:val="001A07C0"/>
    <w:rsid w:val="001A0C24"/>
    <w:rsid w:val="001A1543"/>
    <w:rsid w:val="001A5B12"/>
    <w:rsid w:val="001A5F46"/>
    <w:rsid w:val="001A67CA"/>
    <w:rsid w:val="001A7B5D"/>
    <w:rsid w:val="001A7B6F"/>
    <w:rsid w:val="001B0C5F"/>
    <w:rsid w:val="001B1803"/>
    <w:rsid w:val="001B1FB1"/>
    <w:rsid w:val="001B5FA6"/>
    <w:rsid w:val="001B78D1"/>
    <w:rsid w:val="001C0049"/>
    <w:rsid w:val="001C0848"/>
    <w:rsid w:val="001C3BDB"/>
    <w:rsid w:val="001C3DA6"/>
    <w:rsid w:val="001C4A99"/>
    <w:rsid w:val="001C5BCD"/>
    <w:rsid w:val="001C5DE2"/>
    <w:rsid w:val="001C5E09"/>
    <w:rsid w:val="001C5F13"/>
    <w:rsid w:val="001C7448"/>
    <w:rsid w:val="001C7555"/>
    <w:rsid w:val="001D1260"/>
    <w:rsid w:val="001D12F4"/>
    <w:rsid w:val="001D13D2"/>
    <w:rsid w:val="001D1B70"/>
    <w:rsid w:val="001D2300"/>
    <w:rsid w:val="001D4FFA"/>
    <w:rsid w:val="001D6AA7"/>
    <w:rsid w:val="001D7706"/>
    <w:rsid w:val="001E0AD9"/>
    <w:rsid w:val="001E13B9"/>
    <w:rsid w:val="001E254D"/>
    <w:rsid w:val="001E361E"/>
    <w:rsid w:val="001E3650"/>
    <w:rsid w:val="001E3681"/>
    <w:rsid w:val="001E5071"/>
    <w:rsid w:val="001E641F"/>
    <w:rsid w:val="001E6FF5"/>
    <w:rsid w:val="001E7F34"/>
    <w:rsid w:val="001F0D91"/>
    <w:rsid w:val="001F2063"/>
    <w:rsid w:val="001F27AB"/>
    <w:rsid w:val="001F2C54"/>
    <w:rsid w:val="001F3D75"/>
    <w:rsid w:val="001F43C7"/>
    <w:rsid w:val="001F4583"/>
    <w:rsid w:val="001F5D60"/>
    <w:rsid w:val="001F7D58"/>
    <w:rsid w:val="00201500"/>
    <w:rsid w:val="002047CD"/>
    <w:rsid w:val="002050D8"/>
    <w:rsid w:val="00207971"/>
    <w:rsid w:val="00210A31"/>
    <w:rsid w:val="00212485"/>
    <w:rsid w:val="00214CC4"/>
    <w:rsid w:val="00214D22"/>
    <w:rsid w:val="0021549D"/>
    <w:rsid w:val="002157C9"/>
    <w:rsid w:val="002209C5"/>
    <w:rsid w:val="0022186B"/>
    <w:rsid w:val="00221B0D"/>
    <w:rsid w:val="00222B7A"/>
    <w:rsid w:val="002236CF"/>
    <w:rsid w:val="002242A2"/>
    <w:rsid w:val="00224A0E"/>
    <w:rsid w:val="00225744"/>
    <w:rsid w:val="00230F26"/>
    <w:rsid w:val="0023233A"/>
    <w:rsid w:val="00232DAF"/>
    <w:rsid w:val="00233C48"/>
    <w:rsid w:val="00237FEB"/>
    <w:rsid w:val="00240219"/>
    <w:rsid w:val="0024097A"/>
    <w:rsid w:val="0024375F"/>
    <w:rsid w:val="002439E1"/>
    <w:rsid w:val="002459DF"/>
    <w:rsid w:val="00245B5D"/>
    <w:rsid w:val="00245D42"/>
    <w:rsid w:val="00246C44"/>
    <w:rsid w:val="0024702B"/>
    <w:rsid w:val="002474C6"/>
    <w:rsid w:val="00250433"/>
    <w:rsid w:val="002518B6"/>
    <w:rsid w:val="00251A39"/>
    <w:rsid w:val="0025223D"/>
    <w:rsid w:val="00256AA1"/>
    <w:rsid w:val="00256BE9"/>
    <w:rsid w:val="002579F7"/>
    <w:rsid w:val="00257A02"/>
    <w:rsid w:val="00257A58"/>
    <w:rsid w:val="00257F4B"/>
    <w:rsid w:val="002604DE"/>
    <w:rsid w:val="00264E8B"/>
    <w:rsid w:val="0026571D"/>
    <w:rsid w:val="00265C4B"/>
    <w:rsid w:val="00265DF9"/>
    <w:rsid w:val="002675B1"/>
    <w:rsid w:val="00270101"/>
    <w:rsid w:val="002757E4"/>
    <w:rsid w:val="00276FA5"/>
    <w:rsid w:val="002807F3"/>
    <w:rsid w:val="0028200F"/>
    <w:rsid w:val="00282CC1"/>
    <w:rsid w:val="00283EE5"/>
    <w:rsid w:val="00285988"/>
    <w:rsid w:val="00285F63"/>
    <w:rsid w:val="002860E3"/>
    <w:rsid w:val="002876D5"/>
    <w:rsid w:val="00287D56"/>
    <w:rsid w:val="00290F6F"/>
    <w:rsid w:val="00291216"/>
    <w:rsid w:val="002922B5"/>
    <w:rsid w:val="002933F4"/>
    <w:rsid w:val="00293B0F"/>
    <w:rsid w:val="00293C2C"/>
    <w:rsid w:val="002950E4"/>
    <w:rsid w:val="00296A26"/>
    <w:rsid w:val="00296A44"/>
    <w:rsid w:val="002A1E0E"/>
    <w:rsid w:val="002A2940"/>
    <w:rsid w:val="002A2A17"/>
    <w:rsid w:val="002A37F7"/>
    <w:rsid w:val="002A4569"/>
    <w:rsid w:val="002A4D06"/>
    <w:rsid w:val="002A5542"/>
    <w:rsid w:val="002A6434"/>
    <w:rsid w:val="002A7736"/>
    <w:rsid w:val="002B1DE2"/>
    <w:rsid w:val="002B2331"/>
    <w:rsid w:val="002B3EE4"/>
    <w:rsid w:val="002B4BE2"/>
    <w:rsid w:val="002B4F59"/>
    <w:rsid w:val="002B55CC"/>
    <w:rsid w:val="002B5ADD"/>
    <w:rsid w:val="002B5FE7"/>
    <w:rsid w:val="002C2225"/>
    <w:rsid w:val="002C2E67"/>
    <w:rsid w:val="002C3B7A"/>
    <w:rsid w:val="002C4356"/>
    <w:rsid w:val="002C4B3F"/>
    <w:rsid w:val="002C5B50"/>
    <w:rsid w:val="002C783F"/>
    <w:rsid w:val="002D223F"/>
    <w:rsid w:val="002D4551"/>
    <w:rsid w:val="002D4A6F"/>
    <w:rsid w:val="002E0977"/>
    <w:rsid w:val="002E1485"/>
    <w:rsid w:val="002E1EDB"/>
    <w:rsid w:val="002E2DC4"/>
    <w:rsid w:val="002E4826"/>
    <w:rsid w:val="002E726D"/>
    <w:rsid w:val="002E7A14"/>
    <w:rsid w:val="002F1BF6"/>
    <w:rsid w:val="002F1EF5"/>
    <w:rsid w:val="002F2357"/>
    <w:rsid w:val="002F2DD1"/>
    <w:rsid w:val="002F2FAB"/>
    <w:rsid w:val="002F4F62"/>
    <w:rsid w:val="00301835"/>
    <w:rsid w:val="0030276A"/>
    <w:rsid w:val="00303297"/>
    <w:rsid w:val="00303528"/>
    <w:rsid w:val="003045CB"/>
    <w:rsid w:val="00305D3C"/>
    <w:rsid w:val="00305ED4"/>
    <w:rsid w:val="00305FA6"/>
    <w:rsid w:val="003066C7"/>
    <w:rsid w:val="00307047"/>
    <w:rsid w:val="00307CD9"/>
    <w:rsid w:val="00307D36"/>
    <w:rsid w:val="00310165"/>
    <w:rsid w:val="00310A21"/>
    <w:rsid w:val="00311EF3"/>
    <w:rsid w:val="00312267"/>
    <w:rsid w:val="003148A6"/>
    <w:rsid w:val="0031519B"/>
    <w:rsid w:val="00316D35"/>
    <w:rsid w:val="00317C8E"/>
    <w:rsid w:val="003207A8"/>
    <w:rsid w:val="00321623"/>
    <w:rsid w:val="00321795"/>
    <w:rsid w:val="003237DB"/>
    <w:rsid w:val="00323F32"/>
    <w:rsid w:val="00324F8D"/>
    <w:rsid w:val="003257C0"/>
    <w:rsid w:val="00325FDC"/>
    <w:rsid w:val="00330B8A"/>
    <w:rsid w:val="00330D31"/>
    <w:rsid w:val="00331BC8"/>
    <w:rsid w:val="00331DF5"/>
    <w:rsid w:val="00333175"/>
    <w:rsid w:val="00334667"/>
    <w:rsid w:val="00335157"/>
    <w:rsid w:val="00335CCE"/>
    <w:rsid w:val="00336846"/>
    <w:rsid w:val="00336CE4"/>
    <w:rsid w:val="00340920"/>
    <w:rsid w:val="00340B3C"/>
    <w:rsid w:val="003413EF"/>
    <w:rsid w:val="00341980"/>
    <w:rsid w:val="0034425F"/>
    <w:rsid w:val="00345BA2"/>
    <w:rsid w:val="00346A98"/>
    <w:rsid w:val="00346FC8"/>
    <w:rsid w:val="00347667"/>
    <w:rsid w:val="003514AC"/>
    <w:rsid w:val="00353B3D"/>
    <w:rsid w:val="00354404"/>
    <w:rsid w:val="00356347"/>
    <w:rsid w:val="003568AA"/>
    <w:rsid w:val="003575E8"/>
    <w:rsid w:val="00357FAE"/>
    <w:rsid w:val="00360CB6"/>
    <w:rsid w:val="0036167F"/>
    <w:rsid w:val="00362B84"/>
    <w:rsid w:val="00363F8E"/>
    <w:rsid w:val="00364E31"/>
    <w:rsid w:val="003655CB"/>
    <w:rsid w:val="00365615"/>
    <w:rsid w:val="003674E9"/>
    <w:rsid w:val="00367503"/>
    <w:rsid w:val="00370197"/>
    <w:rsid w:val="00371DF9"/>
    <w:rsid w:val="00374E7B"/>
    <w:rsid w:val="00375424"/>
    <w:rsid w:val="0037557B"/>
    <w:rsid w:val="00375B7B"/>
    <w:rsid w:val="00376112"/>
    <w:rsid w:val="00376430"/>
    <w:rsid w:val="00377281"/>
    <w:rsid w:val="00380A8C"/>
    <w:rsid w:val="00381A5D"/>
    <w:rsid w:val="00382C8A"/>
    <w:rsid w:val="00384B5B"/>
    <w:rsid w:val="00385333"/>
    <w:rsid w:val="00385676"/>
    <w:rsid w:val="00385C5E"/>
    <w:rsid w:val="00390319"/>
    <w:rsid w:val="00390EBE"/>
    <w:rsid w:val="00391CBE"/>
    <w:rsid w:val="0039203E"/>
    <w:rsid w:val="00392E9B"/>
    <w:rsid w:val="00393CC7"/>
    <w:rsid w:val="00393E50"/>
    <w:rsid w:val="003941B7"/>
    <w:rsid w:val="0039562E"/>
    <w:rsid w:val="003A0E37"/>
    <w:rsid w:val="003A21CC"/>
    <w:rsid w:val="003A43AF"/>
    <w:rsid w:val="003A54D4"/>
    <w:rsid w:val="003A5AC5"/>
    <w:rsid w:val="003A639A"/>
    <w:rsid w:val="003A65D4"/>
    <w:rsid w:val="003A65D9"/>
    <w:rsid w:val="003A69C7"/>
    <w:rsid w:val="003A7017"/>
    <w:rsid w:val="003B0FF9"/>
    <w:rsid w:val="003B1DF9"/>
    <w:rsid w:val="003B2DE2"/>
    <w:rsid w:val="003B3F46"/>
    <w:rsid w:val="003B5C9E"/>
    <w:rsid w:val="003B6607"/>
    <w:rsid w:val="003C0129"/>
    <w:rsid w:val="003C1F1F"/>
    <w:rsid w:val="003C2757"/>
    <w:rsid w:val="003C3F8B"/>
    <w:rsid w:val="003C46F1"/>
    <w:rsid w:val="003C4A25"/>
    <w:rsid w:val="003C4EF1"/>
    <w:rsid w:val="003C6276"/>
    <w:rsid w:val="003C62F2"/>
    <w:rsid w:val="003C72E6"/>
    <w:rsid w:val="003D029F"/>
    <w:rsid w:val="003D0CD1"/>
    <w:rsid w:val="003D0DF3"/>
    <w:rsid w:val="003D3C9B"/>
    <w:rsid w:val="003D4840"/>
    <w:rsid w:val="003D52DD"/>
    <w:rsid w:val="003D6601"/>
    <w:rsid w:val="003D7429"/>
    <w:rsid w:val="003E0C18"/>
    <w:rsid w:val="003E0D0E"/>
    <w:rsid w:val="003E265E"/>
    <w:rsid w:val="003E3DBE"/>
    <w:rsid w:val="003E47F6"/>
    <w:rsid w:val="003E7F88"/>
    <w:rsid w:val="003F1933"/>
    <w:rsid w:val="003F1FA9"/>
    <w:rsid w:val="003F6A67"/>
    <w:rsid w:val="003F6C5F"/>
    <w:rsid w:val="003F7459"/>
    <w:rsid w:val="003F7B49"/>
    <w:rsid w:val="004018B2"/>
    <w:rsid w:val="004041DA"/>
    <w:rsid w:val="00405680"/>
    <w:rsid w:val="00406AF6"/>
    <w:rsid w:val="00407055"/>
    <w:rsid w:val="00410473"/>
    <w:rsid w:val="00411308"/>
    <w:rsid w:val="0041144F"/>
    <w:rsid w:val="004116E4"/>
    <w:rsid w:val="004124A8"/>
    <w:rsid w:val="00412D3C"/>
    <w:rsid w:val="00412DFD"/>
    <w:rsid w:val="0041346F"/>
    <w:rsid w:val="00413A0B"/>
    <w:rsid w:val="00413F9B"/>
    <w:rsid w:val="0041480B"/>
    <w:rsid w:val="004153F7"/>
    <w:rsid w:val="00415A67"/>
    <w:rsid w:val="00416E00"/>
    <w:rsid w:val="004174D3"/>
    <w:rsid w:val="004207F7"/>
    <w:rsid w:val="004214A7"/>
    <w:rsid w:val="0042279D"/>
    <w:rsid w:val="0042470D"/>
    <w:rsid w:val="00424DD6"/>
    <w:rsid w:val="004255CE"/>
    <w:rsid w:val="00434859"/>
    <w:rsid w:val="0043586F"/>
    <w:rsid w:val="00435E25"/>
    <w:rsid w:val="004360D3"/>
    <w:rsid w:val="00436893"/>
    <w:rsid w:val="0044182D"/>
    <w:rsid w:val="004437E6"/>
    <w:rsid w:val="0044535C"/>
    <w:rsid w:val="00446EB9"/>
    <w:rsid w:val="004511AD"/>
    <w:rsid w:val="00451532"/>
    <w:rsid w:val="004546AD"/>
    <w:rsid w:val="004548CB"/>
    <w:rsid w:val="00456954"/>
    <w:rsid w:val="00457415"/>
    <w:rsid w:val="00457573"/>
    <w:rsid w:val="00457E8E"/>
    <w:rsid w:val="004605CB"/>
    <w:rsid w:val="00460B4F"/>
    <w:rsid w:val="00460F03"/>
    <w:rsid w:val="00461FF5"/>
    <w:rsid w:val="00462211"/>
    <w:rsid w:val="0046275B"/>
    <w:rsid w:val="00464A02"/>
    <w:rsid w:val="00465023"/>
    <w:rsid w:val="004657DC"/>
    <w:rsid w:val="00473E7A"/>
    <w:rsid w:val="00475A80"/>
    <w:rsid w:val="00475E69"/>
    <w:rsid w:val="0047607F"/>
    <w:rsid w:val="0047628A"/>
    <w:rsid w:val="004762D8"/>
    <w:rsid w:val="00476EE7"/>
    <w:rsid w:val="004804EE"/>
    <w:rsid w:val="00480EDC"/>
    <w:rsid w:val="00481CD9"/>
    <w:rsid w:val="004827B0"/>
    <w:rsid w:val="0048423C"/>
    <w:rsid w:val="00484384"/>
    <w:rsid w:val="00484D65"/>
    <w:rsid w:val="00490267"/>
    <w:rsid w:val="004903DB"/>
    <w:rsid w:val="00490AAC"/>
    <w:rsid w:val="00491A4C"/>
    <w:rsid w:val="004924F1"/>
    <w:rsid w:val="00492AB5"/>
    <w:rsid w:val="00492C07"/>
    <w:rsid w:val="004959DF"/>
    <w:rsid w:val="004970CC"/>
    <w:rsid w:val="004A046D"/>
    <w:rsid w:val="004A1069"/>
    <w:rsid w:val="004A113C"/>
    <w:rsid w:val="004A121F"/>
    <w:rsid w:val="004A12D0"/>
    <w:rsid w:val="004A1B33"/>
    <w:rsid w:val="004A1C3A"/>
    <w:rsid w:val="004A3135"/>
    <w:rsid w:val="004A3361"/>
    <w:rsid w:val="004A396A"/>
    <w:rsid w:val="004A507A"/>
    <w:rsid w:val="004A5405"/>
    <w:rsid w:val="004A587B"/>
    <w:rsid w:val="004A65F9"/>
    <w:rsid w:val="004A6859"/>
    <w:rsid w:val="004A7C33"/>
    <w:rsid w:val="004B3B3F"/>
    <w:rsid w:val="004B3B89"/>
    <w:rsid w:val="004B46C3"/>
    <w:rsid w:val="004B631A"/>
    <w:rsid w:val="004B6883"/>
    <w:rsid w:val="004B75FA"/>
    <w:rsid w:val="004C0FA8"/>
    <w:rsid w:val="004C17FC"/>
    <w:rsid w:val="004C230C"/>
    <w:rsid w:val="004C23EE"/>
    <w:rsid w:val="004C2756"/>
    <w:rsid w:val="004C2D71"/>
    <w:rsid w:val="004C4A76"/>
    <w:rsid w:val="004C63F3"/>
    <w:rsid w:val="004C7E80"/>
    <w:rsid w:val="004D0606"/>
    <w:rsid w:val="004D070E"/>
    <w:rsid w:val="004D08E5"/>
    <w:rsid w:val="004D1A3D"/>
    <w:rsid w:val="004D371E"/>
    <w:rsid w:val="004D396B"/>
    <w:rsid w:val="004D3A1F"/>
    <w:rsid w:val="004D3A6F"/>
    <w:rsid w:val="004D5BFF"/>
    <w:rsid w:val="004E1621"/>
    <w:rsid w:val="004E17B5"/>
    <w:rsid w:val="004E1D39"/>
    <w:rsid w:val="004E248C"/>
    <w:rsid w:val="004E2F8F"/>
    <w:rsid w:val="004E2FAA"/>
    <w:rsid w:val="004E4945"/>
    <w:rsid w:val="004E7C6D"/>
    <w:rsid w:val="004F0152"/>
    <w:rsid w:val="004F03E4"/>
    <w:rsid w:val="004F06B5"/>
    <w:rsid w:val="004F0E7D"/>
    <w:rsid w:val="004F1193"/>
    <w:rsid w:val="004F25A1"/>
    <w:rsid w:val="004F388B"/>
    <w:rsid w:val="004F3F2E"/>
    <w:rsid w:val="004F503A"/>
    <w:rsid w:val="004F5047"/>
    <w:rsid w:val="004F53E1"/>
    <w:rsid w:val="0050014D"/>
    <w:rsid w:val="00500194"/>
    <w:rsid w:val="005011AB"/>
    <w:rsid w:val="0050201A"/>
    <w:rsid w:val="005023DB"/>
    <w:rsid w:val="00502760"/>
    <w:rsid w:val="00504572"/>
    <w:rsid w:val="00505D2C"/>
    <w:rsid w:val="00506530"/>
    <w:rsid w:val="005067BC"/>
    <w:rsid w:val="00506E41"/>
    <w:rsid w:val="005070FC"/>
    <w:rsid w:val="005076CE"/>
    <w:rsid w:val="00507790"/>
    <w:rsid w:val="0051000D"/>
    <w:rsid w:val="0051013F"/>
    <w:rsid w:val="005103B6"/>
    <w:rsid w:val="00511B03"/>
    <w:rsid w:val="005120AC"/>
    <w:rsid w:val="005128A8"/>
    <w:rsid w:val="0051342E"/>
    <w:rsid w:val="005137E6"/>
    <w:rsid w:val="00513D0F"/>
    <w:rsid w:val="005155A8"/>
    <w:rsid w:val="00516C71"/>
    <w:rsid w:val="00521721"/>
    <w:rsid w:val="00521C4D"/>
    <w:rsid w:val="00522218"/>
    <w:rsid w:val="005224D8"/>
    <w:rsid w:val="005225F2"/>
    <w:rsid w:val="00522B82"/>
    <w:rsid w:val="00524221"/>
    <w:rsid w:val="005271B2"/>
    <w:rsid w:val="00531386"/>
    <w:rsid w:val="005314EF"/>
    <w:rsid w:val="00532129"/>
    <w:rsid w:val="0053375F"/>
    <w:rsid w:val="005338FF"/>
    <w:rsid w:val="005362A2"/>
    <w:rsid w:val="00541101"/>
    <w:rsid w:val="0054133F"/>
    <w:rsid w:val="0054283A"/>
    <w:rsid w:val="00542FBD"/>
    <w:rsid w:val="00544AFE"/>
    <w:rsid w:val="005477C9"/>
    <w:rsid w:val="005535F0"/>
    <w:rsid w:val="00554850"/>
    <w:rsid w:val="00555A5A"/>
    <w:rsid w:val="00555DC8"/>
    <w:rsid w:val="00556726"/>
    <w:rsid w:val="00556B53"/>
    <w:rsid w:val="00557684"/>
    <w:rsid w:val="00557EE1"/>
    <w:rsid w:val="00560B3B"/>
    <w:rsid w:val="00560EFF"/>
    <w:rsid w:val="005636D1"/>
    <w:rsid w:val="00564B7D"/>
    <w:rsid w:val="00564F9C"/>
    <w:rsid w:val="00566588"/>
    <w:rsid w:val="0056753D"/>
    <w:rsid w:val="00567942"/>
    <w:rsid w:val="0057002D"/>
    <w:rsid w:val="0057121D"/>
    <w:rsid w:val="00572D06"/>
    <w:rsid w:val="00574DC5"/>
    <w:rsid w:val="00574F86"/>
    <w:rsid w:val="00575802"/>
    <w:rsid w:val="00576C95"/>
    <w:rsid w:val="005773C6"/>
    <w:rsid w:val="0057774B"/>
    <w:rsid w:val="00577FC3"/>
    <w:rsid w:val="005801D0"/>
    <w:rsid w:val="005802C5"/>
    <w:rsid w:val="005814FC"/>
    <w:rsid w:val="00581702"/>
    <w:rsid w:val="00582B4A"/>
    <w:rsid w:val="00583867"/>
    <w:rsid w:val="0058439C"/>
    <w:rsid w:val="00587B97"/>
    <w:rsid w:val="00591220"/>
    <w:rsid w:val="0059418E"/>
    <w:rsid w:val="0059468D"/>
    <w:rsid w:val="00594A57"/>
    <w:rsid w:val="00594D41"/>
    <w:rsid w:val="00594EC3"/>
    <w:rsid w:val="005A1037"/>
    <w:rsid w:val="005A3E0E"/>
    <w:rsid w:val="005A54B0"/>
    <w:rsid w:val="005A5738"/>
    <w:rsid w:val="005A5FF7"/>
    <w:rsid w:val="005A60CB"/>
    <w:rsid w:val="005A6C5B"/>
    <w:rsid w:val="005B0234"/>
    <w:rsid w:val="005B2889"/>
    <w:rsid w:val="005B2A56"/>
    <w:rsid w:val="005B2D3D"/>
    <w:rsid w:val="005B2E6C"/>
    <w:rsid w:val="005B3AA5"/>
    <w:rsid w:val="005B428D"/>
    <w:rsid w:val="005B482D"/>
    <w:rsid w:val="005B6A9C"/>
    <w:rsid w:val="005B716F"/>
    <w:rsid w:val="005C176A"/>
    <w:rsid w:val="005C1B48"/>
    <w:rsid w:val="005C21FA"/>
    <w:rsid w:val="005C25CE"/>
    <w:rsid w:val="005C271C"/>
    <w:rsid w:val="005C3118"/>
    <w:rsid w:val="005C3D4B"/>
    <w:rsid w:val="005C73C3"/>
    <w:rsid w:val="005D024A"/>
    <w:rsid w:val="005D25AC"/>
    <w:rsid w:val="005D2AD8"/>
    <w:rsid w:val="005D4260"/>
    <w:rsid w:val="005D55BC"/>
    <w:rsid w:val="005E1259"/>
    <w:rsid w:val="005E3AEB"/>
    <w:rsid w:val="005E3F75"/>
    <w:rsid w:val="005E5B00"/>
    <w:rsid w:val="005F017D"/>
    <w:rsid w:val="005F1AD3"/>
    <w:rsid w:val="005F1D0C"/>
    <w:rsid w:val="005F221E"/>
    <w:rsid w:val="005F2242"/>
    <w:rsid w:val="005F2E0F"/>
    <w:rsid w:val="005F544F"/>
    <w:rsid w:val="005F5825"/>
    <w:rsid w:val="005F5862"/>
    <w:rsid w:val="005F794F"/>
    <w:rsid w:val="006008DB"/>
    <w:rsid w:val="00601526"/>
    <w:rsid w:val="00601984"/>
    <w:rsid w:val="00603A88"/>
    <w:rsid w:val="00603E1D"/>
    <w:rsid w:val="00605521"/>
    <w:rsid w:val="00605815"/>
    <w:rsid w:val="00607217"/>
    <w:rsid w:val="0060780D"/>
    <w:rsid w:val="00610592"/>
    <w:rsid w:val="00612503"/>
    <w:rsid w:val="00612CF7"/>
    <w:rsid w:val="006134A1"/>
    <w:rsid w:val="0061444A"/>
    <w:rsid w:val="0061483D"/>
    <w:rsid w:val="00620DBE"/>
    <w:rsid w:val="006214A1"/>
    <w:rsid w:val="00623266"/>
    <w:rsid w:val="00623F9E"/>
    <w:rsid w:val="006241D8"/>
    <w:rsid w:val="00624EDE"/>
    <w:rsid w:val="00625AC4"/>
    <w:rsid w:val="00626C58"/>
    <w:rsid w:val="0063005F"/>
    <w:rsid w:val="006310A9"/>
    <w:rsid w:val="00631226"/>
    <w:rsid w:val="006327B4"/>
    <w:rsid w:val="00632C3A"/>
    <w:rsid w:val="00632E94"/>
    <w:rsid w:val="0063539C"/>
    <w:rsid w:val="00635416"/>
    <w:rsid w:val="00640FC3"/>
    <w:rsid w:val="00641B77"/>
    <w:rsid w:val="00641D80"/>
    <w:rsid w:val="00642204"/>
    <w:rsid w:val="006440DA"/>
    <w:rsid w:val="006443A2"/>
    <w:rsid w:val="006516C8"/>
    <w:rsid w:val="006560A7"/>
    <w:rsid w:val="00656470"/>
    <w:rsid w:val="006602A4"/>
    <w:rsid w:val="006607CB"/>
    <w:rsid w:val="00661040"/>
    <w:rsid w:val="006617A2"/>
    <w:rsid w:val="006628C7"/>
    <w:rsid w:val="006641F0"/>
    <w:rsid w:val="00664413"/>
    <w:rsid w:val="00666033"/>
    <w:rsid w:val="0066716C"/>
    <w:rsid w:val="00670FD0"/>
    <w:rsid w:val="006736CE"/>
    <w:rsid w:val="0067386F"/>
    <w:rsid w:val="006744A8"/>
    <w:rsid w:val="00674A04"/>
    <w:rsid w:val="006755F2"/>
    <w:rsid w:val="006771E4"/>
    <w:rsid w:val="00677862"/>
    <w:rsid w:val="00677D08"/>
    <w:rsid w:val="006802E1"/>
    <w:rsid w:val="006809B5"/>
    <w:rsid w:val="00683503"/>
    <w:rsid w:val="006858B8"/>
    <w:rsid w:val="006909F0"/>
    <w:rsid w:val="00690F3D"/>
    <w:rsid w:val="006911C8"/>
    <w:rsid w:val="006920FC"/>
    <w:rsid w:val="00692CEF"/>
    <w:rsid w:val="00692D38"/>
    <w:rsid w:val="00693C09"/>
    <w:rsid w:val="00696C0F"/>
    <w:rsid w:val="006A0D35"/>
    <w:rsid w:val="006A1B81"/>
    <w:rsid w:val="006A3ACC"/>
    <w:rsid w:val="006A4772"/>
    <w:rsid w:val="006A55F7"/>
    <w:rsid w:val="006A67E3"/>
    <w:rsid w:val="006B0F10"/>
    <w:rsid w:val="006B1E87"/>
    <w:rsid w:val="006B60B1"/>
    <w:rsid w:val="006B6CDA"/>
    <w:rsid w:val="006B73B6"/>
    <w:rsid w:val="006B7B94"/>
    <w:rsid w:val="006C07D9"/>
    <w:rsid w:val="006C2504"/>
    <w:rsid w:val="006C30F7"/>
    <w:rsid w:val="006C3481"/>
    <w:rsid w:val="006C37B7"/>
    <w:rsid w:val="006C441A"/>
    <w:rsid w:val="006C5709"/>
    <w:rsid w:val="006C7494"/>
    <w:rsid w:val="006D0274"/>
    <w:rsid w:val="006D0776"/>
    <w:rsid w:val="006D7AC5"/>
    <w:rsid w:val="006D7FB9"/>
    <w:rsid w:val="006E0451"/>
    <w:rsid w:val="006E0DE3"/>
    <w:rsid w:val="006E1AD8"/>
    <w:rsid w:val="006E2D00"/>
    <w:rsid w:val="006E4682"/>
    <w:rsid w:val="006E52AE"/>
    <w:rsid w:val="006F0DF8"/>
    <w:rsid w:val="006F2182"/>
    <w:rsid w:val="006F2220"/>
    <w:rsid w:val="006F2C7C"/>
    <w:rsid w:val="006F45BE"/>
    <w:rsid w:val="006F5349"/>
    <w:rsid w:val="006F53C4"/>
    <w:rsid w:val="006F5701"/>
    <w:rsid w:val="006F57DB"/>
    <w:rsid w:val="006F6F56"/>
    <w:rsid w:val="006F7A60"/>
    <w:rsid w:val="00700B9C"/>
    <w:rsid w:val="00702CCA"/>
    <w:rsid w:val="0070325E"/>
    <w:rsid w:val="00704F63"/>
    <w:rsid w:val="00706430"/>
    <w:rsid w:val="00707C08"/>
    <w:rsid w:val="00711160"/>
    <w:rsid w:val="0071160E"/>
    <w:rsid w:val="00711AAC"/>
    <w:rsid w:val="00713B6D"/>
    <w:rsid w:val="00713B86"/>
    <w:rsid w:val="0071416D"/>
    <w:rsid w:val="00714C10"/>
    <w:rsid w:val="007151C0"/>
    <w:rsid w:val="007167A2"/>
    <w:rsid w:val="007172FF"/>
    <w:rsid w:val="00717649"/>
    <w:rsid w:val="00717BA9"/>
    <w:rsid w:val="00720A0B"/>
    <w:rsid w:val="00721B30"/>
    <w:rsid w:val="00721CDF"/>
    <w:rsid w:val="00723571"/>
    <w:rsid w:val="00724B1A"/>
    <w:rsid w:val="00724E1C"/>
    <w:rsid w:val="00725953"/>
    <w:rsid w:val="00725B65"/>
    <w:rsid w:val="00726582"/>
    <w:rsid w:val="007266C8"/>
    <w:rsid w:val="007275A4"/>
    <w:rsid w:val="00731833"/>
    <w:rsid w:val="00732EEE"/>
    <w:rsid w:val="007331F7"/>
    <w:rsid w:val="00733B71"/>
    <w:rsid w:val="00733BBB"/>
    <w:rsid w:val="00736C61"/>
    <w:rsid w:val="00737324"/>
    <w:rsid w:val="00737D85"/>
    <w:rsid w:val="0074037E"/>
    <w:rsid w:val="00741929"/>
    <w:rsid w:val="0074221E"/>
    <w:rsid w:val="007431DA"/>
    <w:rsid w:val="00743C84"/>
    <w:rsid w:val="00745F91"/>
    <w:rsid w:val="0075078D"/>
    <w:rsid w:val="0075134F"/>
    <w:rsid w:val="00751767"/>
    <w:rsid w:val="007518C4"/>
    <w:rsid w:val="00751CE2"/>
    <w:rsid w:val="00752144"/>
    <w:rsid w:val="00752789"/>
    <w:rsid w:val="00752B23"/>
    <w:rsid w:val="007530A0"/>
    <w:rsid w:val="00754E52"/>
    <w:rsid w:val="00755D9D"/>
    <w:rsid w:val="007562EC"/>
    <w:rsid w:val="007601C4"/>
    <w:rsid w:val="00763F66"/>
    <w:rsid w:val="00765918"/>
    <w:rsid w:val="007659F3"/>
    <w:rsid w:val="00765AF5"/>
    <w:rsid w:val="00765EA4"/>
    <w:rsid w:val="007660F0"/>
    <w:rsid w:val="00766A0F"/>
    <w:rsid w:val="00766FE3"/>
    <w:rsid w:val="00771182"/>
    <w:rsid w:val="007713EC"/>
    <w:rsid w:val="007718FF"/>
    <w:rsid w:val="00780803"/>
    <w:rsid w:val="00780885"/>
    <w:rsid w:val="00780C8F"/>
    <w:rsid w:val="00780FE5"/>
    <w:rsid w:val="0078113E"/>
    <w:rsid w:val="007814DC"/>
    <w:rsid w:val="00781771"/>
    <w:rsid w:val="00781B2A"/>
    <w:rsid w:val="00781E49"/>
    <w:rsid w:val="007839ED"/>
    <w:rsid w:val="00783A85"/>
    <w:rsid w:val="00785706"/>
    <w:rsid w:val="00786650"/>
    <w:rsid w:val="00786916"/>
    <w:rsid w:val="0079079C"/>
    <w:rsid w:val="007908E0"/>
    <w:rsid w:val="00790B73"/>
    <w:rsid w:val="00790B7D"/>
    <w:rsid w:val="007913B4"/>
    <w:rsid w:val="00791499"/>
    <w:rsid w:val="00791C94"/>
    <w:rsid w:val="007925F5"/>
    <w:rsid w:val="00793517"/>
    <w:rsid w:val="00794397"/>
    <w:rsid w:val="007952D3"/>
    <w:rsid w:val="00795509"/>
    <w:rsid w:val="00795676"/>
    <w:rsid w:val="0079642D"/>
    <w:rsid w:val="00797E4F"/>
    <w:rsid w:val="007A0AF8"/>
    <w:rsid w:val="007A1060"/>
    <w:rsid w:val="007A1458"/>
    <w:rsid w:val="007A2581"/>
    <w:rsid w:val="007A29EF"/>
    <w:rsid w:val="007A2AB7"/>
    <w:rsid w:val="007A39ED"/>
    <w:rsid w:val="007A4062"/>
    <w:rsid w:val="007A4342"/>
    <w:rsid w:val="007A4566"/>
    <w:rsid w:val="007A467E"/>
    <w:rsid w:val="007A4A3D"/>
    <w:rsid w:val="007A6E11"/>
    <w:rsid w:val="007B01EE"/>
    <w:rsid w:val="007B0763"/>
    <w:rsid w:val="007B195D"/>
    <w:rsid w:val="007B2334"/>
    <w:rsid w:val="007B470D"/>
    <w:rsid w:val="007B5B58"/>
    <w:rsid w:val="007C15C8"/>
    <w:rsid w:val="007C1696"/>
    <w:rsid w:val="007C1AA7"/>
    <w:rsid w:val="007C2C23"/>
    <w:rsid w:val="007C2C75"/>
    <w:rsid w:val="007C3849"/>
    <w:rsid w:val="007C40C5"/>
    <w:rsid w:val="007C4F76"/>
    <w:rsid w:val="007C7D54"/>
    <w:rsid w:val="007D173E"/>
    <w:rsid w:val="007D3EDE"/>
    <w:rsid w:val="007D4E77"/>
    <w:rsid w:val="007D7F69"/>
    <w:rsid w:val="007E01D5"/>
    <w:rsid w:val="007E108D"/>
    <w:rsid w:val="007E18C4"/>
    <w:rsid w:val="007E30E8"/>
    <w:rsid w:val="007E4765"/>
    <w:rsid w:val="007E6586"/>
    <w:rsid w:val="007E7133"/>
    <w:rsid w:val="007E786C"/>
    <w:rsid w:val="007E7F46"/>
    <w:rsid w:val="007F04BB"/>
    <w:rsid w:val="007F2B36"/>
    <w:rsid w:val="007F300C"/>
    <w:rsid w:val="007F55B6"/>
    <w:rsid w:val="007F6409"/>
    <w:rsid w:val="007F6D1E"/>
    <w:rsid w:val="008007D5"/>
    <w:rsid w:val="0080093C"/>
    <w:rsid w:val="00801DE3"/>
    <w:rsid w:val="00801E7D"/>
    <w:rsid w:val="00803D75"/>
    <w:rsid w:val="00804B3E"/>
    <w:rsid w:val="008068DA"/>
    <w:rsid w:val="00807650"/>
    <w:rsid w:val="00807D85"/>
    <w:rsid w:val="00811486"/>
    <w:rsid w:val="008120E6"/>
    <w:rsid w:val="00812B69"/>
    <w:rsid w:val="00814567"/>
    <w:rsid w:val="008145B3"/>
    <w:rsid w:val="00814FB0"/>
    <w:rsid w:val="008169EE"/>
    <w:rsid w:val="008201EE"/>
    <w:rsid w:val="008208E1"/>
    <w:rsid w:val="00820988"/>
    <w:rsid w:val="00820CA5"/>
    <w:rsid w:val="00821F27"/>
    <w:rsid w:val="00823625"/>
    <w:rsid w:val="00823E1E"/>
    <w:rsid w:val="00823E41"/>
    <w:rsid w:val="0082729A"/>
    <w:rsid w:val="00827BF0"/>
    <w:rsid w:val="00830733"/>
    <w:rsid w:val="00830A3C"/>
    <w:rsid w:val="008312F0"/>
    <w:rsid w:val="00831F89"/>
    <w:rsid w:val="0083306B"/>
    <w:rsid w:val="008331E8"/>
    <w:rsid w:val="00833414"/>
    <w:rsid w:val="00835742"/>
    <w:rsid w:val="00842897"/>
    <w:rsid w:val="008435EE"/>
    <w:rsid w:val="0084452E"/>
    <w:rsid w:val="00844639"/>
    <w:rsid w:val="00845CFE"/>
    <w:rsid w:val="00845EE4"/>
    <w:rsid w:val="008462D3"/>
    <w:rsid w:val="00846FA3"/>
    <w:rsid w:val="00847182"/>
    <w:rsid w:val="00847B04"/>
    <w:rsid w:val="00847E60"/>
    <w:rsid w:val="00851302"/>
    <w:rsid w:val="0085150F"/>
    <w:rsid w:val="0085238E"/>
    <w:rsid w:val="00853FE6"/>
    <w:rsid w:val="00854864"/>
    <w:rsid w:val="008560B0"/>
    <w:rsid w:val="00856C1A"/>
    <w:rsid w:val="0086203D"/>
    <w:rsid w:val="00866DEC"/>
    <w:rsid w:val="00866FE3"/>
    <w:rsid w:val="00870371"/>
    <w:rsid w:val="00872A96"/>
    <w:rsid w:val="00873007"/>
    <w:rsid w:val="00876080"/>
    <w:rsid w:val="008767F4"/>
    <w:rsid w:val="008814D2"/>
    <w:rsid w:val="00881DD8"/>
    <w:rsid w:val="00883A03"/>
    <w:rsid w:val="00883B0B"/>
    <w:rsid w:val="00884FAB"/>
    <w:rsid w:val="0088502D"/>
    <w:rsid w:val="00885A96"/>
    <w:rsid w:val="008863E8"/>
    <w:rsid w:val="00886CC4"/>
    <w:rsid w:val="008871CD"/>
    <w:rsid w:val="00890FAB"/>
    <w:rsid w:val="008916A1"/>
    <w:rsid w:val="008918AE"/>
    <w:rsid w:val="00891B8D"/>
    <w:rsid w:val="008925E0"/>
    <w:rsid w:val="008928E7"/>
    <w:rsid w:val="00893C45"/>
    <w:rsid w:val="008954AA"/>
    <w:rsid w:val="008957CF"/>
    <w:rsid w:val="00895A66"/>
    <w:rsid w:val="00897176"/>
    <w:rsid w:val="008975C8"/>
    <w:rsid w:val="008A0973"/>
    <w:rsid w:val="008A0BD3"/>
    <w:rsid w:val="008A0FF4"/>
    <w:rsid w:val="008A26D2"/>
    <w:rsid w:val="008A3B76"/>
    <w:rsid w:val="008A43E4"/>
    <w:rsid w:val="008A44A4"/>
    <w:rsid w:val="008A4C10"/>
    <w:rsid w:val="008A52F6"/>
    <w:rsid w:val="008A5F6E"/>
    <w:rsid w:val="008A7483"/>
    <w:rsid w:val="008A7C75"/>
    <w:rsid w:val="008B02F1"/>
    <w:rsid w:val="008B1B8D"/>
    <w:rsid w:val="008B4331"/>
    <w:rsid w:val="008B7297"/>
    <w:rsid w:val="008B78FB"/>
    <w:rsid w:val="008C18C2"/>
    <w:rsid w:val="008C2A2A"/>
    <w:rsid w:val="008C2A77"/>
    <w:rsid w:val="008C2B5D"/>
    <w:rsid w:val="008C2EB5"/>
    <w:rsid w:val="008C35CC"/>
    <w:rsid w:val="008C3634"/>
    <w:rsid w:val="008C5C5D"/>
    <w:rsid w:val="008C626A"/>
    <w:rsid w:val="008C725A"/>
    <w:rsid w:val="008D1C20"/>
    <w:rsid w:val="008D1F79"/>
    <w:rsid w:val="008D1FC7"/>
    <w:rsid w:val="008D501C"/>
    <w:rsid w:val="008D51A7"/>
    <w:rsid w:val="008D5541"/>
    <w:rsid w:val="008E05C0"/>
    <w:rsid w:val="008E0FF3"/>
    <w:rsid w:val="008E141F"/>
    <w:rsid w:val="008E689F"/>
    <w:rsid w:val="008F0191"/>
    <w:rsid w:val="008F107B"/>
    <w:rsid w:val="008F124C"/>
    <w:rsid w:val="008F1454"/>
    <w:rsid w:val="008F1C31"/>
    <w:rsid w:val="008F2101"/>
    <w:rsid w:val="008F450D"/>
    <w:rsid w:val="008F7EE5"/>
    <w:rsid w:val="00900D26"/>
    <w:rsid w:val="00901C3B"/>
    <w:rsid w:val="00902F5C"/>
    <w:rsid w:val="00904A29"/>
    <w:rsid w:val="00905093"/>
    <w:rsid w:val="009067A3"/>
    <w:rsid w:val="00906F0E"/>
    <w:rsid w:val="00907B5C"/>
    <w:rsid w:val="0091297F"/>
    <w:rsid w:val="00912ADF"/>
    <w:rsid w:val="00912F10"/>
    <w:rsid w:val="00913FAE"/>
    <w:rsid w:val="00914BAD"/>
    <w:rsid w:val="00915146"/>
    <w:rsid w:val="00915AF1"/>
    <w:rsid w:val="00916113"/>
    <w:rsid w:val="00916EC1"/>
    <w:rsid w:val="00917442"/>
    <w:rsid w:val="00917FD0"/>
    <w:rsid w:val="009208DD"/>
    <w:rsid w:val="0092225F"/>
    <w:rsid w:val="009225D5"/>
    <w:rsid w:val="0092390C"/>
    <w:rsid w:val="00923A1C"/>
    <w:rsid w:val="00924E66"/>
    <w:rsid w:val="00927BCF"/>
    <w:rsid w:val="009319BE"/>
    <w:rsid w:val="00932A30"/>
    <w:rsid w:val="0093311E"/>
    <w:rsid w:val="00933480"/>
    <w:rsid w:val="0093366C"/>
    <w:rsid w:val="00933ACC"/>
    <w:rsid w:val="00933ADE"/>
    <w:rsid w:val="00934ED3"/>
    <w:rsid w:val="009353B9"/>
    <w:rsid w:val="009354D2"/>
    <w:rsid w:val="00935C33"/>
    <w:rsid w:val="009360E3"/>
    <w:rsid w:val="009365D2"/>
    <w:rsid w:val="00940D0F"/>
    <w:rsid w:val="009417AD"/>
    <w:rsid w:val="00941E30"/>
    <w:rsid w:val="00943F71"/>
    <w:rsid w:val="00944EE3"/>
    <w:rsid w:val="00945270"/>
    <w:rsid w:val="00946A76"/>
    <w:rsid w:val="0094725A"/>
    <w:rsid w:val="0095004C"/>
    <w:rsid w:val="009512AE"/>
    <w:rsid w:val="009512F6"/>
    <w:rsid w:val="0095235A"/>
    <w:rsid w:val="00952A10"/>
    <w:rsid w:val="009551C0"/>
    <w:rsid w:val="00956872"/>
    <w:rsid w:val="00956F2B"/>
    <w:rsid w:val="0095733B"/>
    <w:rsid w:val="0095746F"/>
    <w:rsid w:val="009607AD"/>
    <w:rsid w:val="00960817"/>
    <w:rsid w:val="00961453"/>
    <w:rsid w:val="00961ABE"/>
    <w:rsid w:val="00962D06"/>
    <w:rsid w:val="009642BC"/>
    <w:rsid w:val="0096456A"/>
    <w:rsid w:val="009660E3"/>
    <w:rsid w:val="009666B6"/>
    <w:rsid w:val="00966828"/>
    <w:rsid w:val="0096735C"/>
    <w:rsid w:val="009678C7"/>
    <w:rsid w:val="0097054A"/>
    <w:rsid w:val="009714B6"/>
    <w:rsid w:val="009718E5"/>
    <w:rsid w:val="00973305"/>
    <w:rsid w:val="00973F3A"/>
    <w:rsid w:val="009745A9"/>
    <w:rsid w:val="0097583D"/>
    <w:rsid w:val="0098414F"/>
    <w:rsid w:val="009847D8"/>
    <w:rsid w:val="00985476"/>
    <w:rsid w:val="00985E5A"/>
    <w:rsid w:val="0098618B"/>
    <w:rsid w:val="00986764"/>
    <w:rsid w:val="009874EE"/>
    <w:rsid w:val="009900D3"/>
    <w:rsid w:val="00990791"/>
    <w:rsid w:val="00990B11"/>
    <w:rsid w:val="00990D7E"/>
    <w:rsid w:val="00993896"/>
    <w:rsid w:val="00993BB6"/>
    <w:rsid w:val="00994108"/>
    <w:rsid w:val="0099465D"/>
    <w:rsid w:val="00994D70"/>
    <w:rsid w:val="00994FA0"/>
    <w:rsid w:val="00996C6E"/>
    <w:rsid w:val="00997191"/>
    <w:rsid w:val="00997950"/>
    <w:rsid w:val="0099795C"/>
    <w:rsid w:val="009A09B9"/>
    <w:rsid w:val="009A0F92"/>
    <w:rsid w:val="009A44EB"/>
    <w:rsid w:val="009A6B12"/>
    <w:rsid w:val="009A71E3"/>
    <w:rsid w:val="009B3851"/>
    <w:rsid w:val="009B5DB6"/>
    <w:rsid w:val="009B6F41"/>
    <w:rsid w:val="009B7443"/>
    <w:rsid w:val="009B7685"/>
    <w:rsid w:val="009B77E2"/>
    <w:rsid w:val="009C2490"/>
    <w:rsid w:val="009C28EB"/>
    <w:rsid w:val="009C3AF3"/>
    <w:rsid w:val="009C4298"/>
    <w:rsid w:val="009C503F"/>
    <w:rsid w:val="009C5AB8"/>
    <w:rsid w:val="009C7300"/>
    <w:rsid w:val="009D0DD9"/>
    <w:rsid w:val="009D3737"/>
    <w:rsid w:val="009D3D01"/>
    <w:rsid w:val="009D3F44"/>
    <w:rsid w:val="009D5852"/>
    <w:rsid w:val="009D5B0A"/>
    <w:rsid w:val="009D5C25"/>
    <w:rsid w:val="009E0268"/>
    <w:rsid w:val="009E1ED7"/>
    <w:rsid w:val="009E28BB"/>
    <w:rsid w:val="009E2AFF"/>
    <w:rsid w:val="009E5485"/>
    <w:rsid w:val="009E61FF"/>
    <w:rsid w:val="009F0FB7"/>
    <w:rsid w:val="009F1BC0"/>
    <w:rsid w:val="009F2520"/>
    <w:rsid w:val="009F2BA8"/>
    <w:rsid w:val="009F361A"/>
    <w:rsid w:val="009F370A"/>
    <w:rsid w:val="009F42A1"/>
    <w:rsid w:val="00A018A0"/>
    <w:rsid w:val="00A029AD"/>
    <w:rsid w:val="00A029EA"/>
    <w:rsid w:val="00A02C48"/>
    <w:rsid w:val="00A044B8"/>
    <w:rsid w:val="00A04625"/>
    <w:rsid w:val="00A05177"/>
    <w:rsid w:val="00A07569"/>
    <w:rsid w:val="00A1052F"/>
    <w:rsid w:val="00A10BC3"/>
    <w:rsid w:val="00A11137"/>
    <w:rsid w:val="00A11B63"/>
    <w:rsid w:val="00A12766"/>
    <w:rsid w:val="00A16736"/>
    <w:rsid w:val="00A16A95"/>
    <w:rsid w:val="00A16AEC"/>
    <w:rsid w:val="00A200D9"/>
    <w:rsid w:val="00A236EB"/>
    <w:rsid w:val="00A2397F"/>
    <w:rsid w:val="00A25FE2"/>
    <w:rsid w:val="00A3161E"/>
    <w:rsid w:val="00A32AD3"/>
    <w:rsid w:val="00A331D3"/>
    <w:rsid w:val="00A3342D"/>
    <w:rsid w:val="00A34C22"/>
    <w:rsid w:val="00A355E3"/>
    <w:rsid w:val="00A35F9C"/>
    <w:rsid w:val="00A36B7C"/>
    <w:rsid w:val="00A36BB9"/>
    <w:rsid w:val="00A37CC5"/>
    <w:rsid w:val="00A401DE"/>
    <w:rsid w:val="00A40866"/>
    <w:rsid w:val="00A410EA"/>
    <w:rsid w:val="00A41919"/>
    <w:rsid w:val="00A45E7F"/>
    <w:rsid w:val="00A471E9"/>
    <w:rsid w:val="00A52280"/>
    <w:rsid w:val="00A52F77"/>
    <w:rsid w:val="00A55ABF"/>
    <w:rsid w:val="00A55D26"/>
    <w:rsid w:val="00A56440"/>
    <w:rsid w:val="00A565D3"/>
    <w:rsid w:val="00A56BA5"/>
    <w:rsid w:val="00A577B6"/>
    <w:rsid w:val="00A60085"/>
    <w:rsid w:val="00A617A3"/>
    <w:rsid w:val="00A61C4D"/>
    <w:rsid w:val="00A62207"/>
    <w:rsid w:val="00A62A40"/>
    <w:rsid w:val="00A62AB0"/>
    <w:rsid w:val="00A62C4B"/>
    <w:rsid w:val="00A62CCE"/>
    <w:rsid w:val="00A62D99"/>
    <w:rsid w:val="00A6403C"/>
    <w:rsid w:val="00A64719"/>
    <w:rsid w:val="00A65FE4"/>
    <w:rsid w:val="00A66709"/>
    <w:rsid w:val="00A66DD8"/>
    <w:rsid w:val="00A66FB3"/>
    <w:rsid w:val="00A70FAA"/>
    <w:rsid w:val="00A71213"/>
    <w:rsid w:val="00A73202"/>
    <w:rsid w:val="00A73548"/>
    <w:rsid w:val="00A7404E"/>
    <w:rsid w:val="00A74305"/>
    <w:rsid w:val="00A7487A"/>
    <w:rsid w:val="00A7488C"/>
    <w:rsid w:val="00A74ADD"/>
    <w:rsid w:val="00A74FD3"/>
    <w:rsid w:val="00A750CD"/>
    <w:rsid w:val="00A756F8"/>
    <w:rsid w:val="00A75C3A"/>
    <w:rsid w:val="00A76DE3"/>
    <w:rsid w:val="00A80AA7"/>
    <w:rsid w:val="00A83E33"/>
    <w:rsid w:val="00A8413D"/>
    <w:rsid w:val="00A84661"/>
    <w:rsid w:val="00A84837"/>
    <w:rsid w:val="00A8784D"/>
    <w:rsid w:val="00A925FE"/>
    <w:rsid w:val="00A93533"/>
    <w:rsid w:val="00A93A08"/>
    <w:rsid w:val="00A94EF5"/>
    <w:rsid w:val="00A95FCC"/>
    <w:rsid w:val="00AA0456"/>
    <w:rsid w:val="00AA07EF"/>
    <w:rsid w:val="00AA0A97"/>
    <w:rsid w:val="00AA11B7"/>
    <w:rsid w:val="00AA334C"/>
    <w:rsid w:val="00AA3651"/>
    <w:rsid w:val="00AA43E6"/>
    <w:rsid w:val="00AA5747"/>
    <w:rsid w:val="00AA736A"/>
    <w:rsid w:val="00AB274C"/>
    <w:rsid w:val="00AB3384"/>
    <w:rsid w:val="00AB3B8E"/>
    <w:rsid w:val="00AB47B2"/>
    <w:rsid w:val="00AB5D5F"/>
    <w:rsid w:val="00AB5F35"/>
    <w:rsid w:val="00AB6C40"/>
    <w:rsid w:val="00AC0B25"/>
    <w:rsid w:val="00AC5B1F"/>
    <w:rsid w:val="00AC6077"/>
    <w:rsid w:val="00AC6660"/>
    <w:rsid w:val="00AC6AE0"/>
    <w:rsid w:val="00AC7471"/>
    <w:rsid w:val="00AC78D1"/>
    <w:rsid w:val="00AD1770"/>
    <w:rsid w:val="00AD36AE"/>
    <w:rsid w:val="00AD3896"/>
    <w:rsid w:val="00AD5DE7"/>
    <w:rsid w:val="00AD690D"/>
    <w:rsid w:val="00AD69EB"/>
    <w:rsid w:val="00AD750F"/>
    <w:rsid w:val="00AD7EBE"/>
    <w:rsid w:val="00AE0815"/>
    <w:rsid w:val="00AE4D6E"/>
    <w:rsid w:val="00AE4F81"/>
    <w:rsid w:val="00AE501D"/>
    <w:rsid w:val="00AE6001"/>
    <w:rsid w:val="00AE6807"/>
    <w:rsid w:val="00AE68A9"/>
    <w:rsid w:val="00AE6E21"/>
    <w:rsid w:val="00AE780B"/>
    <w:rsid w:val="00AF0A9E"/>
    <w:rsid w:val="00AF34CE"/>
    <w:rsid w:val="00AF54EF"/>
    <w:rsid w:val="00B01265"/>
    <w:rsid w:val="00B01F76"/>
    <w:rsid w:val="00B054CC"/>
    <w:rsid w:val="00B06737"/>
    <w:rsid w:val="00B07179"/>
    <w:rsid w:val="00B07411"/>
    <w:rsid w:val="00B07DA7"/>
    <w:rsid w:val="00B11521"/>
    <w:rsid w:val="00B115ED"/>
    <w:rsid w:val="00B12FC1"/>
    <w:rsid w:val="00B1445D"/>
    <w:rsid w:val="00B147E7"/>
    <w:rsid w:val="00B14DCC"/>
    <w:rsid w:val="00B15707"/>
    <w:rsid w:val="00B16608"/>
    <w:rsid w:val="00B17AF9"/>
    <w:rsid w:val="00B2228E"/>
    <w:rsid w:val="00B22372"/>
    <w:rsid w:val="00B22856"/>
    <w:rsid w:val="00B24125"/>
    <w:rsid w:val="00B24C83"/>
    <w:rsid w:val="00B26EDE"/>
    <w:rsid w:val="00B275B3"/>
    <w:rsid w:val="00B2770D"/>
    <w:rsid w:val="00B27E7A"/>
    <w:rsid w:val="00B31883"/>
    <w:rsid w:val="00B32112"/>
    <w:rsid w:val="00B322C1"/>
    <w:rsid w:val="00B346A9"/>
    <w:rsid w:val="00B35063"/>
    <w:rsid w:val="00B36366"/>
    <w:rsid w:val="00B368DA"/>
    <w:rsid w:val="00B36A0A"/>
    <w:rsid w:val="00B36E40"/>
    <w:rsid w:val="00B40D88"/>
    <w:rsid w:val="00B41485"/>
    <w:rsid w:val="00B41F6F"/>
    <w:rsid w:val="00B41FC5"/>
    <w:rsid w:val="00B42CD0"/>
    <w:rsid w:val="00B44AEE"/>
    <w:rsid w:val="00B46716"/>
    <w:rsid w:val="00B473DA"/>
    <w:rsid w:val="00B47AC1"/>
    <w:rsid w:val="00B47B60"/>
    <w:rsid w:val="00B47C95"/>
    <w:rsid w:val="00B50014"/>
    <w:rsid w:val="00B526FC"/>
    <w:rsid w:val="00B52912"/>
    <w:rsid w:val="00B55164"/>
    <w:rsid w:val="00B56199"/>
    <w:rsid w:val="00B56590"/>
    <w:rsid w:val="00B57933"/>
    <w:rsid w:val="00B602BE"/>
    <w:rsid w:val="00B6096E"/>
    <w:rsid w:val="00B60AD8"/>
    <w:rsid w:val="00B6175D"/>
    <w:rsid w:val="00B625C8"/>
    <w:rsid w:val="00B62802"/>
    <w:rsid w:val="00B62C2B"/>
    <w:rsid w:val="00B66CF4"/>
    <w:rsid w:val="00B676BC"/>
    <w:rsid w:val="00B67926"/>
    <w:rsid w:val="00B705E7"/>
    <w:rsid w:val="00B71476"/>
    <w:rsid w:val="00B717F9"/>
    <w:rsid w:val="00B73A16"/>
    <w:rsid w:val="00B7519B"/>
    <w:rsid w:val="00B7585B"/>
    <w:rsid w:val="00B763F5"/>
    <w:rsid w:val="00B76C8C"/>
    <w:rsid w:val="00B76F5E"/>
    <w:rsid w:val="00B774AC"/>
    <w:rsid w:val="00B7766A"/>
    <w:rsid w:val="00B8290D"/>
    <w:rsid w:val="00B83F7A"/>
    <w:rsid w:val="00B854D6"/>
    <w:rsid w:val="00B86C84"/>
    <w:rsid w:val="00B86F03"/>
    <w:rsid w:val="00B90324"/>
    <w:rsid w:val="00B9237E"/>
    <w:rsid w:val="00B92BA8"/>
    <w:rsid w:val="00B94264"/>
    <w:rsid w:val="00B95058"/>
    <w:rsid w:val="00B9547E"/>
    <w:rsid w:val="00B961D1"/>
    <w:rsid w:val="00B968BA"/>
    <w:rsid w:val="00B96DA2"/>
    <w:rsid w:val="00BA07DB"/>
    <w:rsid w:val="00BA0CB3"/>
    <w:rsid w:val="00BA357C"/>
    <w:rsid w:val="00BA3D09"/>
    <w:rsid w:val="00BA4268"/>
    <w:rsid w:val="00BA59B0"/>
    <w:rsid w:val="00BA5AAF"/>
    <w:rsid w:val="00BA646A"/>
    <w:rsid w:val="00BA64BA"/>
    <w:rsid w:val="00BA758A"/>
    <w:rsid w:val="00BA765C"/>
    <w:rsid w:val="00BA7DD7"/>
    <w:rsid w:val="00BB0053"/>
    <w:rsid w:val="00BB066E"/>
    <w:rsid w:val="00BB0946"/>
    <w:rsid w:val="00BB09BF"/>
    <w:rsid w:val="00BB0A3C"/>
    <w:rsid w:val="00BB1085"/>
    <w:rsid w:val="00BB16A4"/>
    <w:rsid w:val="00BB175A"/>
    <w:rsid w:val="00BB4EEE"/>
    <w:rsid w:val="00BB604F"/>
    <w:rsid w:val="00BB78C3"/>
    <w:rsid w:val="00BB7E36"/>
    <w:rsid w:val="00BC0530"/>
    <w:rsid w:val="00BC14F3"/>
    <w:rsid w:val="00BC1EFC"/>
    <w:rsid w:val="00BC2F08"/>
    <w:rsid w:val="00BC390F"/>
    <w:rsid w:val="00BC39B8"/>
    <w:rsid w:val="00BC3CF0"/>
    <w:rsid w:val="00BC58F4"/>
    <w:rsid w:val="00BC669C"/>
    <w:rsid w:val="00BD0336"/>
    <w:rsid w:val="00BD1CB6"/>
    <w:rsid w:val="00BD25A3"/>
    <w:rsid w:val="00BD3A8D"/>
    <w:rsid w:val="00BD3E12"/>
    <w:rsid w:val="00BD41C0"/>
    <w:rsid w:val="00BD4DDA"/>
    <w:rsid w:val="00BD5DED"/>
    <w:rsid w:val="00BD6056"/>
    <w:rsid w:val="00BD6465"/>
    <w:rsid w:val="00BD7AB8"/>
    <w:rsid w:val="00BE0EEC"/>
    <w:rsid w:val="00BE1488"/>
    <w:rsid w:val="00BE1A86"/>
    <w:rsid w:val="00BE2C79"/>
    <w:rsid w:val="00BE339C"/>
    <w:rsid w:val="00BE3D58"/>
    <w:rsid w:val="00BE5725"/>
    <w:rsid w:val="00BF0952"/>
    <w:rsid w:val="00BF0AAE"/>
    <w:rsid w:val="00BF10AB"/>
    <w:rsid w:val="00BF1690"/>
    <w:rsid w:val="00BF3473"/>
    <w:rsid w:val="00BF3BFD"/>
    <w:rsid w:val="00BF4157"/>
    <w:rsid w:val="00BF51EF"/>
    <w:rsid w:val="00BF6391"/>
    <w:rsid w:val="00BF6DC4"/>
    <w:rsid w:val="00BF76AE"/>
    <w:rsid w:val="00C006DC"/>
    <w:rsid w:val="00C034A4"/>
    <w:rsid w:val="00C0350E"/>
    <w:rsid w:val="00C03C23"/>
    <w:rsid w:val="00C05461"/>
    <w:rsid w:val="00C05D89"/>
    <w:rsid w:val="00C07B03"/>
    <w:rsid w:val="00C11F6D"/>
    <w:rsid w:val="00C127F0"/>
    <w:rsid w:val="00C13723"/>
    <w:rsid w:val="00C149C1"/>
    <w:rsid w:val="00C157D2"/>
    <w:rsid w:val="00C16549"/>
    <w:rsid w:val="00C16EC1"/>
    <w:rsid w:val="00C170C0"/>
    <w:rsid w:val="00C17C85"/>
    <w:rsid w:val="00C2023D"/>
    <w:rsid w:val="00C21201"/>
    <w:rsid w:val="00C215AF"/>
    <w:rsid w:val="00C21D74"/>
    <w:rsid w:val="00C224F7"/>
    <w:rsid w:val="00C23105"/>
    <w:rsid w:val="00C25105"/>
    <w:rsid w:val="00C253C6"/>
    <w:rsid w:val="00C26D45"/>
    <w:rsid w:val="00C3023F"/>
    <w:rsid w:val="00C31753"/>
    <w:rsid w:val="00C32271"/>
    <w:rsid w:val="00C325DC"/>
    <w:rsid w:val="00C32F8A"/>
    <w:rsid w:val="00C32FE9"/>
    <w:rsid w:val="00C33977"/>
    <w:rsid w:val="00C33B69"/>
    <w:rsid w:val="00C33E3F"/>
    <w:rsid w:val="00C361FB"/>
    <w:rsid w:val="00C36397"/>
    <w:rsid w:val="00C36838"/>
    <w:rsid w:val="00C3757F"/>
    <w:rsid w:val="00C37F43"/>
    <w:rsid w:val="00C400F0"/>
    <w:rsid w:val="00C42111"/>
    <w:rsid w:val="00C43D66"/>
    <w:rsid w:val="00C44BD2"/>
    <w:rsid w:val="00C45D35"/>
    <w:rsid w:val="00C4604D"/>
    <w:rsid w:val="00C4625F"/>
    <w:rsid w:val="00C47850"/>
    <w:rsid w:val="00C506D0"/>
    <w:rsid w:val="00C50CB1"/>
    <w:rsid w:val="00C526FC"/>
    <w:rsid w:val="00C540C2"/>
    <w:rsid w:val="00C54CE1"/>
    <w:rsid w:val="00C551E4"/>
    <w:rsid w:val="00C556E6"/>
    <w:rsid w:val="00C646B3"/>
    <w:rsid w:val="00C72339"/>
    <w:rsid w:val="00C80172"/>
    <w:rsid w:val="00C81AF1"/>
    <w:rsid w:val="00C83BB5"/>
    <w:rsid w:val="00C840F1"/>
    <w:rsid w:val="00C86E9C"/>
    <w:rsid w:val="00C9018B"/>
    <w:rsid w:val="00C91D8F"/>
    <w:rsid w:val="00C92BB4"/>
    <w:rsid w:val="00C92D03"/>
    <w:rsid w:val="00C9304E"/>
    <w:rsid w:val="00C93484"/>
    <w:rsid w:val="00C94926"/>
    <w:rsid w:val="00C953B8"/>
    <w:rsid w:val="00C9553A"/>
    <w:rsid w:val="00C96057"/>
    <w:rsid w:val="00C96196"/>
    <w:rsid w:val="00C96B89"/>
    <w:rsid w:val="00CA0149"/>
    <w:rsid w:val="00CA20BC"/>
    <w:rsid w:val="00CA2742"/>
    <w:rsid w:val="00CA2749"/>
    <w:rsid w:val="00CA4DAC"/>
    <w:rsid w:val="00CA55F0"/>
    <w:rsid w:val="00CA5DA3"/>
    <w:rsid w:val="00CA74BF"/>
    <w:rsid w:val="00CB0C42"/>
    <w:rsid w:val="00CB20EF"/>
    <w:rsid w:val="00CB71E4"/>
    <w:rsid w:val="00CC0581"/>
    <w:rsid w:val="00CC2239"/>
    <w:rsid w:val="00CC2EF2"/>
    <w:rsid w:val="00CC5993"/>
    <w:rsid w:val="00CD08EC"/>
    <w:rsid w:val="00CD1279"/>
    <w:rsid w:val="00CD1895"/>
    <w:rsid w:val="00CD258B"/>
    <w:rsid w:val="00CD3147"/>
    <w:rsid w:val="00CD5C18"/>
    <w:rsid w:val="00CD638C"/>
    <w:rsid w:val="00CD706A"/>
    <w:rsid w:val="00CE0236"/>
    <w:rsid w:val="00CE2B74"/>
    <w:rsid w:val="00CE4B0D"/>
    <w:rsid w:val="00CE4F41"/>
    <w:rsid w:val="00CE4FA0"/>
    <w:rsid w:val="00CE5AE5"/>
    <w:rsid w:val="00CF4E58"/>
    <w:rsid w:val="00CF55E8"/>
    <w:rsid w:val="00CF5E19"/>
    <w:rsid w:val="00CF6198"/>
    <w:rsid w:val="00CF777D"/>
    <w:rsid w:val="00D01811"/>
    <w:rsid w:val="00D025A8"/>
    <w:rsid w:val="00D065F9"/>
    <w:rsid w:val="00D06D77"/>
    <w:rsid w:val="00D070C5"/>
    <w:rsid w:val="00D073EC"/>
    <w:rsid w:val="00D07A5D"/>
    <w:rsid w:val="00D12EE5"/>
    <w:rsid w:val="00D13F97"/>
    <w:rsid w:val="00D1505B"/>
    <w:rsid w:val="00D15BA3"/>
    <w:rsid w:val="00D15C6C"/>
    <w:rsid w:val="00D164D1"/>
    <w:rsid w:val="00D16800"/>
    <w:rsid w:val="00D205ED"/>
    <w:rsid w:val="00D20696"/>
    <w:rsid w:val="00D20803"/>
    <w:rsid w:val="00D20926"/>
    <w:rsid w:val="00D20F33"/>
    <w:rsid w:val="00D22734"/>
    <w:rsid w:val="00D24DF7"/>
    <w:rsid w:val="00D25955"/>
    <w:rsid w:val="00D273BE"/>
    <w:rsid w:val="00D312A9"/>
    <w:rsid w:val="00D32B31"/>
    <w:rsid w:val="00D34996"/>
    <w:rsid w:val="00D355FF"/>
    <w:rsid w:val="00D4012C"/>
    <w:rsid w:val="00D411C4"/>
    <w:rsid w:val="00D43519"/>
    <w:rsid w:val="00D4494C"/>
    <w:rsid w:val="00D4635A"/>
    <w:rsid w:val="00D52744"/>
    <w:rsid w:val="00D52B80"/>
    <w:rsid w:val="00D5351C"/>
    <w:rsid w:val="00D5353A"/>
    <w:rsid w:val="00D53AD5"/>
    <w:rsid w:val="00D53D8F"/>
    <w:rsid w:val="00D53E74"/>
    <w:rsid w:val="00D54173"/>
    <w:rsid w:val="00D54DE0"/>
    <w:rsid w:val="00D56D6C"/>
    <w:rsid w:val="00D62537"/>
    <w:rsid w:val="00D629C7"/>
    <w:rsid w:val="00D62E21"/>
    <w:rsid w:val="00D637C2"/>
    <w:rsid w:val="00D647A1"/>
    <w:rsid w:val="00D666AA"/>
    <w:rsid w:val="00D671C9"/>
    <w:rsid w:val="00D672C9"/>
    <w:rsid w:val="00D702AF"/>
    <w:rsid w:val="00D72022"/>
    <w:rsid w:val="00D739F8"/>
    <w:rsid w:val="00D74321"/>
    <w:rsid w:val="00D80A4D"/>
    <w:rsid w:val="00D818B4"/>
    <w:rsid w:val="00D82CD9"/>
    <w:rsid w:val="00D833BD"/>
    <w:rsid w:val="00D8365A"/>
    <w:rsid w:val="00D83F91"/>
    <w:rsid w:val="00D843E9"/>
    <w:rsid w:val="00D85045"/>
    <w:rsid w:val="00D87CFA"/>
    <w:rsid w:val="00D93D76"/>
    <w:rsid w:val="00D94981"/>
    <w:rsid w:val="00D94E6A"/>
    <w:rsid w:val="00D95145"/>
    <w:rsid w:val="00D95B95"/>
    <w:rsid w:val="00D96517"/>
    <w:rsid w:val="00DA0095"/>
    <w:rsid w:val="00DA0623"/>
    <w:rsid w:val="00DA14B9"/>
    <w:rsid w:val="00DA2FA6"/>
    <w:rsid w:val="00DA348B"/>
    <w:rsid w:val="00DA360F"/>
    <w:rsid w:val="00DA37A1"/>
    <w:rsid w:val="00DA4727"/>
    <w:rsid w:val="00DA4EE9"/>
    <w:rsid w:val="00DA5232"/>
    <w:rsid w:val="00DA6EA0"/>
    <w:rsid w:val="00DB0104"/>
    <w:rsid w:val="00DB11F9"/>
    <w:rsid w:val="00DB121A"/>
    <w:rsid w:val="00DB1B93"/>
    <w:rsid w:val="00DB1F58"/>
    <w:rsid w:val="00DB3C00"/>
    <w:rsid w:val="00DB4EC6"/>
    <w:rsid w:val="00DB5B67"/>
    <w:rsid w:val="00DB6B61"/>
    <w:rsid w:val="00DB6BB0"/>
    <w:rsid w:val="00DC1327"/>
    <w:rsid w:val="00DC21B4"/>
    <w:rsid w:val="00DC2FC0"/>
    <w:rsid w:val="00DC371F"/>
    <w:rsid w:val="00DC4707"/>
    <w:rsid w:val="00DC5707"/>
    <w:rsid w:val="00DC6C03"/>
    <w:rsid w:val="00DC755E"/>
    <w:rsid w:val="00DC7C3D"/>
    <w:rsid w:val="00DD1AC5"/>
    <w:rsid w:val="00DD1C60"/>
    <w:rsid w:val="00DD2190"/>
    <w:rsid w:val="00DD2FA4"/>
    <w:rsid w:val="00DD3F94"/>
    <w:rsid w:val="00DD5C27"/>
    <w:rsid w:val="00DD6465"/>
    <w:rsid w:val="00DD65E8"/>
    <w:rsid w:val="00DD77CA"/>
    <w:rsid w:val="00DD7CAA"/>
    <w:rsid w:val="00DE011C"/>
    <w:rsid w:val="00DE0B14"/>
    <w:rsid w:val="00DE2993"/>
    <w:rsid w:val="00DE2DBA"/>
    <w:rsid w:val="00DE35E3"/>
    <w:rsid w:val="00DE5BC6"/>
    <w:rsid w:val="00DE5E9D"/>
    <w:rsid w:val="00DE6BA9"/>
    <w:rsid w:val="00DE7AF1"/>
    <w:rsid w:val="00DE7FEA"/>
    <w:rsid w:val="00DF00E1"/>
    <w:rsid w:val="00DF05E7"/>
    <w:rsid w:val="00DF060C"/>
    <w:rsid w:val="00DF1196"/>
    <w:rsid w:val="00DF3561"/>
    <w:rsid w:val="00DF369F"/>
    <w:rsid w:val="00DF36B5"/>
    <w:rsid w:val="00DF45BE"/>
    <w:rsid w:val="00DF564D"/>
    <w:rsid w:val="00DF5B2C"/>
    <w:rsid w:val="00DF5B9B"/>
    <w:rsid w:val="00DF672C"/>
    <w:rsid w:val="00DF6949"/>
    <w:rsid w:val="00DF715E"/>
    <w:rsid w:val="00E008DB"/>
    <w:rsid w:val="00E043D0"/>
    <w:rsid w:val="00E04764"/>
    <w:rsid w:val="00E04DF2"/>
    <w:rsid w:val="00E05BEF"/>
    <w:rsid w:val="00E05C68"/>
    <w:rsid w:val="00E07045"/>
    <w:rsid w:val="00E11502"/>
    <w:rsid w:val="00E11C12"/>
    <w:rsid w:val="00E1339D"/>
    <w:rsid w:val="00E15568"/>
    <w:rsid w:val="00E1570F"/>
    <w:rsid w:val="00E208E3"/>
    <w:rsid w:val="00E20F8A"/>
    <w:rsid w:val="00E20FEA"/>
    <w:rsid w:val="00E220FA"/>
    <w:rsid w:val="00E2265B"/>
    <w:rsid w:val="00E2325F"/>
    <w:rsid w:val="00E2482B"/>
    <w:rsid w:val="00E24956"/>
    <w:rsid w:val="00E255CB"/>
    <w:rsid w:val="00E25D64"/>
    <w:rsid w:val="00E26F8B"/>
    <w:rsid w:val="00E3476A"/>
    <w:rsid w:val="00E354FD"/>
    <w:rsid w:val="00E35709"/>
    <w:rsid w:val="00E36569"/>
    <w:rsid w:val="00E36C34"/>
    <w:rsid w:val="00E4060B"/>
    <w:rsid w:val="00E40ADE"/>
    <w:rsid w:val="00E40DEB"/>
    <w:rsid w:val="00E41E10"/>
    <w:rsid w:val="00E4390A"/>
    <w:rsid w:val="00E43C61"/>
    <w:rsid w:val="00E44627"/>
    <w:rsid w:val="00E4509D"/>
    <w:rsid w:val="00E50321"/>
    <w:rsid w:val="00E50547"/>
    <w:rsid w:val="00E5237B"/>
    <w:rsid w:val="00E5341E"/>
    <w:rsid w:val="00E57192"/>
    <w:rsid w:val="00E62A23"/>
    <w:rsid w:val="00E6375E"/>
    <w:rsid w:val="00E6391C"/>
    <w:rsid w:val="00E63F9F"/>
    <w:rsid w:val="00E643DB"/>
    <w:rsid w:val="00E652F3"/>
    <w:rsid w:val="00E65D7E"/>
    <w:rsid w:val="00E668C6"/>
    <w:rsid w:val="00E71044"/>
    <w:rsid w:val="00E71EF3"/>
    <w:rsid w:val="00E7226B"/>
    <w:rsid w:val="00E72CF0"/>
    <w:rsid w:val="00E73210"/>
    <w:rsid w:val="00E738EF"/>
    <w:rsid w:val="00E74BED"/>
    <w:rsid w:val="00E74EF2"/>
    <w:rsid w:val="00E75415"/>
    <w:rsid w:val="00E760FF"/>
    <w:rsid w:val="00E818B8"/>
    <w:rsid w:val="00E83976"/>
    <w:rsid w:val="00E84A8C"/>
    <w:rsid w:val="00E85403"/>
    <w:rsid w:val="00E85D24"/>
    <w:rsid w:val="00E85E6D"/>
    <w:rsid w:val="00E86363"/>
    <w:rsid w:val="00E869DC"/>
    <w:rsid w:val="00E86D37"/>
    <w:rsid w:val="00E87A80"/>
    <w:rsid w:val="00E87BAD"/>
    <w:rsid w:val="00E87C27"/>
    <w:rsid w:val="00E902EE"/>
    <w:rsid w:val="00E90F48"/>
    <w:rsid w:val="00E93079"/>
    <w:rsid w:val="00E93FCD"/>
    <w:rsid w:val="00E94156"/>
    <w:rsid w:val="00E94280"/>
    <w:rsid w:val="00E9437D"/>
    <w:rsid w:val="00E94429"/>
    <w:rsid w:val="00E95C04"/>
    <w:rsid w:val="00E97E93"/>
    <w:rsid w:val="00EA01B2"/>
    <w:rsid w:val="00EA0A77"/>
    <w:rsid w:val="00EA228C"/>
    <w:rsid w:val="00EA43F0"/>
    <w:rsid w:val="00EA45D2"/>
    <w:rsid w:val="00EA49DA"/>
    <w:rsid w:val="00EA7A3B"/>
    <w:rsid w:val="00EB0FF1"/>
    <w:rsid w:val="00EB109D"/>
    <w:rsid w:val="00EB1194"/>
    <w:rsid w:val="00EB276E"/>
    <w:rsid w:val="00EB2794"/>
    <w:rsid w:val="00EB4010"/>
    <w:rsid w:val="00EB40CD"/>
    <w:rsid w:val="00EB498B"/>
    <w:rsid w:val="00EB5780"/>
    <w:rsid w:val="00EB7B55"/>
    <w:rsid w:val="00EC1DB5"/>
    <w:rsid w:val="00EC1FBA"/>
    <w:rsid w:val="00EC3EAF"/>
    <w:rsid w:val="00ED1700"/>
    <w:rsid w:val="00ED2153"/>
    <w:rsid w:val="00ED2E68"/>
    <w:rsid w:val="00ED2F6B"/>
    <w:rsid w:val="00ED3537"/>
    <w:rsid w:val="00ED3674"/>
    <w:rsid w:val="00ED36FA"/>
    <w:rsid w:val="00ED41C6"/>
    <w:rsid w:val="00ED5644"/>
    <w:rsid w:val="00ED6FEF"/>
    <w:rsid w:val="00EE1468"/>
    <w:rsid w:val="00EE291D"/>
    <w:rsid w:val="00EE3536"/>
    <w:rsid w:val="00EE5A25"/>
    <w:rsid w:val="00EE5D5F"/>
    <w:rsid w:val="00EE6BF3"/>
    <w:rsid w:val="00EE7F99"/>
    <w:rsid w:val="00EF0B72"/>
    <w:rsid w:val="00EF1957"/>
    <w:rsid w:val="00EF1DEC"/>
    <w:rsid w:val="00EF2FD0"/>
    <w:rsid w:val="00EF4DF9"/>
    <w:rsid w:val="00EF61D8"/>
    <w:rsid w:val="00EF631C"/>
    <w:rsid w:val="00EF6A5D"/>
    <w:rsid w:val="00EF77D4"/>
    <w:rsid w:val="00EF7CE6"/>
    <w:rsid w:val="00F001D8"/>
    <w:rsid w:val="00F00F79"/>
    <w:rsid w:val="00F038A7"/>
    <w:rsid w:val="00F057A1"/>
    <w:rsid w:val="00F075D1"/>
    <w:rsid w:val="00F1065B"/>
    <w:rsid w:val="00F10C14"/>
    <w:rsid w:val="00F11144"/>
    <w:rsid w:val="00F11D5F"/>
    <w:rsid w:val="00F12035"/>
    <w:rsid w:val="00F12706"/>
    <w:rsid w:val="00F1323E"/>
    <w:rsid w:val="00F170BA"/>
    <w:rsid w:val="00F178C2"/>
    <w:rsid w:val="00F208A0"/>
    <w:rsid w:val="00F21B8A"/>
    <w:rsid w:val="00F21D66"/>
    <w:rsid w:val="00F22BEF"/>
    <w:rsid w:val="00F22F34"/>
    <w:rsid w:val="00F24985"/>
    <w:rsid w:val="00F24BCB"/>
    <w:rsid w:val="00F261F0"/>
    <w:rsid w:val="00F275BF"/>
    <w:rsid w:val="00F30DBA"/>
    <w:rsid w:val="00F337E3"/>
    <w:rsid w:val="00F341BB"/>
    <w:rsid w:val="00F34670"/>
    <w:rsid w:val="00F34927"/>
    <w:rsid w:val="00F356EC"/>
    <w:rsid w:val="00F3597E"/>
    <w:rsid w:val="00F3656F"/>
    <w:rsid w:val="00F43ADC"/>
    <w:rsid w:val="00F44B2B"/>
    <w:rsid w:val="00F44B38"/>
    <w:rsid w:val="00F461F8"/>
    <w:rsid w:val="00F4665F"/>
    <w:rsid w:val="00F47472"/>
    <w:rsid w:val="00F50367"/>
    <w:rsid w:val="00F50CB2"/>
    <w:rsid w:val="00F51518"/>
    <w:rsid w:val="00F5351E"/>
    <w:rsid w:val="00F55599"/>
    <w:rsid w:val="00F5580F"/>
    <w:rsid w:val="00F56A3C"/>
    <w:rsid w:val="00F56A84"/>
    <w:rsid w:val="00F5722F"/>
    <w:rsid w:val="00F57FFD"/>
    <w:rsid w:val="00F60891"/>
    <w:rsid w:val="00F60A45"/>
    <w:rsid w:val="00F6184C"/>
    <w:rsid w:val="00F6310A"/>
    <w:rsid w:val="00F63FCD"/>
    <w:rsid w:val="00F65250"/>
    <w:rsid w:val="00F65D3E"/>
    <w:rsid w:val="00F660B4"/>
    <w:rsid w:val="00F67317"/>
    <w:rsid w:val="00F70125"/>
    <w:rsid w:val="00F7151E"/>
    <w:rsid w:val="00F71AB1"/>
    <w:rsid w:val="00F7461C"/>
    <w:rsid w:val="00F7524B"/>
    <w:rsid w:val="00F76940"/>
    <w:rsid w:val="00F80059"/>
    <w:rsid w:val="00F80A0A"/>
    <w:rsid w:val="00F81427"/>
    <w:rsid w:val="00F81BE5"/>
    <w:rsid w:val="00F829B9"/>
    <w:rsid w:val="00F83906"/>
    <w:rsid w:val="00F83CC0"/>
    <w:rsid w:val="00F84E32"/>
    <w:rsid w:val="00F878B3"/>
    <w:rsid w:val="00F9053E"/>
    <w:rsid w:val="00F90E26"/>
    <w:rsid w:val="00F90EAC"/>
    <w:rsid w:val="00F90FE5"/>
    <w:rsid w:val="00F936CC"/>
    <w:rsid w:val="00F9685F"/>
    <w:rsid w:val="00F96924"/>
    <w:rsid w:val="00F97E86"/>
    <w:rsid w:val="00FA0530"/>
    <w:rsid w:val="00FA0AEB"/>
    <w:rsid w:val="00FA16B8"/>
    <w:rsid w:val="00FA1BCE"/>
    <w:rsid w:val="00FA2A2B"/>
    <w:rsid w:val="00FA2E16"/>
    <w:rsid w:val="00FA3794"/>
    <w:rsid w:val="00FA37F7"/>
    <w:rsid w:val="00FA4052"/>
    <w:rsid w:val="00FA7F64"/>
    <w:rsid w:val="00FA7F96"/>
    <w:rsid w:val="00FB0520"/>
    <w:rsid w:val="00FB28D3"/>
    <w:rsid w:val="00FB35CD"/>
    <w:rsid w:val="00FB3AF8"/>
    <w:rsid w:val="00FB7FB1"/>
    <w:rsid w:val="00FC0F73"/>
    <w:rsid w:val="00FC20D7"/>
    <w:rsid w:val="00FC28C9"/>
    <w:rsid w:val="00FC3458"/>
    <w:rsid w:val="00FC4121"/>
    <w:rsid w:val="00FC564F"/>
    <w:rsid w:val="00FC5667"/>
    <w:rsid w:val="00FC7C71"/>
    <w:rsid w:val="00FD07CA"/>
    <w:rsid w:val="00FD1736"/>
    <w:rsid w:val="00FD2AED"/>
    <w:rsid w:val="00FD3B50"/>
    <w:rsid w:val="00FD3C92"/>
    <w:rsid w:val="00FD4222"/>
    <w:rsid w:val="00FD4CDC"/>
    <w:rsid w:val="00FD648A"/>
    <w:rsid w:val="00FE0FED"/>
    <w:rsid w:val="00FE10CE"/>
    <w:rsid w:val="00FE1D46"/>
    <w:rsid w:val="00FE1F8A"/>
    <w:rsid w:val="00FE30A0"/>
    <w:rsid w:val="00FE32A8"/>
    <w:rsid w:val="00FE33E3"/>
    <w:rsid w:val="00FE3D1B"/>
    <w:rsid w:val="00FE4341"/>
    <w:rsid w:val="00FE48FA"/>
    <w:rsid w:val="00FE5A3B"/>
    <w:rsid w:val="00FE6F26"/>
    <w:rsid w:val="00FE73BA"/>
    <w:rsid w:val="00FE7E1D"/>
    <w:rsid w:val="00FE7EDB"/>
    <w:rsid w:val="00FF021A"/>
    <w:rsid w:val="00FF09A0"/>
    <w:rsid w:val="00FF0EAA"/>
    <w:rsid w:val="00FF4EEC"/>
    <w:rsid w:val="00FF5825"/>
    <w:rsid w:val="00FF6358"/>
  </w:rsids>
  <m:mathPr>
    <m:mathFont m:val="Cambria Math"/>
    <m:brkBin m:val="before"/>
    <m:brkBinSub m:val="--"/>
    <m:smallFrac m:val="0"/>
    <m:dispDef/>
    <m:lMargin m:val="0"/>
    <m:rMargin m:val="0"/>
    <m:defJc m:val="centerGroup"/>
    <m:wrapIndent m:val="1440"/>
    <m:intLim m:val="subSup"/>
    <m:naryLim m:val="undOvr"/>
  </m:mathPr>
  <w:themeFontLang w:val="de-DE" w:eastAsia="ja-JP" w:bidi="lo-L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prastasis">
    <w:name w:val="Normal"/>
    <w:qFormat/>
    <w:rsid w:val="00A27A62"/>
  </w:style>
  <w:style w:type="paragraph" w:styleId="Antrat1">
    <w:name w:val="heading 1"/>
    <w:basedOn w:val="prastasis"/>
    <w:next w:val="prastasis"/>
    <w:link w:val="Antrat1Diagrama"/>
    <w:qFormat/>
    <w:rsid w:val="00A27A62"/>
    <w:pPr>
      <w:keepNext/>
      <w:spacing w:after="120"/>
      <w:jc w:val="both"/>
      <w:outlineLvl w:val="0"/>
    </w:pPr>
    <w:rPr>
      <w:rFonts w:ascii="Arial" w:hAnsi="Arial"/>
      <w:b/>
      <w:sz w:val="28"/>
      <w:szCs w:val="28"/>
      <w:lang w:val="fr-FR"/>
    </w:rPr>
  </w:style>
  <w:style w:type="paragraph" w:styleId="Antrat3">
    <w:name w:val="heading 3"/>
    <w:basedOn w:val="prastasis"/>
    <w:next w:val="prastasis"/>
    <w:link w:val="Antrat3Diagrama"/>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C827A1"/>
    <w:pPr>
      <w:tabs>
        <w:tab w:val="center" w:pos="4536"/>
        <w:tab w:val="right" w:pos="9072"/>
      </w:tabs>
    </w:pPr>
  </w:style>
  <w:style w:type="paragraph" w:styleId="Porat">
    <w:name w:val="footer"/>
    <w:basedOn w:val="prastasis"/>
    <w:link w:val="PoratDiagrama"/>
    <w:uiPriority w:val="99"/>
    <w:rsid w:val="00C827A1"/>
    <w:pPr>
      <w:tabs>
        <w:tab w:val="center" w:pos="4536"/>
        <w:tab w:val="right" w:pos="9072"/>
      </w:tabs>
    </w:pPr>
  </w:style>
  <w:style w:type="paragraph" w:customStyle="1" w:styleId="EinfacherAbsatz">
    <w:name w:val="[Einfacher Absatz]"/>
    <w:basedOn w:val="prastasis"/>
    <w:rsid w:val="0088350E"/>
    <w:pPr>
      <w:widowControl w:val="0"/>
      <w:autoSpaceDE w:val="0"/>
      <w:autoSpaceDN w:val="0"/>
      <w:adjustRightInd w:val="0"/>
      <w:spacing w:line="288" w:lineRule="auto"/>
      <w:textAlignment w:val="center"/>
    </w:pPr>
    <w:rPr>
      <w:rFonts w:ascii="Times-Roman" w:hAnsi="Times-Roman"/>
      <w:color w:val="000000"/>
    </w:rPr>
  </w:style>
  <w:style w:type="character" w:styleId="Puslapionumeris">
    <w:name w:val="page number"/>
    <w:basedOn w:val="Numatytasispastraiposriftas"/>
    <w:rsid w:val="00BF3626"/>
  </w:style>
  <w:style w:type="character" w:customStyle="1" w:styleId="Antrat1Diagrama">
    <w:name w:val="Antraštė 1 Diagrama"/>
    <w:basedOn w:val="Numatytasispastraiposriftas"/>
    <w:link w:val="Antrat1"/>
    <w:rsid w:val="00C43D66"/>
    <w:rPr>
      <w:rFonts w:ascii="Arial" w:hAnsi="Arial"/>
      <w:b/>
      <w:sz w:val="28"/>
      <w:szCs w:val="28"/>
      <w:lang w:val="fr-FR"/>
    </w:rPr>
  </w:style>
  <w:style w:type="paragraph" w:styleId="Sraopastraipa">
    <w:name w:val="List Paragraph"/>
    <w:basedOn w:val="prastasis"/>
    <w:uiPriority w:val="34"/>
    <w:qFormat/>
    <w:rsid w:val="00B44AEE"/>
    <w:pPr>
      <w:ind w:left="720"/>
      <w:contextualSpacing/>
    </w:pPr>
  </w:style>
  <w:style w:type="character" w:styleId="Hipersaitas">
    <w:name w:val="Hyperlink"/>
    <w:basedOn w:val="Numatytasispastraiposriftas"/>
    <w:rsid w:val="008B7297"/>
    <w:rPr>
      <w:color w:val="0000FF" w:themeColor="hyperlink"/>
      <w:u w:val="single"/>
    </w:rPr>
  </w:style>
  <w:style w:type="paragraph" w:styleId="prastasiniatinklio">
    <w:name w:val="Normal (Web)"/>
    <w:basedOn w:val="prastasis"/>
    <w:rsid w:val="00AB5D5F"/>
    <w:pPr>
      <w:spacing w:before="100" w:beforeAutospacing="1" w:after="100" w:afterAutospacing="1"/>
    </w:pPr>
    <w:rPr>
      <w:lang w:val="lt-LT" w:eastAsia="lt-LT"/>
    </w:rPr>
  </w:style>
  <w:style w:type="character" w:styleId="Komentaronuoroda">
    <w:name w:val="annotation reference"/>
    <w:basedOn w:val="Numatytasispastraiposriftas"/>
    <w:uiPriority w:val="99"/>
    <w:semiHidden/>
    <w:unhideWhenUsed/>
    <w:rsid w:val="000244F4"/>
    <w:rPr>
      <w:sz w:val="16"/>
      <w:szCs w:val="16"/>
    </w:rPr>
  </w:style>
  <w:style w:type="paragraph" w:styleId="Komentarotekstas">
    <w:name w:val="annotation text"/>
    <w:basedOn w:val="prastasis"/>
    <w:link w:val="KomentarotekstasDiagrama"/>
    <w:uiPriority w:val="99"/>
    <w:unhideWhenUsed/>
    <w:rsid w:val="000244F4"/>
    <w:rPr>
      <w:sz w:val="20"/>
      <w:szCs w:val="20"/>
    </w:rPr>
  </w:style>
  <w:style w:type="character" w:customStyle="1" w:styleId="KomentarotekstasDiagrama">
    <w:name w:val="Komentaro tekstas Diagrama"/>
    <w:basedOn w:val="Numatytasispastraiposriftas"/>
    <w:link w:val="Komentarotekstas"/>
    <w:uiPriority w:val="99"/>
    <w:rsid w:val="000244F4"/>
    <w:rPr>
      <w:sz w:val="20"/>
      <w:szCs w:val="20"/>
    </w:rPr>
  </w:style>
  <w:style w:type="paragraph" w:styleId="Komentarotema">
    <w:name w:val="annotation subject"/>
    <w:basedOn w:val="Komentarotekstas"/>
    <w:next w:val="Komentarotekstas"/>
    <w:link w:val="KomentarotemaDiagrama"/>
    <w:semiHidden/>
    <w:unhideWhenUsed/>
    <w:rsid w:val="000244F4"/>
    <w:rPr>
      <w:b/>
      <w:bCs/>
    </w:rPr>
  </w:style>
  <w:style w:type="character" w:customStyle="1" w:styleId="KomentarotemaDiagrama">
    <w:name w:val="Komentaro tema Diagrama"/>
    <w:basedOn w:val="KomentarotekstasDiagrama"/>
    <w:link w:val="Komentarotema"/>
    <w:semiHidden/>
    <w:rsid w:val="000244F4"/>
    <w:rPr>
      <w:b/>
      <w:bCs/>
      <w:sz w:val="20"/>
      <w:szCs w:val="20"/>
    </w:rPr>
  </w:style>
  <w:style w:type="paragraph" w:styleId="Debesliotekstas">
    <w:name w:val="Balloon Text"/>
    <w:basedOn w:val="prastasis"/>
    <w:link w:val="DebesliotekstasDiagrama"/>
    <w:semiHidden/>
    <w:unhideWhenUsed/>
    <w:rsid w:val="000244F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44F4"/>
    <w:rPr>
      <w:rFonts w:ascii="Segoe UI" w:hAnsi="Segoe UI" w:cs="Segoe UI"/>
      <w:sz w:val="18"/>
      <w:szCs w:val="18"/>
    </w:rPr>
  </w:style>
  <w:style w:type="paragraph" w:customStyle="1" w:styleId="EinfAbs">
    <w:name w:val="[Einf. Abs.]"/>
    <w:basedOn w:val="prastasis"/>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Grietas">
    <w:name w:val="Strong"/>
    <w:basedOn w:val="Numatytasispastraiposriftas"/>
    <w:uiPriority w:val="22"/>
    <w:qFormat/>
    <w:rsid w:val="006911C8"/>
    <w:rPr>
      <w:b/>
      <w:bCs/>
    </w:rPr>
  </w:style>
  <w:style w:type="character" w:customStyle="1" w:styleId="UnresolvedMention1">
    <w:name w:val="Unresolved Mention1"/>
    <w:basedOn w:val="Numatytasispastraiposriftas"/>
    <w:uiPriority w:val="99"/>
    <w:semiHidden/>
    <w:unhideWhenUsed/>
    <w:rsid w:val="0018531F"/>
    <w:rPr>
      <w:color w:val="605E5C"/>
      <w:shd w:val="clear" w:color="auto" w:fill="E1DFDD"/>
    </w:rPr>
  </w:style>
  <w:style w:type="character" w:styleId="Emfaz">
    <w:name w:val="Emphasis"/>
    <w:basedOn w:val="Numatytasispastraiposriftas"/>
    <w:uiPriority w:val="20"/>
    <w:qFormat/>
    <w:rsid w:val="0005215F"/>
    <w:rPr>
      <w:i/>
      <w:iCs/>
    </w:rPr>
  </w:style>
  <w:style w:type="character" w:customStyle="1" w:styleId="Antrat3Diagrama">
    <w:name w:val="Antraštė 3 Diagrama"/>
    <w:basedOn w:val="Numatytasispastraiposriftas"/>
    <w:link w:val="Antrat3"/>
    <w:rsid w:val="005C3D4B"/>
    <w:rPr>
      <w:rFonts w:asciiTheme="majorHAnsi" w:eastAsiaTheme="majorEastAsia" w:hAnsiTheme="majorHAnsi" w:cstheme="majorBidi"/>
      <w:b/>
      <w:bCs/>
      <w:color w:val="4F81BD" w:themeColor="accent1"/>
    </w:rPr>
  </w:style>
  <w:style w:type="character" w:customStyle="1" w:styleId="gd">
    <w:name w:val="gd"/>
    <w:basedOn w:val="Numatytasispastraiposriftas"/>
    <w:rsid w:val="005C3D4B"/>
  </w:style>
  <w:style w:type="character" w:customStyle="1" w:styleId="g3">
    <w:name w:val="g3"/>
    <w:basedOn w:val="Numatytasispastraiposriftas"/>
    <w:rsid w:val="005C3D4B"/>
  </w:style>
  <w:style w:type="character" w:customStyle="1" w:styleId="hb">
    <w:name w:val="hb"/>
    <w:basedOn w:val="Numatytasispastraiposriftas"/>
    <w:rsid w:val="005C3D4B"/>
  </w:style>
  <w:style w:type="character" w:customStyle="1" w:styleId="g2">
    <w:name w:val="g2"/>
    <w:basedOn w:val="Numatytasispastraiposriftas"/>
    <w:rsid w:val="005C3D4B"/>
  </w:style>
  <w:style w:type="paragraph" w:styleId="Pataisymai">
    <w:name w:val="Revision"/>
    <w:hidden/>
    <w:semiHidden/>
    <w:rsid w:val="007A1458"/>
  </w:style>
  <w:style w:type="character" w:customStyle="1" w:styleId="UnresolvedMention2">
    <w:name w:val="Unresolved Mention2"/>
    <w:basedOn w:val="Numatytasispastraiposriftas"/>
    <w:uiPriority w:val="99"/>
    <w:semiHidden/>
    <w:unhideWhenUsed/>
    <w:rsid w:val="003C6276"/>
    <w:rPr>
      <w:color w:val="605E5C"/>
      <w:shd w:val="clear" w:color="auto" w:fill="E1DFDD"/>
    </w:rPr>
  </w:style>
  <w:style w:type="character" w:customStyle="1" w:styleId="PoratDiagrama">
    <w:name w:val="Poraštė Diagrama"/>
    <w:basedOn w:val="Numatytasispastraiposriftas"/>
    <w:link w:val="Porat"/>
    <w:uiPriority w:val="99"/>
    <w:rsid w:val="00EF2F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889913">
      <w:bodyDiv w:val="1"/>
      <w:marLeft w:val="0"/>
      <w:marRight w:val="0"/>
      <w:marTop w:val="0"/>
      <w:marBottom w:val="0"/>
      <w:divBdr>
        <w:top w:val="none" w:sz="0" w:space="0" w:color="auto"/>
        <w:left w:val="none" w:sz="0" w:space="0" w:color="auto"/>
        <w:bottom w:val="none" w:sz="0" w:space="0" w:color="auto"/>
        <w:right w:val="none" w:sz="0" w:space="0" w:color="auto"/>
      </w:divBdr>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65379-A9B9-EF4C-A897-BC5339D8D171}">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removed="0"/>
</clbl:labelList>
</file>

<file path=docProps/app.xml><?xml version="1.0" encoding="utf-8"?>
<Properties xmlns="http://schemas.openxmlformats.org/officeDocument/2006/extended-properties" xmlns:vt="http://schemas.openxmlformats.org/officeDocument/2006/docPropsVTypes">
  <Template>Normal</Template>
  <TotalTime>34</TotalTime>
  <Pages>2</Pages>
  <Words>708</Words>
  <Characters>4037</Characters>
  <Application>Microsoft Office Word</Application>
  <DocSecurity>0</DocSecurity>
  <Lines>33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Headline</vt:lpstr>
      <vt:lpstr>Headline</vt:lpstr>
    </vt:vector>
  </TitlesOfParts>
  <Company>LIDL Stiftung &amp; Co. KG</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Akvile</cp:lastModifiedBy>
  <cp:revision>4</cp:revision>
  <cp:lastPrinted>2017-05-17T10:42:00Z</cp:lastPrinted>
  <dcterms:created xsi:type="dcterms:W3CDTF">2026-07-28T12:55:00Z</dcterms:created>
  <dcterms:modified xsi:type="dcterms:W3CDTF">2026-07-28T14:04:00Z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7ad634a8-3dab-4e02-9740-7b550fb2cf5e</vt:lpwstr>
  </property>
</Properties>
</file>