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52465" w14:textId="49B210B8" w:rsidR="00EC0273" w:rsidRDefault="00EC0273" w:rsidP="00EC0273">
      <w:pPr>
        <w:jc w:val="center"/>
        <w:rPr>
          <w:b/>
          <w:bCs/>
          <w:lang w:val="en-US"/>
        </w:rPr>
      </w:pPr>
      <w:proofErr w:type="spellStart"/>
      <w:r w:rsidRPr="00EC0273">
        <w:rPr>
          <w:b/>
          <w:bCs/>
          <w:lang w:val="en-US"/>
        </w:rPr>
        <w:t>Viešųjų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elektromobilių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įkrovimo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prieigų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skaičius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artėja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prie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tikslo</w:t>
      </w:r>
      <w:proofErr w:type="spellEnd"/>
      <w:r w:rsidRPr="00EC0273">
        <w:rPr>
          <w:b/>
          <w:bCs/>
          <w:lang w:val="en-US"/>
        </w:rPr>
        <w:t xml:space="preserve"> – </w:t>
      </w:r>
      <w:proofErr w:type="spellStart"/>
      <w:r w:rsidRPr="00EC0273">
        <w:rPr>
          <w:b/>
          <w:bCs/>
          <w:lang w:val="en-US"/>
        </w:rPr>
        <w:t>dėmesys</w:t>
      </w:r>
      <w:proofErr w:type="spellEnd"/>
      <w:r w:rsidRPr="00EC0273">
        <w:rPr>
          <w:b/>
          <w:bCs/>
          <w:lang w:val="en-US"/>
        </w:rPr>
        <w:t xml:space="preserve"> </w:t>
      </w:r>
      <w:proofErr w:type="spellStart"/>
      <w:r w:rsidRPr="00EC0273">
        <w:rPr>
          <w:b/>
          <w:bCs/>
          <w:lang w:val="en-US"/>
        </w:rPr>
        <w:t>krypsta</w:t>
      </w:r>
      <w:proofErr w:type="spellEnd"/>
      <w:r w:rsidRPr="00EC0273">
        <w:rPr>
          <w:b/>
          <w:bCs/>
          <w:lang w:val="en-US"/>
        </w:rPr>
        <w:t xml:space="preserve"> į </w:t>
      </w:r>
      <w:proofErr w:type="spellStart"/>
      <w:r w:rsidRPr="00EC0273">
        <w:rPr>
          <w:b/>
          <w:bCs/>
          <w:lang w:val="en-US"/>
        </w:rPr>
        <w:t>darbovietes</w:t>
      </w:r>
      <w:proofErr w:type="spellEnd"/>
    </w:p>
    <w:p w14:paraId="61F576D7" w14:textId="3EEE257C" w:rsidR="00230B4C" w:rsidRDefault="00230B4C" w:rsidP="00EC0273">
      <w:pPr>
        <w:jc w:val="both"/>
      </w:pPr>
      <w:r w:rsidRPr="00230B4C">
        <w:t xml:space="preserve">Dar prieš kelerius metus vienas dažniausių argumentų prieš elektromobilį buvo </w:t>
      </w:r>
      <w:r>
        <w:t>tai, kad</w:t>
      </w:r>
      <w:r w:rsidRPr="00230B4C">
        <w:t xml:space="preserve"> Lietuvoje nėra kur jo įkrauti. Susisiekimo ministerijos duomenimis, 2026 m. birželį Lietuvoje veikė </w:t>
      </w:r>
      <w:r w:rsidRPr="00AB124E">
        <w:t>5</w:t>
      </w:r>
      <w:r w:rsidR="00136906">
        <w:t xml:space="preserve"> </w:t>
      </w:r>
      <w:r w:rsidRPr="00AB124E">
        <w:t>128 viešai prieinamos įkrovimo prieigos</w:t>
      </w:r>
      <w:r w:rsidRPr="00230B4C">
        <w:t>. Tai jau daugiau kaip 85 proc. nacionalinio 2030 m. tikslo, numatančio 6</w:t>
      </w:r>
      <w:r w:rsidR="00136906">
        <w:t xml:space="preserve"> </w:t>
      </w:r>
      <w:r w:rsidRPr="00230B4C">
        <w:t>000 tokių prieigų</w:t>
      </w:r>
      <w:r w:rsidR="00EC0273">
        <w:t xml:space="preserve">. </w:t>
      </w:r>
      <w:r w:rsidR="00EC0273" w:rsidRPr="00EC0273">
        <w:t xml:space="preserve">Tačiau vien kiekybinio tikslo pasiekimas dar neparodo, </w:t>
      </w:r>
      <w:r w:rsidR="0089012A">
        <w:t>ar</w:t>
      </w:r>
      <w:r w:rsidR="0089012A" w:rsidRPr="00EC0273">
        <w:t xml:space="preserve"> </w:t>
      </w:r>
      <w:r w:rsidR="00EC0273" w:rsidRPr="00EC0273">
        <w:t>patogu elektromobilį įkrauti kasdien ir ar prieigos įrengtos ten, kur vairuotojams jų labiausiai reikia</w:t>
      </w:r>
      <w:r w:rsidR="00EC0273">
        <w:t>, rašoma „Evioni“ pranešime žiniasklaidai.</w:t>
      </w:r>
    </w:p>
    <w:p w14:paraId="4C806777" w14:textId="3F17AAE9" w:rsidR="00EC0273" w:rsidRDefault="0089012A" w:rsidP="00EC0273">
      <w:pPr>
        <w:jc w:val="both"/>
      </w:pPr>
      <w:r>
        <w:rPr>
          <w:b/>
          <w:bCs/>
        </w:rPr>
        <w:t>V</w:t>
      </w:r>
      <w:r w:rsidR="0055567A" w:rsidRPr="00EC0273">
        <w:rPr>
          <w:b/>
          <w:bCs/>
        </w:rPr>
        <w:t>iešosios infrastruktūros trūkumas mažėja</w:t>
      </w:r>
    </w:p>
    <w:p w14:paraId="3EB76122" w14:textId="72FC22C9" w:rsidR="00230B4C" w:rsidRPr="00230B4C" w:rsidRDefault="00EC0273" w:rsidP="00EC0273">
      <w:pPr>
        <w:jc w:val="both"/>
      </w:pPr>
      <w:r w:rsidRPr="00230B4C">
        <w:t xml:space="preserve">Lietuvos energetikos agentūra skelbia, kad liepos pradžioje šalyje buvo </w:t>
      </w:r>
      <w:r w:rsidR="0089012A">
        <w:t>į</w:t>
      </w:r>
      <w:r w:rsidRPr="00230B4C">
        <w:t xml:space="preserve">registruoti </w:t>
      </w:r>
      <w:r w:rsidRPr="00AB124E">
        <w:t>55 884 elektriniai lengvieji automobiliai</w:t>
      </w:r>
      <w:r>
        <w:t xml:space="preserve">. </w:t>
      </w:r>
      <w:r w:rsidRPr="00230B4C">
        <w:t>Vadinasi, viena vieš</w:t>
      </w:r>
      <w:r w:rsidR="00596B22">
        <w:t>oji</w:t>
      </w:r>
      <w:r w:rsidRPr="00230B4C">
        <w:t xml:space="preserve"> prieiga šiuo metu tenka maždaug vienuolikai automobilių.</w:t>
      </w:r>
      <w:r>
        <w:t xml:space="preserve"> V</w:t>
      </w:r>
      <w:r w:rsidR="0055567A" w:rsidRPr="0055567A">
        <w:t>is dėlto bendras prieigų skaičius neatskleidžia jų geografinio pasiskirstymo, galios, užimtumo ir veikimo patikimumo</w:t>
      </w:r>
      <w:r w:rsidR="00230B4C" w:rsidRPr="00230B4C">
        <w:t xml:space="preserve">. </w:t>
      </w:r>
    </w:p>
    <w:p w14:paraId="64C5FBB4" w14:textId="4986477C" w:rsidR="00230B4C" w:rsidRDefault="00EC0273" w:rsidP="00EC0273">
      <w:pPr>
        <w:jc w:val="both"/>
      </w:pPr>
      <w:r>
        <w:t>Elektromobilių</w:t>
      </w:r>
      <w:r w:rsidR="0055567A" w:rsidRPr="0055567A">
        <w:t xml:space="preserve"> įkrovimas neretai vis dar planuojamas pagal degalinės modelį: tikimasi nuvažiuoti į specialią vietą, įkrauti automobilį ir tęsti kelionę. Tačiau elektromobilio įkrovimas paprastai trunka ilgiau, o prieigos skiriasi</w:t>
      </w:r>
      <w:r w:rsidR="00AB124E">
        <w:t>.</w:t>
      </w:r>
    </w:p>
    <w:p w14:paraId="67D6E477" w14:textId="5D1A7BF2" w:rsidR="0055567A" w:rsidRDefault="0089012A" w:rsidP="00EC0273">
      <w:pPr>
        <w:jc w:val="both"/>
      </w:pPr>
      <w:r>
        <w:t>Todėl</w:t>
      </w:r>
      <w:r w:rsidR="0055567A" w:rsidRPr="0055567A">
        <w:t xml:space="preserve"> infrastruktūros plėtra vis dažniau vertinama pagal galimybę </w:t>
      </w:r>
      <w:r>
        <w:t>į</w:t>
      </w:r>
      <w:r w:rsidR="0055567A" w:rsidRPr="0055567A">
        <w:t>krauti automobilį</w:t>
      </w:r>
      <w:r>
        <w:t xml:space="preserve"> tuo metu, kai jis stovi,</w:t>
      </w:r>
      <w:r w:rsidR="0055567A" w:rsidRPr="0055567A">
        <w:t xml:space="preserve"> – namuose, darbovietėje</w:t>
      </w:r>
      <w:r w:rsidR="0055567A">
        <w:t xml:space="preserve">, </w:t>
      </w:r>
      <w:r>
        <w:t xml:space="preserve">prie </w:t>
      </w:r>
      <w:r w:rsidR="0055567A">
        <w:t>parduotuvės</w:t>
      </w:r>
      <w:r w:rsidR="0055567A" w:rsidRPr="0055567A">
        <w:t xml:space="preserve"> ar</w:t>
      </w:r>
      <w:r w:rsidR="0055567A">
        <w:t xml:space="preserve"> kitoje</w:t>
      </w:r>
      <w:r w:rsidR="0055567A" w:rsidRPr="0055567A">
        <w:t xml:space="preserve"> lankomoje vietoje.</w:t>
      </w:r>
    </w:p>
    <w:p w14:paraId="65903B8C" w14:textId="77777777" w:rsidR="0055567A" w:rsidRDefault="0055567A" w:rsidP="00EC0273">
      <w:pPr>
        <w:jc w:val="both"/>
        <w:rPr>
          <w:b/>
          <w:bCs/>
        </w:rPr>
      </w:pPr>
      <w:r w:rsidRPr="0055567A">
        <w:rPr>
          <w:b/>
          <w:bCs/>
        </w:rPr>
        <w:t>Viešasis tinklas neišsprendžia visų įkrovimo poreikių</w:t>
      </w:r>
    </w:p>
    <w:p w14:paraId="757A2B3C" w14:textId="40654B22" w:rsidR="00230B4C" w:rsidRPr="00230B4C" w:rsidRDefault="00230B4C" w:rsidP="00EC0273">
      <w:pPr>
        <w:jc w:val="both"/>
      </w:pPr>
      <w:r w:rsidRPr="00230B4C">
        <w:t xml:space="preserve">Tarptautinės energetikos agentūros vertinimu, įkrovimas namuose išlieka populiariausias dėl patogumo ir mažesnės kainos. Prognozuojama, kad iš visų 2026–2035 m. pasaulyje papildomai įrengtų prieigų </w:t>
      </w:r>
      <w:r w:rsidRPr="00AB124E">
        <w:t xml:space="preserve">60 proc. veiks namuose, 35 proc. – kitose privačiose vietose, </w:t>
      </w:r>
      <w:r w:rsidR="0089012A">
        <w:t>įskaitant</w:t>
      </w:r>
      <w:r w:rsidRPr="00AB124E">
        <w:t xml:space="preserve"> darboviet</w:t>
      </w:r>
      <w:r w:rsidR="0089012A">
        <w:t>es</w:t>
      </w:r>
      <w:r w:rsidRPr="00AB124E">
        <w:t>, ir tik 5 proc. bus viešos</w:t>
      </w:r>
      <w:r w:rsidR="0089012A">
        <w:t>ios</w:t>
      </w:r>
      <w:r w:rsidRPr="00230B4C">
        <w:t>.</w:t>
      </w:r>
    </w:p>
    <w:p w14:paraId="6AD98CF6" w14:textId="46A50CDB" w:rsidR="00230B4C" w:rsidRPr="00230B4C" w:rsidRDefault="00230B4C" w:rsidP="00EC0273">
      <w:pPr>
        <w:jc w:val="both"/>
      </w:pPr>
      <w:r w:rsidRPr="00230B4C">
        <w:t xml:space="preserve">„Viešoji ir privati infrastruktūra neatlieka tos pačios funkcijos. Greitojo įkrovimo tinklas būtinas kelionėms, netikėtoms situacijoms ir žmonėms, kurie negali </w:t>
      </w:r>
      <w:r w:rsidR="0089012A">
        <w:t>į</w:t>
      </w:r>
      <w:r w:rsidRPr="00230B4C">
        <w:t xml:space="preserve">krauti </w:t>
      </w:r>
      <w:r w:rsidR="0089012A">
        <w:t xml:space="preserve">automobilio </w:t>
      </w:r>
      <w:r w:rsidRPr="00230B4C">
        <w:t xml:space="preserve">namuose. Tačiau kasdien patogiausia </w:t>
      </w:r>
      <w:r w:rsidR="0089012A">
        <w:t>jį</w:t>
      </w:r>
      <w:r w:rsidR="0089012A" w:rsidRPr="00230B4C">
        <w:t xml:space="preserve"> </w:t>
      </w:r>
      <w:r w:rsidRPr="00230B4C">
        <w:t>įkrauti tada, kai jis vis tiek stovi“, – sako elektromobilių įkrovimo sprendimų bendrovės „Evioni“ vadovas Ignas Petrikonis.</w:t>
      </w:r>
    </w:p>
    <w:p w14:paraId="2AB58B03" w14:textId="74A86682" w:rsidR="00230B4C" w:rsidRDefault="00230B4C" w:rsidP="00EC0273">
      <w:pPr>
        <w:jc w:val="both"/>
      </w:pPr>
      <w:r w:rsidRPr="00230B4C">
        <w:t xml:space="preserve">Tai gerai matyti Norvegijoje. Šalis turi beveik 11 tūkst. </w:t>
      </w:r>
      <w:r w:rsidR="0089012A" w:rsidRPr="00230B4C">
        <w:t xml:space="preserve">greitojo įkrovimo </w:t>
      </w:r>
      <w:r w:rsidR="0089012A">
        <w:t>prieigų, kuriomis</w:t>
      </w:r>
      <w:r w:rsidR="0089012A" w:rsidRPr="00230B4C">
        <w:t xml:space="preserve"> </w:t>
      </w:r>
      <w:r w:rsidRPr="00230B4C">
        <w:t xml:space="preserve">vienu metu </w:t>
      </w:r>
      <w:r w:rsidR="0089012A">
        <w:t xml:space="preserve">gali būti įkraunami </w:t>
      </w:r>
      <w:r w:rsidRPr="00230B4C">
        <w:t>automobili</w:t>
      </w:r>
      <w:r w:rsidR="0089012A">
        <w:t>ai</w:t>
      </w:r>
      <w:r w:rsidRPr="00230B4C">
        <w:t xml:space="preserve">, tačiau apie 90 proc. elektromobilių savininkų </w:t>
      </w:r>
      <w:r w:rsidR="0089012A">
        <w:t>turi galimybę</w:t>
      </w:r>
      <w:r w:rsidRPr="00230B4C">
        <w:t xml:space="preserve"> </w:t>
      </w:r>
      <w:r w:rsidR="0089012A">
        <w:t>juos į</w:t>
      </w:r>
      <w:r w:rsidRPr="00230B4C">
        <w:t xml:space="preserve">krauti namuose. </w:t>
      </w:r>
    </w:p>
    <w:p w14:paraId="3701B66C" w14:textId="57C1075F" w:rsidR="00230B4C" w:rsidRPr="00230B4C" w:rsidRDefault="00230B4C" w:rsidP="00EC0273">
      <w:pPr>
        <w:jc w:val="both"/>
      </w:pPr>
      <w:r w:rsidRPr="00230B4C">
        <w:t xml:space="preserve">Norvegijos elektromobilių asociacijos duomenimis, viešasis greitasis įkrovimas ten </w:t>
      </w:r>
      <w:r w:rsidRPr="00AB124E">
        <w:t>vidutiniškai kainuoja tris kartus daugiau nei elektra namuose</w:t>
      </w:r>
      <w:r w:rsidRPr="00230B4C">
        <w:t>. Taigi puiki</w:t>
      </w:r>
      <w:r w:rsidR="00897B06">
        <w:t>ai išplėtota</w:t>
      </w:r>
      <w:r w:rsidRPr="00230B4C">
        <w:t xml:space="preserve"> viešoji infrastruktūra privataus įkrovimo nepanaikino – ji tapo jo papildymu.</w:t>
      </w:r>
    </w:p>
    <w:p w14:paraId="4D82F5ED" w14:textId="38C09BF9" w:rsidR="0055567A" w:rsidRDefault="00291EEA" w:rsidP="00EC0273">
      <w:pPr>
        <w:jc w:val="both"/>
        <w:rPr>
          <w:b/>
          <w:bCs/>
        </w:rPr>
      </w:pPr>
      <w:r>
        <w:rPr>
          <w:b/>
          <w:bCs/>
        </w:rPr>
        <w:t>Įmonių</w:t>
      </w:r>
      <w:r w:rsidR="0055567A" w:rsidRPr="0055567A">
        <w:rPr>
          <w:b/>
          <w:bCs/>
        </w:rPr>
        <w:t xml:space="preserve"> auto</w:t>
      </w:r>
      <w:r w:rsidR="000D3236">
        <w:rPr>
          <w:b/>
          <w:bCs/>
        </w:rPr>
        <w:t xml:space="preserve">mobilių </w:t>
      </w:r>
      <w:r w:rsidR="0055567A" w:rsidRPr="0055567A">
        <w:rPr>
          <w:b/>
          <w:bCs/>
        </w:rPr>
        <w:t>parkams tinka ne visada</w:t>
      </w:r>
    </w:p>
    <w:p w14:paraId="02938AF9" w14:textId="2219A73B" w:rsidR="00230B4C" w:rsidRPr="00230B4C" w:rsidRDefault="0055567A" w:rsidP="00EC0273">
      <w:pPr>
        <w:jc w:val="both"/>
      </w:pPr>
      <w:r>
        <w:t xml:space="preserve">Pasak I. </w:t>
      </w:r>
      <w:proofErr w:type="spellStart"/>
      <w:r>
        <w:t>Petrikonio</w:t>
      </w:r>
      <w:proofErr w:type="spellEnd"/>
      <w:r>
        <w:t xml:space="preserve">, </w:t>
      </w:r>
      <w:r w:rsidR="00AB124E">
        <w:t xml:space="preserve">papildomų nepatogumų </w:t>
      </w:r>
      <w:r w:rsidR="00897B06">
        <w:t xml:space="preserve">kyla </w:t>
      </w:r>
      <w:r w:rsidR="00AB124E">
        <w:t xml:space="preserve">ir </w:t>
      </w:r>
      <w:r w:rsidR="00897B06">
        <w:t>dėl to</w:t>
      </w:r>
      <w:r w:rsidR="00230B4C">
        <w:t>, kad d</w:t>
      </w:r>
      <w:r w:rsidR="00230B4C" w:rsidRPr="00230B4C">
        <w:t>alis Lietuvos įmonių vis dar pirmiau</w:t>
      </w:r>
      <w:r w:rsidR="00897B06">
        <w:t>sia</w:t>
      </w:r>
      <w:r w:rsidR="00230B4C" w:rsidRPr="00230B4C">
        <w:t xml:space="preserve"> įsigyja elektromobilius </w:t>
      </w:r>
      <w:r w:rsidR="00897B06">
        <w:t>ir</w:t>
      </w:r>
      <w:r w:rsidR="00230B4C" w:rsidRPr="00230B4C">
        <w:t xml:space="preserve"> tik tada pradeda svarstyti, kur juos </w:t>
      </w:r>
      <w:r w:rsidR="00897B06">
        <w:t>į</w:t>
      </w:r>
      <w:r w:rsidR="00230B4C" w:rsidRPr="00230B4C">
        <w:t xml:space="preserve">kraus. Tikimasi, kad darbuotojai naudosis miesto </w:t>
      </w:r>
      <w:r w:rsidR="00897B06">
        <w:t xml:space="preserve">įkrovimo </w:t>
      </w:r>
      <w:r w:rsidR="00230B4C" w:rsidRPr="00230B4C">
        <w:t>stotelėmis, o įmonei pakaks gauti sąskaitas už įkrovimo sesijas.</w:t>
      </w:r>
    </w:p>
    <w:p w14:paraId="71472CD3" w14:textId="3A686C81" w:rsidR="00230B4C" w:rsidRPr="00230B4C" w:rsidRDefault="00AB124E" w:rsidP="00EC0273">
      <w:pPr>
        <w:jc w:val="both"/>
      </w:pPr>
      <w:r w:rsidRPr="00AB124E">
        <w:lastRenderedPageBreak/>
        <w:t>Tokiu atveju darbuotojams gali tekti važiuoti iki laisvos stotelės, laukti, naudotis skirtingų operatorių paslaugomis ir derinti</w:t>
      </w:r>
      <w:r w:rsidR="00897B06">
        <w:t>s prie</w:t>
      </w:r>
      <w:r w:rsidRPr="00AB124E">
        <w:t xml:space="preserve"> skirting</w:t>
      </w:r>
      <w:r w:rsidR="00897B06">
        <w:t>ų</w:t>
      </w:r>
      <w:r w:rsidRPr="00AB124E">
        <w:t xml:space="preserve"> tarif</w:t>
      </w:r>
      <w:r w:rsidR="00897B06">
        <w:t>ų</w:t>
      </w:r>
      <w:r w:rsidRPr="00AB124E">
        <w:t>.</w:t>
      </w:r>
      <w:r>
        <w:t xml:space="preserve"> </w:t>
      </w:r>
      <w:r w:rsidR="00230B4C" w:rsidRPr="00230B4C">
        <w:t>Be to, vieš</w:t>
      </w:r>
      <w:r w:rsidR="00897B06">
        <w:t>oji</w:t>
      </w:r>
      <w:r w:rsidR="00230B4C" w:rsidRPr="00230B4C">
        <w:t xml:space="preserve"> prieiga nėra rezervuota konkrečiam įmonės automobiliui</w:t>
      </w:r>
      <w:r w:rsidR="00897B06">
        <w:t>, todėl</w:t>
      </w:r>
      <w:r w:rsidR="00230B4C" w:rsidRPr="00230B4C">
        <w:t xml:space="preserve"> piko metu gali būti užimta.</w:t>
      </w:r>
    </w:p>
    <w:p w14:paraId="528F879A" w14:textId="46B3063D" w:rsidR="00230B4C" w:rsidRPr="00230B4C" w:rsidRDefault="00230B4C" w:rsidP="00EC0273">
      <w:pPr>
        <w:jc w:val="both"/>
      </w:pPr>
      <w:r w:rsidRPr="00230B4C">
        <w:t xml:space="preserve">„Jeigu automobilis aštuonias valandas stovi prie biuro, </w:t>
      </w:r>
      <w:r w:rsidR="00897B06">
        <w:t>nelogiška</w:t>
      </w:r>
      <w:r w:rsidRPr="00230B4C">
        <w:t xml:space="preserve"> darbo metu siųsti darbuotoją jo </w:t>
      </w:r>
      <w:r w:rsidR="000D3236">
        <w:t>į</w:t>
      </w:r>
      <w:r w:rsidRPr="00230B4C">
        <w:t xml:space="preserve">krauti kitur. Net </w:t>
      </w:r>
      <w:r w:rsidR="00897B06">
        <w:t xml:space="preserve">ir </w:t>
      </w:r>
      <w:r w:rsidRPr="00230B4C">
        <w:t>nedidelės galios stotelė per darbo dieną gali papildyti bateriją kasdienėms kelionėms reikalingu energijos kiekiu“, – teigia I. Petrikonis.</w:t>
      </w:r>
    </w:p>
    <w:p w14:paraId="7484955E" w14:textId="76A9B11D" w:rsidR="00EC0273" w:rsidRDefault="00EC0273" w:rsidP="00EC0273">
      <w:pPr>
        <w:jc w:val="both"/>
      </w:pPr>
      <w:r w:rsidRPr="00EC0273">
        <w:t>N</w:t>
      </w:r>
      <w:r>
        <w:t>et ir n</w:t>
      </w:r>
      <w:r w:rsidRPr="00EC0273">
        <w:t xml:space="preserve">uomojamame pastate galimi keli </w:t>
      </w:r>
      <w:r w:rsidR="00897B06">
        <w:t>sprendimai</w:t>
      </w:r>
      <w:r w:rsidRPr="00EC0273">
        <w:t xml:space="preserve">: infrastruktūrą gali įrengti pastato savininkas, ją gali įsigyti nuomininkas arba </w:t>
      </w:r>
      <w:r w:rsidR="00897B06">
        <w:t xml:space="preserve">įkrovimo </w:t>
      </w:r>
      <w:r w:rsidRPr="00EC0273">
        <w:t xml:space="preserve">stotelės gali būti nuomojamos kartu su </w:t>
      </w:r>
      <w:r w:rsidR="00897B06">
        <w:t xml:space="preserve">jų </w:t>
      </w:r>
      <w:r w:rsidRPr="00EC0273">
        <w:t>administravim</w:t>
      </w:r>
      <w:r w:rsidR="00897B06">
        <w:t>o</w:t>
      </w:r>
      <w:r w:rsidRPr="00EC0273">
        <w:t xml:space="preserve"> ir priežiūr</w:t>
      </w:r>
      <w:r w:rsidR="00897B06">
        <w:t>os paslaugomis</w:t>
      </w:r>
      <w:r w:rsidRPr="00EC0273">
        <w:t>. Nuomos modelis sumažina pradinę investiciją, tačiau jo tinkamumas priklauso nuo sutarties trukmės ir pastato techninių sąlygų.</w:t>
      </w:r>
    </w:p>
    <w:p w14:paraId="3B01B856" w14:textId="5D225607" w:rsidR="0055567A" w:rsidRPr="00230B4C" w:rsidRDefault="0055567A" w:rsidP="00EC0273">
      <w:pPr>
        <w:jc w:val="both"/>
      </w:pPr>
      <w:r w:rsidRPr="0055567A">
        <w:t xml:space="preserve">Elektromobilių parkas Lietuvoje </w:t>
      </w:r>
      <w:r w:rsidR="00EC0273">
        <w:t xml:space="preserve">pastaruosius </w:t>
      </w:r>
      <w:r w:rsidR="00897B06">
        <w:t xml:space="preserve">kelerius </w:t>
      </w:r>
      <w:r w:rsidR="00EC0273">
        <w:t>met</w:t>
      </w:r>
      <w:r w:rsidR="00897B06">
        <w:t>us</w:t>
      </w:r>
      <w:r w:rsidRPr="0055567A">
        <w:t xml:space="preserve"> auga</w:t>
      </w:r>
      <w:r w:rsidR="00EC0273">
        <w:t xml:space="preserve"> po</w:t>
      </w:r>
      <w:r w:rsidRPr="0055567A">
        <w:t xml:space="preserve"> </w:t>
      </w:r>
      <w:r w:rsidR="00EC0273">
        <w:t>maždaug</w:t>
      </w:r>
      <w:r w:rsidRPr="0055567A">
        <w:t xml:space="preserve"> </w:t>
      </w:r>
      <w:r>
        <w:t>50</w:t>
      </w:r>
      <w:r w:rsidRPr="0055567A">
        <w:t xml:space="preserve"> proc.</w:t>
      </w:r>
      <w:r w:rsidR="00596B22">
        <w:t xml:space="preserve"> kasmet</w:t>
      </w:r>
      <w:r w:rsidR="00EC0273">
        <w:t xml:space="preserve">, tad </w:t>
      </w:r>
      <w:r w:rsidRPr="0055567A">
        <w:t>galimybė įkrauti automobilį prie darbovietės, parduotuvės, restorano ar viešbučio gali palaipsniui tapti nebe išskirtiniu privalumu, o įprast</w:t>
      </w:r>
      <w:r w:rsidR="00897B06">
        <w:t>u</w:t>
      </w:r>
      <w:r w:rsidRPr="0055567A">
        <w:t xml:space="preserve"> klientų ir darbuotojų lūkesči</w:t>
      </w:r>
      <w:r w:rsidR="00897B06">
        <w:t>u</w:t>
      </w:r>
      <w:r w:rsidRPr="0055567A">
        <w:t>. Kada tai įvyks, priklausys ne tik nuo elektromobilių parko augimo, bet ir nuo to, kaip greitai</w:t>
      </w:r>
      <w:r w:rsidR="00EC0273">
        <w:t xml:space="preserve"> </w:t>
      </w:r>
      <w:r w:rsidRPr="0055567A">
        <w:t>infrastruktūrą plės pastatų savininkai bei verslai.</w:t>
      </w:r>
    </w:p>
    <w:sectPr w:rsidR="0055567A" w:rsidRPr="00230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4C"/>
    <w:rsid w:val="000D3236"/>
    <w:rsid w:val="00136906"/>
    <w:rsid w:val="00230B4C"/>
    <w:rsid w:val="00291EEA"/>
    <w:rsid w:val="0055567A"/>
    <w:rsid w:val="00596B22"/>
    <w:rsid w:val="0089012A"/>
    <w:rsid w:val="00897B06"/>
    <w:rsid w:val="009278A3"/>
    <w:rsid w:val="00A66476"/>
    <w:rsid w:val="00AB124E"/>
    <w:rsid w:val="00B57906"/>
    <w:rsid w:val="00D36239"/>
    <w:rsid w:val="00E30908"/>
    <w:rsid w:val="00EC0273"/>
    <w:rsid w:val="00EF6534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5AA19"/>
  <w15:docId w15:val="{D42258D9-2882-4A5A-8813-DE017870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0B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B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B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B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B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B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B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B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B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B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B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B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B4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B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B4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B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B4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30B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B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B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B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30B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B4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30B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B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B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B4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30B4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30B4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30B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124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906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291EEA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2026-07-30T04:46:00Z</dcterms:created>
  <dcterms:modified xsi:type="dcterms:W3CDTF">2026-07-30T04:46:00Z</dcterms:modified>
</cp:coreProperties>
</file>