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94F278" w14:textId="77777777" w:rsidR="0022432F" w:rsidRPr="003E484C" w:rsidRDefault="0022432F" w:rsidP="003E484C">
      <w:pPr>
        <w:spacing w:before="120" w:after="120"/>
        <w:jc w:val="both"/>
        <w:rPr>
          <w:rFonts w:asciiTheme="minorHAnsi" w:hAnsiTheme="minorHAnsi" w:cs="Segoe UI"/>
          <w:b/>
          <w:bCs/>
        </w:rPr>
      </w:pPr>
      <w:r w:rsidRPr="003E484C">
        <w:rPr>
          <w:rFonts w:asciiTheme="minorHAnsi" w:hAnsiTheme="minorHAnsi" w:cs="Segoe UI"/>
          <w:b/>
          <w:bCs/>
        </w:rPr>
        <w:t>Po vasaros oda siunčia svarbius signalus: 5 ženklai, kurių nereikėtų ignoruoti</w:t>
      </w:r>
    </w:p>
    <w:p w14:paraId="20014694" w14:textId="41621DAF" w:rsidR="00354ED3" w:rsidRPr="003E484C" w:rsidRDefault="00354ED3" w:rsidP="003E484C">
      <w:pPr>
        <w:spacing w:before="120" w:after="120"/>
        <w:rPr>
          <w:rFonts w:asciiTheme="minorHAnsi" w:hAnsiTheme="minorHAnsi" w:cs="Segoe UI"/>
          <w:i/>
          <w:iCs/>
          <w:lang w:val="en-US"/>
        </w:rPr>
      </w:pPr>
      <w:r w:rsidRPr="003E484C">
        <w:rPr>
          <w:rFonts w:asciiTheme="minorHAnsi" w:hAnsiTheme="minorHAnsi" w:cs="Segoe UI"/>
          <w:i/>
          <w:iCs/>
        </w:rPr>
        <w:t>Pranešimas žiniasklaidai</w:t>
      </w:r>
      <w:r w:rsidRPr="003E484C">
        <w:rPr>
          <w:rFonts w:asciiTheme="minorHAnsi" w:hAnsiTheme="minorHAnsi" w:cs="Segoe UI"/>
          <w:i/>
          <w:iCs/>
        </w:rPr>
        <w:br/>
        <w:t xml:space="preserve">2026 08 </w:t>
      </w:r>
      <w:r w:rsidR="00EA1BE5">
        <w:rPr>
          <w:rFonts w:asciiTheme="minorHAnsi" w:hAnsiTheme="minorHAnsi" w:cs="Segoe UI"/>
          <w:i/>
          <w:iCs/>
          <w:lang w:val="en-US"/>
        </w:rPr>
        <w:t>26</w:t>
      </w:r>
    </w:p>
    <w:p w14:paraId="4D5A6E5E" w14:textId="612C9D37" w:rsidR="005F4BB8" w:rsidRPr="003E484C" w:rsidRDefault="005F4BB8" w:rsidP="003E484C">
      <w:pPr>
        <w:spacing w:before="120" w:after="120"/>
        <w:jc w:val="both"/>
        <w:rPr>
          <w:rFonts w:asciiTheme="minorHAnsi" w:hAnsiTheme="minorHAnsi" w:cs="Segoe UI"/>
          <w:b/>
          <w:bCs/>
        </w:rPr>
      </w:pPr>
      <w:r w:rsidRPr="003E484C">
        <w:rPr>
          <w:rFonts w:asciiTheme="minorHAnsi" w:hAnsiTheme="minorHAnsi" w:cs="Segoe UI"/>
          <w:b/>
          <w:bCs/>
        </w:rPr>
        <w:t>Dažnai žmonės mano, kad po vasaros atsiradęs odos tempimas yra normalus sezoninis pokytis, tačiau iš tiesų tai vienas dažniausių signalų, rodančių susilpnėjusį odos apsauginį barjerą</w:t>
      </w:r>
      <w:r w:rsidR="00FD3861" w:rsidRPr="003E484C">
        <w:rPr>
          <w:rFonts w:asciiTheme="minorHAnsi" w:hAnsiTheme="minorHAnsi" w:cs="Segoe UI"/>
          <w:b/>
          <w:bCs/>
        </w:rPr>
        <w:t xml:space="preserve">. Po saulės, karščio ir aktyvaus laiko lauke dažnai išryškėja </w:t>
      </w:r>
      <w:r w:rsidR="00C16655" w:rsidRPr="003E484C">
        <w:rPr>
          <w:rFonts w:asciiTheme="minorHAnsi" w:hAnsiTheme="minorHAnsi" w:cs="Segoe UI"/>
          <w:b/>
          <w:bCs/>
        </w:rPr>
        <w:t xml:space="preserve">odos </w:t>
      </w:r>
      <w:r w:rsidR="00FD3861" w:rsidRPr="003E484C">
        <w:rPr>
          <w:rFonts w:asciiTheme="minorHAnsi" w:hAnsiTheme="minorHAnsi" w:cs="Segoe UI"/>
          <w:b/>
          <w:bCs/>
        </w:rPr>
        <w:t>dehidratacija</w:t>
      </w:r>
      <w:r w:rsidR="00AA72ED">
        <w:rPr>
          <w:rFonts w:asciiTheme="minorHAnsi" w:hAnsiTheme="minorHAnsi" w:cs="Segoe UI"/>
          <w:b/>
          <w:bCs/>
        </w:rPr>
        <w:t>, jautrumas</w:t>
      </w:r>
      <w:r w:rsidR="00FD3861" w:rsidRPr="003E484C">
        <w:rPr>
          <w:rFonts w:asciiTheme="minorHAnsi" w:hAnsiTheme="minorHAnsi" w:cs="Segoe UI"/>
          <w:b/>
          <w:bCs/>
        </w:rPr>
        <w:t xml:space="preserve"> </w:t>
      </w:r>
      <w:r w:rsidR="00AA72ED">
        <w:rPr>
          <w:rFonts w:asciiTheme="minorHAnsi" w:hAnsiTheme="minorHAnsi" w:cs="Segoe UI"/>
          <w:b/>
          <w:bCs/>
        </w:rPr>
        <w:t>ir</w:t>
      </w:r>
      <w:r w:rsidR="00FD3861" w:rsidRPr="003E484C">
        <w:rPr>
          <w:rFonts w:asciiTheme="minorHAnsi" w:hAnsiTheme="minorHAnsi" w:cs="Segoe UI"/>
          <w:b/>
          <w:bCs/>
        </w:rPr>
        <w:t xml:space="preserve"> pigmentacija. Kaip pasirūpinti oda prasidedant rudeniui, </w:t>
      </w:r>
      <w:r w:rsidR="003E484C">
        <w:rPr>
          <w:rFonts w:asciiTheme="minorHAnsi" w:hAnsiTheme="minorHAnsi" w:cs="Segoe UI"/>
          <w:b/>
          <w:bCs/>
        </w:rPr>
        <w:t>aiškina</w:t>
      </w:r>
      <w:r w:rsidR="00FD3861" w:rsidRPr="003E484C">
        <w:rPr>
          <w:rFonts w:asciiTheme="minorHAnsi" w:hAnsiTheme="minorHAnsi" w:cs="Segoe UI"/>
          <w:b/>
          <w:bCs/>
        </w:rPr>
        <w:t xml:space="preserve"> medicinos kosmetologė, „Godskin“ įkūrėja Albina Lukošienė.</w:t>
      </w:r>
      <w:r w:rsidR="0000462F" w:rsidRPr="003E484C">
        <w:rPr>
          <w:rFonts w:asciiTheme="minorHAnsi" w:hAnsiTheme="minorHAnsi" w:cs="Segoe UI"/>
          <w:b/>
          <w:bCs/>
        </w:rPr>
        <w:t xml:space="preserve"> </w:t>
      </w:r>
    </w:p>
    <w:p w14:paraId="29713923" w14:textId="44FCB4E0" w:rsidR="005F4BB8" w:rsidRPr="003E484C" w:rsidRDefault="004D3B34" w:rsidP="003E484C">
      <w:pPr>
        <w:spacing w:before="120" w:after="120"/>
        <w:jc w:val="both"/>
        <w:rPr>
          <w:rFonts w:asciiTheme="minorHAnsi" w:hAnsiTheme="minorHAnsi" w:cs="Segoe UI"/>
        </w:rPr>
      </w:pPr>
      <w:r w:rsidRPr="003E484C">
        <w:rPr>
          <w:rFonts w:asciiTheme="minorHAnsi" w:hAnsiTheme="minorHAnsi" w:cs="Segoe UI"/>
        </w:rPr>
        <w:t>Pasak ekspertės, svarbiausia įvertinti realią odos būklę ir priežiūrą pritaikyti pagal jos poreikius.</w:t>
      </w:r>
      <w:r w:rsidR="0022432F" w:rsidRPr="003E484C">
        <w:rPr>
          <w:rFonts w:asciiTheme="minorHAnsi" w:hAnsiTheme="minorHAnsi" w:cs="Segoe UI"/>
        </w:rPr>
        <w:t xml:space="preserve"> Rudens pradžia yra tinkamas metas peržiūrėti savo odos priežiūros rutiną ir papildyti ją reikaling</w:t>
      </w:r>
      <w:r w:rsidR="005F4BB8" w:rsidRPr="003E484C">
        <w:rPr>
          <w:rFonts w:asciiTheme="minorHAnsi" w:hAnsiTheme="minorHAnsi" w:cs="Segoe UI"/>
        </w:rPr>
        <w:t>ais</w:t>
      </w:r>
      <w:r w:rsidR="0022432F" w:rsidRPr="003E484C">
        <w:rPr>
          <w:rFonts w:asciiTheme="minorHAnsi" w:hAnsiTheme="minorHAnsi" w:cs="Segoe UI"/>
        </w:rPr>
        <w:t xml:space="preserve"> pr</w:t>
      </w:r>
      <w:r w:rsidR="005F4BB8" w:rsidRPr="003E484C">
        <w:rPr>
          <w:rFonts w:asciiTheme="minorHAnsi" w:hAnsiTheme="minorHAnsi" w:cs="Segoe UI"/>
        </w:rPr>
        <w:t>oduktais</w:t>
      </w:r>
      <w:r w:rsidR="0022432F" w:rsidRPr="003E484C">
        <w:rPr>
          <w:rFonts w:asciiTheme="minorHAnsi" w:hAnsiTheme="minorHAnsi" w:cs="Segoe UI"/>
        </w:rPr>
        <w:t xml:space="preserve">. </w:t>
      </w:r>
      <w:r w:rsidR="005F4BB8" w:rsidRPr="003E484C">
        <w:rPr>
          <w:rFonts w:asciiTheme="minorHAnsi" w:hAnsiTheme="minorHAnsi" w:cs="Segoe UI"/>
        </w:rPr>
        <w:t>Platų tokių priemonių pasirinkimą šiuo metu siūlo „Rimi“ vykstančios Grožio dienos.</w:t>
      </w:r>
    </w:p>
    <w:p w14:paraId="328E347B" w14:textId="77A9C010" w:rsidR="004D3B34" w:rsidRPr="003E484C" w:rsidRDefault="004D3B34" w:rsidP="003E484C">
      <w:pPr>
        <w:spacing w:before="120" w:after="120"/>
        <w:jc w:val="both"/>
        <w:rPr>
          <w:rFonts w:asciiTheme="minorHAnsi" w:hAnsiTheme="minorHAnsi" w:cs="Segoe UI"/>
          <w:b/>
          <w:bCs/>
        </w:rPr>
      </w:pPr>
      <w:r w:rsidRPr="003E484C">
        <w:rPr>
          <w:rFonts w:asciiTheme="minorHAnsi" w:hAnsiTheme="minorHAnsi" w:cs="Segoe UI"/>
          <w:b/>
          <w:bCs/>
        </w:rPr>
        <w:t>Po vasaros išryškėjančios odos problemos</w:t>
      </w:r>
    </w:p>
    <w:p w14:paraId="38CAF851" w14:textId="3B45E54C" w:rsidR="00617FE4" w:rsidRPr="003E484C" w:rsidRDefault="00FD3861" w:rsidP="003E484C">
      <w:pPr>
        <w:spacing w:before="120" w:after="120"/>
        <w:jc w:val="both"/>
        <w:rPr>
          <w:rFonts w:asciiTheme="minorHAnsi" w:hAnsiTheme="minorHAnsi" w:cs="Segoe UI"/>
        </w:rPr>
      </w:pPr>
      <w:r w:rsidRPr="003E484C">
        <w:rPr>
          <w:rFonts w:asciiTheme="minorHAnsi" w:hAnsiTheme="minorHAnsi" w:cs="Segoe UI"/>
        </w:rPr>
        <w:t>Vienas dažniausių vasaros</w:t>
      </w:r>
      <w:r w:rsidR="00BB30C1" w:rsidRPr="003E484C">
        <w:rPr>
          <w:rFonts w:asciiTheme="minorHAnsi" w:hAnsiTheme="minorHAnsi" w:cs="Segoe UI"/>
        </w:rPr>
        <w:t xml:space="preserve"> pabaigoje</w:t>
      </w:r>
      <w:r w:rsidRPr="003E484C">
        <w:rPr>
          <w:rFonts w:asciiTheme="minorHAnsi" w:hAnsiTheme="minorHAnsi" w:cs="Segoe UI"/>
        </w:rPr>
        <w:t xml:space="preserve"> pasitaikančių nusiskundimų yra ryškesnės pigmentinės dėmės. Saulės ultravioletiniai spinduliai aktyvina melanino gamybą, todėl tiek anksčiau buvusi pigmentacija, tiek naujai atsiradę pakitimai rudenį tampa labiau matomi. Ši problema ypač aktuali žmonėms, turintiems genetinį polinkį į pigmentaciją ar susiduriantiems su hormoniniais pokyčiais.</w:t>
      </w:r>
      <w:r w:rsidR="00617FE4" w:rsidRPr="003E484C">
        <w:rPr>
          <w:rFonts w:asciiTheme="minorHAnsi" w:hAnsiTheme="minorHAnsi" w:cs="Segoe UI"/>
        </w:rPr>
        <w:t xml:space="preserve"> </w:t>
      </w:r>
    </w:p>
    <w:p w14:paraId="20E8A67B" w14:textId="6749E32C" w:rsidR="00617FE4" w:rsidRPr="003E484C" w:rsidRDefault="00122D1F" w:rsidP="003E484C">
      <w:pPr>
        <w:spacing w:before="120" w:after="120"/>
        <w:jc w:val="both"/>
        <w:rPr>
          <w:rFonts w:asciiTheme="minorHAnsi" w:hAnsiTheme="minorHAnsi" w:cs="Segoe UI"/>
        </w:rPr>
      </w:pPr>
      <w:r>
        <w:rPr>
          <w:rFonts w:asciiTheme="minorHAnsi" w:hAnsiTheme="minorHAnsi" w:cs="Segoe UI"/>
          <w:lang w:val="lt-LT"/>
        </w:rPr>
        <w:t>Šiltuoju</w:t>
      </w:r>
      <w:r w:rsidR="00617FE4" w:rsidRPr="003E484C">
        <w:rPr>
          <w:rFonts w:asciiTheme="minorHAnsi" w:hAnsiTheme="minorHAnsi" w:cs="Segoe UI"/>
        </w:rPr>
        <w:t xml:space="preserve"> metų laiku dažnai paūmėja ir riebios bei į aknę linkusios odos problemos. Didesnis prakaitavimas, aktyvesnė riebalinių liaukų veikla bei SPF priemonių ir makiažo sluoksniavimas gali skatinti porų užsikimšimą, dėl to neretai atsiranda daugiau komedonų, inkštirų ar naujų bėrimų.</w:t>
      </w:r>
    </w:p>
    <w:p w14:paraId="3C9EE946" w14:textId="2DB3C5B3" w:rsidR="00617FE4" w:rsidRPr="003E484C" w:rsidRDefault="005F4BB8" w:rsidP="003E484C">
      <w:pPr>
        <w:pStyle w:val="NormalWeb"/>
        <w:spacing w:before="120" w:beforeAutospacing="0" w:after="120" w:afterAutospacing="0"/>
        <w:jc w:val="both"/>
        <w:rPr>
          <w:rFonts w:asciiTheme="minorHAnsi" w:hAnsiTheme="minorHAnsi" w:cs="Segoe UI"/>
        </w:rPr>
      </w:pPr>
      <w:r w:rsidRPr="003E484C">
        <w:rPr>
          <w:rStyle w:val="Strong"/>
          <w:rFonts w:asciiTheme="minorHAnsi" w:hAnsiTheme="minorHAnsi" w:cs="Segoe UI"/>
          <w:b w:val="0"/>
          <w:bCs w:val="0"/>
        </w:rPr>
        <w:t>„</w:t>
      </w:r>
      <w:r w:rsidR="00FD3861" w:rsidRPr="003E484C">
        <w:rPr>
          <w:rFonts w:asciiTheme="minorHAnsi" w:hAnsiTheme="minorHAnsi" w:cs="Segoe UI"/>
        </w:rPr>
        <w:t>Ne mažiau svarbi problema yra padidėjęs</w:t>
      </w:r>
      <w:r w:rsidR="00C16655" w:rsidRPr="003E484C">
        <w:rPr>
          <w:rFonts w:asciiTheme="minorHAnsi" w:hAnsiTheme="minorHAnsi" w:cs="Segoe UI"/>
        </w:rPr>
        <w:t xml:space="preserve"> odos</w:t>
      </w:r>
      <w:r w:rsidR="00FD3861" w:rsidRPr="003E484C">
        <w:rPr>
          <w:rFonts w:asciiTheme="minorHAnsi" w:hAnsiTheme="minorHAnsi" w:cs="Segoe UI"/>
        </w:rPr>
        <w:t xml:space="preserve"> reaktyvumas. Saulė bei aukšta temperatūra gali paskatinti rožinės simptomų paūmėjimą, todėl </w:t>
      </w:r>
      <w:r w:rsidR="00BB30C1" w:rsidRPr="003E484C">
        <w:rPr>
          <w:rFonts w:asciiTheme="minorHAnsi" w:hAnsiTheme="minorHAnsi" w:cs="Segoe UI"/>
        </w:rPr>
        <w:t>šiuo metų laiku</w:t>
      </w:r>
      <w:r w:rsidR="00FD3861" w:rsidRPr="003E484C">
        <w:rPr>
          <w:rFonts w:asciiTheme="minorHAnsi" w:hAnsiTheme="minorHAnsi" w:cs="Segoe UI"/>
        </w:rPr>
        <w:t xml:space="preserve"> išryškėja paraudimas, matomi kapiliarai ir jautrumas aplinkos veiksniams. Tokiais atvejais ypač svarbi švelni ir odą stiprinanti priežiūra</w:t>
      </w:r>
      <w:r w:rsidRPr="003E484C">
        <w:rPr>
          <w:rStyle w:val="Strong"/>
          <w:rFonts w:asciiTheme="minorHAnsi" w:hAnsiTheme="minorHAnsi" w:cs="Segoe UI"/>
          <w:b w:val="0"/>
          <w:bCs w:val="0"/>
        </w:rPr>
        <w:t xml:space="preserve">“, – sako kosmetologė </w:t>
      </w:r>
      <w:r w:rsidRPr="003E484C">
        <w:rPr>
          <w:rFonts w:asciiTheme="minorHAnsi" w:hAnsiTheme="minorHAnsi" w:cs="Segoe UI"/>
        </w:rPr>
        <w:t>A. Lukošienė.</w:t>
      </w:r>
    </w:p>
    <w:p w14:paraId="1C8545D9" w14:textId="60B819FE" w:rsidR="00FD3861" w:rsidRPr="003E484C" w:rsidRDefault="004D3B34" w:rsidP="003E484C">
      <w:pPr>
        <w:spacing w:before="120" w:after="120"/>
        <w:jc w:val="both"/>
        <w:rPr>
          <w:rFonts w:asciiTheme="minorHAnsi" w:hAnsiTheme="minorHAnsi" w:cs="Segoe UI"/>
          <w:b/>
          <w:bCs/>
        </w:rPr>
      </w:pPr>
      <w:r w:rsidRPr="003E484C">
        <w:rPr>
          <w:rFonts w:asciiTheme="minorHAnsi" w:hAnsiTheme="minorHAnsi" w:cs="Segoe UI"/>
          <w:b/>
          <w:bCs/>
        </w:rPr>
        <w:t>Kaip atkurti odos balansą</w:t>
      </w:r>
      <w:r w:rsidR="00FD3861" w:rsidRPr="003E484C">
        <w:rPr>
          <w:rFonts w:asciiTheme="minorHAnsi" w:hAnsiTheme="minorHAnsi" w:cs="Segoe UI"/>
          <w:b/>
          <w:bCs/>
        </w:rPr>
        <w:t xml:space="preserve"> </w:t>
      </w:r>
      <w:r w:rsidR="00BB30C1" w:rsidRPr="003E484C">
        <w:rPr>
          <w:rFonts w:asciiTheme="minorHAnsi" w:hAnsiTheme="minorHAnsi" w:cs="Segoe UI"/>
          <w:b/>
          <w:bCs/>
        </w:rPr>
        <w:t>pasibaigus šiltajam sezonui</w:t>
      </w:r>
      <w:r w:rsidRPr="003E484C">
        <w:rPr>
          <w:rFonts w:asciiTheme="minorHAnsi" w:hAnsiTheme="minorHAnsi" w:cs="Segoe UI"/>
          <w:b/>
          <w:bCs/>
        </w:rPr>
        <w:t>?</w:t>
      </w:r>
    </w:p>
    <w:p w14:paraId="4CFD9789" w14:textId="7193A937" w:rsidR="007E3433" w:rsidRPr="003E484C" w:rsidRDefault="007E3433" w:rsidP="003E484C">
      <w:pPr>
        <w:spacing w:before="120" w:after="120"/>
        <w:jc w:val="both"/>
        <w:rPr>
          <w:rFonts w:asciiTheme="minorHAnsi" w:hAnsiTheme="minorHAnsi" w:cs="Segoe UI"/>
        </w:rPr>
      </w:pPr>
      <w:r w:rsidRPr="003E484C">
        <w:rPr>
          <w:rFonts w:asciiTheme="minorHAnsi" w:hAnsiTheme="minorHAnsi" w:cs="Segoe UI"/>
        </w:rPr>
        <w:t>Nors daugelis žmonių rudenį skuba ieškoti intensyvių procedūrų ar aktyvių kosmetikos priemonių,</w:t>
      </w:r>
      <w:r w:rsidR="00BB30C1" w:rsidRPr="003E484C">
        <w:rPr>
          <w:rFonts w:asciiTheme="minorHAnsi" w:hAnsiTheme="minorHAnsi" w:cs="Segoe UI"/>
        </w:rPr>
        <w:t xml:space="preserve"> </w:t>
      </w:r>
      <w:r w:rsidR="00C16655" w:rsidRPr="003E484C">
        <w:rPr>
          <w:rFonts w:asciiTheme="minorHAnsi" w:hAnsiTheme="minorHAnsi" w:cs="Segoe UI"/>
        </w:rPr>
        <w:t>ekspertė pirmiausia rekomenduoja įsivertinti pagrindinius odos poreikius</w:t>
      </w:r>
      <w:r w:rsidRPr="003E484C">
        <w:rPr>
          <w:rFonts w:asciiTheme="minorHAnsi" w:hAnsiTheme="minorHAnsi" w:cs="Segoe UI"/>
        </w:rPr>
        <w:t xml:space="preserve">. Dažnai </w:t>
      </w:r>
      <w:r w:rsidR="00BB30C1" w:rsidRPr="003E484C">
        <w:rPr>
          <w:rFonts w:asciiTheme="minorHAnsi" w:hAnsiTheme="minorHAnsi" w:cs="Segoe UI"/>
        </w:rPr>
        <w:t xml:space="preserve">pasibaigus </w:t>
      </w:r>
      <w:r w:rsidRPr="003E484C">
        <w:rPr>
          <w:rFonts w:asciiTheme="minorHAnsi" w:hAnsiTheme="minorHAnsi" w:cs="Segoe UI"/>
        </w:rPr>
        <w:t>vasar</w:t>
      </w:r>
      <w:r w:rsidR="00BB30C1" w:rsidRPr="003E484C">
        <w:rPr>
          <w:rFonts w:asciiTheme="minorHAnsi" w:hAnsiTheme="minorHAnsi" w:cs="Segoe UI"/>
        </w:rPr>
        <w:t xml:space="preserve">os sezonui </w:t>
      </w:r>
      <w:r w:rsidRPr="003E484C">
        <w:rPr>
          <w:rFonts w:asciiTheme="minorHAnsi" w:hAnsiTheme="minorHAnsi" w:cs="Segoe UI"/>
        </w:rPr>
        <w:t>pagrindinė problema būna ne pigmentacija ar raukšlės, o dehidratacija ir susilpnėjęs apsauginis odos barjeras.</w:t>
      </w:r>
    </w:p>
    <w:p w14:paraId="37AB509E" w14:textId="77777777" w:rsidR="007E3433" w:rsidRPr="003E484C" w:rsidRDefault="007E3433" w:rsidP="003E484C">
      <w:pPr>
        <w:pStyle w:val="NormalWeb"/>
        <w:spacing w:before="120" w:beforeAutospacing="0" w:after="120" w:afterAutospacing="0"/>
        <w:jc w:val="both"/>
        <w:rPr>
          <w:rFonts w:asciiTheme="minorHAnsi" w:hAnsiTheme="minorHAnsi" w:cs="Segoe UI"/>
        </w:rPr>
      </w:pPr>
      <w:r w:rsidRPr="003E484C">
        <w:rPr>
          <w:rFonts w:asciiTheme="minorHAnsi" w:hAnsiTheme="minorHAnsi" w:cs="Segoe UI"/>
        </w:rPr>
        <w:t>Svarbu suprasti, kad dehidratacija gali pasireikšti bet kokio tipo odai. Net riebi oda gali stokoti vandens, todėl žmogus gali pastebėti paradoksalią situaciją: veidas stipriai blizga, tačiau po prausimosi jaučiamas tempimas. Dehidrataciją taip pat išduoda smulkios linijos, papilkėjusi odos spalva, sumažėjęs komforto pojūtis ir prastesnis makiažo pasidengimas.</w:t>
      </w:r>
    </w:p>
    <w:p w14:paraId="42407BD0" w14:textId="2C5BC2FA" w:rsidR="007E3433" w:rsidRPr="003E484C" w:rsidRDefault="007E3433" w:rsidP="003E484C">
      <w:pPr>
        <w:spacing w:before="120" w:after="120"/>
        <w:jc w:val="both"/>
        <w:rPr>
          <w:rFonts w:asciiTheme="minorHAnsi" w:hAnsiTheme="minorHAnsi" w:cs="Segoe UI"/>
        </w:rPr>
      </w:pPr>
      <w:r w:rsidRPr="003E484C">
        <w:rPr>
          <w:rStyle w:val="Strong"/>
          <w:rFonts w:asciiTheme="minorHAnsi" w:hAnsiTheme="minorHAnsi" w:cs="Segoe UI"/>
          <w:b w:val="0"/>
          <w:bCs w:val="0"/>
        </w:rPr>
        <w:t>„</w:t>
      </w:r>
      <w:r w:rsidRPr="003E484C">
        <w:rPr>
          <w:rFonts w:asciiTheme="minorHAnsi" w:hAnsiTheme="minorHAnsi" w:cs="Segoe UI"/>
        </w:rPr>
        <w:t>Keičiantis sezonui nereikėtų skubėti kardinaliai keisti visos kosmetikos rutinos. Odos priežiūra turėtų būti pritaikoma pagal konkrečius poreikius. Jei oda jautri ir išsausėjusi, pirmiausia reikėtų rinktis drėkinančias bei apsauginį barjerą stiprinančias priemones, o tik vėliau įtraukti aktyvesnius ingredientus</w:t>
      </w:r>
      <w:r w:rsidRPr="003E484C">
        <w:rPr>
          <w:rStyle w:val="Strong"/>
          <w:rFonts w:asciiTheme="minorHAnsi" w:hAnsiTheme="minorHAnsi" w:cs="Segoe UI"/>
          <w:b w:val="0"/>
          <w:bCs w:val="0"/>
        </w:rPr>
        <w:t xml:space="preserve">“, – </w:t>
      </w:r>
      <w:r w:rsidR="00C16655" w:rsidRPr="003E484C">
        <w:rPr>
          <w:rFonts w:asciiTheme="minorHAnsi" w:hAnsiTheme="minorHAnsi" w:cs="Segoe UI"/>
        </w:rPr>
        <w:t>teigia A. Lukošienė</w:t>
      </w:r>
      <w:r w:rsidRPr="003E484C">
        <w:rPr>
          <w:rStyle w:val="Strong"/>
          <w:rFonts w:asciiTheme="minorHAnsi" w:hAnsiTheme="minorHAnsi" w:cs="Segoe UI"/>
          <w:b w:val="0"/>
          <w:bCs w:val="0"/>
        </w:rPr>
        <w:t>.</w:t>
      </w:r>
    </w:p>
    <w:p w14:paraId="3EDAC02A" w14:textId="03B042E8" w:rsidR="007E3433" w:rsidRPr="003E484C" w:rsidRDefault="00CD005F" w:rsidP="003E484C">
      <w:pPr>
        <w:pStyle w:val="NormalWeb"/>
        <w:spacing w:before="120" w:beforeAutospacing="0" w:after="120" w:afterAutospacing="0"/>
        <w:jc w:val="both"/>
        <w:rPr>
          <w:rFonts w:asciiTheme="minorHAnsi" w:hAnsiTheme="minorHAnsi" w:cs="Segoe UI"/>
        </w:rPr>
      </w:pPr>
      <w:r>
        <w:rPr>
          <w:rFonts w:asciiTheme="minorHAnsi" w:hAnsiTheme="minorHAnsi" w:cs="Segoe UI"/>
        </w:rPr>
        <w:lastRenderedPageBreak/>
        <w:t>Šiuo laikotarpiu</w:t>
      </w:r>
      <w:r w:rsidR="00BB30C1" w:rsidRPr="003E484C">
        <w:rPr>
          <w:rFonts w:asciiTheme="minorHAnsi" w:hAnsiTheme="minorHAnsi" w:cs="Segoe UI"/>
        </w:rPr>
        <w:t xml:space="preserve"> y</w:t>
      </w:r>
      <w:r w:rsidR="007E3433" w:rsidRPr="003E484C">
        <w:rPr>
          <w:rFonts w:asciiTheme="minorHAnsi" w:hAnsiTheme="minorHAnsi" w:cs="Segoe UI"/>
        </w:rPr>
        <w:t>pač verta atkreipti dėmesį į tokias veikliąsias medžiagas kaip hialurono rūgštis, keramidai, pantenolis, beta gliukanas ir peptidai. Šie ingredientai padeda atkurti drėgmės balansą ir stiprina odos apsaugines funkcijas. Tuo tarpu saulės paveiktai, papilkėjusiai odai naudingi antioksidantai, tokie kaip vitaminas C, vitaminas E, ferulo rūgštis ar resveratrolis.</w:t>
      </w:r>
    </w:p>
    <w:p w14:paraId="66676268" w14:textId="5578ABA4" w:rsidR="00FD3861" w:rsidRPr="003E484C" w:rsidRDefault="007E3433" w:rsidP="003E484C">
      <w:pPr>
        <w:spacing w:before="120" w:after="120"/>
        <w:jc w:val="both"/>
        <w:rPr>
          <w:rFonts w:asciiTheme="minorHAnsi" w:hAnsiTheme="minorHAnsi" w:cs="Segoe UI"/>
          <w:b/>
          <w:bCs/>
        </w:rPr>
      </w:pPr>
      <w:r w:rsidRPr="003E484C">
        <w:rPr>
          <w:rFonts w:asciiTheme="minorHAnsi" w:hAnsiTheme="minorHAnsi" w:cs="Segoe UI"/>
          <w:b/>
          <w:bCs/>
        </w:rPr>
        <w:t>Mažiau skubėjimo, daugiau nuoseklumo</w:t>
      </w:r>
    </w:p>
    <w:p w14:paraId="72116F49" w14:textId="17B38D85" w:rsidR="0000462F" w:rsidRPr="003E484C" w:rsidRDefault="0000462F" w:rsidP="003E484C">
      <w:pPr>
        <w:pStyle w:val="NormalWeb"/>
        <w:spacing w:before="120" w:beforeAutospacing="0" w:after="120" w:afterAutospacing="0"/>
        <w:jc w:val="both"/>
        <w:rPr>
          <w:rFonts w:asciiTheme="minorHAnsi" w:hAnsiTheme="minorHAnsi" w:cs="Segoe UI"/>
        </w:rPr>
      </w:pPr>
      <w:r w:rsidRPr="003E484C">
        <w:rPr>
          <w:rFonts w:asciiTheme="minorHAnsi" w:hAnsiTheme="minorHAnsi" w:cs="Segoe UI"/>
        </w:rPr>
        <w:t>Viena didžiausių klaidų, kurią žmonės daro besibaigiant vasarai, yra noras greitai pašalinti visus odos netobulumus. Pamačius pigmentines dėmes, nelygią tekstūrą ar išsiplėtusias poras, dažnai vienu metu pradedama naudoti daug aktyvių priemonių</w:t>
      </w:r>
      <w:r w:rsidR="00BB30C1" w:rsidRPr="003E484C">
        <w:rPr>
          <w:rFonts w:asciiTheme="minorHAnsi" w:hAnsiTheme="minorHAnsi" w:cs="Segoe UI"/>
        </w:rPr>
        <w:t>.</w:t>
      </w:r>
    </w:p>
    <w:p w14:paraId="21E72A79" w14:textId="77777777" w:rsidR="0000462F" w:rsidRPr="003E484C" w:rsidRDefault="0000462F" w:rsidP="003E484C">
      <w:pPr>
        <w:pStyle w:val="NormalWeb"/>
        <w:spacing w:before="120" w:beforeAutospacing="0" w:after="120" w:afterAutospacing="0"/>
        <w:jc w:val="both"/>
        <w:rPr>
          <w:rFonts w:asciiTheme="minorHAnsi" w:hAnsiTheme="minorHAnsi" w:cs="Segoe UI"/>
        </w:rPr>
      </w:pPr>
      <w:r w:rsidRPr="003E484C">
        <w:rPr>
          <w:rFonts w:asciiTheme="minorHAnsi" w:hAnsiTheme="minorHAnsi" w:cs="Segoe UI"/>
        </w:rPr>
        <w:t>Toks intensyvus priemonių naudojimas dažnai duoda priešingą rezultatą. Oda tampa jautresnė, gali atsirasti paraudimas, deginimo pojūtis, pleiskanojimas ar dar stipresnės odos problemos. Vietoj tikėtino pagerėjimo pažeidžiamas apsauginis odos barjeras, kurio atkūrimas vėliau gali pareikalauti nemažai laiko.</w:t>
      </w:r>
    </w:p>
    <w:p w14:paraId="0686F39B" w14:textId="0F4CB36C" w:rsidR="0000462F" w:rsidRPr="003E484C" w:rsidRDefault="00BB30C1" w:rsidP="003E484C">
      <w:pPr>
        <w:pStyle w:val="NormalWeb"/>
        <w:spacing w:before="120" w:beforeAutospacing="0" w:after="120" w:afterAutospacing="0"/>
        <w:jc w:val="both"/>
        <w:rPr>
          <w:rFonts w:asciiTheme="minorHAnsi" w:hAnsiTheme="minorHAnsi" w:cs="Segoe UI"/>
        </w:rPr>
      </w:pPr>
      <w:r w:rsidRPr="003E484C">
        <w:rPr>
          <w:rFonts w:asciiTheme="minorHAnsi" w:hAnsiTheme="minorHAnsi" w:cs="Segoe UI"/>
        </w:rPr>
        <w:t>A. Lukošienė</w:t>
      </w:r>
      <w:r w:rsidR="0000462F" w:rsidRPr="003E484C">
        <w:rPr>
          <w:rFonts w:asciiTheme="minorHAnsi" w:hAnsiTheme="minorHAnsi" w:cs="Segoe UI"/>
        </w:rPr>
        <w:t xml:space="preserve"> pabrėžia, kad efektyvi rutina neturi būti sudėtinga. Kokybiškos priežiūros pagrindą sudaro švelnus odos valymas, odos poreikiams pritaikyta aktyvi priemonė, drėkinamasis kremas ir kasdienė apsauga nuo saulės. Vakare svarbu kruopščiai pašalinti makiažo bei SPF likučius ir naudoti tikslingai parinktas priemones konkrečioms problemoms spręsti.</w:t>
      </w:r>
    </w:p>
    <w:sectPr w:rsidR="0000462F" w:rsidRPr="003E48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6D1223C"/>
    <w:multiLevelType w:val="multilevel"/>
    <w:tmpl w:val="31CC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51385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ED3"/>
    <w:rsid w:val="0000462F"/>
    <w:rsid w:val="00122D1F"/>
    <w:rsid w:val="00175478"/>
    <w:rsid w:val="0022432F"/>
    <w:rsid w:val="002C3798"/>
    <w:rsid w:val="00354ED3"/>
    <w:rsid w:val="003E484C"/>
    <w:rsid w:val="00413CD4"/>
    <w:rsid w:val="004D3B34"/>
    <w:rsid w:val="005F4BB8"/>
    <w:rsid w:val="00617FE4"/>
    <w:rsid w:val="00794E36"/>
    <w:rsid w:val="007E3433"/>
    <w:rsid w:val="008623C0"/>
    <w:rsid w:val="00A82DCE"/>
    <w:rsid w:val="00AA72ED"/>
    <w:rsid w:val="00BB30C1"/>
    <w:rsid w:val="00C16655"/>
    <w:rsid w:val="00CD005F"/>
    <w:rsid w:val="00D01100"/>
    <w:rsid w:val="00EA1BE5"/>
    <w:rsid w:val="00FD3861"/>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3D75002B"/>
  <w15:chartTrackingRefBased/>
  <w15:docId w15:val="{FF137627-1F76-7A4A-8896-54DE6F8F0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0C1"/>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354E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4E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54E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4E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4E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4E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4E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4E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4E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4E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4E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54E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4E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4E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4E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4E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4E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4ED3"/>
    <w:rPr>
      <w:rFonts w:eastAsiaTheme="majorEastAsia" w:cstheme="majorBidi"/>
      <w:color w:val="272727" w:themeColor="text1" w:themeTint="D8"/>
    </w:rPr>
  </w:style>
  <w:style w:type="paragraph" w:styleId="Title">
    <w:name w:val="Title"/>
    <w:basedOn w:val="Normal"/>
    <w:next w:val="Normal"/>
    <w:link w:val="TitleChar"/>
    <w:uiPriority w:val="10"/>
    <w:qFormat/>
    <w:rsid w:val="00354E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E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4E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4E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4ED3"/>
    <w:pPr>
      <w:spacing w:before="160"/>
      <w:jc w:val="center"/>
    </w:pPr>
    <w:rPr>
      <w:i/>
      <w:iCs/>
      <w:color w:val="404040" w:themeColor="text1" w:themeTint="BF"/>
    </w:rPr>
  </w:style>
  <w:style w:type="character" w:customStyle="1" w:styleId="QuoteChar">
    <w:name w:val="Quote Char"/>
    <w:basedOn w:val="DefaultParagraphFont"/>
    <w:link w:val="Quote"/>
    <w:uiPriority w:val="29"/>
    <w:rsid w:val="00354ED3"/>
    <w:rPr>
      <w:i/>
      <w:iCs/>
      <w:color w:val="404040" w:themeColor="text1" w:themeTint="BF"/>
    </w:rPr>
  </w:style>
  <w:style w:type="paragraph" w:styleId="ListParagraph">
    <w:name w:val="List Paragraph"/>
    <w:basedOn w:val="Normal"/>
    <w:uiPriority w:val="34"/>
    <w:qFormat/>
    <w:rsid w:val="00354ED3"/>
    <w:pPr>
      <w:ind w:left="720"/>
      <w:contextualSpacing/>
    </w:pPr>
  </w:style>
  <w:style w:type="character" w:styleId="IntenseEmphasis">
    <w:name w:val="Intense Emphasis"/>
    <w:basedOn w:val="DefaultParagraphFont"/>
    <w:uiPriority w:val="21"/>
    <w:qFormat/>
    <w:rsid w:val="00354ED3"/>
    <w:rPr>
      <w:i/>
      <w:iCs/>
      <w:color w:val="0F4761" w:themeColor="accent1" w:themeShade="BF"/>
    </w:rPr>
  </w:style>
  <w:style w:type="paragraph" w:styleId="IntenseQuote">
    <w:name w:val="Intense Quote"/>
    <w:basedOn w:val="Normal"/>
    <w:next w:val="Normal"/>
    <w:link w:val="IntenseQuoteChar"/>
    <w:uiPriority w:val="30"/>
    <w:qFormat/>
    <w:rsid w:val="00354E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4ED3"/>
    <w:rPr>
      <w:i/>
      <w:iCs/>
      <w:color w:val="0F4761" w:themeColor="accent1" w:themeShade="BF"/>
    </w:rPr>
  </w:style>
  <w:style w:type="character" w:styleId="IntenseReference">
    <w:name w:val="Intense Reference"/>
    <w:basedOn w:val="DefaultParagraphFont"/>
    <w:uiPriority w:val="32"/>
    <w:qFormat/>
    <w:rsid w:val="00354ED3"/>
    <w:rPr>
      <w:b/>
      <w:bCs/>
      <w:smallCaps/>
      <w:color w:val="0F4761" w:themeColor="accent1" w:themeShade="BF"/>
      <w:spacing w:val="5"/>
    </w:rPr>
  </w:style>
  <w:style w:type="paragraph" w:styleId="NormalWeb">
    <w:name w:val="Normal (Web)"/>
    <w:basedOn w:val="Normal"/>
    <w:uiPriority w:val="99"/>
    <w:unhideWhenUsed/>
    <w:rsid w:val="00FD3861"/>
    <w:pPr>
      <w:spacing w:before="100" w:beforeAutospacing="1" w:after="100" w:afterAutospacing="1"/>
    </w:pPr>
  </w:style>
  <w:style w:type="character" w:styleId="Strong">
    <w:name w:val="Strong"/>
    <w:basedOn w:val="DefaultParagraphFont"/>
    <w:uiPriority w:val="22"/>
    <w:qFormat/>
    <w:rsid w:val="00FD3861"/>
    <w:rPr>
      <w:b/>
      <w:bCs/>
    </w:rPr>
  </w:style>
  <w:style w:type="character" w:styleId="Emphasis">
    <w:name w:val="Emphasis"/>
    <w:basedOn w:val="DefaultParagraphFont"/>
    <w:uiPriority w:val="20"/>
    <w:qFormat/>
    <w:rsid w:val="000046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MS user</cp:lastModifiedBy>
  <cp:revision>6</cp:revision>
  <dcterms:created xsi:type="dcterms:W3CDTF">2026-08-24T13:15:00Z</dcterms:created>
  <dcterms:modified xsi:type="dcterms:W3CDTF">2026-08-26T10:36:00Z</dcterms:modified>
</cp:coreProperties>
</file>