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7A4E" w14:textId="77777777" w:rsidR="0007411A" w:rsidRPr="0007411A" w:rsidRDefault="0007411A" w:rsidP="00905A66">
      <w:pPr>
        <w:jc w:val="both"/>
        <w:rPr>
          <w:b/>
          <w:bCs/>
          <w:sz w:val="28"/>
          <w:szCs w:val="28"/>
        </w:rPr>
      </w:pPr>
      <w:r w:rsidRPr="0007411A">
        <w:rPr>
          <w:b/>
          <w:bCs/>
          <w:sz w:val="28"/>
          <w:szCs w:val="28"/>
        </w:rPr>
        <w:t>Ne kvadratiniai metrai, o gyvenimo scenarijus: kas šiandien lemia būsto pasirinkimą?</w:t>
      </w:r>
    </w:p>
    <w:p w14:paraId="1857B43E" w14:textId="77777777" w:rsidR="0007411A" w:rsidRPr="0007411A" w:rsidRDefault="0007411A" w:rsidP="00905A66">
      <w:pPr>
        <w:jc w:val="both"/>
      </w:pPr>
      <w:r w:rsidRPr="0007411A">
        <w:rPr>
          <w:b/>
          <w:bCs/>
        </w:rPr>
        <w:t>Renkantis būstą lengva palyginti kainą, plotą ar kambarių skaičių. Tačiau kur kas sunkiau skaičiais įvertinti tai, kas vėliau tampa kasdienybe: kiek laiko užtruks kelionė į darbą, ar dėl kiekvieno pirkinio reikės sėsti į automobilį, ar šalia bus kur sportuoti, pasivaikščioti, susitikti su draugais. Todėl sprendimą įsigyti būstą vis dažniau lemia ne vien pats objektas, bet ir pasirinkto rajono teikiami kasdieniai privalumai.</w:t>
      </w:r>
    </w:p>
    <w:p w14:paraId="77AA60F2" w14:textId="4D9BFF31" w:rsidR="0007411A" w:rsidRPr="0007411A" w:rsidRDefault="0007411A" w:rsidP="00905A66">
      <w:pPr>
        <w:jc w:val="both"/>
      </w:pPr>
      <w:r w:rsidRPr="0007411A">
        <w:t xml:space="preserve">Pasak </w:t>
      </w:r>
      <w:r w:rsidR="006124A2">
        <w:t>Nekilnojamojo turto (</w:t>
      </w:r>
      <w:r w:rsidRPr="0007411A">
        <w:t>NT</w:t>
      </w:r>
      <w:r w:rsidR="006124A2">
        <w:t>)</w:t>
      </w:r>
      <w:r w:rsidRPr="0007411A">
        <w:t xml:space="preserve"> rinkodaros ir pardavimų įmonės „</w:t>
      </w:r>
      <w:proofErr w:type="spellStart"/>
      <w:r w:rsidRPr="0007411A">
        <w:t>NTligence</w:t>
      </w:r>
      <w:proofErr w:type="spellEnd"/>
      <w:r w:rsidRPr="0007411A">
        <w:t xml:space="preserve">“ direktorės </w:t>
      </w:r>
      <w:proofErr w:type="spellStart"/>
      <w:r w:rsidRPr="0007411A">
        <w:t>Elinos</w:t>
      </w:r>
      <w:proofErr w:type="spellEnd"/>
      <w:r w:rsidRPr="0007411A">
        <w:t xml:space="preserve"> </w:t>
      </w:r>
      <w:proofErr w:type="spellStart"/>
      <w:r w:rsidRPr="0007411A">
        <w:t>Mesengiser-Garber</w:t>
      </w:r>
      <w:proofErr w:type="spellEnd"/>
      <w:r w:rsidRPr="0007411A">
        <w:t>, prieš perkant būstą verta atlikti savotišką kasdienybės repeticiją – įsivaizduoti ne savaitgalį naujuose namuose, o paprastą darbo dien</w:t>
      </w:r>
      <w:r w:rsidR="00D40866">
        <w:t xml:space="preserve">os rutiną </w:t>
      </w:r>
      <w:r w:rsidRPr="0007411A">
        <w:t>nuo ryto iki vakaro.</w:t>
      </w:r>
    </w:p>
    <w:p w14:paraId="5E562D7B" w14:textId="77777777" w:rsidR="0007411A" w:rsidRPr="0007411A" w:rsidRDefault="0007411A" w:rsidP="00905A66">
      <w:pPr>
        <w:jc w:val="both"/>
      </w:pPr>
      <w:r w:rsidRPr="0007411A">
        <w:t xml:space="preserve">„Būstą renkamės ne vien pagal tai, kiek jame bus kvadratinių metrų. Iš esmės renkamės ir savo būsimą dieną: kiek laiko praleisime kelionėse, ką galėsime pasiekti pėsčiomis, kur leisime laisvalaikį ir kiek laiko liks sau bei artimiesiems. Todėl vertinant būstą verta mintyse pabandyti jame pragyventi paprastą antradienį – nuo rytinės kelionės į darbą iki vakaro namuose“, – sako E. </w:t>
      </w:r>
      <w:proofErr w:type="spellStart"/>
      <w:r w:rsidRPr="0007411A">
        <w:t>Mesengiser-Garber</w:t>
      </w:r>
      <w:proofErr w:type="spellEnd"/>
      <w:r w:rsidRPr="0007411A">
        <w:t>.</w:t>
      </w:r>
    </w:p>
    <w:p w14:paraId="2B1BB468" w14:textId="2FD553F5" w:rsidR="0007411A" w:rsidRPr="0007411A" w:rsidRDefault="00BE16B4" w:rsidP="00905A66">
      <w:pPr>
        <w:jc w:val="both"/>
        <w:rPr>
          <w:b/>
          <w:bCs/>
        </w:rPr>
      </w:pPr>
      <w:r>
        <w:rPr>
          <w:b/>
          <w:bCs/>
        </w:rPr>
        <w:t>Kasdienybėje svarbūs kriterijai</w:t>
      </w:r>
    </w:p>
    <w:p w14:paraId="56C44AE4" w14:textId="77777777" w:rsidR="00B755BE" w:rsidRPr="00B755BE" w:rsidRDefault="00B755BE" w:rsidP="00905A66">
      <w:pPr>
        <w:jc w:val="both"/>
      </w:pPr>
      <w:r w:rsidRPr="00B755BE">
        <w:t>Kad gyvenamosios vietos pasirinkimas neapsiriboja vien būsto kaina ar plotu, rodo ir 2025 m. atliktas Vilniaus miesto tapatybės tyrimas. Tarp svarbiausių kriterijų renkantis gyvenamąją vietą vilniečiai įvardija saugumą – 91 proc., žaliąsias erdves – 87 proc., susisiekimą viešuoju transportu – 85 proc., atstumą iki darbo ar mokyklos – 79 proc.</w:t>
      </w:r>
    </w:p>
    <w:p w14:paraId="236849FF" w14:textId="77777777" w:rsidR="00781EB5" w:rsidRPr="00781EB5" w:rsidRDefault="00781EB5" w:rsidP="00905A66">
      <w:pPr>
        <w:jc w:val="both"/>
      </w:pPr>
      <w:r w:rsidRPr="00781EB5">
        <w:t>Šiuo požiūriu išsiskiria Šnipiškės: 35 proc. rajono gyventojų darbą pasiekia greičiau nei per 15 minučių, kai visame Vilniuje tokią trumpą kelionę turi 19 proc. gyventojų. Tačiau būsto pasirinkimo kontekste svarbios ne pačios minutės, o tai, ką jos leidžia nuveikti su likusia diena.</w:t>
      </w:r>
    </w:p>
    <w:p w14:paraId="72EB6E83" w14:textId="77777777" w:rsidR="00781EB5" w:rsidRPr="00781EB5" w:rsidRDefault="00781EB5" w:rsidP="00905A66">
      <w:pPr>
        <w:jc w:val="both"/>
      </w:pPr>
      <w:r w:rsidRPr="00781EB5">
        <w:t>Šalia Vilniaus Japoniško sodo esančio NEXTO atveju per 15 minučių pėsčiomis pasiekiamas Konstitucijos prospektas ir jo verslo centrų zona, Neries krantinė bei centrinė miesto dalis.</w:t>
      </w:r>
    </w:p>
    <w:p w14:paraId="4CFB7E3E" w14:textId="77777777" w:rsidR="00781EB5" w:rsidRPr="00781EB5" w:rsidRDefault="00781EB5" w:rsidP="00905A66">
      <w:pPr>
        <w:jc w:val="both"/>
      </w:pPr>
      <w:r w:rsidRPr="00781EB5">
        <w:t xml:space="preserve">„Tokioje vietoje keičiasi ne vien kelionės į darbą trukmė, bet ir pati dienos geografija – darbui, pasivaikščiojimui ar susitikimui nebereikia atskirų kelionių. Būsto vieta galiausiai lemia ne tik tai, kiek laiko praleidžiame kelyje, bet ir kiek jo lieka gyvenimui“, – sako E. </w:t>
      </w:r>
      <w:proofErr w:type="spellStart"/>
      <w:r w:rsidRPr="00781EB5">
        <w:t>Mesengiser-Garber</w:t>
      </w:r>
      <w:proofErr w:type="spellEnd"/>
      <w:r w:rsidRPr="00781EB5">
        <w:t>.</w:t>
      </w:r>
    </w:p>
    <w:p w14:paraId="0603CA50" w14:textId="476514B6" w:rsidR="00E3126A" w:rsidRPr="00E3126A" w:rsidRDefault="00E3126A" w:rsidP="00905A66">
      <w:pPr>
        <w:jc w:val="both"/>
        <w:rPr>
          <w:b/>
          <w:bCs/>
        </w:rPr>
      </w:pPr>
      <w:r w:rsidRPr="00E3126A">
        <w:rPr>
          <w:b/>
          <w:bCs/>
        </w:rPr>
        <w:t>Kai svarbu ne būti centre, o turėti pasirinkimą</w:t>
      </w:r>
    </w:p>
    <w:p w14:paraId="22EE3C4A" w14:textId="7F101EB4" w:rsidR="002560DB" w:rsidRPr="002D7F29" w:rsidRDefault="002560DB" w:rsidP="00905A66">
      <w:pPr>
        <w:jc w:val="both"/>
      </w:pPr>
      <w:r w:rsidRPr="002D7F29">
        <w:t>Vien</w:t>
      </w:r>
      <w:r w:rsidR="00916A35" w:rsidRPr="002D7F29">
        <w:t>ų gyventojų</w:t>
      </w:r>
      <w:r w:rsidRPr="002D7F29">
        <w:t xml:space="preserve"> rutina sukasi tarp namų ir biuro, kit</w:t>
      </w:r>
      <w:r w:rsidR="00916A35" w:rsidRPr="002D7F29">
        <w:t>ų</w:t>
      </w:r>
      <w:r w:rsidRPr="002D7F29">
        <w:t xml:space="preserve"> – tarp darbo, vaikų mokyklos, būrelių, sporto ar kitų miesto vietų. Kuo daugiau skirtingų taškų atsiranda kasdienybėje, tuo mažiau svarbus tampa artumas vienam iš jų. </w:t>
      </w:r>
      <w:r w:rsidR="00916A35" w:rsidRPr="002D7F29">
        <w:t>Tokiu atveju būsto vietos patogumą ima lemti ne vien atstumas iki konkretaus taško, o tai, kiek skirtingų dienos maršrutų ji leidžia patogiai sujungti.</w:t>
      </w:r>
    </w:p>
    <w:p w14:paraId="288BB60E" w14:textId="7499DE87" w:rsidR="002560DB" w:rsidRPr="0080204A" w:rsidRDefault="002560DB" w:rsidP="00905A66">
      <w:pPr>
        <w:jc w:val="both"/>
      </w:pPr>
      <w:r w:rsidRPr="002D7F29">
        <w:t>Tokį kasdienybės modelį galima matyti ir Viršuliškėse, kur vystomas „</w:t>
      </w:r>
      <w:proofErr w:type="spellStart"/>
      <w:r w:rsidRPr="002D7F29">
        <w:t>NTligence</w:t>
      </w:r>
      <w:proofErr w:type="spellEnd"/>
      <w:r w:rsidRPr="002D7F29">
        <w:t xml:space="preserve">“ atstovaujamas projektas „Romeo ir </w:t>
      </w:r>
      <w:proofErr w:type="spellStart"/>
      <w:r w:rsidRPr="002D7F29">
        <w:t>Džiuljeta</w:t>
      </w:r>
      <w:proofErr w:type="spellEnd"/>
      <w:r w:rsidRPr="002D7F29">
        <w:t>“. Viena aiškiai gyventojų atpažįstamų</w:t>
      </w:r>
      <w:r w:rsidR="002D7F29">
        <w:t xml:space="preserve"> šio</w:t>
      </w:r>
      <w:r w:rsidRPr="002D7F29">
        <w:t xml:space="preserve"> rajono </w:t>
      </w:r>
      <w:r w:rsidRPr="002D7F29">
        <w:lastRenderedPageBreak/>
        <w:t>stiprybių – kasdienių paslaugų artumas.</w:t>
      </w:r>
      <w:r w:rsidR="0080204A">
        <w:t xml:space="preserve"> </w:t>
      </w:r>
      <w:r w:rsidR="0080204A" w:rsidRPr="00905A66">
        <w:t>2025 m.</w:t>
      </w:r>
      <w:r w:rsidRPr="002D7F29">
        <w:t xml:space="preserve"> Vilniaus </w:t>
      </w:r>
      <w:r w:rsidR="0080204A">
        <w:t>seniūnijų</w:t>
      </w:r>
      <w:r w:rsidR="0080204A" w:rsidRPr="002D7F29">
        <w:t xml:space="preserve"> </w:t>
      </w:r>
      <w:r w:rsidRPr="002D7F29">
        <w:t>tapatybės tyrimo duomenimis, net 93 proc. Viršuliškių gyventojų teigiamai vertina maisto parduotuvių, vaistinių ir kitų kasdienių paslaugų artumą.</w:t>
      </w:r>
    </w:p>
    <w:p w14:paraId="61B9A82F" w14:textId="68827F16" w:rsidR="00995BF1" w:rsidRPr="002D7F29" w:rsidRDefault="00995BF1" w:rsidP="00905A66">
      <w:pPr>
        <w:jc w:val="both"/>
      </w:pPr>
      <w:r w:rsidRPr="002D7F29">
        <w:t xml:space="preserve">Pasak E. </w:t>
      </w:r>
      <w:proofErr w:type="spellStart"/>
      <w:r w:rsidRPr="002D7F29">
        <w:t>Mesengiser-Garber</w:t>
      </w:r>
      <w:proofErr w:type="spellEnd"/>
      <w:r w:rsidR="005E44EA">
        <w:t xml:space="preserve">, tokie rezultatai leidžia vertinti ne tik rajono infrastruktūrą žemėlapyje, bet ir tai, kaip patogiai gyventojai gali organizuoti savo kasdienybę. </w:t>
      </w:r>
      <w:r w:rsidR="002D7F29" w:rsidRPr="002D7F29">
        <w:t>Galimybė dalį įprastų reikalų sutvarkyti arti namų sumažina kasdienės logistikos poreikį. Tačiau kai rutina apima skirtingas miesto dalis, svarbi tampa ir kita vietos savybė – kaip lengvai iš jos galima judėti skirtingomis kryptimis.</w:t>
      </w:r>
    </w:p>
    <w:p w14:paraId="5793F4C2" w14:textId="37636982" w:rsidR="002D7F29" w:rsidRPr="002D7F29" w:rsidRDefault="002D7F29" w:rsidP="00905A66">
      <w:pPr>
        <w:jc w:val="both"/>
      </w:pPr>
      <w:r w:rsidRPr="002D7F29">
        <w:t xml:space="preserve">„Ne visi dirbame centre ir ne visų diena baigiasi ten, kur prasidėjo ryte. Vieną dieną važiuojame į biurą, kitą – dirbame iš namų, po darbo reikia nuvežti vaiką į būrelį, užsukti į sporto klubą ar susitikti kitame miesto rajone. Kai kasdienybė susideda iš tokių skirtingų maršrutų, būsto vietą pradedame vertinti kitaip – svarbu ne tik tai, ką turime šalia namų, bet ir kaip patogiai iš jų galime pasiekti skirtingas miesto dalis. Būtent todėl renkantis būstą verta vertinti ne abstrakčiai „gerą vietą“, o tai, kaip konkreti vieta dera su mūsų pačių kasdieniais maršrutais“, – sako E. </w:t>
      </w:r>
      <w:proofErr w:type="spellStart"/>
      <w:r w:rsidRPr="002D7F29">
        <w:t>Mesengiser-Garber</w:t>
      </w:r>
      <w:proofErr w:type="spellEnd"/>
      <w:r w:rsidRPr="002D7F29">
        <w:t>.</w:t>
      </w:r>
      <w:r w:rsidRPr="002D7F29" w:rsidDel="002D7F29">
        <w:t xml:space="preserve"> </w:t>
      </w:r>
    </w:p>
    <w:p w14:paraId="4291771E" w14:textId="77777777" w:rsidR="0074108A" w:rsidRDefault="0074108A" w:rsidP="00905A66">
      <w:pPr>
        <w:jc w:val="both"/>
        <w:rPr>
          <w:b/>
          <w:bCs/>
        </w:rPr>
      </w:pPr>
      <w:r w:rsidRPr="0074108A">
        <w:rPr>
          <w:b/>
          <w:bCs/>
        </w:rPr>
        <w:t>Kiek gyvenimo turi tilpti buto viduje?</w:t>
      </w:r>
    </w:p>
    <w:p w14:paraId="24D0A02A" w14:textId="4474C514" w:rsidR="0074108A" w:rsidRPr="00026DD6" w:rsidRDefault="005E44EA" w:rsidP="00905A66">
      <w:pPr>
        <w:jc w:val="both"/>
      </w:pPr>
      <w:r>
        <w:t>Vis dėlto</w:t>
      </w:r>
      <w:r w:rsidR="0074108A" w:rsidRPr="00026DD6">
        <w:t xml:space="preserve"> gyvenimo scenarijų lemia ne tik tai, kur yra būstas. Ne mažiau svarbu, kiek gyvenimo turi sutalpinti pats būstas ir kiek jo gali vykti už jo sienų.</w:t>
      </w:r>
    </w:p>
    <w:p w14:paraId="729D2F5D" w14:textId="77777777" w:rsidR="0074108A" w:rsidRPr="00026DD6" w:rsidRDefault="0074108A" w:rsidP="00905A66">
      <w:pPr>
        <w:jc w:val="both"/>
      </w:pPr>
      <w:r w:rsidRPr="00026DD6">
        <w:t>Vienam pirkėjui namai turi būti beveik savarankiška sistema: darbo vieta, erdvė šeimai, poilsiui ir susitikimams. Kitam mažesnis būstas nėra kompromisas, jei jo tęsinys – miestas, kuriame dirbama, sportuojama, valgoma ir susitinkama. Trečiam svarbiausia, kad už durų prasidėtų ne miesto intensyvumas, o žaluma, vanduo ir galimybė daugiau laiko leisti lauke.</w:t>
      </w:r>
    </w:p>
    <w:p w14:paraId="54634249" w14:textId="41B37AD3" w:rsidR="0074108A" w:rsidRPr="00026DD6" w:rsidRDefault="00ED2F56" w:rsidP="00905A66">
      <w:pPr>
        <w:jc w:val="both"/>
      </w:pPr>
      <w:r w:rsidRPr="00C83A56">
        <w:t xml:space="preserve">Pasak E. </w:t>
      </w:r>
      <w:proofErr w:type="spellStart"/>
      <w:r w:rsidRPr="00C83A56">
        <w:t>Mesengiser-Garber</w:t>
      </w:r>
      <w:proofErr w:type="spellEnd"/>
      <w:r w:rsidRPr="00C83A56">
        <w:t xml:space="preserve">, </w:t>
      </w:r>
      <w:r w:rsidR="003F36A0">
        <w:t>būtent tokį gyvenimo</w:t>
      </w:r>
      <w:r w:rsidR="0074108A" w:rsidRPr="00026DD6">
        <w:t xml:space="preserve"> scenarijų gerai iliustruoja „Porto Franko“ kvartalas prie Buivydiškių tvenkinių. Čia dalį gyvenamosios aplinkos kuria ne </w:t>
      </w:r>
      <w:r>
        <w:t>tik pats</w:t>
      </w:r>
      <w:r w:rsidR="0074108A" w:rsidRPr="00026DD6">
        <w:t xml:space="preserve"> butas, </w:t>
      </w:r>
      <w:r>
        <w:t>bet ir</w:t>
      </w:r>
      <w:r w:rsidR="0074108A" w:rsidRPr="00026DD6">
        <w:t xml:space="preserve"> tai, kas prasideda už jo</w:t>
      </w:r>
      <w:r w:rsidR="00905A66">
        <w:t xml:space="preserve"> </w:t>
      </w:r>
      <w:r w:rsidR="0074108A" w:rsidRPr="00026DD6">
        <w:t xml:space="preserve"> –</w:t>
      </w:r>
      <w:r w:rsidR="00905A66">
        <w:t xml:space="preserve"> </w:t>
      </w:r>
      <w:r w:rsidR="0074108A" w:rsidRPr="00026DD6">
        <w:t xml:space="preserve"> vandens ir žaliosios erdvės, pasivaikščiojimo bei laisvalaikio aplinka.</w:t>
      </w:r>
      <w:r>
        <w:t xml:space="preserve"> </w:t>
      </w:r>
      <w:r w:rsidR="00995BF1" w:rsidRPr="00995BF1">
        <w:t>Tokiu atveju aplinka tampa ne būsto fonu, o kasdienės rutinos dalimi.</w:t>
      </w:r>
    </w:p>
    <w:p w14:paraId="7EF2CE19" w14:textId="77777777" w:rsidR="0074108A" w:rsidRPr="00026DD6" w:rsidRDefault="0074108A" w:rsidP="00905A66">
      <w:pPr>
        <w:jc w:val="both"/>
      </w:pPr>
      <w:r w:rsidRPr="00026DD6">
        <w:t xml:space="preserve">„Jeigu patogu išeiti į lauką, tikėtina, kad išeisime dažniau. Jei maloni aplinka prasideda vos išėjus iš namų, laisvalaikiui nebereikia kiekvieną kartą planuoti atskiros išvykos. Lygiai taip pat gerai suplanuotos bendrosios erdvės ar kiemas gali perimti dalį funkcijų, kurias kitu atveju turėtų atlikti pats butas. Iš tokių mažų, nuolat pasikartojančių pasirinkimų ir susideda gyvenimo scenarijus“, – sako E. </w:t>
      </w:r>
      <w:proofErr w:type="spellStart"/>
      <w:r w:rsidRPr="00026DD6">
        <w:t>Mesengiser-Garber</w:t>
      </w:r>
      <w:proofErr w:type="spellEnd"/>
      <w:r w:rsidRPr="00026DD6">
        <w:t>.</w:t>
      </w:r>
    </w:p>
    <w:p w14:paraId="23814C71" w14:textId="2F9E28BA" w:rsidR="003B0ADB" w:rsidRPr="00026DD6" w:rsidRDefault="003B0ADB" w:rsidP="00905A66">
      <w:pPr>
        <w:jc w:val="both"/>
      </w:pPr>
      <w:r w:rsidRPr="003B0ADB">
        <w:t xml:space="preserve">Toks požiūris leidžia į būsto pasirinkimą pažvelgti plačiau. Greta klausimo „kiek kvadratinių metrų man reikia?“ </w:t>
      </w:r>
      <w:r w:rsidR="006B3C32">
        <w:t>atsiranda</w:t>
      </w:r>
      <w:r w:rsidRPr="003B0ADB">
        <w:t xml:space="preserve"> ir kitas – „kur noriu, kad vyktų mano gyvenimas?“</w:t>
      </w:r>
      <w:r>
        <w:t>.</w:t>
      </w:r>
    </w:p>
    <w:p w14:paraId="515946CC" w14:textId="77777777" w:rsidR="00596AAA" w:rsidRPr="00596AAA" w:rsidRDefault="00596AAA" w:rsidP="00905A66">
      <w:pPr>
        <w:jc w:val="both"/>
        <w:rPr>
          <w:b/>
          <w:bCs/>
        </w:rPr>
      </w:pPr>
      <w:r w:rsidRPr="00596AAA">
        <w:rPr>
          <w:b/>
          <w:bCs/>
        </w:rPr>
        <w:t>Gal svarbiausias būsto parametras apskritai neturi matavimo vieneto</w:t>
      </w:r>
    </w:p>
    <w:p w14:paraId="0AD4CB25" w14:textId="77777777" w:rsidR="00B54A3F" w:rsidRDefault="00B54A3F" w:rsidP="00905A66">
      <w:pPr>
        <w:jc w:val="both"/>
      </w:pPr>
      <w:r>
        <w:lastRenderedPageBreak/>
        <w:t>Būsto plotą galima išmatuoti kvadratiniais metrais. Atstumą – kilometrais ar minutėmis. Energijos sąnaudas – kilovatvalandėmis. Triukšmą – decibelais. Tačiau sunkiau išmatuoti, kaip gerai pasirinktas būstas sutampa su žmogaus gyvenimo ritmu.</w:t>
      </w:r>
    </w:p>
    <w:p w14:paraId="2B20002D" w14:textId="21EBCE01" w:rsidR="000B1081" w:rsidRDefault="00B54A3F" w:rsidP="00905A66">
      <w:pPr>
        <w:jc w:val="both"/>
      </w:pPr>
      <w:r>
        <w:t xml:space="preserve">Galbūt todėl prieš perkant būstą verta į jo planą ir adresą pažiūrėti ne kaip į </w:t>
      </w:r>
      <w:r w:rsidR="006B3C32">
        <w:t>NT</w:t>
      </w:r>
      <w:r>
        <w:t xml:space="preserve"> parametrų rinkinį, o kaip į būsimos kasdienybės instrukciją. Ir paklausti ne tik „ar šis būstas atitinka mano kriterijus?“, bet ir „kokius sprendimus šis būstas jau priėmė už mane – ir ar būtent taip aš noriu gyventi?“</w:t>
      </w:r>
      <w:r w:rsidR="003B0ADB">
        <w:t>.</w:t>
      </w:r>
    </w:p>
    <w:sectPr w:rsidR="000B108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081"/>
    <w:rsid w:val="00026DD6"/>
    <w:rsid w:val="0007411A"/>
    <w:rsid w:val="000B1081"/>
    <w:rsid w:val="000C5CE2"/>
    <w:rsid w:val="002560DB"/>
    <w:rsid w:val="002B6286"/>
    <w:rsid w:val="002D7F29"/>
    <w:rsid w:val="003A2944"/>
    <w:rsid w:val="003B0ADB"/>
    <w:rsid w:val="003F36A0"/>
    <w:rsid w:val="00596AAA"/>
    <w:rsid w:val="005A0C7E"/>
    <w:rsid w:val="005E44EA"/>
    <w:rsid w:val="006124A2"/>
    <w:rsid w:val="00622616"/>
    <w:rsid w:val="00624234"/>
    <w:rsid w:val="006B3C32"/>
    <w:rsid w:val="006C13AE"/>
    <w:rsid w:val="00722705"/>
    <w:rsid w:val="0074108A"/>
    <w:rsid w:val="00781EB5"/>
    <w:rsid w:val="0080204A"/>
    <w:rsid w:val="00904102"/>
    <w:rsid w:val="00905A66"/>
    <w:rsid w:val="00906E8A"/>
    <w:rsid w:val="00916A35"/>
    <w:rsid w:val="00995BF1"/>
    <w:rsid w:val="00A4280E"/>
    <w:rsid w:val="00B0508C"/>
    <w:rsid w:val="00B54A3F"/>
    <w:rsid w:val="00B755BE"/>
    <w:rsid w:val="00BE0EA6"/>
    <w:rsid w:val="00BE16B4"/>
    <w:rsid w:val="00C50B70"/>
    <w:rsid w:val="00D122C8"/>
    <w:rsid w:val="00D40866"/>
    <w:rsid w:val="00D721CA"/>
    <w:rsid w:val="00DC1FCA"/>
    <w:rsid w:val="00E3126A"/>
    <w:rsid w:val="00ED2F56"/>
    <w:rsid w:val="00F37CFA"/>
    <w:rsid w:val="00F60FEF"/>
    <w:rsid w:val="00F81B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7014B"/>
  <w15:chartTrackingRefBased/>
  <w15:docId w15:val="{77855ED2-AB76-416B-95CC-1E350C820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10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10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10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10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10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10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10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10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10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10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10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10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10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10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10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10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10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1081"/>
    <w:rPr>
      <w:rFonts w:eastAsiaTheme="majorEastAsia" w:cstheme="majorBidi"/>
      <w:color w:val="272727" w:themeColor="text1" w:themeTint="D8"/>
    </w:rPr>
  </w:style>
  <w:style w:type="paragraph" w:styleId="Title">
    <w:name w:val="Title"/>
    <w:basedOn w:val="Normal"/>
    <w:next w:val="Normal"/>
    <w:link w:val="TitleChar"/>
    <w:uiPriority w:val="10"/>
    <w:qFormat/>
    <w:rsid w:val="000B10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10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10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10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1081"/>
    <w:pPr>
      <w:spacing w:before="160"/>
      <w:jc w:val="center"/>
    </w:pPr>
    <w:rPr>
      <w:i/>
      <w:iCs/>
      <w:color w:val="404040" w:themeColor="text1" w:themeTint="BF"/>
    </w:rPr>
  </w:style>
  <w:style w:type="character" w:customStyle="1" w:styleId="QuoteChar">
    <w:name w:val="Quote Char"/>
    <w:basedOn w:val="DefaultParagraphFont"/>
    <w:link w:val="Quote"/>
    <w:uiPriority w:val="29"/>
    <w:rsid w:val="000B1081"/>
    <w:rPr>
      <w:i/>
      <w:iCs/>
      <w:color w:val="404040" w:themeColor="text1" w:themeTint="BF"/>
    </w:rPr>
  </w:style>
  <w:style w:type="paragraph" w:styleId="ListParagraph">
    <w:name w:val="List Paragraph"/>
    <w:basedOn w:val="Normal"/>
    <w:uiPriority w:val="34"/>
    <w:qFormat/>
    <w:rsid w:val="000B1081"/>
    <w:pPr>
      <w:ind w:left="720"/>
      <w:contextualSpacing/>
    </w:pPr>
  </w:style>
  <w:style w:type="character" w:styleId="IntenseEmphasis">
    <w:name w:val="Intense Emphasis"/>
    <w:basedOn w:val="DefaultParagraphFont"/>
    <w:uiPriority w:val="21"/>
    <w:qFormat/>
    <w:rsid w:val="000B1081"/>
    <w:rPr>
      <w:i/>
      <w:iCs/>
      <w:color w:val="0F4761" w:themeColor="accent1" w:themeShade="BF"/>
    </w:rPr>
  </w:style>
  <w:style w:type="paragraph" w:styleId="IntenseQuote">
    <w:name w:val="Intense Quote"/>
    <w:basedOn w:val="Normal"/>
    <w:next w:val="Normal"/>
    <w:link w:val="IntenseQuoteChar"/>
    <w:uiPriority w:val="30"/>
    <w:qFormat/>
    <w:rsid w:val="000B10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1081"/>
    <w:rPr>
      <w:i/>
      <w:iCs/>
      <w:color w:val="0F4761" w:themeColor="accent1" w:themeShade="BF"/>
    </w:rPr>
  </w:style>
  <w:style w:type="character" w:styleId="IntenseReference">
    <w:name w:val="Intense Reference"/>
    <w:basedOn w:val="DefaultParagraphFont"/>
    <w:uiPriority w:val="32"/>
    <w:qFormat/>
    <w:rsid w:val="000B1081"/>
    <w:rPr>
      <w:b/>
      <w:bCs/>
      <w:smallCaps/>
      <w:color w:val="0F4761" w:themeColor="accent1" w:themeShade="BF"/>
      <w:spacing w:val="5"/>
    </w:rPr>
  </w:style>
  <w:style w:type="paragraph" w:styleId="Revision">
    <w:name w:val="Revision"/>
    <w:hidden/>
    <w:uiPriority w:val="99"/>
    <w:semiHidden/>
    <w:rsid w:val="006C13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4003</Words>
  <Characters>2283</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Grėtė | NTligence</dc:creator>
  <cp:keywords/>
  <dc:description/>
  <cp:lastModifiedBy>Gravitas Partners</cp:lastModifiedBy>
  <cp:revision>2</cp:revision>
  <cp:lastPrinted>2026-08-25T12:03:00Z</cp:lastPrinted>
  <dcterms:created xsi:type="dcterms:W3CDTF">2026-08-26T13:32:00Z</dcterms:created>
  <dcterms:modified xsi:type="dcterms:W3CDTF">2026-08-26T13:32:00Z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aa2ccbce-6173-4c48-97db-f856ae432c4c</vt:lpwstr>
  </property>
</Properties>
</file>